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1.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1.xml" ContentType="application/vnd.openxmlformats-officedocument.wordprocessingml.styles+xml"/>
  <Override PartName="/word/settings1.xml" ContentType="application/vnd.openxmlformats-officedocument.wordprocessingml.settings+xml"/>
  <Override PartName="/word/webSettings1.xml" ContentType="application/vnd.openxmlformats-officedocument.wordprocessingml.webSettings+xml"/>
  <Override PartName="/word/fontTable1.xml" ContentType="application/vnd.openxmlformats-officedocument.wordprocessingml.fontTable+xml"/>
  <Override PartName="/word/theme/theme2.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officeDocument" Target="word/document1.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3DC0" w14:textId="77777777" w:rsidR="007A73D6" w:rsidRPr="007A73D6" w:rsidRDefault="007A73D6" w:rsidP="007A73D6">
      <w:pPr>
        <w:pStyle w:val="Normal1"/>
        <w:rPr>
          <w:rFonts w:ascii="Cambria" w:hAnsi="Cambria"/>
        </w:rPr>
      </w:pPr>
      <w:r w:rsidRPr="007A73D6">
        <w:rPr>
          <w:rFonts w:ascii="Cambria" w:hAnsi="Cambria"/>
        </w:rPr>
        <w:t>City of Revere</w:t>
      </w:r>
    </w:p>
    <w:p w14:paraId="743EAD03" w14:textId="77777777" w:rsidR="007A73D6" w:rsidRPr="007A73D6" w:rsidRDefault="007A73D6" w:rsidP="007A73D6">
      <w:pPr>
        <w:pStyle w:val="Normal1"/>
        <w:jc w:val="center"/>
        <w:rPr>
          <w:rFonts w:ascii="Cambria" w:hAnsi="Cambria"/>
          <w:b/>
          <w:bCs/>
        </w:rPr>
      </w:pPr>
    </w:p>
    <w:p w14:paraId="23804A1F" w14:textId="77777777" w:rsidR="007A73D6" w:rsidRPr="007A73D6" w:rsidRDefault="007A73D6" w:rsidP="007A73D6">
      <w:pPr>
        <w:pStyle w:val="Normal1"/>
        <w:jc w:val="center"/>
        <w:rPr>
          <w:rFonts w:ascii="Cambria" w:hAnsi="Cambria"/>
          <w:b/>
          <w:bCs/>
        </w:rPr>
      </w:pPr>
      <w:r w:rsidRPr="007A73D6">
        <w:rPr>
          <w:rFonts w:ascii="Cambria" w:hAnsi="Cambria"/>
          <w:b/>
          <w:bCs/>
        </w:rPr>
        <w:t>Public Hearing Notice</w:t>
      </w:r>
    </w:p>
    <w:p w14:paraId="0BA84ED2" w14:textId="77777777" w:rsidR="007A73D6" w:rsidRPr="007A73D6" w:rsidRDefault="007A73D6" w:rsidP="007A73D6">
      <w:pPr>
        <w:pStyle w:val="Normal1"/>
        <w:jc w:val="center"/>
        <w:rPr>
          <w:rFonts w:ascii="Cambria" w:hAnsi="Cambria"/>
          <w:b/>
          <w:bCs/>
        </w:rPr>
      </w:pPr>
      <w:r w:rsidRPr="007A73D6">
        <w:rPr>
          <w:rFonts w:ascii="Cambria" w:hAnsi="Cambria"/>
          <w:b/>
          <w:bCs/>
        </w:rPr>
        <w:t>Proposed Program Year 2025 Annual Plan</w:t>
      </w:r>
    </w:p>
    <w:p w14:paraId="52E493AC" w14:textId="77777777" w:rsidR="007A73D6" w:rsidRPr="007A73D6" w:rsidRDefault="007A73D6" w:rsidP="007A73D6">
      <w:pPr>
        <w:pStyle w:val="Normal1"/>
        <w:jc w:val="center"/>
        <w:rPr>
          <w:rFonts w:ascii="Cambria" w:hAnsi="Cambria"/>
          <w:b/>
          <w:bCs/>
        </w:rPr>
      </w:pPr>
      <w:r w:rsidRPr="007A73D6">
        <w:rPr>
          <w:rFonts w:ascii="Cambria" w:hAnsi="Cambria"/>
          <w:b/>
          <w:bCs/>
        </w:rPr>
        <w:t>HUD Community Development Block Grant Program</w:t>
      </w:r>
    </w:p>
    <w:p w14:paraId="26020EF8" w14:textId="77777777" w:rsidR="007A73D6" w:rsidRPr="007A73D6" w:rsidRDefault="007A73D6" w:rsidP="007A73D6">
      <w:pPr>
        <w:pStyle w:val="Normal1"/>
        <w:jc w:val="center"/>
        <w:rPr>
          <w:rFonts w:ascii="Cambria" w:hAnsi="Cambria"/>
        </w:rPr>
      </w:pPr>
    </w:p>
    <w:p w14:paraId="3804FFA2" w14:textId="25E0C3A8" w:rsidR="007A73D6" w:rsidRPr="007A73D6" w:rsidRDefault="007A73D6" w:rsidP="007A73D6">
      <w:pPr>
        <w:pStyle w:val="Normal1"/>
        <w:rPr>
          <w:rFonts w:ascii="Cambria" w:hAnsi="Cambria"/>
        </w:rPr>
      </w:pPr>
      <w:r w:rsidRPr="007A73D6">
        <w:rPr>
          <w:rFonts w:ascii="Cambria" w:hAnsi="Cambria"/>
        </w:rPr>
        <w:t xml:space="preserve">The City of Revere, acting through its Chief Executive Officer, Mayor Patrick Keefe, is a HUD Community Development Entitlement Community in the Federal Community Development Block Grant Program (CDBG) and is required to submit a </w:t>
      </w:r>
      <w:r w:rsidR="002D629C">
        <w:rPr>
          <w:rFonts w:ascii="Cambria" w:hAnsi="Cambria"/>
        </w:rPr>
        <w:t>F</w:t>
      </w:r>
      <w:r w:rsidRPr="007A73D6">
        <w:rPr>
          <w:rFonts w:ascii="Cambria" w:hAnsi="Cambria"/>
        </w:rPr>
        <w:t>Y 2025 (July 1, 2025 - June 30, 2026) Annual Plan detailing its planned use of funds. The City of Revere expects to receive approximately $</w:t>
      </w:r>
      <w:r w:rsidRPr="00A9010D">
        <w:rPr>
          <w:rFonts w:ascii="Cambria" w:hAnsi="Cambria"/>
        </w:rPr>
        <w:t>715,000</w:t>
      </w:r>
      <w:r w:rsidRPr="007A73D6">
        <w:rPr>
          <w:rFonts w:ascii="Cambria" w:hAnsi="Cambria"/>
        </w:rPr>
        <w:t xml:space="preserve"> for its </w:t>
      </w:r>
      <w:r w:rsidR="002D629C">
        <w:rPr>
          <w:rFonts w:ascii="Cambria" w:hAnsi="Cambria"/>
        </w:rPr>
        <w:t>F</w:t>
      </w:r>
      <w:r w:rsidRPr="007A73D6">
        <w:rPr>
          <w:rFonts w:ascii="Cambria" w:hAnsi="Cambria"/>
        </w:rPr>
        <w:t>Y 2025 CDBG Program. At this time, the exact appropriation has not yet been determined by Congress.</w:t>
      </w:r>
    </w:p>
    <w:p w14:paraId="32CFC4E4" w14:textId="77777777" w:rsidR="007A73D6" w:rsidRPr="007A73D6" w:rsidRDefault="007A73D6" w:rsidP="007A73D6">
      <w:pPr>
        <w:pStyle w:val="Normal1"/>
        <w:rPr>
          <w:rFonts w:ascii="Cambria" w:hAnsi="Cambria"/>
        </w:rPr>
      </w:pPr>
    </w:p>
    <w:p w14:paraId="67C12CE7" w14:textId="20BD4984" w:rsidR="007A73D6" w:rsidRPr="002D629C" w:rsidRDefault="007A73D6" w:rsidP="007A73D6">
      <w:pPr>
        <w:pStyle w:val="Normal1"/>
        <w:rPr>
          <w:rFonts w:ascii="Cambria" w:hAnsi="Cambria"/>
        </w:rPr>
      </w:pPr>
      <w:r w:rsidRPr="007A73D6">
        <w:rPr>
          <w:rFonts w:ascii="Cambria" w:hAnsi="Cambria"/>
        </w:rPr>
        <w:t xml:space="preserve">An important part of this process is obtaining public input and </w:t>
      </w:r>
      <w:r w:rsidRPr="00A9010D">
        <w:rPr>
          <w:rFonts w:ascii="Cambria" w:hAnsi="Cambria"/>
        </w:rPr>
        <w:t>comments</w:t>
      </w:r>
      <w:r w:rsidRPr="007A73D6">
        <w:rPr>
          <w:rFonts w:ascii="Cambria" w:hAnsi="Cambria"/>
        </w:rPr>
        <w:t xml:space="preserve">. The Department of Planning and Community Development (DPCD) will hold the </w:t>
      </w:r>
      <w:r w:rsidR="003E029D">
        <w:rPr>
          <w:rFonts w:ascii="Cambria" w:hAnsi="Cambria"/>
        </w:rPr>
        <w:t xml:space="preserve">second </w:t>
      </w:r>
      <w:r w:rsidRPr="007A73D6">
        <w:rPr>
          <w:rFonts w:ascii="Cambria" w:hAnsi="Cambria"/>
        </w:rPr>
        <w:t xml:space="preserve">public hearing on </w:t>
      </w:r>
      <w:r w:rsidR="003E029D" w:rsidRPr="003E029D">
        <w:rPr>
          <w:rFonts w:ascii="Cambria" w:hAnsi="Cambria"/>
          <w:b/>
          <w:bCs/>
        </w:rPr>
        <w:t>April 3</w:t>
      </w:r>
      <w:r w:rsidR="003E029D" w:rsidRPr="003E029D">
        <w:rPr>
          <w:rFonts w:ascii="Cambria" w:hAnsi="Cambria"/>
          <w:b/>
          <w:bCs/>
          <w:vertAlign w:val="superscript"/>
        </w:rPr>
        <w:t>rd</w:t>
      </w:r>
      <w:r w:rsidR="003E029D" w:rsidRPr="003E029D">
        <w:rPr>
          <w:rFonts w:ascii="Cambria" w:hAnsi="Cambria"/>
          <w:b/>
          <w:bCs/>
        </w:rPr>
        <w:t xml:space="preserve"> </w:t>
      </w:r>
      <w:r w:rsidRPr="003E029D">
        <w:rPr>
          <w:rFonts w:ascii="Cambria" w:hAnsi="Cambria"/>
          <w:b/>
          <w:bCs/>
        </w:rPr>
        <w:t xml:space="preserve"> at </w:t>
      </w:r>
      <w:r w:rsidR="002D629C">
        <w:rPr>
          <w:rFonts w:ascii="Cambria" w:hAnsi="Cambria"/>
          <w:b/>
          <w:bCs/>
        </w:rPr>
        <w:t>7:00</w:t>
      </w:r>
      <w:r w:rsidRPr="003E029D">
        <w:rPr>
          <w:rFonts w:ascii="Cambria" w:hAnsi="Cambria"/>
          <w:b/>
          <w:bCs/>
        </w:rPr>
        <w:t xml:space="preserve"> p.m. in the</w:t>
      </w:r>
      <w:r w:rsidR="003E029D" w:rsidRPr="003E029D">
        <w:rPr>
          <w:rFonts w:ascii="Cambria" w:hAnsi="Cambria"/>
          <w:b/>
          <w:bCs/>
        </w:rPr>
        <w:t xml:space="preserve"> </w:t>
      </w:r>
      <w:r w:rsidR="002D629C">
        <w:rPr>
          <w:rFonts w:ascii="Cambria" w:hAnsi="Cambria"/>
          <w:b/>
          <w:bCs/>
        </w:rPr>
        <w:t>City Council Chambers l</w:t>
      </w:r>
      <w:r w:rsidR="003E029D" w:rsidRPr="003E029D">
        <w:rPr>
          <w:rFonts w:ascii="Cambria" w:hAnsi="Cambria"/>
          <w:b/>
          <w:bCs/>
        </w:rPr>
        <w:t xml:space="preserve">ocated at Revere City Hall,  </w:t>
      </w:r>
      <w:r w:rsidRPr="003E029D">
        <w:rPr>
          <w:rFonts w:ascii="Cambria" w:hAnsi="Cambria"/>
          <w:b/>
          <w:bCs/>
        </w:rPr>
        <w:t>at 281 Broadway, Revere, MA 02151.</w:t>
      </w:r>
      <w:r w:rsidRPr="007A73D6">
        <w:rPr>
          <w:rFonts w:ascii="Cambria" w:hAnsi="Cambria"/>
        </w:rPr>
        <w:t xml:space="preserve"> At this public hearing, the DPCD will describe the goals and objectives as well as the eligible uses of funds for the </w:t>
      </w:r>
      <w:r w:rsidR="002D629C">
        <w:rPr>
          <w:rFonts w:ascii="Cambria" w:hAnsi="Cambria"/>
        </w:rPr>
        <w:t>F</w:t>
      </w:r>
      <w:r w:rsidRPr="007A73D6">
        <w:rPr>
          <w:rFonts w:ascii="Cambria" w:hAnsi="Cambria"/>
        </w:rPr>
        <w:t>Y 2025 Annual Plan</w:t>
      </w:r>
      <w:r w:rsidR="003E029D">
        <w:rPr>
          <w:rFonts w:ascii="Cambria" w:hAnsi="Cambria"/>
        </w:rPr>
        <w:t xml:space="preserve"> </w:t>
      </w:r>
      <w:r w:rsidR="003E029D" w:rsidRPr="002D629C">
        <w:rPr>
          <w:rFonts w:ascii="Cambria" w:eastAsia="Calibri" w:hAnsi="Cambria" w:cs="Calibri"/>
        </w:rPr>
        <w:t>including enhancing parks, public facilities, and public infrastructure.</w:t>
      </w:r>
    </w:p>
    <w:p w14:paraId="78E47E18" w14:textId="77777777" w:rsidR="007A73D6" w:rsidRPr="007A73D6" w:rsidRDefault="007A73D6" w:rsidP="007A73D6">
      <w:pPr>
        <w:pStyle w:val="Normal1"/>
        <w:rPr>
          <w:rFonts w:ascii="Cambria" w:hAnsi="Cambria"/>
        </w:rPr>
      </w:pPr>
    </w:p>
    <w:p w14:paraId="70C6594C" w14:textId="5938528A" w:rsidR="007A73D6" w:rsidRPr="007A73D6" w:rsidRDefault="003E029D" w:rsidP="007A73D6">
      <w:pPr>
        <w:pStyle w:val="Normal1"/>
        <w:rPr>
          <w:rFonts w:ascii="Cambria" w:hAnsi="Cambria"/>
        </w:rPr>
      </w:pPr>
      <w:r>
        <w:rPr>
          <w:rFonts w:ascii="Cambria" w:hAnsi="Cambria"/>
        </w:rPr>
        <w:t>The FY 25  annual action plan will be available for public review from now to May 5</w:t>
      </w:r>
      <w:r w:rsidRPr="003E029D">
        <w:rPr>
          <w:rFonts w:ascii="Cambria" w:hAnsi="Cambria"/>
          <w:vertAlign w:val="superscript"/>
        </w:rPr>
        <w:t>th</w:t>
      </w:r>
      <w:r>
        <w:rPr>
          <w:rFonts w:ascii="Cambria" w:hAnsi="Cambria"/>
        </w:rPr>
        <w:t xml:space="preserve">, 2025 during </w:t>
      </w:r>
      <w:r w:rsidR="007A73D6" w:rsidRPr="007A73D6">
        <w:rPr>
          <w:rFonts w:ascii="Cambria" w:hAnsi="Cambria"/>
        </w:rPr>
        <w:t xml:space="preserve"> regular business hours at the following locations: the D</w:t>
      </w:r>
      <w:r>
        <w:rPr>
          <w:rFonts w:ascii="Cambria" w:hAnsi="Cambria"/>
        </w:rPr>
        <w:t xml:space="preserve">epartment of Planning and Community Development, </w:t>
      </w:r>
      <w:r w:rsidR="008872CD">
        <w:rPr>
          <w:rFonts w:ascii="Cambria" w:hAnsi="Cambria"/>
        </w:rPr>
        <w:t>Revere</w:t>
      </w:r>
      <w:r w:rsidR="007A73D6" w:rsidRPr="007A73D6">
        <w:rPr>
          <w:rFonts w:ascii="Cambria" w:hAnsi="Cambria"/>
        </w:rPr>
        <w:t xml:space="preserve"> City Hall, 281 Broadway, Revere, MA 02151; the Revere Public Library, 179 Beach Street, Revere, MA 02151; and at the City </w:t>
      </w:r>
      <w:r w:rsidR="008872CD" w:rsidRPr="007A73D6">
        <w:rPr>
          <w:rFonts w:ascii="Cambria" w:hAnsi="Cambria"/>
        </w:rPr>
        <w:t>Cler</w:t>
      </w:r>
      <w:r w:rsidR="008872CD" w:rsidRPr="00A9010D">
        <w:rPr>
          <w:rFonts w:ascii="Cambria" w:hAnsi="Cambria"/>
        </w:rPr>
        <w:t>k</w:t>
      </w:r>
      <w:r w:rsidR="008872CD" w:rsidRPr="007A73D6">
        <w:rPr>
          <w:rFonts w:ascii="Cambria" w:hAnsi="Cambria"/>
        </w:rPr>
        <w:t>’s</w:t>
      </w:r>
      <w:r w:rsidR="007A73D6" w:rsidRPr="007A73D6">
        <w:rPr>
          <w:rFonts w:ascii="Cambria" w:hAnsi="Cambria"/>
        </w:rPr>
        <w:t xml:space="preserve"> Office, Revere City Hall, 281 Broadway, Revere, MA 02151. The Annual Plan will also be posted on the </w:t>
      </w:r>
      <w:r w:rsidR="007A73D6" w:rsidRPr="00A9010D">
        <w:rPr>
          <w:rFonts w:ascii="Cambria" w:hAnsi="Cambria"/>
        </w:rPr>
        <w:t>City's</w:t>
      </w:r>
      <w:r w:rsidR="007A73D6" w:rsidRPr="007A73D6">
        <w:rPr>
          <w:rFonts w:ascii="Cambria" w:hAnsi="Cambria"/>
        </w:rPr>
        <w:t xml:space="preserve"> website (</w:t>
      </w:r>
      <w:r w:rsidR="007A73D6" w:rsidRPr="002D629C">
        <w:rPr>
          <w:rFonts w:ascii="Cambria" w:hAnsi="Cambria"/>
        </w:rPr>
        <w:t>www.revere.org</w:t>
      </w:r>
      <w:r w:rsidR="007A73D6" w:rsidRPr="007A73D6">
        <w:rPr>
          <w:rFonts w:ascii="Cambria" w:hAnsi="Cambria"/>
        </w:rPr>
        <w:t xml:space="preserve">). The DPCD has established a 30-day comment period on the </w:t>
      </w:r>
      <w:r w:rsidR="008872CD">
        <w:rPr>
          <w:rFonts w:ascii="Cambria" w:hAnsi="Cambria"/>
        </w:rPr>
        <w:t xml:space="preserve"> FY 25 </w:t>
      </w:r>
      <w:r w:rsidR="007A73D6" w:rsidRPr="007A73D6">
        <w:rPr>
          <w:rFonts w:ascii="Cambria" w:hAnsi="Cambria"/>
        </w:rPr>
        <w:t xml:space="preserve">Annual Plan. Written comments must be received by 4:00 p.m. on May </w:t>
      </w:r>
      <w:r>
        <w:rPr>
          <w:rFonts w:ascii="Cambria" w:hAnsi="Cambria"/>
        </w:rPr>
        <w:t>5</w:t>
      </w:r>
      <w:r w:rsidR="007A73D6" w:rsidRPr="007A73D6">
        <w:rPr>
          <w:rFonts w:ascii="Cambria" w:hAnsi="Cambria"/>
        </w:rPr>
        <w:t>, 2025. Such comments will be considered by the DPCD and responded to in the formal plan to be submitted to the U.S. Department of Housing and Urban Development on or before May 15, 2025, following the conclusion of the formal comment period.</w:t>
      </w:r>
    </w:p>
    <w:p w14:paraId="045CBF1C" w14:textId="77777777" w:rsidR="007A73D6" w:rsidRPr="007A73D6" w:rsidRDefault="007A73D6" w:rsidP="007A73D6">
      <w:pPr>
        <w:pStyle w:val="Normal1"/>
        <w:rPr>
          <w:rFonts w:ascii="Cambria" w:hAnsi="Cambria"/>
        </w:rPr>
      </w:pPr>
    </w:p>
    <w:p w14:paraId="751C4A71" w14:textId="1A4EAD7B" w:rsidR="007A73D6" w:rsidRPr="007A73D6" w:rsidRDefault="007A73D6" w:rsidP="007A73D6">
      <w:pPr>
        <w:pStyle w:val="Normal1"/>
        <w:rPr>
          <w:rFonts w:ascii="Cambria" w:hAnsi="Cambria"/>
        </w:rPr>
      </w:pPr>
      <w:r w:rsidRPr="007A73D6">
        <w:rPr>
          <w:rFonts w:ascii="Cambria" w:hAnsi="Cambria"/>
        </w:rPr>
        <w:t>Persons with speech, hearing, or sight disabilities and persons requiring interpretation services will be accommodated at the public hearings to the greatest extent possible provided a request for such assistance is made at a reasonable time prior to the hearing to the DPCD at the above address, by telephone at 781-286-8181 x203</w:t>
      </w:r>
      <w:r w:rsidR="003E029D">
        <w:rPr>
          <w:rFonts w:ascii="Cambria" w:hAnsi="Cambria"/>
        </w:rPr>
        <w:t xml:space="preserve">23 </w:t>
      </w:r>
      <w:r w:rsidRPr="007A73D6">
        <w:rPr>
          <w:rFonts w:ascii="Cambria" w:hAnsi="Cambria"/>
        </w:rPr>
        <w:t xml:space="preserve">, or by email to </w:t>
      </w:r>
      <w:r w:rsidR="003E029D">
        <w:rPr>
          <w:rFonts w:ascii="Cambria" w:hAnsi="Cambria"/>
        </w:rPr>
        <w:t>jdemauro</w:t>
      </w:r>
      <w:r w:rsidRPr="007A73D6">
        <w:rPr>
          <w:rFonts w:ascii="Cambria" w:hAnsi="Cambria"/>
        </w:rPr>
        <w:t>@revere.org.</w:t>
      </w:r>
    </w:p>
    <w:p w14:paraId="34CA415C" w14:textId="77777777" w:rsidR="007A73D6" w:rsidRPr="00A9010D" w:rsidRDefault="007A73D6" w:rsidP="007A73D6">
      <w:pPr>
        <w:pStyle w:val="Normal1"/>
        <w:rPr>
          <w:rFonts w:ascii="Cambria" w:hAnsi="Cambria"/>
        </w:rPr>
      </w:pPr>
    </w:p>
    <w:p w14:paraId="2C4FD58C" w14:textId="77777777" w:rsidR="007A73D6" w:rsidRPr="00A9010D" w:rsidRDefault="007A73D6" w:rsidP="007A73D6">
      <w:pPr>
        <w:pStyle w:val="Normal1"/>
        <w:rPr>
          <w:rFonts w:ascii="Cambria" w:hAnsi="Cambria"/>
        </w:rPr>
      </w:pPr>
    </w:p>
    <w:p w14:paraId="1FA57F0D" w14:textId="77777777" w:rsidR="007A73D6" w:rsidRPr="00A9010D" w:rsidRDefault="007A73D6" w:rsidP="007A73D6">
      <w:pPr>
        <w:pStyle w:val="Normal1"/>
        <w:rPr>
          <w:rFonts w:ascii="Cambria" w:hAnsi="Cambria"/>
        </w:rPr>
      </w:pPr>
    </w:p>
    <w:p w14:paraId="64FDB85A" w14:textId="67C8C36F" w:rsidR="007A73D6" w:rsidRPr="00A9010D" w:rsidRDefault="00A9010D" w:rsidP="00745EDA">
      <w:pPr>
        <w:pStyle w:val="Normal1"/>
        <w:jc w:val="center"/>
        <w:rPr>
          <w:rFonts w:ascii="Cambria" w:hAnsi="Cambria"/>
        </w:rPr>
      </w:pPr>
      <w:r w:rsidRPr="00A9010D">
        <w:rPr>
          <w:rFonts w:ascii="Cambria" w:hAnsi="Cambria"/>
          <w:noProof/>
        </w:rPr>
        <w:drawing>
          <wp:inline distT="0" distB="0" distL="0" distR="0" wp14:anchorId="1BFE5C3B" wp14:editId="6ADFB1B2">
            <wp:extent cx="646430" cy="640080"/>
            <wp:effectExtent l="0" t="0" r="1270" b="7620"/>
            <wp:docPr id="168553162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31622" name="Picture 1"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640080"/>
                    </a:xfrm>
                    <a:prstGeom prst="rect">
                      <a:avLst/>
                    </a:prstGeom>
                    <a:noFill/>
                  </pic:spPr>
                </pic:pic>
              </a:graphicData>
            </a:graphic>
          </wp:inline>
        </w:drawing>
      </w:r>
    </w:p>
    <w:p w14:paraId="441BE60F" w14:textId="3BB7212A" w:rsidR="007A73D6" w:rsidRPr="00A9010D" w:rsidRDefault="007A73D6" w:rsidP="00745EDA">
      <w:pPr>
        <w:pStyle w:val="Normal1"/>
        <w:jc w:val="center"/>
        <w:rPr>
          <w:rFonts w:ascii="Cambria" w:hAnsi="Cambria"/>
        </w:rPr>
      </w:pPr>
    </w:p>
    <w:p w14:paraId="652E8E1D" w14:textId="395559E7" w:rsidR="00FF5EB1" w:rsidRPr="00A9010D" w:rsidRDefault="00FF5EB1" w:rsidP="00745EDA">
      <w:pPr>
        <w:pStyle w:val="Normal1"/>
        <w:jc w:val="center"/>
        <w:rPr>
          <w:rFonts w:ascii="Cambria" w:hAnsi="Cambria"/>
        </w:rPr>
      </w:pPr>
    </w:p>
    <w:p w14:paraId="447C5D78" w14:textId="77777777" w:rsidR="002D629C" w:rsidRDefault="002D629C" w:rsidP="00A9010D">
      <w:pPr>
        <w:pStyle w:val="xp1"/>
        <w:shd w:val="clear" w:color="auto" w:fill="FFFFFF"/>
        <w:spacing w:before="0" w:beforeAutospacing="0" w:after="0" w:afterAutospacing="0"/>
        <w:rPr>
          <w:rStyle w:val="xs1"/>
          <w:rFonts w:ascii="Cambria" w:eastAsiaTheme="majorEastAsia" w:hAnsi="Cambria" w:cs="Segoe UI"/>
          <w:color w:val="000000"/>
          <w:sz w:val="22"/>
          <w:szCs w:val="22"/>
          <w:bdr w:val="none" w:sz="0" w:space="0" w:color="auto" w:frame="1"/>
        </w:rPr>
      </w:pPr>
    </w:p>
    <w:p w14:paraId="637C2C51"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mbria" w:eastAsiaTheme="majorEastAsia" w:hAnsi="Cambria" w:cs="Segoe UI"/>
          <w:b/>
          <w:bCs/>
          <w:color w:val="000000"/>
          <w:sz w:val="22"/>
          <w:szCs w:val="22"/>
        </w:rPr>
        <w:lastRenderedPageBreak/>
        <w:t>Aviso de Audiencia Pública</w:t>
      </w:r>
      <w:r>
        <w:rPr>
          <w:rStyle w:val="eop"/>
          <w:rFonts w:ascii="Cambria" w:eastAsiaTheme="majorEastAsia" w:hAnsi="Cambria" w:cs="Segoe UI"/>
          <w:color w:val="000000"/>
          <w:sz w:val="22"/>
          <w:szCs w:val="22"/>
        </w:rPr>
        <w:t> </w:t>
      </w:r>
    </w:p>
    <w:p w14:paraId="2DBD1AFC"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4AC0FD2E"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mbria" w:eastAsiaTheme="majorEastAsia" w:hAnsi="Cambria" w:cs="Segoe UI"/>
          <w:b/>
          <w:bCs/>
          <w:color w:val="000000"/>
          <w:sz w:val="22"/>
          <w:szCs w:val="22"/>
        </w:rPr>
        <w:t xml:space="preserve">Plan </w:t>
      </w:r>
      <w:proofErr w:type="spellStart"/>
      <w:r>
        <w:rPr>
          <w:rStyle w:val="normaltextrun"/>
          <w:rFonts w:ascii="Cambria" w:eastAsiaTheme="majorEastAsia" w:hAnsi="Cambria" w:cs="Segoe UI"/>
          <w:b/>
          <w:bCs/>
          <w:color w:val="000000"/>
          <w:sz w:val="22"/>
          <w:szCs w:val="22"/>
        </w:rPr>
        <w:t>Anual</w:t>
      </w:r>
      <w:proofErr w:type="spellEnd"/>
      <w:r>
        <w:rPr>
          <w:rStyle w:val="normaltextrun"/>
          <w:rFonts w:ascii="Cambria" w:eastAsiaTheme="majorEastAsia" w:hAnsi="Cambria" w:cs="Segoe UI"/>
          <w:b/>
          <w:bCs/>
          <w:color w:val="000000"/>
          <w:sz w:val="22"/>
          <w:szCs w:val="22"/>
        </w:rPr>
        <w:t xml:space="preserve"> </w:t>
      </w:r>
      <w:proofErr w:type="spellStart"/>
      <w:r>
        <w:rPr>
          <w:rStyle w:val="normaltextrun"/>
          <w:rFonts w:ascii="Cambria" w:eastAsiaTheme="majorEastAsia" w:hAnsi="Cambria" w:cs="Segoe UI"/>
          <w:b/>
          <w:bCs/>
          <w:color w:val="000000"/>
          <w:sz w:val="22"/>
          <w:szCs w:val="22"/>
        </w:rPr>
        <w:t>Propuesto</w:t>
      </w:r>
      <w:proofErr w:type="spellEnd"/>
      <w:r>
        <w:rPr>
          <w:rStyle w:val="normaltextrun"/>
          <w:rFonts w:ascii="Cambria" w:eastAsiaTheme="majorEastAsia" w:hAnsi="Cambria" w:cs="Segoe UI"/>
          <w:b/>
          <w:bCs/>
          <w:color w:val="000000"/>
          <w:sz w:val="22"/>
          <w:szCs w:val="22"/>
        </w:rPr>
        <w:t xml:space="preserve"> para </w:t>
      </w:r>
      <w:proofErr w:type="spellStart"/>
      <w:r>
        <w:rPr>
          <w:rStyle w:val="normaltextrun"/>
          <w:rFonts w:ascii="Cambria" w:eastAsiaTheme="majorEastAsia" w:hAnsi="Cambria" w:cs="Segoe UI"/>
          <w:b/>
          <w:bCs/>
          <w:color w:val="000000"/>
          <w:sz w:val="22"/>
          <w:szCs w:val="22"/>
        </w:rPr>
        <w:t>el</w:t>
      </w:r>
      <w:proofErr w:type="spellEnd"/>
      <w:r>
        <w:rPr>
          <w:rStyle w:val="normaltextrun"/>
          <w:rFonts w:ascii="Cambria" w:eastAsiaTheme="majorEastAsia" w:hAnsi="Cambria" w:cs="Segoe UI"/>
          <w:b/>
          <w:bCs/>
          <w:color w:val="000000"/>
          <w:sz w:val="22"/>
          <w:szCs w:val="22"/>
        </w:rPr>
        <w:t xml:space="preserve"> Año del </w:t>
      </w:r>
      <w:proofErr w:type="spellStart"/>
      <w:r>
        <w:rPr>
          <w:rStyle w:val="normaltextrun"/>
          <w:rFonts w:ascii="Cambria" w:eastAsiaTheme="majorEastAsia" w:hAnsi="Cambria" w:cs="Segoe UI"/>
          <w:b/>
          <w:bCs/>
          <w:color w:val="000000"/>
          <w:sz w:val="22"/>
          <w:szCs w:val="22"/>
        </w:rPr>
        <w:t>Programa</w:t>
      </w:r>
      <w:proofErr w:type="spellEnd"/>
      <w:r>
        <w:rPr>
          <w:rStyle w:val="normaltextrun"/>
          <w:rFonts w:ascii="Cambria" w:eastAsiaTheme="majorEastAsia" w:hAnsi="Cambria" w:cs="Segoe UI"/>
          <w:b/>
          <w:bCs/>
          <w:color w:val="000000"/>
          <w:sz w:val="22"/>
          <w:szCs w:val="22"/>
        </w:rPr>
        <w:t xml:space="preserve"> 2025</w:t>
      </w:r>
      <w:r>
        <w:rPr>
          <w:rStyle w:val="eop"/>
          <w:rFonts w:ascii="Cambria" w:eastAsiaTheme="majorEastAsia" w:hAnsi="Cambria" w:cs="Segoe UI"/>
          <w:color w:val="000000"/>
          <w:sz w:val="22"/>
          <w:szCs w:val="22"/>
        </w:rPr>
        <w:t> </w:t>
      </w:r>
    </w:p>
    <w:p w14:paraId="68BD9A10"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4CCC352C"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proofErr w:type="spellStart"/>
      <w:r>
        <w:rPr>
          <w:rStyle w:val="normaltextrun"/>
          <w:rFonts w:ascii="Cambria" w:eastAsiaTheme="majorEastAsia" w:hAnsi="Cambria" w:cs="Segoe UI"/>
          <w:b/>
          <w:bCs/>
          <w:color w:val="000000"/>
          <w:sz w:val="22"/>
          <w:szCs w:val="22"/>
        </w:rPr>
        <w:t>Programa</w:t>
      </w:r>
      <w:proofErr w:type="spellEnd"/>
      <w:r>
        <w:rPr>
          <w:rStyle w:val="normaltextrun"/>
          <w:rFonts w:ascii="Cambria" w:eastAsiaTheme="majorEastAsia" w:hAnsi="Cambria" w:cs="Segoe UI"/>
          <w:b/>
          <w:bCs/>
          <w:color w:val="000000"/>
          <w:sz w:val="22"/>
          <w:szCs w:val="22"/>
        </w:rPr>
        <w:t xml:space="preserve"> de </w:t>
      </w:r>
      <w:proofErr w:type="spellStart"/>
      <w:r>
        <w:rPr>
          <w:rStyle w:val="normaltextrun"/>
          <w:rFonts w:ascii="Cambria" w:eastAsiaTheme="majorEastAsia" w:hAnsi="Cambria" w:cs="Segoe UI"/>
          <w:b/>
          <w:bCs/>
          <w:color w:val="000000"/>
          <w:sz w:val="22"/>
          <w:szCs w:val="22"/>
        </w:rPr>
        <w:t>Subvención</w:t>
      </w:r>
      <w:proofErr w:type="spellEnd"/>
      <w:r>
        <w:rPr>
          <w:rStyle w:val="normaltextrun"/>
          <w:rFonts w:ascii="Cambria" w:eastAsiaTheme="majorEastAsia" w:hAnsi="Cambria" w:cs="Segoe UI"/>
          <w:b/>
          <w:bCs/>
          <w:color w:val="000000"/>
          <w:sz w:val="22"/>
          <w:szCs w:val="22"/>
        </w:rPr>
        <w:t xml:space="preserve"> de Desarrollo </w:t>
      </w:r>
      <w:proofErr w:type="spellStart"/>
      <w:r>
        <w:rPr>
          <w:rStyle w:val="normaltextrun"/>
          <w:rFonts w:ascii="Cambria" w:eastAsiaTheme="majorEastAsia" w:hAnsi="Cambria" w:cs="Segoe UI"/>
          <w:b/>
          <w:bCs/>
          <w:color w:val="000000"/>
          <w:sz w:val="22"/>
          <w:szCs w:val="22"/>
        </w:rPr>
        <w:t>Comunitario</w:t>
      </w:r>
      <w:proofErr w:type="spellEnd"/>
      <w:r>
        <w:rPr>
          <w:rStyle w:val="normaltextrun"/>
          <w:rFonts w:ascii="Cambria" w:eastAsiaTheme="majorEastAsia" w:hAnsi="Cambria" w:cs="Segoe UI"/>
          <w:b/>
          <w:bCs/>
          <w:color w:val="000000"/>
          <w:sz w:val="22"/>
          <w:szCs w:val="22"/>
        </w:rPr>
        <w:t xml:space="preserve"> del HUD (CDBG)</w:t>
      </w:r>
      <w:r>
        <w:rPr>
          <w:rStyle w:val="eop"/>
          <w:rFonts w:ascii="Cambria" w:eastAsiaTheme="majorEastAsia" w:hAnsi="Cambria" w:cs="Segoe UI"/>
          <w:color w:val="000000"/>
          <w:sz w:val="22"/>
          <w:szCs w:val="22"/>
        </w:rPr>
        <w:t> </w:t>
      </w:r>
    </w:p>
    <w:p w14:paraId="5120BF43"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705644DA"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color w:val="000000"/>
          <w:sz w:val="22"/>
          <w:szCs w:val="22"/>
        </w:rPr>
        <w:t xml:space="preserve">La Ciudad de Revere, </w:t>
      </w:r>
      <w:proofErr w:type="spellStart"/>
      <w:r>
        <w:rPr>
          <w:rStyle w:val="normaltextrun"/>
          <w:rFonts w:ascii="Cambria" w:eastAsiaTheme="majorEastAsia" w:hAnsi="Cambria" w:cs="Segoe UI"/>
          <w:color w:val="000000"/>
          <w:sz w:val="22"/>
          <w:szCs w:val="22"/>
        </w:rPr>
        <w:t>actuando</w:t>
      </w:r>
      <w:proofErr w:type="spellEnd"/>
      <w:r>
        <w:rPr>
          <w:rStyle w:val="normaltextrun"/>
          <w:rFonts w:ascii="Cambria" w:eastAsiaTheme="majorEastAsia" w:hAnsi="Cambria" w:cs="Segoe UI"/>
          <w:color w:val="000000"/>
          <w:sz w:val="22"/>
          <w:szCs w:val="22"/>
        </w:rPr>
        <w:t xml:space="preserve"> a </w:t>
      </w:r>
      <w:proofErr w:type="spellStart"/>
      <w:r>
        <w:rPr>
          <w:rStyle w:val="normaltextrun"/>
          <w:rFonts w:ascii="Cambria" w:eastAsiaTheme="majorEastAsia" w:hAnsi="Cambria" w:cs="Segoe UI"/>
          <w:color w:val="000000"/>
          <w:sz w:val="22"/>
          <w:szCs w:val="22"/>
        </w:rPr>
        <w:t>través</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su</w:t>
      </w:r>
      <w:proofErr w:type="spellEnd"/>
      <w:r>
        <w:rPr>
          <w:rStyle w:val="normaltextrun"/>
          <w:rFonts w:ascii="Cambria" w:eastAsiaTheme="majorEastAsia" w:hAnsi="Cambria" w:cs="Segoe UI"/>
          <w:color w:val="000000"/>
          <w:sz w:val="22"/>
          <w:szCs w:val="22"/>
        </w:rPr>
        <w:t xml:space="preserve"> Director </w:t>
      </w:r>
      <w:proofErr w:type="spellStart"/>
      <w:r>
        <w:rPr>
          <w:rStyle w:val="normaltextrun"/>
          <w:rFonts w:ascii="Cambria" w:eastAsiaTheme="majorEastAsia" w:hAnsi="Cambria" w:cs="Segoe UI"/>
          <w:color w:val="000000"/>
          <w:sz w:val="22"/>
          <w:szCs w:val="22"/>
        </w:rPr>
        <w:t>Ejecutivo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Alcalde Patrick Keefe, es </w:t>
      </w:r>
      <w:proofErr w:type="spellStart"/>
      <w:r>
        <w:rPr>
          <w:rStyle w:val="normaltextrun"/>
          <w:rFonts w:ascii="Cambria" w:eastAsiaTheme="majorEastAsia" w:hAnsi="Cambria" w:cs="Segoe UI"/>
          <w:color w:val="000000"/>
          <w:sz w:val="22"/>
          <w:szCs w:val="22"/>
        </w:rPr>
        <w:t>una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Comunidad</w:t>
      </w:r>
      <w:proofErr w:type="spellEnd"/>
      <w:r>
        <w:rPr>
          <w:rStyle w:val="normaltextrun"/>
          <w:rFonts w:ascii="Cambria" w:eastAsiaTheme="majorEastAsia" w:hAnsi="Cambria" w:cs="Segoe UI"/>
          <w:color w:val="000000"/>
          <w:sz w:val="22"/>
          <w:szCs w:val="22"/>
        </w:rPr>
        <w:t xml:space="preserve"> de Derecho de Desarrollo </w:t>
      </w:r>
      <w:proofErr w:type="spellStart"/>
      <w:r>
        <w:rPr>
          <w:rStyle w:val="normaltextrun"/>
          <w:rFonts w:ascii="Cambria" w:eastAsiaTheme="majorEastAsia" w:hAnsi="Cambria" w:cs="Segoe UI"/>
          <w:color w:val="000000"/>
          <w:sz w:val="22"/>
          <w:szCs w:val="22"/>
        </w:rPr>
        <w:t>Comunitario</w:t>
      </w:r>
      <w:proofErr w:type="spellEnd"/>
      <w:r>
        <w:rPr>
          <w:rStyle w:val="normaltextrun"/>
          <w:rFonts w:ascii="Cambria" w:eastAsiaTheme="majorEastAsia" w:hAnsi="Cambria" w:cs="Segoe UI"/>
          <w:color w:val="000000"/>
          <w:sz w:val="22"/>
          <w:szCs w:val="22"/>
        </w:rPr>
        <w:t xml:space="preserve"> del HUD </w:t>
      </w:r>
      <w:proofErr w:type="spellStart"/>
      <w:r>
        <w:rPr>
          <w:rStyle w:val="normaltextrun"/>
          <w:rFonts w:ascii="Cambria" w:eastAsiaTheme="majorEastAsia" w:hAnsi="Cambria" w:cs="Segoe UI"/>
          <w:color w:val="000000"/>
          <w:sz w:val="22"/>
          <w:szCs w:val="22"/>
        </w:rPr>
        <w:t>en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Programa</w:t>
      </w:r>
      <w:proofErr w:type="spellEnd"/>
      <w:r>
        <w:rPr>
          <w:rStyle w:val="normaltextrun"/>
          <w:rFonts w:ascii="Cambria" w:eastAsiaTheme="majorEastAsia" w:hAnsi="Cambria" w:cs="Segoe UI"/>
          <w:color w:val="000000"/>
          <w:sz w:val="22"/>
          <w:szCs w:val="22"/>
        </w:rPr>
        <w:t xml:space="preserve"> Federal de </w:t>
      </w:r>
      <w:proofErr w:type="spellStart"/>
      <w:r>
        <w:rPr>
          <w:rStyle w:val="normaltextrun"/>
          <w:rFonts w:ascii="Cambria" w:eastAsiaTheme="majorEastAsia" w:hAnsi="Cambria" w:cs="Segoe UI"/>
          <w:color w:val="000000"/>
          <w:sz w:val="22"/>
          <w:szCs w:val="22"/>
        </w:rPr>
        <w:t>Subvención</w:t>
      </w:r>
      <w:proofErr w:type="spellEnd"/>
      <w:r>
        <w:rPr>
          <w:rStyle w:val="normaltextrun"/>
          <w:rFonts w:ascii="Cambria" w:eastAsiaTheme="majorEastAsia" w:hAnsi="Cambria" w:cs="Segoe UI"/>
          <w:color w:val="000000"/>
          <w:sz w:val="22"/>
          <w:szCs w:val="22"/>
        </w:rPr>
        <w:t xml:space="preserve"> de Desarrollo </w:t>
      </w:r>
      <w:proofErr w:type="spellStart"/>
      <w:r>
        <w:rPr>
          <w:rStyle w:val="normaltextrun"/>
          <w:rFonts w:ascii="Cambria" w:eastAsiaTheme="majorEastAsia" w:hAnsi="Cambria" w:cs="Segoe UI"/>
          <w:color w:val="000000"/>
          <w:sz w:val="22"/>
          <w:szCs w:val="22"/>
        </w:rPr>
        <w:t>Comunitario</w:t>
      </w:r>
      <w:proofErr w:type="spellEnd"/>
      <w:r>
        <w:rPr>
          <w:rStyle w:val="normaltextrun"/>
          <w:rFonts w:ascii="Cambria" w:eastAsiaTheme="majorEastAsia" w:hAnsi="Cambria" w:cs="Segoe UI"/>
          <w:color w:val="000000"/>
          <w:sz w:val="22"/>
          <w:szCs w:val="22"/>
        </w:rPr>
        <w:t xml:space="preserve"> (CDBG) y </w:t>
      </w:r>
      <w:proofErr w:type="spellStart"/>
      <w:r>
        <w:rPr>
          <w:rStyle w:val="normaltextrun"/>
          <w:rFonts w:ascii="Cambria" w:eastAsiaTheme="majorEastAsia" w:hAnsi="Cambria" w:cs="Segoe UI"/>
          <w:color w:val="000000"/>
          <w:sz w:val="22"/>
          <w:szCs w:val="22"/>
        </w:rPr>
        <w:t>está</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obligada</w:t>
      </w:r>
      <w:proofErr w:type="spellEnd"/>
      <w:r>
        <w:rPr>
          <w:rStyle w:val="normaltextrun"/>
          <w:rFonts w:ascii="Cambria" w:eastAsiaTheme="majorEastAsia" w:hAnsi="Cambria" w:cs="Segoe UI"/>
          <w:color w:val="000000"/>
          <w:sz w:val="22"/>
          <w:szCs w:val="22"/>
        </w:rPr>
        <w:t xml:space="preserve"> a </w:t>
      </w:r>
      <w:proofErr w:type="spellStart"/>
      <w:r>
        <w:rPr>
          <w:rStyle w:val="normaltextrun"/>
          <w:rFonts w:ascii="Cambria" w:eastAsiaTheme="majorEastAsia" w:hAnsi="Cambria" w:cs="Segoe UI"/>
          <w:color w:val="000000"/>
          <w:sz w:val="22"/>
          <w:szCs w:val="22"/>
        </w:rPr>
        <w:t>presentar</w:t>
      </w:r>
      <w:proofErr w:type="spellEnd"/>
      <w:r>
        <w:rPr>
          <w:rStyle w:val="normaltextrun"/>
          <w:rFonts w:ascii="Cambria" w:eastAsiaTheme="majorEastAsia" w:hAnsi="Cambria" w:cs="Segoe UI"/>
          <w:color w:val="000000"/>
          <w:sz w:val="22"/>
          <w:szCs w:val="22"/>
        </w:rPr>
        <w:t xml:space="preserve"> </w:t>
      </w:r>
      <w:proofErr w:type="gramStart"/>
      <w:r>
        <w:rPr>
          <w:rStyle w:val="normaltextrun"/>
          <w:rFonts w:ascii="Cambria" w:eastAsiaTheme="majorEastAsia" w:hAnsi="Cambria" w:cs="Segoe UI"/>
          <w:color w:val="000000"/>
          <w:sz w:val="22"/>
          <w:szCs w:val="22"/>
        </w:rPr>
        <w:t>un Plan</w:t>
      </w:r>
      <w:proofErr w:type="gram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Anual</w:t>
      </w:r>
      <w:proofErr w:type="spellEnd"/>
      <w:r>
        <w:rPr>
          <w:rStyle w:val="normaltextrun"/>
          <w:rFonts w:ascii="Cambria" w:eastAsiaTheme="majorEastAsia" w:hAnsi="Cambria" w:cs="Segoe UI"/>
          <w:color w:val="000000"/>
          <w:sz w:val="22"/>
          <w:szCs w:val="22"/>
        </w:rPr>
        <w:t xml:space="preserve"> para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Año del </w:t>
      </w:r>
      <w:proofErr w:type="spellStart"/>
      <w:r>
        <w:rPr>
          <w:rStyle w:val="normaltextrun"/>
          <w:rFonts w:ascii="Cambria" w:eastAsiaTheme="majorEastAsia" w:hAnsi="Cambria" w:cs="Segoe UI"/>
          <w:color w:val="000000"/>
          <w:sz w:val="22"/>
          <w:szCs w:val="22"/>
        </w:rPr>
        <w:t>Programa</w:t>
      </w:r>
      <w:proofErr w:type="spellEnd"/>
      <w:r>
        <w:rPr>
          <w:rStyle w:val="normaltextrun"/>
          <w:rFonts w:ascii="Cambria" w:eastAsiaTheme="majorEastAsia" w:hAnsi="Cambria" w:cs="Segoe UI"/>
          <w:color w:val="000000"/>
          <w:sz w:val="22"/>
          <w:szCs w:val="22"/>
        </w:rPr>
        <w:t xml:space="preserve"> 2025 (del 1 de </w:t>
      </w:r>
      <w:proofErr w:type="spellStart"/>
      <w:r>
        <w:rPr>
          <w:rStyle w:val="normaltextrun"/>
          <w:rFonts w:ascii="Cambria" w:eastAsiaTheme="majorEastAsia" w:hAnsi="Cambria" w:cs="Segoe UI"/>
          <w:color w:val="000000"/>
          <w:sz w:val="22"/>
          <w:szCs w:val="22"/>
        </w:rPr>
        <w:t>julio</w:t>
      </w:r>
      <w:proofErr w:type="spellEnd"/>
      <w:r>
        <w:rPr>
          <w:rStyle w:val="normaltextrun"/>
          <w:rFonts w:ascii="Cambria" w:eastAsiaTheme="majorEastAsia" w:hAnsi="Cambria" w:cs="Segoe UI"/>
          <w:color w:val="000000"/>
          <w:sz w:val="22"/>
          <w:szCs w:val="22"/>
        </w:rPr>
        <w:t xml:space="preserve"> de 2025 al 30 de </w:t>
      </w:r>
      <w:proofErr w:type="spellStart"/>
      <w:r>
        <w:rPr>
          <w:rStyle w:val="normaltextrun"/>
          <w:rFonts w:ascii="Cambria" w:eastAsiaTheme="majorEastAsia" w:hAnsi="Cambria" w:cs="Segoe UI"/>
          <w:color w:val="000000"/>
          <w:sz w:val="22"/>
          <w:szCs w:val="22"/>
        </w:rPr>
        <w:t>junio</w:t>
      </w:r>
      <w:proofErr w:type="spellEnd"/>
      <w:r>
        <w:rPr>
          <w:rStyle w:val="normaltextrun"/>
          <w:rFonts w:ascii="Cambria" w:eastAsiaTheme="majorEastAsia" w:hAnsi="Cambria" w:cs="Segoe UI"/>
          <w:color w:val="000000"/>
          <w:sz w:val="22"/>
          <w:szCs w:val="22"/>
        </w:rPr>
        <w:t xml:space="preserve"> de 2026) </w:t>
      </w:r>
      <w:proofErr w:type="spellStart"/>
      <w:r>
        <w:rPr>
          <w:rStyle w:val="normaltextrun"/>
          <w:rFonts w:ascii="Cambria" w:eastAsiaTheme="majorEastAsia" w:hAnsi="Cambria" w:cs="Segoe UI"/>
          <w:color w:val="000000"/>
          <w:sz w:val="22"/>
          <w:szCs w:val="22"/>
        </w:rPr>
        <w:t>detallando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uso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planeado</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los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fondos</w:t>
      </w:r>
      <w:proofErr w:type="spellEnd"/>
      <w:r>
        <w:rPr>
          <w:rStyle w:val="normaltextrun"/>
          <w:rFonts w:ascii="Cambria" w:eastAsiaTheme="majorEastAsia" w:hAnsi="Cambria" w:cs="Segoe UI"/>
          <w:color w:val="000000"/>
          <w:sz w:val="22"/>
          <w:szCs w:val="22"/>
        </w:rPr>
        <w:t xml:space="preserve">. La Ciudad de Revere </w:t>
      </w:r>
      <w:proofErr w:type="spellStart"/>
      <w:r>
        <w:rPr>
          <w:rStyle w:val="normaltextrun"/>
          <w:rFonts w:ascii="Cambria" w:eastAsiaTheme="majorEastAsia" w:hAnsi="Cambria" w:cs="Segoe UI"/>
          <w:color w:val="000000"/>
          <w:sz w:val="22"/>
          <w:szCs w:val="22"/>
        </w:rPr>
        <w:t>espera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recibir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aproximadamente</w:t>
      </w:r>
      <w:proofErr w:type="spellEnd"/>
      <w:r>
        <w:rPr>
          <w:rStyle w:val="normaltextrun"/>
          <w:rFonts w:ascii="Cambria" w:eastAsiaTheme="majorEastAsia" w:hAnsi="Cambria" w:cs="Segoe UI"/>
          <w:color w:val="000000"/>
          <w:sz w:val="22"/>
          <w:szCs w:val="22"/>
        </w:rPr>
        <w:t xml:space="preserve"> $715,000 para </w:t>
      </w:r>
      <w:proofErr w:type="spellStart"/>
      <w:r>
        <w:rPr>
          <w:rStyle w:val="normaltextrun"/>
          <w:rFonts w:ascii="Cambria" w:eastAsiaTheme="majorEastAsia" w:hAnsi="Cambria" w:cs="Segoe UI"/>
          <w:color w:val="000000"/>
          <w:sz w:val="22"/>
          <w:szCs w:val="22"/>
        </w:rPr>
        <w:t>su</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Programa</w:t>
      </w:r>
      <w:proofErr w:type="spellEnd"/>
      <w:r>
        <w:rPr>
          <w:rStyle w:val="normaltextrun"/>
          <w:rFonts w:ascii="Cambria" w:eastAsiaTheme="majorEastAsia" w:hAnsi="Cambria" w:cs="Segoe UI"/>
          <w:color w:val="000000"/>
          <w:sz w:val="22"/>
          <w:szCs w:val="22"/>
        </w:rPr>
        <w:t xml:space="preserve"> CDBG del Año 2025. En </w:t>
      </w:r>
      <w:proofErr w:type="spellStart"/>
      <w:r>
        <w:rPr>
          <w:rStyle w:val="normaltextrun"/>
          <w:rFonts w:ascii="Cambria" w:eastAsiaTheme="majorEastAsia" w:hAnsi="Cambria" w:cs="Segoe UI"/>
          <w:color w:val="000000"/>
          <w:sz w:val="22"/>
          <w:szCs w:val="22"/>
        </w:rPr>
        <w:t>este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momento</w:t>
      </w:r>
      <w:proofErr w:type="spellEnd"/>
      <w:r>
        <w:rPr>
          <w:rStyle w:val="normaltextrun"/>
          <w:rFonts w:ascii="Cambria" w:eastAsiaTheme="majorEastAsia" w:hAnsi="Cambria" w:cs="Segoe UI"/>
          <w:color w:val="000000"/>
          <w:sz w:val="22"/>
          <w:szCs w:val="22"/>
        </w:rPr>
        <w:t xml:space="preserve">, la </w:t>
      </w:r>
      <w:proofErr w:type="spellStart"/>
      <w:r>
        <w:rPr>
          <w:rStyle w:val="normaltextrun"/>
          <w:rFonts w:ascii="Cambria" w:eastAsiaTheme="majorEastAsia" w:hAnsi="Cambria" w:cs="Segoe UI"/>
          <w:color w:val="000000"/>
          <w:sz w:val="22"/>
          <w:szCs w:val="22"/>
        </w:rPr>
        <w:t>asignación</w:t>
      </w:r>
      <w:proofErr w:type="spellEnd"/>
      <w:r>
        <w:rPr>
          <w:rStyle w:val="normaltextrun"/>
          <w:rFonts w:ascii="Cambria" w:eastAsiaTheme="majorEastAsia" w:hAnsi="Cambria" w:cs="Segoe UI"/>
          <w:color w:val="000000"/>
          <w:sz w:val="22"/>
          <w:szCs w:val="22"/>
        </w:rPr>
        <w:t xml:space="preserve"> exacta no ha </w:t>
      </w:r>
      <w:proofErr w:type="spellStart"/>
      <w:r>
        <w:rPr>
          <w:rStyle w:val="normaltextrun"/>
          <w:rFonts w:ascii="Cambria" w:eastAsiaTheme="majorEastAsia" w:hAnsi="Cambria" w:cs="Segoe UI"/>
          <w:color w:val="000000"/>
          <w:sz w:val="22"/>
          <w:szCs w:val="22"/>
        </w:rPr>
        <w:t>sido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determinada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aún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por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Congreso.</w:t>
      </w:r>
      <w:r>
        <w:rPr>
          <w:rStyle w:val="eop"/>
          <w:rFonts w:ascii="Cambria" w:eastAsiaTheme="majorEastAsia" w:hAnsi="Cambria" w:cs="Segoe UI"/>
          <w:color w:val="000000"/>
          <w:sz w:val="22"/>
          <w:szCs w:val="22"/>
        </w:rPr>
        <w:t> </w:t>
      </w:r>
    </w:p>
    <w:p w14:paraId="389C6565"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62EA9374"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color w:val="000000"/>
          <w:sz w:val="22"/>
          <w:szCs w:val="22"/>
        </w:rPr>
        <w:t xml:space="preserve">Una </w:t>
      </w:r>
      <w:proofErr w:type="spellStart"/>
      <w:r>
        <w:rPr>
          <w:rStyle w:val="normaltextrun"/>
          <w:rFonts w:ascii="Cambria" w:eastAsiaTheme="majorEastAsia" w:hAnsi="Cambria" w:cs="Segoe UI"/>
          <w:color w:val="000000"/>
          <w:sz w:val="22"/>
          <w:szCs w:val="22"/>
        </w:rPr>
        <w:t>parte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importante</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este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proceso</w:t>
      </w:r>
      <w:proofErr w:type="spellEnd"/>
      <w:r>
        <w:rPr>
          <w:rStyle w:val="normaltextrun"/>
          <w:rFonts w:ascii="Cambria" w:eastAsiaTheme="majorEastAsia" w:hAnsi="Cambria" w:cs="Segoe UI"/>
          <w:color w:val="000000"/>
          <w:sz w:val="22"/>
          <w:szCs w:val="22"/>
        </w:rPr>
        <w:t xml:space="preserve"> es </w:t>
      </w:r>
      <w:proofErr w:type="spellStart"/>
      <w:r>
        <w:rPr>
          <w:rStyle w:val="normaltextrun"/>
          <w:rFonts w:ascii="Cambria" w:eastAsiaTheme="majorEastAsia" w:hAnsi="Cambria" w:cs="Segoe UI"/>
          <w:color w:val="000000"/>
          <w:sz w:val="22"/>
          <w:szCs w:val="22"/>
        </w:rPr>
        <w:t>obtener</w:t>
      </w:r>
      <w:proofErr w:type="spellEnd"/>
      <w:r>
        <w:rPr>
          <w:rStyle w:val="normaltextrun"/>
          <w:rFonts w:ascii="Cambria" w:eastAsiaTheme="majorEastAsia" w:hAnsi="Cambria" w:cs="Segoe UI"/>
          <w:color w:val="000000"/>
          <w:sz w:val="22"/>
          <w:szCs w:val="22"/>
        </w:rPr>
        <w:t xml:space="preserve"> la </w:t>
      </w:r>
      <w:proofErr w:type="spellStart"/>
      <w:r>
        <w:rPr>
          <w:rStyle w:val="normaltextrun"/>
          <w:rFonts w:ascii="Cambria" w:eastAsiaTheme="majorEastAsia" w:hAnsi="Cambria" w:cs="Segoe UI"/>
          <w:color w:val="000000"/>
          <w:sz w:val="22"/>
          <w:szCs w:val="22"/>
        </w:rPr>
        <w:t>opinión</w:t>
      </w:r>
      <w:proofErr w:type="spellEnd"/>
      <w:r>
        <w:rPr>
          <w:rStyle w:val="normaltextrun"/>
          <w:rFonts w:ascii="Cambria" w:eastAsiaTheme="majorEastAsia" w:hAnsi="Cambria" w:cs="Segoe UI"/>
          <w:color w:val="000000"/>
          <w:sz w:val="22"/>
          <w:szCs w:val="22"/>
        </w:rPr>
        <w:t xml:space="preserve"> y </w:t>
      </w:r>
      <w:proofErr w:type="spellStart"/>
      <w:r>
        <w:rPr>
          <w:rStyle w:val="normaltextrun"/>
          <w:rFonts w:ascii="Cambria" w:eastAsiaTheme="majorEastAsia" w:hAnsi="Cambria" w:cs="Segoe UI"/>
          <w:color w:val="000000"/>
          <w:sz w:val="22"/>
          <w:szCs w:val="22"/>
        </w:rPr>
        <w:t>comentarios</w:t>
      </w:r>
      <w:proofErr w:type="spellEnd"/>
      <w:r>
        <w:rPr>
          <w:rStyle w:val="normaltextrun"/>
          <w:rFonts w:ascii="Cambria" w:eastAsiaTheme="majorEastAsia" w:hAnsi="Cambria" w:cs="Segoe UI"/>
          <w:color w:val="000000"/>
          <w:sz w:val="22"/>
          <w:szCs w:val="22"/>
        </w:rPr>
        <w:t xml:space="preserve"> del </w:t>
      </w:r>
      <w:proofErr w:type="spellStart"/>
      <w:r>
        <w:rPr>
          <w:rStyle w:val="normaltextrun"/>
          <w:rFonts w:ascii="Cambria" w:eastAsiaTheme="majorEastAsia" w:hAnsi="Cambria" w:cs="Segoe UI"/>
          <w:color w:val="000000"/>
          <w:sz w:val="22"/>
          <w:szCs w:val="22"/>
        </w:rPr>
        <w:t>público</w:t>
      </w:r>
      <w:proofErr w:type="spellEnd"/>
      <w:r>
        <w:rPr>
          <w:rStyle w:val="normaltextrun"/>
          <w:rFonts w:ascii="Cambria" w:eastAsiaTheme="majorEastAsia" w:hAnsi="Cambria" w:cs="Segoe UI"/>
          <w:color w:val="000000"/>
          <w:sz w:val="22"/>
          <w:szCs w:val="22"/>
        </w:rPr>
        <w:t xml:space="preserve">. El Departamento de </w:t>
      </w:r>
      <w:proofErr w:type="spellStart"/>
      <w:r>
        <w:rPr>
          <w:rStyle w:val="normaltextrun"/>
          <w:rFonts w:ascii="Cambria" w:eastAsiaTheme="majorEastAsia" w:hAnsi="Cambria" w:cs="Segoe UI"/>
          <w:color w:val="000000"/>
          <w:sz w:val="22"/>
          <w:szCs w:val="22"/>
        </w:rPr>
        <w:t>Planificación</w:t>
      </w:r>
      <w:proofErr w:type="spellEnd"/>
      <w:r>
        <w:rPr>
          <w:rStyle w:val="normaltextrun"/>
          <w:rFonts w:ascii="Cambria" w:eastAsiaTheme="majorEastAsia" w:hAnsi="Cambria" w:cs="Segoe UI"/>
          <w:color w:val="000000"/>
          <w:sz w:val="22"/>
          <w:szCs w:val="22"/>
        </w:rPr>
        <w:t xml:space="preserve"> y Desarrollo </w:t>
      </w:r>
      <w:proofErr w:type="spellStart"/>
      <w:r>
        <w:rPr>
          <w:rStyle w:val="normaltextrun"/>
          <w:rFonts w:ascii="Cambria" w:eastAsiaTheme="majorEastAsia" w:hAnsi="Cambria" w:cs="Segoe UI"/>
          <w:color w:val="000000"/>
          <w:sz w:val="22"/>
          <w:szCs w:val="22"/>
        </w:rPr>
        <w:t>Comunitario</w:t>
      </w:r>
      <w:proofErr w:type="spellEnd"/>
      <w:r>
        <w:rPr>
          <w:rStyle w:val="normaltextrun"/>
          <w:rFonts w:ascii="Cambria" w:eastAsiaTheme="majorEastAsia" w:hAnsi="Cambria" w:cs="Segoe UI"/>
          <w:color w:val="000000"/>
          <w:sz w:val="22"/>
          <w:szCs w:val="22"/>
        </w:rPr>
        <w:t xml:space="preserve"> (DPCD) </w:t>
      </w:r>
      <w:proofErr w:type="spellStart"/>
      <w:r>
        <w:rPr>
          <w:rStyle w:val="normaltextrun"/>
          <w:rFonts w:ascii="Cambria" w:eastAsiaTheme="majorEastAsia" w:hAnsi="Cambria" w:cs="Segoe UI"/>
          <w:color w:val="000000"/>
          <w:sz w:val="22"/>
          <w:szCs w:val="22"/>
        </w:rPr>
        <w:t>llevará</w:t>
      </w:r>
      <w:proofErr w:type="spellEnd"/>
      <w:r>
        <w:rPr>
          <w:rStyle w:val="normaltextrun"/>
          <w:rFonts w:ascii="Cambria" w:eastAsiaTheme="majorEastAsia" w:hAnsi="Cambria" w:cs="Segoe UI"/>
          <w:color w:val="000000"/>
          <w:sz w:val="22"/>
          <w:szCs w:val="22"/>
        </w:rPr>
        <w:t xml:space="preserve"> a </w:t>
      </w:r>
      <w:proofErr w:type="spellStart"/>
      <w:r>
        <w:rPr>
          <w:rStyle w:val="normaltextrun"/>
          <w:rFonts w:ascii="Cambria" w:eastAsiaTheme="majorEastAsia" w:hAnsi="Cambria" w:cs="Segoe UI"/>
          <w:color w:val="000000"/>
          <w:sz w:val="22"/>
          <w:szCs w:val="22"/>
        </w:rPr>
        <w:t>cabo</w:t>
      </w:r>
      <w:proofErr w:type="spellEnd"/>
      <w:r>
        <w:rPr>
          <w:rStyle w:val="normaltextrun"/>
          <w:rFonts w:ascii="Cambria" w:eastAsiaTheme="majorEastAsia" w:hAnsi="Cambria" w:cs="Segoe UI"/>
          <w:color w:val="000000"/>
          <w:sz w:val="22"/>
          <w:szCs w:val="22"/>
        </w:rPr>
        <w:t xml:space="preserve"> la audiencia </w:t>
      </w:r>
      <w:proofErr w:type="spellStart"/>
      <w:r>
        <w:rPr>
          <w:rStyle w:val="normaltextrun"/>
          <w:rFonts w:ascii="Cambria" w:eastAsiaTheme="majorEastAsia" w:hAnsi="Cambria" w:cs="Segoe UI"/>
          <w:color w:val="000000"/>
          <w:sz w:val="22"/>
          <w:szCs w:val="22"/>
        </w:rPr>
        <w:t>pública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w:t>
      </w:r>
      <w:r>
        <w:rPr>
          <w:rStyle w:val="normaltextrun"/>
          <w:rFonts w:ascii="Cambria" w:eastAsiaTheme="majorEastAsia" w:hAnsi="Cambria" w:cs="Segoe UI"/>
          <w:b/>
          <w:bCs/>
          <w:color w:val="000000"/>
          <w:sz w:val="22"/>
          <w:szCs w:val="22"/>
        </w:rPr>
        <w:t xml:space="preserve">3 de </w:t>
      </w:r>
      <w:proofErr w:type="spellStart"/>
      <w:r>
        <w:rPr>
          <w:rStyle w:val="normaltextrun"/>
          <w:rFonts w:ascii="Cambria" w:eastAsiaTheme="majorEastAsia" w:hAnsi="Cambria" w:cs="Segoe UI"/>
          <w:b/>
          <w:bCs/>
          <w:color w:val="000000"/>
          <w:sz w:val="22"/>
          <w:szCs w:val="22"/>
        </w:rPr>
        <w:t>abril</w:t>
      </w:r>
      <w:proofErr w:type="spellEnd"/>
      <w:r>
        <w:rPr>
          <w:rStyle w:val="normaltextrun"/>
          <w:rFonts w:ascii="Cambria" w:eastAsiaTheme="majorEastAsia" w:hAnsi="Cambria" w:cs="Segoe UI"/>
          <w:b/>
          <w:bCs/>
          <w:color w:val="000000"/>
          <w:sz w:val="22"/>
          <w:szCs w:val="22"/>
        </w:rPr>
        <w:t xml:space="preserve"> de 2025, a las 7:00 p.m. Sala del Consejo Municipal de la </w:t>
      </w:r>
      <w:proofErr w:type="spellStart"/>
      <w:r>
        <w:rPr>
          <w:rStyle w:val="normaltextrun"/>
          <w:rFonts w:ascii="Cambria" w:eastAsiaTheme="majorEastAsia" w:hAnsi="Cambria" w:cs="Segoe UI"/>
          <w:b/>
          <w:bCs/>
          <w:color w:val="000000"/>
          <w:sz w:val="22"/>
          <w:szCs w:val="22"/>
        </w:rPr>
        <w:t>Alcaldía</w:t>
      </w:r>
      <w:proofErr w:type="spellEnd"/>
      <w:r>
        <w:rPr>
          <w:rStyle w:val="normaltextrun"/>
          <w:rFonts w:ascii="Cambria" w:eastAsiaTheme="majorEastAsia" w:hAnsi="Cambria" w:cs="Segoe UI"/>
          <w:b/>
          <w:bCs/>
          <w:color w:val="000000"/>
          <w:sz w:val="22"/>
          <w:szCs w:val="22"/>
        </w:rPr>
        <w:t xml:space="preserve">, 281 Broadway, Revere, MA 02151. </w:t>
      </w:r>
      <w:r>
        <w:rPr>
          <w:rStyle w:val="normaltextrun"/>
          <w:rFonts w:ascii="Cambria" w:eastAsiaTheme="majorEastAsia" w:hAnsi="Cambria" w:cs="Segoe UI"/>
          <w:color w:val="000000"/>
          <w:sz w:val="22"/>
          <w:szCs w:val="22"/>
        </w:rPr>
        <w:t xml:space="preserve">En </w:t>
      </w:r>
      <w:proofErr w:type="spellStart"/>
      <w:r>
        <w:rPr>
          <w:rStyle w:val="normaltextrun"/>
          <w:rFonts w:ascii="Cambria" w:eastAsiaTheme="majorEastAsia" w:hAnsi="Cambria" w:cs="Segoe UI"/>
          <w:color w:val="000000"/>
          <w:sz w:val="22"/>
          <w:szCs w:val="22"/>
        </w:rPr>
        <w:t>esta</w:t>
      </w:r>
      <w:proofErr w:type="spellEnd"/>
      <w:r>
        <w:rPr>
          <w:rStyle w:val="normaltextrun"/>
          <w:rFonts w:ascii="Cambria" w:eastAsiaTheme="majorEastAsia" w:hAnsi="Cambria" w:cs="Segoe UI"/>
          <w:color w:val="000000"/>
          <w:sz w:val="22"/>
          <w:szCs w:val="22"/>
        </w:rPr>
        <w:t xml:space="preserve"> audiencia </w:t>
      </w:r>
      <w:proofErr w:type="spellStart"/>
      <w:r>
        <w:rPr>
          <w:rStyle w:val="normaltextrun"/>
          <w:rFonts w:ascii="Cambria" w:eastAsiaTheme="majorEastAsia" w:hAnsi="Cambria" w:cs="Segoe UI"/>
          <w:color w:val="000000"/>
          <w:sz w:val="22"/>
          <w:szCs w:val="22"/>
        </w:rPr>
        <w:t>pública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DPCD </w:t>
      </w:r>
      <w:proofErr w:type="spellStart"/>
      <w:r>
        <w:rPr>
          <w:rStyle w:val="normaltextrun"/>
          <w:rFonts w:ascii="Cambria" w:eastAsiaTheme="majorEastAsia" w:hAnsi="Cambria" w:cs="Segoe UI"/>
          <w:color w:val="000000"/>
          <w:sz w:val="22"/>
          <w:szCs w:val="22"/>
        </w:rPr>
        <w:t>describirá</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los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objetivos</w:t>
      </w:r>
      <w:proofErr w:type="spellEnd"/>
      <w:r>
        <w:rPr>
          <w:rStyle w:val="normaltextrun"/>
          <w:rFonts w:ascii="Cambria" w:eastAsiaTheme="majorEastAsia" w:hAnsi="Cambria" w:cs="Segoe UI"/>
          <w:color w:val="000000"/>
          <w:sz w:val="22"/>
          <w:szCs w:val="22"/>
        </w:rPr>
        <w:t xml:space="preserve"> y </w:t>
      </w:r>
      <w:proofErr w:type="spellStart"/>
      <w:r>
        <w:rPr>
          <w:rStyle w:val="normaltextrun"/>
          <w:rFonts w:ascii="Cambria" w:eastAsiaTheme="majorEastAsia" w:hAnsi="Cambria" w:cs="Segoe UI"/>
          <w:color w:val="000000"/>
          <w:sz w:val="22"/>
          <w:szCs w:val="22"/>
        </w:rPr>
        <w:t>metas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así</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como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los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usos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elegibles</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los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fondos</w:t>
      </w:r>
      <w:proofErr w:type="spellEnd"/>
      <w:r>
        <w:rPr>
          <w:rStyle w:val="normaltextrun"/>
          <w:rFonts w:ascii="Cambria" w:eastAsiaTheme="majorEastAsia" w:hAnsi="Cambria" w:cs="Segoe UI"/>
          <w:color w:val="000000"/>
          <w:sz w:val="22"/>
          <w:szCs w:val="22"/>
        </w:rPr>
        <w:t xml:space="preserve"> para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Plan </w:t>
      </w:r>
      <w:proofErr w:type="spellStart"/>
      <w:r>
        <w:rPr>
          <w:rStyle w:val="normaltextrun"/>
          <w:rFonts w:ascii="Cambria" w:eastAsiaTheme="majorEastAsia" w:hAnsi="Cambria" w:cs="Segoe UI"/>
          <w:color w:val="000000"/>
          <w:sz w:val="22"/>
          <w:szCs w:val="22"/>
        </w:rPr>
        <w:t>Anual</w:t>
      </w:r>
      <w:proofErr w:type="spellEnd"/>
      <w:r>
        <w:rPr>
          <w:rStyle w:val="normaltextrun"/>
          <w:rFonts w:ascii="Cambria" w:eastAsiaTheme="majorEastAsia" w:hAnsi="Cambria" w:cs="Segoe UI"/>
          <w:color w:val="000000"/>
          <w:sz w:val="22"/>
          <w:szCs w:val="22"/>
        </w:rPr>
        <w:t xml:space="preserve"> del Año 2025. La Ciudad también </w:t>
      </w:r>
      <w:proofErr w:type="spellStart"/>
      <w:r>
        <w:rPr>
          <w:rStyle w:val="normaltextrun"/>
          <w:rFonts w:ascii="Cambria" w:eastAsiaTheme="majorEastAsia" w:hAnsi="Cambria" w:cs="Segoe UI"/>
          <w:color w:val="000000"/>
          <w:sz w:val="22"/>
          <w:szCs w:val="22"/>
        </w:rPr>
        <w:t>describirá</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proceso</w:t>
      </w:r>
      <w:proofErr w:type="spellEnd"/>
      <w:r>
        <w:rPr>
          <w:rStyle w:val="normaltextrun"/>
          <w:rFonts w:ascii="Cambria" w:eastAsiaTheme="majorEastAsia" w:hAnsi="Cambria" w:cs="Segoe UI"/>
          <w:color w:val="000000"/>
          <w:sz w:val="22"/>
          <w:szCs w:val="22"/>
        </w:rPr>
        <w:t xml:space="preserve"> para </w:t>
      </w:r>
      <w:proofErr w:type="spellStart"/>
      <w:r>
        <w:rPr>
          <w:rStyle w:val="normaltextrun"/>
          <w:rFonts w:ascii="Cambria" w:eastAsiaTheme="majorEastAsia" w:hAnsi="Cambria" w:cs="Segoe UI"/>
          <w:color w:val="000000"/>
          <w:sz w:val="22"/>
          <w:szCs w:val="22"/>
        </w:rPr>
        <w:t>presentar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formularios</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propuesta</w:t>
      </w:r>
      <w:proofErr w:type="spellEnd"/>
      <w:r>
        <w:rPr>
          <w:rStyle w:val="normaltextrun"/>
          <w:rFonts w:ascii="Cambria" w:eastAsiaTheme="majorEastAsia" w:hAnsi="Cambria" w:cs="Segoe UI"/>
          <w:color w:val="000000"/>
          <w:sz w:val="22"/>
          <w:szCs w:val="22"/>
        </w:rPr>
        <w:t xml:space="preserve"> a las partes </w:t>
      </w:r>
      <w:proofErr w:type="spellStart"/>
      <w:r>
        <w:rPr>
          <w:rStyle w:val="normaltextrun"/>
          <w:rFonts w:ascii="Cambria" w:eastAsiaTheme="majorEastAsia" w:hAnsi="Cambria" w:cs="Segoe UI"/>
          <w:color w:val="000000"/>
          <w:sz w:val="22"/>
          <w:szCs w:val="22"/>
        </w:rPr>
        <w:t>interesadas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agencias</w:t>
      </w:r>
      <w:proofErr w:type="spellEnd"/>
      <w:r>
        <w:rPr>
          <w:rStyle w:val="normaltextrun"/>
          <w:rFonts w:ascii="Cambria" w:eastAsiaTheme="majorEastAsia" w:hAnsi="Cambria" w:cs="Segoe UI"/>
          <w:color w:val="000000"/>
          <w:sz w:val="22"/>
          <w:szCs w:val="22"/>
        </w:rPr>
        <w:t xml:space="preserve"> y </w:t>
      </w:r>
      <w:proofErr w:type="spellStart"/>
      <w:r>
        <w:rPr>
          <w:rStyle w:val="normaltextrun"/>
          <w:rFonts w:ascii="Cambria" w:eastAsiaTheme="majorEastAsia" w:hAnsi="Cambria" w:cs="Segoe UI"/>
          <w:color w:val="000000"/>
          <w:sz w:val="22"/>
          <w:szCs w:val="22"/>
        </w:rPr>
        <w:t>organizaciones</w:t>
      </w:r>
      <w:proofErr w:type="spellEnd"/>
      <w:r>
        <w:rPr>
          <w:rStyle w:val="normaltextrun"/>
          <w:rFonts w:ascii="Cambria" w:eastAsiaTheme="majorEastAsia" w:hAnsi="Cambria" w:cs="Segoe UI"/>
          <w:color w:val="000000"/>
          <w:sz w:val="22"/>
          <w:szCs w:val="22"/>
        </w:rPr>
        <w:t>. </w:t>
      </w:r>
      <w:r>
        <w:rPr>
          <w:rStyle w:val="eop"/>
          <w:rFonts w:ascii="Cambria" w:eastAsiaTheme="majorEastAsia" w:hAnsi="Cambria" w:cs="Segoe UI"/>
          <w:color w:val="000000"/>
          <w:sz w:val="22"/>
          <w:szCs w:val="22"/>
        </w:rPr>
        <w:t> </w:t>
      </w:r>
    </w:p>
    <w:p w14:paraId="5C27B915"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7AF442B3"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color w:val="000000"/>
          <w:sz w:val="22"/>
          <w:szCs w:val="22"/>
          <w:lang w:val="es-ES"/>
        </w:rPr>
        <w:t>El plan de acción anual para el año fiscal 25 estará a disposición del público desde ahora hasta el 5 de mayo de 2025, en horario laboral, en las siguientes ubicaciones: Departamento de Planificación y Desarrollo Comunitario, Alcaldía, 281 Broadway 2nd piso, Revere, MA 02151; la Biblioteca Pública de Revere, 179 Beach Street, Revere, MA 02151; y en la Oficina del secretario Municipal, Alcaldía de Revere, 281 Broadway, Revere, MA 02151. El Plan Anual también será publicado en el sitio web de la Ciudad (www.revere.org). El Departamento de Planificación y Desarrollo Comunitario ha establecido un período de comentarios de 30 días sobre el Plan Anual. Los comentarios por escrito deben ser recibidos antes de las 4:00 p.m. del 5 de mayo de 2025. Dichos comentarios serán considerados por el DPCD y se responderá a ellos en el plan formal que se presentará al Departamento de Vivienda y Desarrollo Urbano de los EE. UU. antes del 15 de mayo de 2025, después de la conclusión del período formal de comentarios.</w:t>
      </w:r>
      <w:r>
        <w:rPr>
          <w:rStyle w:val="eop"/>
          <w:rFonts w:ascii="Cambria" w:eastAsiaTheme="majorEastAsia" w:hAnsi="Cambria" w:cs="Segoe UI"/>
          <w:color w:val="000000"/>
          <w:sz w:val="22"/>
          <w:szCs w:val="22"/>
        </w:rPr>
        <w:t> </w:t>
      </w:r>
    </w:p>
    <w:p w14:paraId="07AFD8B3"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0018EE53"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color w:val="000000"/>
          <w:sz w:val="22"/>
          <w:szCs w:val="22"/>
        </w:rPr>
        <w:t xml:space="preserve">Las personas con </w:t>
      </w:r>
      <w:proofErr w:type="spellStart"/>
      <w:r>
        <w:rPr>
          <w:rStyle w:val="normaltextrun"/>
          <w:rFonts w:ascii="Cambria" w:eastAsiaTheme="majorEastAsia" w:hAnsi="Cambria" w:cs="Segoe UI"/>
          <w:color w:val="000000"/>
          <w:sz w:val="22"/>
          <w:szCs w:val="22"/>
        </w:rPr>
        <w:t>discapacidades</w:t>
      </w:r>
      <w:proofErr w:type="spellEnd"/>
      <w:r>
        <w:rPr>
          <w:rStyle w:val="normaltextrun"/>
          <w:rFonts w:ascii="Cambria" w:eastAsiaTheme="majorEastAsia" w:hAnsi="Cambria" w:cs="Segoe UI"/>
          <w:color w:val="000000"/>
          <w:sz w:val="22"/>
          <w:szCs w:val="22"/>
        </w:rPr>
        <w:t xml:space="preserve"> del </w:t>
      </w:r>
      <w:proofErr w:type="spellStart"/>
      <w:r>
        <w:rPr>
          <w:rStyle w:val="normaltextrun"/>
          <w:rFonts w:ascii="Cambria" w:eastAsiaTheme="majorEastAsia" w:hAnsi="Cambria" w:cs="Segoe UI"/>
          <w:color w:val="000000"/>
          <w:sz w:val="22"/>
          <w:szCs w:val="22"/>
        </w:rPr>
        <w:t>habla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audición</w:t>
      </w:r>
      <w:proofErr w:type="spellEnd"/>
      <w:r>
        <w:rPr>
          <w:rStyle w:val="normaltextrun"/>
          <w:rFonts w:ascii="Cambria" w:eastAsiaTheme="majorEastAsia" w:hAnsi="Cambria" w:cs="Segoe UI"/>
          <w:color w:val="000000"/>
          <w:sz w:val="22"/>
          <w:szCs w:val="22"/>
        </w:rPr>
        <w:t xml:space="preserve"> o </w:t>
      </w:r>
      <w:proofErr w:type="spellStart"/>
      <w:r>
        <w:rPr>
          <w:rStyle w:val="normaltextrun"/>
          <w:rFonts w:ascii="Cambria" w:eastAsiaTheme="majorEastAsia" w:hAnsi="Cambria" w:cs="Segoe UI"/>
          <w:color w:val="000000"/>
          <w:sz w:val="22"/>
          <w:szCs w:val="22"/>
        </w:rPr>
        <w:t>visión</w:t>
      </w:r>
      <w:proofErr w:type="spellEnd"/>
      <w:r>
        <w:rPr>
          <w:rStyle w:val="normaltextrun"/>
          <w:rFonts w:ascii="Cambria" w:eastAsiaTheme="majorEastAsia" w:hAnsi="Cambria" w:cs="Segoe UI"/>
          <w:color w:val="000000"/>
          <w:sz w:val="22"/>
          <w:szCs w:val="22"/>
        </w:rPr>
        <w:t xml:space="preserve"> y las personas que </w:t>
      </w:r>
      <w:proofErr w:type="spellStart"/>
      <w:r>
        <w:rPr>
          <w:rStyle w:val="normaltextrun"/>
          <w:rFonts w:ascii="Cambria" w:eastAsiaTheme="majorEastAsia" w:hAnsi="Cambria" w:cs="Segoe UI"/>
          <w:color w:val="000000"/>
          <w:sz w:val="22"/>
          <w:szCs w:val="22"/>
        </w:rPr>
        <w:t>necesiten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servicios</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interpretación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serán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atendidas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en</w:t>
      </w:r>
      <w:proofErr w:type="spellEnd"/>
      <w:r>
        <w:rPr>
          <w:rStyle w:val="normaltextrun"/>
          <w:rFonts w:ascii="Cambria" w:eastAsiaTheme="majorEastAsia" w:hAnsi="Cambria" w:cs="Segoe UI"/>
          <w:color w:val="000000"/>
          <w:sz w:val="22"/>
          <w:szCs w:val="22"/>
        </w:rPr>
        <w:t xml:space="preserve"> las audiencias </w:t>
      </w:r>
      <w:proofErr w:type="spellStart"/>
      <w:r>
        <w:rPr>
          <w:rStyle w:val="normaltextrun"/>
          <w:rFonts w:ascii="Cambria" w:eastAsiaTheme="majorEastAsia" w:hAnsi="Cambria" w:cs="Segoe UI"/>
          <w:color w:val="000000"/>
          <w:sz w:val="22"/>
          <w:szCs w:val="22"/>
        </w:rPr>
        <w:t>públicas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en</w:t>
      </w:r>
      <w:proofErr w:type="spellEnd"/>
      <w:r>
        <w:rPr>
          <w:rStyle w:val="normaltextrun"/>
          <w:rFonts w:ascii="Cambria" w:eastAsiaTheme="majorEastAsia" w:hAnsi="Cambria" w:cs="Segoe UI"/>
          <w:color w:val="000000"/>
          <w:sz w:val="22"/>
          <w:szCs w:val="22"/>
        </w:rPr>
        <w:t xml:space="preserve"> la mayor </w:t>
      </w:r>
      <w:proofErr w:type="spellStart"/>
      <w:r>
        <w:rPr>
          <w:rStyle w:val="normaltextrun"/>
          <w:rFonts w:ascii="Cambria" w:eastAsiaTheme="majorEastAsia" w:hAnsi="Cambria" w:cs="Segoe UI"/>
          <w:color w:val="000000"/>
          <w:sz w:val="22"/>
          <w:szCs w:val="22"/>
        </w:rPr>
        <w:t>medida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posible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siempre</w:t>
      </w:r>
      <w:proofErr w:type="spellEnd"/>
      <w:r>
        <w:rPr>
          <w:rStyle w:val="normaltextrun"/>
          <w:rFonts w:ascii="Cambria" w:eastAsiaTheme="majorEastAsia" w:hAnsi="Cambria" w:cs="Segoe UI"/>
          <w:color w:val="000000"/>
          <w:sz w:val="22"/>
          <w:szCs w:val="22"/>
        </w:rPr>
        <w:t xml:space="preserve"> que se </w:t>
      </w:r>
      <w:proofErr w:type="spellStart"/>
      <w:r>
        <w:rPr>
          <w:rStyle w:val="normaltextrun"/>
          <w:rFonts w:ascii="Cambria" w:eastAsiaTheme="majorEastAsia" w:hAnsi="Cambria" w:cs="Segoe UI"/>
          <w:color w:val="000000"/>
          <w:sz w:val="22"/>
          <w:szCs w:val="22"/>
        </w:rPr>
        <w:t>haga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una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solicitud</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razonable</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dicha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asistencia</w:t>
      </w:r>
      <w:proofErr w:type="spellEnd"/>
      <w:r>
        <w:rPr>
          <w:rStyle w:val="normaltextrun"/>
          <w:rFonts w:ascii="Cambria" w:eastAsiaTheme="majorEastAsia" w:hAnsi="Cambria" w:cs="Segoe UI"/>
          <w:color w:val="000000"/>
          <w:sz w:val="22"/>
          <w:szCs w:val="22"/>
        </w:rPr>
        <w:t xml:space="preserve"> antes de la audiencia, al DPCD </w:t>
      </w:r>
      <w:proofErr w:type="spellStart"/>
      <w:r>
        <w:rPr>
          <w:rStyle w:val="normaltextrun"/>
          <w:rFonts w:ascii="Cambria" w:eastAsiaTheme="majorEastAsia" w:hAnsi="Cambria" w:cs="Segoe UI"/>
          <w:color w:val="000000"/>
          <w:sz w:val="22"/>
          <w:szCs w:val="22"/>
        </w:rPr>
        <w:t>en</w:t>
      </w:r>
      <w:proofErr w:type="spellEnd"/>
      <w:r>
        <w:rPr>
          <w:rStyle w:val="normaltextrun"/>
          <w:rFonts w:ascii="Cambria" w:eastAsiaTheme="majorEastAsia" w:hAnsi="Cambria" w:cs="Segoe UI"/>
          <w:color w:val="000000"/>
          <w:sz w:val="22"/>
          <w:szCs w:val="22"/>
        </w:rPr>
        <w:t xml:space="preserve"> la </w:t>
      </w:r>
      <w:proofErr w:type="spellStart"/>
      <w:r>
        <w:rPr>
          <w:rStyle w:val="normaltextrun"/>
          <w:rFonts w:ascii="Cambria" w:eastAsiaTheme="majorEastAsia" w:hAnsi="Cambria" w:cs="Segoe UI"/>
          <w:color w:val="000000"/>
          <w:sz w:val="22"/>
          <w:szCs w:val="22"/>
        </w:rPr>
        <w:t>dirección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mencionada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anteriormente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por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teléfono</w:t>
      </w:r>
      <w:proofErr w:type="spellEnd"/>
      <w:r>
        <w:rPr>
          <w:rStyle w:val="normaltextrun"/>
          <w:rFonts w:ascii="Cambria" w:eastAsiaTheme="majorEastAsia" w:hAnsi="Cambria" w:cs="Segoe UI"/>
          <w:color w:val="000000"/>
          <w:sz w:val="22"/>
          <w:szCs w:val="22"/>
        </w:rPr>
        <w:t xml:space="preserve"> al 781-286-8181 x20323, o </w:t>
      </w:r>
      <w:proofErr w:type="spellStart"/>
      <w:r>
        <w:rPr>
          <w:rStyle w:val="normaltextrun"/>
          <w:rFonts w:ascii="Cambria" w:eastAsiaTheme="majorEastAsia" w:hAnsi="Cambria" w:cs="Segoe UI"/>
          <w:color w:val="000000"/>
          <w:sz w:val="22"/>
          <w:szCs w:val="22"/>
        </w:rPr>
        <w:t>por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correo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electrónico</w:t>
      </w:r>
      <w:proofErr w:type="spellEnd"/>
      <w:r>
        <w:rPr>
          <w:rStyle w:val="normaltextrun"/>
          <w:rFonts w:ascii="Cambria" w:eastAsiaTheme="majorEastAsia" w:hAnsi="Cambria" w:cs="Segoe UI"/>
          <w:color w:val="000000"/>
          <w:sz w:val="22"/>
          <w:szCs w:val="22"/>
        </w:rPr>
        <w:t xml:space="preserve"> a </w:t>
      </w:r>
      <w:r>
        <w:rPr>
          <w:rStyle w:val="normaltextrun"/>
          <w:rFonts w:ascii="Cambria" w:eastAsiaTheme="majorEastAsia" w:hAnsi="Cambria" w:cs="Segoe UI"/>
        </w:rPr>
        <w:t>jdemauro@revere.org</w:t>
      </w:r>
      <w:r>
        <w:rPr>
          <w:rStyle w:val="normaltextrun"/>
          <w:rFonts w:ascii="Cambria" w:eastAsiaTheme="majorEastAsia" w:hAnsi="Cambria" w:cs="Segoe UI"/>
          <w:color w:val="000000"/>
          <w:sz w:val="22"/>
          <w:szCs w:val="22"/>
        </w:rPr>
        <w:t>.</w:t>
      </w:r>
      <w:r>
        <w:rPr>
          <w:rStyle w:val="eop"/>
          <w:rFonts w:ascii="Cambria" w:eastAsiaTheme="majorEastAsia" w:hAnsi="Cambria" w:cs="Segoe UI"/>
          <w:color w:val="000000"/>
          <w:sz w:val="22"/>
          <w:szCs w:val="22"/>
        </w:rPr>
        <w:t> </w:t>
      </w:r>
    </w:p>
    <w:p w14:paraId="577B8878" w14:textId="77777777" w:rsidR="00592604" w:rsidRDefault="00592604" w:rsidP="00592604">
      <w:pPr>
        <w:pStyle w:val="paragraph"/>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sz w:val="22"/>
          <w:szCs w:val="22"/>
        </w:rPr>
        <w:t> </w:t>
      </w:r>
    </w:p>
    <w:p w14:paraId="392F44C7" w14:textId="77777777" w:rsidR="00592604" w:rsidRDefault="00592604" w:rsidP="00592604">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2"/>
          <w:szCs w:val="22"/>
        </w:rPr>
        <w:t> </w:t>
      </w:r>
    </w:p>
    <w:p w14:paraId="76DF0D31"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2B9720F9"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194BC900"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1C41A34F"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5A8D3F2E"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43C2AF2D"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58BCAE86"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25C08013"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656E5DF5" w14:textId="5980300E" w:rsidR="00592604" w:rsidRDefault="00592604" w:rsidP="00592604">
      <w:pPr>
        <w:pStyle w:val="paragraph"/>
        <w:spacing w:before="0" w:beforeAutospacing="0" w:after="0" w:afterAutospacing="0"/>
        <w:jc w:val="center"/>
        <w:textAlignment w:val="baseline"/>
        <w:rPr>
          <w:rFonts w:ascii="Segoe UI" w:hAnsi="Segoe UI" w:cs="Segoe UI"/>
          <w:sz w:val="18"/>
          <w:szCs w:val="18"/>
        </w:rPr>
      </w:pPr>
      <w:r>
        <w:rPr>
          <w:rStyle w:val="eop"/>
          <w:rFonts w:ascii="Cambria" w:eastAsiaTheme="majorEastAsia" w:hAnsi="Cambria" w:cs="Segoe UI"/>
          <w:sz w:val="22"/>
          <w:szCs w:val="22"/>
        </w:rPr>
        <w:t> </w:t>
      </w:r>
    </w:p>
    <w:p w14:paraId="56176DC6" w14:textId="77777777" w:rsidR="00592604" w:rsidRDefault="00592604" w:rsidP="00592604">
      <w:pPr>
        <w:pStyle w:val="paragraph"/>
        <w:spacing w:before="0" w:beforeAutospacing="0" w:after="0" w:afterAutospacing="0"/>
        <w:jc w:val="center"/>
        <w:textAlignment w:val="baseline"/>
        <w:rPr>
          <w:rFonts w:ascii="Segoe UI" w:hAnsi="Segoe UI" w:cs="Segoe UI"/>
          <w:sz w:val="18"/>
          <w:szCs w:val="18"/>
        </w:rPr>
      </w:pPr>
      <w:r>
        <w:rPr>
          <w:rStyle w:val="eop"/>
          <w:rFonts w:ascii="Cambria" w:eastAsiaTheme="majorEastAsia" w:hAnsi="Cambria" w:cs="Segoe UI"/>
          <w:sz w:val="22"/>
          <w:szCs w:val="22"/>
        </w:rPr>
        <w:t> </w:t>
      </w:r>
    </w:p>
    <w:p w14:paraId="00D09663" w14:textId="5B3F65D4" w:rsidR="00592604" w:rsidRDefault="00592604" w:rsidP="00592604">
      <w:pPr>
        <w:pStyle w:val="paragraph"/>
        <w:spacing w:before="0" w:beforeAutospacing="0" w:after="0" w:afterAutospacing="0"/>
        <w:jc w:val="center"/>
        <w:textAlignment w:val="baseline"/>
        <w:rPr>
          <w:rStyle w:val="eop"/>
          <w:rFonts w:ascii="Arial" w:eastAsiaTheme="majorEastAsia" w:hAnsi="Arial" w:cs="Arial"/>
          <w:sz w:val="22"/>
          <w:szCs w:val="22"/>
        </w:rPr>
      </w:pPr>
      <w:proofErr w:type="spellStart"/>
      <w:r>
        <w:rPr>
          <w:rStyle w:val="normaltextrun"/>
          <w:rFonts w:ascii="Arial" w:eastAsiaTheme="majorEastAsia" w:hAnsi="Arial" w:cs="Arial"/>
          <w:b/>
          <w:bCs/>
          <w:color w:val="000000"/>
          <w:sz w:val="22"/>
          <w:szCs w:val="22"/>
          <w:shd w:val="clear" w:color="auto" w:fill="FFFFFF"/>
        </w:rPr>
        <w:lastRenderedPageBreak/>
        <w:t>إﺷﻌﺎر</w:t>
      </w:r>
      <w:proofErr w:type="spellEnd"/>
      <w:r>
        <w:rPr>
          <w:rStyle w:val="normaltextrun"/>
          <w:rFonts w:ascii="Arial" w:eastAsiaTheme="majorEastAsia" w:hAnsi="Arial" w:cs="Arial"/>
          <w:b/>
          <w:bCs/>
          <w:color w:val="000000"/>
          <w:sz w:val="22"/>
          <w:szCs w:val="22"/>
          <w:shd w:val="clear" w:color="auto" w:fill="FFFFFF"/>
        </w:rPr>
        <w:t xml:space="preserve"> </w:t>
      </w:r>
      <w:proofErr w:type="spellStart"/>
      <w:r>
        <w:rPr>
          <w:rStyle w:val="normaltextrun"/>
          <w:rFonts w:ascii="Arial" w:eastAsiaTheme="majorEastAsia" w:hAnsi="Arial" w:cs="Arial"/>
          <w:b/>
          <w:bCs/>
          <w:color w:val="000000"/>
          <w:sz w:val="22"/>
          <w:szCs w:val="22"/>
          <w:shd w:val="clear" w:color="auto" w:fill="FFFFFF"/>
        </w:rPr>
        <w:t>ﺟﻠﺳﺔ</w:t>
      </w:r>
      <w:proofErr w:type="spellEnd"/>
      <w:r>
        <w:rPr>
          <w:rStyle w:val="normaltextrun"/>
          <w:rFonts w:ascii="Arial" w:eastAsiaTheme="majorEastAsia" w:hAnsi="Arial" w:cs="Arial"/>
          <w:b/>
          <w:bCs/>
          <w:color w:val="000000"/>
          <w:sz w:val="22"/>
          <w:szCs w:val="22"/>
          <w:shd w:val="clear" w:color="auto" w:fill="FFFFFF"/>
        </w:rPr>
        <w:t xml:space="preserve"> </w:t>
      </w:r>
      <w:proofErr w:type="spellStart"/>
      <w:r>
        <w:rPr>
          <w:rStyle w:val="normaltextrun"/>
          <w:rFonts w:ascii="Arial" w:eastAsiaTheme="majorEastAsia" w:hAnsi="Arial" w:cs="Arial"/>
          <w:b/>
          <w:bCs/>
          <w:color w:val="000000"/>
          <w:sz w:val="22"/>
          <w:szCs w:val="22"/>
          <w:shd w:val="clear" w:color="auto" w:fill="FFFFFF"/>
        </w:rPr>
        <w:t>اﺳﺗﻣﺎع</w:t>
      </w:r>
      <w:proofErr w:type="spellEnd"/>
      <w:r>
        <w:rPr>
          <w:rStyle w:val="normaltextrun"/>
          <w:rFonts w:ascii="Arial" w:eastAsiaTheme="majorEastAsia" w:hAnsi="Arial" w:cs="Arial"/>
          <w:b/>
          <w:bCs/>
          <w:color w:val="000000"/>
          <w:sz w:val="22"/>
          <w:szCs w:val="22"/>
          <w:shd w:val="clear" w:color="auto" w:fill="FFFFFF"/>
        </w:rPr>
        <w:t xml:space="preserve"> </w:t>
      </w:r>
      <w:proofErr w:type="spellStart"/>
      <w:r>
        <w:rPr>
          <w:rStyle w:val="normaltextrun"/>
          <w:rFonts w:ascii="Arial" w:eastAsiaTheme="majorEastAsia" w:hAnsi="Arial" w:cs="Arial"/>
          <w:b/>
          <w:bCs/>
          <w:color w:val="000000"/>
          <w:sz w:val="22"/>
          <w:szCs w:val="22"/>
          <w:shd w:val="clear" w:color="auto" w:fill="FFFFFF"/>
        </w:rPr>
        <w:t>ﻋﺎﻣﺔ</w:t>
      </w:r>
      <w:proofErr w:type="spellEnd"/>
      <w:r>
        <w:rPr>
          <w:rStyle w:val="eop"/>
          <w:rFonts w:ascii="Arial" w:eastAsiaTheme="majorEastAsia" w:hAnsi="Arial" w:cs="Arial"/>
          <w:color w:val="000000"/>
          <w:sz w:val="22"/>
          <w:szCs w:val="22"/>
          <w:shd w:val="clear" w:color="auto" w:fill="FFFFFF"/>
        </w:rPr>
        <w:t> </w:t>
      </w:r>
      <w:r>
        <w:rPr>
          <w:rStyle w:val="eop"/>
          <w:rFonts w:ascii="Arial" w:eastAsiaTheme="majorEastAsia" w:hAnsi="Arial" w:cs="Arial"/>
          <w:sz w:val="22"/>
          <w:szCs w:val="22"/>
          <w:rtl/>
        </w:rPr>
        <w:t> </w:t>
      </w:r>
    </w:p>
    <w:p w14:paraId="5D2612C1" w14:textId="77777777" w:rsidR="00592604" w:rsidRDefault="00592604" w:rsidP="00592604">
      <w:pPr>
        <w:pStyle w:val="paragraph"/>
        <w:spacing w:before="0" w:beforeAutospacing="0" w:after="0" w:afterAutospacing="0"/>
        <w:textAlignment w:val="baseline"/>
        <w:rPr>
          <w:rFonts w:ascii="Segoe UI" w:hAnsi="Segoe UI" w:cs="Segoe UI"/>
          <w:sz w:val="18"/>
          <w:szCs w:val="18"/>
          <w:rtl/>
        </w:rPr>
      </w:pPr>
      <w:r>
        <w:rPr>
          <w:rStyle w:val="eop"/>
          <w:rFonts w:ascii="Arial" w:eastAsiaTheme="majorEastAsia" w:hAnsi="Arial" w:cs="Arial"/>
          <w:sz w:val="16"/>
          <w:szCs w:val="16"/>
        </w:rPr>
        <w:t> </w:t>
      </w:r>
    </w:p>
    <w:p w14:paraId="18AA5833" w14:textId="77777777" w:rsidR="00592604" w:rsidRDefault="00592604" w:rsidP="00592604">
      <w:pPr>
        <w:pStyle w:val="paragraph"/>
        <w:bidi/>
        <w:spacing w:before="0" w:beforeAutospacing="0" w:after="0" w:afterAutospacing="0"/>
        <w:ind w:left="2400" w:right="2385"/>
        <w:jc w:val="center"/>
        <w:textAlignment w:val="baseline"/>
        <w:rPr>
          <w:rFonts w:ascii="Segoe UI" w:hAnsi="Segoe UI" w:cs="Segoe UI"/>
          <w:sz w:val="18"/>
          <w:szCs w:val="18"/>
        </w:rPr>
      </w:pPr>
      <w:r>
        <w:rPr>
          <w:rStyle w:val="normaltextrun"/>
          <w:rFonts w:ascii="Arial" w:eastAsiaTheme="majorEastAsia" w:hAnsi="Arial" w:cs="Arial"/>
          <w:b/>
          <w:bCs/>
          <w:sz w:val="22"/>
          <w:szCs w:val="22"/>
          <w:rtl/>
        </w:rPr>
        <w:t>اﻟﺧطﺔ اﻟﺳﻧوﯾﺔ اﻟﻣﻘﺗرﺣﺔ ﻟﻌﺎم 2025</w:t>
      </w:r>
      <w:r>
        <w:rPr>
          <w:rStyle w:val="eop"/>
          <w:rFonts w:ascii="Arial" w:eastAsiaTheme="majorEastAsia" w:hAnsi="Arial" w:cs="Arial"/>
          <w:sz w:val="22"/>
          <w:szCs w:val="22"/>
          <w:rtl/>
        </w:rPr>
        <w:t> </w:t>
      </w:r>
    </w:p>
    <w:p w14:paraId="5A06528D" w14:textId="77777777" w:rsidR="00592604" w:rsidRDefault="00592604" w:rsidP="00592604">
      <w:pPr>
        <w:pStyle w:val="paragraph"/>
        <w:spacing w:before="0" w:beforeAutospacing="0" w:after="0" w:afterAutospacing="0"/>
        <w:textAlignment w:val="baseline"/>
        <w:rPr>
          <w:rFonts w:ascii="Segoe UI" w:hAnsi="Segoe UI" w:cs="Segoe UI"/>
          <w:sz w:val="18"/>
          <w:szCs w:val="18"/>
          <w:rtl/>
        </w:rPr>
      </w:pPr>
      <w:r>
        <w:rPr>
          <w:rStyle w:val="eop"/>
          <w:rFonts w:ascii="Arial" w:eastAsiaTheme="majorEastAsia" w:hAnsi="Arial" w:cs="Arial"/>
          <w:sz w:val="16"/>
          <w:szCs w:val="16"/>
        </w:rPr>
        <w:t> </w:t>
      </w:r>
    </w:p>
    <w:p w14:paraId="3F99C3A3" w14:textId="77777777" w:rsidR="00592604" w:rsidRDefault="00592604" w:rsidP="00592604">
      <w:pPr>
        <w:pStyle w:val="paragraph"/>
        <w:bidi/>
        <w:spacing w:before="0" w:beforeAutospacing="0" w:after="0" w:afterAutospacing="0"/>
        <w:ind w:left="2400" w:right="2385"/>
        <w:jc w:val="center"/>
        <w:textAlignment w:val="baseline"/>
        <w:rPr>
          <w:rFonts w:ascii="Segoe UI" w:hAnsi="Segoe UI" w:cs="Segoe UI"/>
          <w:sz w:val="18"/>
          <w:szCs w:val="18"/>
        </w:rPr>
      </w:pPr>
      <w:r>
        <w:rPr>
          <w:rStyle w:val="normaltextrun"/>
          <w:rFonts w:ascii="Arial" w:eastAsiaTheme="majorEastAsia" w:hAnsi="Arial" w:cs="Arial"/>
          <w:b/>
          <w:bCs/>
          <w:sz w:val="22"/>
          <w:szCs w:val="22"/>
          <w:rtl/>
        </w:rPr>
        <w:t>ﺑرﻧﺎﻣﺞ ﻣﻧﺢ ﺗﻧﻣﯾﺔ اﻟﻣﺟﺗﻣﻊ اﻟﺗﺎﺑﻊ ﻟوزارة اﻹﺳﻛﺎن واﻟﺗﻧﻣﯾﺔ اﻟﺣﺿرﯾﺔ</w:t>
      </w:r>
      <w:r>
        <w:rPr>
          <w:rStyle w:val="eop"/>
          <w:rFonts w:ascii="Arial" w:eastAsiaTheme="majorEastAsia" w:hAnsi="Arial" w:cs="Arial"/>
          <w:sz w:val="22"/>
          <w:szCs w:val="22"/>
          <w:rtl/>
        </w:rPr>
        <w:t> </w:t>
      </w:r>
    </w:p>
    <w:p w14:paraId="08F32AF2" w14:textId="77777777" w:rsidR="00592604" w:rsidRDefault="00592604" w:rsidP="00592604">
      <w:pPr>
        <w:pStyle w:val="paragraph"/>
        <w:spacing w:before="0" w:beforeAutospacing="0" w:after="0" w:afterAutospacing="0"/>
        <w:textAlignment w:val="baseline"/>
        <w:rPr>
          <w:rFonts w:ascii="Segoe UI" w:hAnsi="Segoe UI" w:cs="Segoe UI"/>
          <w:sz w:val="18"/>
          <w:szCs w:val="18"/>
          <w:rtl/>
        </w:rPr>
      </w:pPr>
      <w:r>
        <w:rPr>
          <w:rStyle w:val="eop"/>
          <w:rFonts w:ascii="Arial" w:eastAsiaTheme="majorEastAsia" w:hAnsi="Arial" w:cs="Arial"/>
          <w:sz w:val="16"/>
          <w:szCs w:val="16"/>
        </w:rPr>
        <w:t> </w:t>
      </w:r>
    </w:p>
    <w:p w14:paraId="73C33A83" w14:textId="77777777" w:rsidR="00592604" w:rsidRDefault="00592604" w:rsidP="00592604">
      <w:pPr>
        <w:pStyle w:val="paragraph"/>
        <w:bidi/>
        <w:spacing w:before="0" w:beforeAutospacing="0" w:after="0" w:afterAutospacing="0"/>
        <w:ind w:right="420"/>
        <w:textAlignment w:val="baseline"/>
        <w:rPr>
          <w:rFonts w:ascii="Segoe UI" w:hAnsi="Segoe UI" w:cs="Segoe UI"/>
          <w:sz w:val="18"/>
          <w:szCs w:val="18"/>
        </w:rPr>
      </w:pPr>
      <w:r>
        <w:rPr>
          <w:rStyle w:val="normaltextrun"/>
          <w:rFonts w:ascii="Arial" w:eastAsiaTheme="majorEastAsia" w:hAnsi="Arial" w:cs="Arial"/>
          <w:sz w:val="22"/>
          <w:szCs w:val="22"/>
          <w:rtl/>
        </w:rPr>
        <w:t> ﺗﻌﻣل ﻣدﯾﻧﺔ رﯾﻔﯾر، ﻣن ﺧﻼل اﻟرﺋﯾس اﻟﺗﻧﻔﯾذي، واﻟﻌﻣدة ﺑﺎﺗرﯾك ﻛﯾف، ﻛﻣدﯾﻧﺔ ﻣؤھﻠﺔ ﻟﺑرﻧﺎﻣﺞ ﻣﻧﺢ ﺗﻧﻣﯾﺔ اﻟﻣﺟﺗﻣﻊ اﻟﺗﺎﺑﻊ ﻟوزارة اﻹﺳﻛﺎن واﻟﺗﻧﻣﯾﺔ اﻟﺣﺿرﯾﺔ ﺿﻣن ﺑرﻧﺎﻣﺞ ﻣﻧﺢ ﺗﻧﻣﯾﺔ اﻟﻣﺟﺗﻣﻊ اﻟﻔﯾدراﻟﻲ. وﯾﺗطﻠب ﻣﻧﮭﺎ ﺗﻘدﯾم ﺧطﺔ ﻋﻣل ﺳﻧوﯾﺔ ﻟﻌﺎم 2025 ) ﻣن 1 ﯾوﻟﯾو2025- الي 30 يونيو 2026 ﺗوﺿﺢ اﻻﺳﺗﺧدام اﻟﻣﺧطط ﻟﻸﻣوال. ﺗﺗوﻗﻊ ﻣدﯾﻧﺔ رﯾﻔﯾر اﻟﺣﺻول ﻋﻠﻰ ﻣﺎ ﯾﻘرب ﻣن 715,000 دوﻻر ﻟﺑرﻧﺎﻣﺞ ﻣﻧﺢ ﺗﻧﻣﯾﺔ اﻟﻣﺟﺗﻣﻊ ﻟﻌﺎم .2025 ﻓﻲ اﻟوﻗت اﻟﺣﺎﻟﻲ، ﻟم ﯾﺗم ﺗﺣدﯾد اﻟﻣﺑﻠﻎ اﻟﻧﮭﺎﺋﻲ ﻣن ﻗﺑل اﻟﻛوﻧﻐرس.</w:t>
      </w:r>
      <w:r>
        <w:rPr>
          <w:rStyle w:val="eop"/>
          <w:rFonts w:ascii="Arial" w:eastAsiaTheme="majorEastAsia" w:hAnsi="Arial" w:cs="Arial"/>
          <w:sz w:val="22"/>
          <w:szCs w:val="22"/>
          <w:rtl/>
        </w:rPr>
        <w:t> </w:t>
      </w:r>
    </w:p>
    <w:p w14:paraId="23A8A110" w14:textId="77777777" w:rsidR="00592604" w:rsidRDefault="00592604" w:rsidP="00592604">
      <w:pPr>
        <w:pStyle w:val="paragraph"/>
        <w:spacing w:before="0" w:beforeAutospacing="0" w:after="0" w:afterAutospacing="0"/>
        <w:textAlignment w:val="baseline"/>
        <w:rPr>
          <w:rFonts w:ascii="Segoe UI" w:hAnsi="Segoe UI" w:cs="Segoe UI"/>
          <w:sz w:val="18"/>
          <w:szCs w:val="18"/>
          <w:rtl/>
        </w:rPr>
      </w:pPr>
      <w:r>
        <w:rPr>
          <w:rStyle w:val="eop"/>
          <w:rFonts w:ascii="Arial" w:eastAsiaTheme="majorEastAsia" w:hAnsi="Arial" w:cs="Arial"/>
          <w:sz w:val="16"/>
          <w:szCs w:val="16"/>
        </w:rPr>
        <w:t> </w:t>
      </w:r>
    </w:p>
    <w:p w14:paraId="1737A4D4" w14:textId="77777777" w:rsidR="00592604" w:rsidRDefault="00592604" w:rsidP="00592604">
      <w:pPr>
        <w:pStyle w:val="paragraph"/>
        <w:bidi/>
        <w:spacing w:before="0" w:beforeAutospacing="0" w:after="0" w:afterAutospacing="0"/>
        <w:ind w:left="105" w:right="255" w:firstLine="15"/>
        <w:textAlignment w:val="baseline"/>
        <w:rPr>
          <w:rFonts w:ascii="Segoe UI" w:hAnsi="Segoe UI" w:cs="Segoe UI"/>
          <w:sz w:val="18"/>
          <w:szCs w:val="18"/>
        </w:rPr>
      </w:pPr>
      <w:r>
        <w:rPr>
          <w:rStyle w:val="normaltextrun"/>
          <w:rFonts w:ascii="Arial" w:eastAsiaTheme="majorEastAsia" w:hAnsi="Arial" w:cs="Arial"/>
          <w:sz w:val="22"/>
          <w:szCs w:val="22"/>
          <w:rtl/>
        </w:rPr>
        <w:t>يُعدّ الحصول على آراء وتعليقات الجمهور جزءًا أساسيًا من هذه العملية. ستعقد وزارة التخطيط والتنمية المجتمعية جلسة الاستماع العامة الثانية في 3 أبريل الساعة 7:00 مساءً في قاعة المؤتمرات بالطابق الثاني بمبنى بلدية ريفير، الواقع في عنوان 281 برودواي، ريفير، ماساتشوستس 02151. في هذه الجلسة، ستوضح الوزارة أهداف الخطة السنوية لعام 2025، بالإضافة إلى الاستخدامات المؤهلة للأموال، بما في ذلك تحسين الحدائق والمرافق العامة والبنية التحتية العامة.</w:t>
      </w:r>
      <w:r>
        <w:rPr>
          <w:rStyle w:val="eop"/>
          <w:rFonts w:ascii="Arial" w:eastAsiaTheme="majorEastAsia" w:hAnsi="Arial" w:cs="Arial"/>
          <w:sz w:val="22"/>
          <w:szCs w:val="22"/>
          <w:rtl/>
        </w:rPr>
        <w:t> </w:t>
      </w:r>
    </w:p>
    <w:p w14:paraId="4CBB0D77" w14:textId="77777777" w:rsidR="00592604" w:rsidRDefault="00592604" w:rsidP="00592604">
      <w:pPr>
        <w:pStyle w:val="paragraph"/>
        <w:bidi/>
        <w:spacing w:before="0" w:beforeAutospacing="0" w:after="0" w:afterAutospacing="0"/>
        <w:ind w:left="105" w:right="255" w:firstLine="15"/>
        <w:textAlignment w:val="baseline"/>
        <w:rPr>
          <w:rFonts w:ascii="Segoe UI" w:hAnsi="Segoe UI" w:cs="Segoe UI"/>
          <w:sz w:val="18"/>
          <w:szCs w:val="18"/>
          <w:rtl/>
        </w:rPr>
      </w:pPr>
      <w:r>
        <w:rPr>
          <w:rStyle w:val="eop"/>
          <w:rFonts w:ascii="Arial" w:eastAsiaTheme="majorEastAsia" w:hAnsi="Arial" w:cs="Arial"/>
          <w:sz w:val="22"/>
          <w:szCs w:val="22"/>
          <w:rtl/>
        </w:rPr>
        <w:t> </w:t>
      </w:r>
    </w:p>
    <w:p w14:paraId="3F006DC4" w14:textId="77777777" w:rsidR="00592604" w:rsidRDefault="00592604" w:rsidP="00592604">
      <w:pPr>
        <w:pStyle w:val="paragraph"/>
        <w:bidi/>
        <w:spacing w:before="0" w:beforeAutospacing="0" w:after="0" w:afterAutospacing="0"/>
        <w:ind w:left="105" w:right="765" w:hanging="615"/>
        <w:textAlignment w:val="baseline"/>
        <w:rPr>
          <w:rFonts w:ascii="Segoe UI" w:hAnsi="Segoe UI" w:cs="Segoe UI"/>
          <w:sz w:val="18"/>
          <w:szCs w:val="18"/>
          <w:rtl/>
        </w:rPr>
      </w:pPr>
      <w:r>
        <w:rPr>
          <w:rStyle w:val="normaltextrun"/>
          <w:rFonts w:ascii="Arial" w:eastAsiaTheme="majorEastAsia" w:hAnsi="Arial" w:cs="Arial"/>
          <w:sz w:val="22"/>
          <w:szCs w:val="22"/>
          <w:rtl/>
        </w:rPr>
        <w:t>         ستكون خطة العمل السنوية للسنة المالية 25 متاحة للمراجعة العامة من الآن وحتى 5 مايو 2025 خلال ساعات العمل الرسمية في المواقع التالية: إدارة التخطيط والتنمية المجتمعية، مبنى بلدية ريفير، 281 برودواي، ريفير، ماساتشوستس 02151؛ ومكتبة ريفير العامة، 179 بيتش استريت، ريفير، ماساتشوستس 02151؛ ومكتب كاتب المدينة، مبنى بلدية ريفير، 281 برودواي، ريفير، ماساتشوستس 02151. كما سيتم نشر الخطة السنوية على الموقع الإلكتروني للمدينة (</w:t>
      </w:r>
      <w:r>
        <w:rPr>
          <w:rStyle w:val="normaltextrun"/>
          <w:rFonts w:ascii="Arial" w:eastAsiaTheme="majorEastAsia" w:hAnsi="Arial" w:cs="Arial"/>
          <w:sz w:val="22"/>
          <w:szCs w:val="22"/>
        </w:rPr>
        <w:t>www.revere.org</w:t>
      </w:r>
      <w:r>
        <w:rPr>
          <w:rStyle w:val="normaltextrun"/>
          <w:rFonts w:ascii="Arial" w:eastAsiaTheme="majorEastAsia" w:hAnsi="Arial" w:cs="Arial"/>
          <w:sz w:val="22"/>
          <w:szCs w:val="22"/>
          <w:rtl/>
        </w:rPr>
        <w:t>). وقد حددت إدارة التخطيط والتنمية المجتمعية فترة 30 يومًا لتقديم التعليقات على الخطة السنوية للسنة المالية 25. ويجب استلام التعليقات الكتابية بحلول الساعة 4:00 مساءً. في 5 مايو 2025. وسيتم النظر في مثل هذه التعليقات من قبل إدارة التنمية الحضرية والرد عليها في الخطة الرسمية التي سيتم تقديمها إلى وزارة الإسكان والتنمية الحضرية الأمريكية في أو قبل 15 مايو 2025، بعد انتهاء فترة التعليق الرسمية.</w:t>
      </w:r>
      <w:r>
        <w:rPr>
          <w:rStyle w:val="eop"/>
          <w:rFonts w:ascii="Arial" w:eastAsiaTheme="majorEastAsia" w:hAnsi="Arial" w:cs="Arial"/>
          <w:sz w:val="22"/>
          <w:szCs w:val="22"/>
          <w:rtl/>
        </w:rPr>
        <w:t> </w:t>
      </w:r>
    </w:p>
    <w:p w14:paraId="0E7FC263" w14:textId="77777777" w:rsidR="00592604" w:rsidRDefault="00592604" w:rsidP="00592604">
      <w:pPr>
        <w:pStyle w:val="paragraph"/>
        <w:bidi/>
        <w:spacing w:before="0" w:beforeAutospacing="0" w:after="0" w:afterAutospacing="0"/>
        <w:ind w:left="105" w:right="765" w:hanging="615"/>
        <w:textAlignment w:val="baseline"/>
        <w:rPr>
          <w:rFonts w:ascii="Segoe UI" w:hAnsi="Segoe UI" w:cs="Segoe UI"/>
          <w:sz w:val="18"/>
          <w:szCs w:val="18"/>
          <w:rtl/>
        </w:rPr>
      </w:pPr>
      <w:r>
        <w:rPr>
          <w:rStyle w:val="eop"/>
          <w:rFonts w:ascii="Arial" w:eastAsiaTheme="majorEastAsia" w:hAnsi="Arial" w:cs="Arial"/>
          <w:sz w:val="22"/>
          <w:szCs w:val="22"/>
          <w:rtl/>
        </w:rPr>
        <w:t> </w:t>
      </w:r>
    </w:p>
    <w:p w14:paraId="5650FCB2" w14:textId="77777777" w:rsidR="00592604" w:rsidRDefault="00592604" w:rsidP="00592604">
      <w:pPr>
        <w:pStyle w:val="paragraph"/>
        <w:bidi/>
        <w:spacing w:before="0" w:beforeAutospacing="0" w:after="0" w:afterAutospacing="0"/>
        <w:ind w:left="105" w:right="210" w:hanging="30"/>
        <w:textAlignment w:val="baseline"/>
        <w:rPr>
          <w:rFonts w:ascii="Segoe UI" w:hAnsi="Segoe UI" w:cs="Segoe UI"/>
          <w:sz w:val="18"/>
          <w:szCs w:val="18"/>
          <w:rtl/>
        </w:rPr>
      </w:pPr>
      <w:r>
        <w:rPr>
          <w:rStyle w:val="normaltextrun"/>
          <w:rFonts w:ascii="Arial" w:eastAsiaTheme="majorEastAsia" w:hAnsi="Arial" w:cs="Arial"/>
          <w:sz w:val="22"/>
          <w:szCs w:val="22"/>
          <w:rtl/>
        </w:rPr>
        <w:t>ﺳﯾﺗم ﺗوﻓﯾر ﺧدﻣﺎت اﻟﻣﺳﺎﻋدة ﻟﻸﺷﺧﺎص ذوي اﻹﻋﺎﻗﺎت اﻟﺳﻣﻌﯾﺔ أو اﻟﺑﺻرﯾﺔ أو اﻟﻧطﻘﯾﺔ، واﻷﺷﺧﺎص اﻟذﯾن ﯾﺣﺗﺎﺟون إﻟﻰ ﺧدﻣﺎت اﻟﺗرﺟﻣﺔ اﻟﻔورﯾﺔ، ﻓﻲ ﺟﻠﺳﺎت اﻻﺳﺗﻣﺎع اﻟﻌﺎﻣﺔ ﺑﺄﻗﺻﻰ ﻗدر ﻣﻣﻛن، ﺑﺷرط ﺗﻘدﯾم طﻠب ﻟﻠﺣﺻول ﻋﻠﻰ ھذه اﻟﻣﺳﺎﻋدة ﻓﻲ وﻗت ﻣﻧﺎﺳب ﻗﺑل اﻟﺟﻠﺳﺔ إﻟﻰ داﺋرة اﻟﺗﺧطﯾط واﻟﺗﻧﻣﯾﺔ اﻟﻣﺟﺗﻣﻌﯾﺔ ) ﺑرﯾﻔﯾر ( ﻋﻠﻰ اﻟﻌﻧوان اﻟﻣذﻛور أﻋﻼه، أو ﻋﺑر اﻟﮭﺎﺗف ﻋﻠﻰ اﻟرﻗم 8181-286-781 داﺧﻠﻲ 20319،</w:t>
      </w:r>
      <w:r>
        <w:rPr>
          <w:rStyle w:val="eop"/>
          <w:rFonts w:ascii="Arial" w:eastAsiaTheme="majorEastAsia" w:hAnsi="Arial" w:cs="Arial"/>
          <w:sz w:val="22"/>
          <w:szCs w:val="22"/>
          <w:rtl/>
        </w:rPr>
        <w:t> </w:t>
      </w:r>
    </w:p>
    <w:p w14:paraId="7BFB235C" w14:textId="77777777" w:rsidR="00592604" w:rsidRDefault="00592604" w:rsidP="00592604">
      <w:pPr>
        <w:pStyle w:val="paragraph"/>
        <w:bidi/>
        <w:spacing w:before="0" w:beforeAutospacing="0" w:after="0" w:afterAutospacing="0"/>
        <w:ind w:left="105"/>
        <w:textAlignment w:val="baseline"/>
        <w:rPr>
          <w:rFonts w:ascii="Segoe UI" w:hAnsi="Segoe UI" w:cs="Segoe UI"/>
          <w:sz w:val="18"/>
          <w:szCs w:val="18"/>
          <w:rtl/>
        </w:rPr>
      </w:pPr>
      <w:r>
        <w:rPr>
          <w:rStyle w:val="normaltextrun"/>
          <w:rFonts w:ascii="Arial" w:eastAsiaTheme="majorEastAsia" w:hAnsi="Arial" w:cs="Arial"/>
          <w:sz w:val="22"/>
          <w:szCs w:val="22"/>
          <w:rtl/>
        </w:rPr>
        <w:t>أو ﻋﺑر اﻟﺑرﯾد اﻹﻟﻛﺗروﻧﻲ إﻟﻰ</w:t>
      </w:r>
      <w:hyperlink r:id="rId8" w:tgtFrame="_blank" w:history="1">
        <w:r>
          <w:rPr>
            <w:rStyle w:val="normaltextrun"/>
            <w:rFonts w:ascii="Arial" w:eastAsiaTheme="majorEastAsia" w:hAnsi="Arial" w:cs="Arial"/>
            <w:color w:val="0000FF"/>
            <w:sz w:val="22"/>
            <w:szCs w:val="22"/>
            <w:rtl/>
          </w:rPr>
          <w:t xml:space="preserve"> .</w:t>
        </w:r>
        <w:r>
          <w:rPr>
            <w:rStyle w:val="normaltextrun"/>
            <w:rFonts w:ascii="Arial" w:eastAsiaTheme="majorEastAsia" w:hAnsi="Arial" w:cs="Arial"/>
            <w:color w:val="0000FF"/>
            <w:sz w:val="22"/>
            <w:szCs w:val="22"/>
          </w:rPr>
          <w:t>mragab@revere.org</w:t>
        </w:r>
      </w:hyperlink>
      <w:r>
        <w:rPr>
          <w:rStyle w:val="eop"/>
          <w:rFonts w:ascii="Arial" w:eastAsiaTheme="majorEastAsia" w:hAnsi="Arial" w:cs="Arial"/>
          <w:sz w:val="22"/>
          <w:szCs w:val="22"/>
          <w:rtl/>
        </w:rPr>
        <w:t> </w:t>
      </w:r>
    </w:p>
    <w:p w14:paraId="6C88736F" w14:textId="77777777" w:rsidR="00592604" w:rsidRDefault="00592604" w:rsidP="00592604">
      <w:pPr>
        <w:pStyle w:val="paragraph"/>
        <w:spacing w:before="0" w:beforeAutospacing="0" w:after="0" w:afterAutospacing="0"/>
        <w:jc w:val="center"/>
        <w:textAlignment w:val="baseline"/>
        <w:rPr>
          <w:rFonts w:ascii="Segoe UI" w:hAnsi="Segoe UI" w:cs="Segoe UI"/>
          <w:sz w:val="18"/>
          <w:szCs w:val="18"/>
          <w:rtl/>
        </w:rPr>
      </w:pPr>
      <w:r>
        <w:rPr>
          <w:rStyle w:val="eop"/>
          <w:rFonts w:ascii="Arial" w:eastAsiaTheme="majorEastAsia" w:hAnsi="Arial" w:cs="Arial"/>
          <w:sz w:val="22"/>
          <w:szCs w:val="22"/>
        </w:rPr>
        <w:t> </w:t>
      </w:r>
    </w:p>
    <w:p w14:paraId="6E039F89" w14:textId="77777777" w:rsidR="00A9010D" w:rsidRPr="00A9010D" w:rsidRDefault="00A9010D" w:rsidP="00A9010D">
      <w:pPr>
        <w:pStyle w:val="xp2"/>
        <w:shd w:val="clear" w:color="auto" w:fill="FFFFFF"/>
        <w:spacing w:before="0" w:beforeAutospacing="0" w:after="0" w:afterAutospacing="0"/>
        <w:rPr>
          <w:rFonts w:ascii="Cambria" w:hAnsi="Cambria" w:cs="Segoe UI"/>
          <w:color w:val="000000"/>
          <w:sz w:val="22"/>
          <w:szCs w:val="22"/>
        </w:rPr>
      </w:pPr>
    </w:p>
    <w:sectPr w:rsidR="00A9010D" w:rsidRPr="00A9010D" w:rsidSect="00745EDA">
      <w:pgSz w:w="12240" w:h="15840"/>
      <w:pgMar w:top="1440" w:right="1440" w:bottom="1440" w:left="1440" w:header="720" w:footer="720" w:gutter="0"/>
      <w:pgNumType w:start="1"/>
      <w:cols w:space="720"/>
    </w:sectPr>
  </w:body>
</w:document>
</file>

<file path=word/document1.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3DC0" w14:textId="77777777" w:rsidR="007A73D6" w:rsidRPr="007A73D6" w:rsidRDefault="007A73D6" w:rsidP="007A73D6">
      <w:pPr>
        <w:pStyle w:val="Normal1"/>
        <w:rPr>
          <w:rFonts w:ascii="Cambria" w:hAnsi="Cambria"/>
        </w:rPr>
      </w:pPr>
      <w:r w:rsidRPr="007A73D6">
        <w:rPr>
          <w:rFonts w:ascii="Cambria" w:hAnsi="Cambria"/>
        </w:rPr>
        <w:t>City of Revere</w:t>
      </w:r>
    </w:p>
    <w:p w14:paraId="743EAD03" w14:textId="77777777" w:rsidR="007A73D6" w:rsidRPr="007A73D6" w:rsidRDefault="007A73D6" w:rsidP="007A73D6">
      <w:pPr>
        <w:pStyle w:val="Normal1"/>
        <w:jc w:val="center"/>
        <w:rPr>
          <w:rFonts w:ascii="Cambria" w:hAnsi="Cambria"/>
          <w:b/>
          <w:bCs/>
        </w:rPr>
      </w:pPr>
    </w:p>
    <w:p w14:paraId="23804A1F" w14:textId="77777777" w:rsidR="007A73D6" w:rsidRPr="007A73D6" w:rsidRDefault="007A73D6" w:rsidP="007A73D6">
      <w:pPr>
        <w:pStyle w:val="Normal1"/>
        <w:jc w:val="center"/>
        <w:rPr>
          <w:rFonts w:ascii="Cambria" w:hAnsi="Cambria"/>
          <w:b/>
          <w:bCs/>
        </w:rPr>
      </w:pPr>
      <w:r w:rsidRPr="007A73D6">
        <w:rPr>
          <w:rFonts w:ascii="Cambria" w:hAnsi="Cambria"/>
          <w:b/>
          <w:bCs/>
        </w:rPr>
        <w:t>Public Hearing Notice</w:t>
      </w:r>
    </w:p>
    <w:p w14:paraId="0BA84ED2" w14:textId="77777777" w:rsidR="007A73D6" w:rsidRPr="007A73D6" w:rsidRDefault="007A73D6" w:rsidP="007A73D6">
      <w:pPr>
        <w:pStyle w:val="Normal1"/>
        <w:jc w:val="center"/>
        <w:rPr>
          <w:rFonts w:ascii="Cambria" w:hAnsi="Cambria"/>
          <w:b/>
          <w:bCs/>
        </w:rPr>
      </w:pPr>
      <w:r w:rsidRPr="007A73D6">
        <w:rPr>
          <w:rFonts w:ascii="Cambria" w:hAnsi="Cambria"/>
          <w:b/>
          <w:bCs/>
        </w:rPr>
        <w:t>Proposed Program Year 2025 Annual Plan</w:t>
      </w:r>
    </w:p>
    <w:p w14:paraId="52E493AC" w14:textId="77777777" w:rsidR="007A73D6" w:rsidRPr="007A73D6" w:rsidRDefault="007A73D6" w:rsidP="007A73D6">
      <w:pPr>
        <w:pStyle w:val="Normal1"/>
        <w:jc w:val="center"/>
        <w:rPr>
          <w:rFonts w:ascii="Cambria" w:hAnsi="Cambria"/>
          <w:b/>
          <w:bCs/>
        </w:rPr>
      </w:pPr>
      <w:r w:rsidRPr="007A73D6">
        <w:rPr>
          <w:rFonts w:ascii="Cambria" w:hAnsi="Cambria"/>
          <w:b/>
          <w:bCs/>
        </w:rPr>
        <w:t>HUD Community Development Block Grant Program</w:t>
      </w:r>
    </w:p>
    <w:p w14:paraId="26020EF8" w14:textId="77777777" w:rsidR="007A73D6" w:rsidRPr="007A73D6" w:rsidRDefault="007A73D6" w:rsidP="007A73D6">
      <w:pPr>
        <w:pStyle w:val="Normal1"/>
        <w:jc w:val="center"/>
        <w:rPr>
          <w:rFonts w:ascii="Cambria" w:hAnsi="Cambria"/>
        </w:rPr>
      </w:pPr>
    </w:p>
    <w:p w14:paraId="3804FFA2" w14:textId="25E0C3A8" w:rsidR="007A73D6" w:rsidRPr="007A73D6" w:rsidRDefault="007A73D6" w:rsidP="007A73D6">
      <w:pPr>
        <w:pStyle w:val="Normal1"/>
        <w:rPr>
          <w:rFonts w:ascii="Cambria" w:hAnsi="Cambria"/>
        </w:rPr>
      </w:pPr>
      <w:r w:rsidRPr="007A73D6">
        <w:rPr>
          <w:rFonts w:ascii="Cambria" w:hAnsi="Cambria"/>
        </w:rPr>
        <w:t xml:space="preserve">The City of Revere, acting through its Chief Executive Officer, Mayor Patrick Keefe, is a HUD Community Development Entitlement Community in the Federal Community Development Block Grant Program (CDBG) and is required to submit a </w:t>
      </w:r>
      <w:r w:rsidR="002D629C">
        <w:rPr>
          <w:rFonts w:ascii="Cambria" w:hAnsi="Cambria"/>
        </w:rPr>
        <w:t>F</w:t>
      </w:r>
      <w:r w:rsidRPr="007A73D6">
        <w:rPr>
          <w:rFonts w:ascii="Cambria" w:hAnsi="Cambria"/>
        </w:rPr>
        <w:t>Y 2025 (July 1, 2025 - June 30, 2026) Annual Plan detailing its planned use of funds. The City of Revere expects to receive approximately $</w:t>
      </w:r>
      <w:r w:rsidRPr="00A9010D">
        <w:rPr>
          <w:rFonts w:ascii="Cambria" w:hAnsi="Cambria"/>
        </w:rPr>
        <w:t>715,000</w:t>
      </w:r>
      <w:r w:rsidRPr="007A73D6">
        <w:rPr>
          <w:rFonts w:ascii="Cambria" w:hAnsi="Cambria"/>
        </w:rPr>
        <w:t xml:space="preserve"> for its </w:t>
      </w:r>
      <w:r w:rsidR="002D629C">
        <w:rPr>
          <w:rFonts w:ascii="Cambria" w:hAnsi="Cambria"/>
        </w:rPr>
        <w:t>F</w:t>
      </w:r>
      <w:r w:rsidRPr="007A73D6">
        <w:rPr>
          <w:rFonts w:ascii="Cambria" w:hAnsi="Cambria"/>
        </w:rPr>
        <w:t>Y 2025 CDBG Program. At this time, the exact appropriation has not yet been determined by Congress.</w:t>
      </w:r>
    </w:p>
    <w:p w14:paraId="32CFC4E4" w14:textId="77777777" w:rsidR="007A73D6" w:rsidRPr="007A73D6" w:rsidRDefault="007A73D6" w:rsidP="007A73D6">
      <w:pPr>
        <w:pStyle w:val="Normal1"/>
        <w:rPr>
          <w:rFonts w:ascii="Cambria" w:hAnsi="Cambria"/>
        </w:rPr>
      </w:pPr>
    </w:p>
    <w:p w14:paraId="67C12CE7" w14:textId="20BD4984" w:rsidR="007A73D6" w:rsidRPr="002D629C" w:rsidRDefault="007A73D6" w:rsidP="007A73D6">
      <w:pPr>
        <w:pStyle w:val="Normal1"/>
        <w:rPr>
          <w:rFonts w:ascii="Cambria" w:hAnsi="Cambria"/>
        </w:rPr>
      </w:pPr>
      <w:r w:rsidRPr="007A73D6">
        <w:rPr>
          <w:rFonts w:ascii="Cambria" w:hAnsi="Cambria"/>
        </w:rPr>
        <w:t xml:space="preserve">An important part of this process is obtaining public input and </w:t>
      </w:r>
      <w:r w:rsidRPr="00A9010D">
        <w:rPr>
          <w:rFonts w:ascii="Cambria" w:hAnsi="Cambria"/>
        </w:rPr>
        <w:t>comments</w:t>
      </w:r>
      <w:r w:rsidRPr="007A73D6">
        <w:rPr>
          <w:rFonts w:ascii="Cambria" w:hAnsi="Cambria"/>
        </w:rPr>
        <w:t xml:space="preserve">. The Department of Planning and Community Development (DPCD) will hold the </w:t>
      </w:r>
      <w:r w:rsidR="003E029D">
        <w:rPr>
          <w:rFonts w:ascii="Cambria" w:hAnsi="Cambria"/>
        </w:rPr>
        <w:t xml:space="preserve">second </w:t>
      </w:r>
      <w:r w:rsidRPr="007A73D6">
        <w:rPr>
          <w:rFonts w:ascii="Cambria" w:hAnsi="Cambria"/>
        </w:rPr>
        <w:t xml:space="preserve">public hearing on </w:t>
      </w:r>
      <w:r w:rsidR="003E029D" w:rsidRPr="003E029D">
        <w:rPr>
          <w:rFonts w:ascii="Cambria" w:hAnsi="Cambria"/>
          <w:b/>
          <w:bCs/>
        </w:rPr>
        <w:t>April 3</w:t>
      </w:r>
      <w:r w:rsidR="003E029D" w:rsidRPr="003E029D">
        <w:rPr>
          <w:rFonts w:ascii="Cambria" w:hAnsi="Cambria"/>
          <w:b/>
          <w:bCs/>
          <w:vertAlign w:val="superscript"/>
        </w:rPr>
        <w:t>rd</w:t>
      </w:r>
      <w:r w:rsidR="003E029D" w:rsidRPr="003E029D">
        <w:rPr>
          <w:rFonts w:ascii="Cambria" w:hAnsi="Cambria"/>
          <w:b/>
          <w:bCs/>
        </w:rPr>
        <w:t xml:space="preserve"> </w:t>
      </w:r>
      <w:r w:rsidRPr="003E029D">
        <w:rPr>
          <w:rFonts w:ascii="Cambria" w:hAnsi="Cambria"/>
          <w:b/>
          <w:bCs/>
        </w:rPr>
        <w:t xml:space="preserve"> at </w:t>
      </w:r>
      <w:r w:rsidR="002D629C">
        <w:rPr>
          <w:rFonts w:ascii="Cambria" w:hAnsi="Cambria"/>
          <w:b/>
          <w:bCs/>
        </w:rPr>
        <w:t>7:00</w:t>
      </w:r>
      <w:r w:rsidRPr="003E029D">
        <w:rPr>
          <w:rFonts w:ascii="Cambria" w:hAnsi="Cambria"/>
          <w:b/>
          <w:bCs/>
        </w:rPr>
        <w:t xml:space="preserve"> p.m. in the</w:t>
      </w:r>
      <w:r w:rsidR="003E029D" w:rsidRPr="003E029D">
        <w:rPr>
          <w:rFonts w:ascii="Cambria" w:hAnsi="Cambria"/>
          <w:b/>
          <w:bCs/>
        </w:rPr>
        <w:t xml:space="preserve"> </w:t>
      </w:r>
      <w:r w:rsidR="002D629C">
        <w:rPr>
          <w:rFonts w:ascii="Cambria" w:hAnsi="Cambria"/>
          <w:b/>
          <w:bCs/>
        </w:rPr>
        <w:t>City Council Chambers l</w:t>
      </w:r>
      <w:r w:rsidR="003E029D" w:rsidRPr="003E029D">
        <w:rPr>
          <w:rFonts w:ascii="Cambria" w:hAnsi="Cambria"/>
          <w:b/>
          <w:bCs/>
        </w:rPr>
        <w:t xml:space="preserve">ocated at Revere City Hall,  </w:t>
      </w:r>
      <w:r w:rsidRPr="003E029D">
        <w:rPr>
          <w:rFonts w:ascii="Cambria" w:hAnsi="Cambria"/>
          <w:b/>
          <w:bCs/>
        </w:rPr>
        <w:t>at 281 Broadway, Revere, MA 02151.</w:t>
      </w:r>
      <w:r w:rsidRPr="007A73D6">
        <w:rPr>
          <w:rFonts w:ascii="Cambria" w:hAnsi="Cambria"/>
        </w:rPr>
        <w:t xml:space="preserve"> At this public hearing, the DPCD will describe the goals and objectives as well as the eligible uses of funds for the </w:t>
      </w:r>
      <w:r w:rsidR="002D629C">
        <w:rPr>
          <w:rFonts w:ascii="Cambria" w:hAnsi="Cambria"/>
        </w:rPr>
        <w:t>F</w:t>
      </w:r>
      <w:r w:rsidRPr="007A73D6">
        <w:rPr>
          <w:rFonts w:ascii="Cambria" w:hAnsi="Cambria"/>
        </w:rPr>
        <w:t>Y 2025 Annual Plan</w:t>
      </w:r>
      <w:r w:rsidR="003E029D">
        <w:rPr>
          <w:rFonts w:ascii="Cambria" w:hAnsi="Cambria"/>
        </w:rPr>
        <w:t xml:space="preserve"> </w:t>
      </w:r>
      <w:r w:rsidR="003E029D" w:rsidRPr="002D629C">
        <w:rPr>
          <w:rFonts w:ascii="Cambria" w:eastAsia="Calibri" w:hAnsi="Cambria" w:cs="Calibri"/>
        </w:rPr>
        <w:t>including enhancing parks, public facilities, and public infrastructure.</w:t>
      </w:r>
    </w:p>
    <w:p w14:paraId="78E47E18" w14:textId="77777777" w:rsidR="007A73D6" w:rsidRPr="007A73D6" w:rsidRDefault="007A73D6" w:rsidP="007A73D6">
      <w:pPr>
        <w:pStyle w:val="Normal1"/>
        <w:rPr>
          <w:rFonts w:ascii="Cambria" w:hAnsi="Cambria"/>
        </w:rPr>
      </w:pPr>
    </w:p>
    <w:p w14:paraId="70C6594C" w14:textId="5938528A" w:rsidR="007A73D6" w:rsidRPr="007A73D6" w:rsidRDefault="003E029D" w:rsidP="007A73D6">
      <w:pPr>
        <w:pStyle w:val="Normal1"/>
        <w:rPr>
          <w:rFonts w:ascii="Cambria" w:hAnsi="Cambria"/>
        </w:rPr>
      </w:pPr>
      <w:r>
        <w:rPr>
          <w:rFonts w:ascii="Cambria" w:hAnsi="Cambria"/>
        </w:rPr>
        <w:t>The FY 25  annual action plan will be available for public review from now to May 5</w:t>
      </w:r>
      <w:r w:rsidRPr="003E029D">
        <w:rPr>
          <w:rFonts w:ascii="Cambria" w:hAnsi="Cambria"/>
          <w:vertAlign w:val="superscript"/>
        </w:rPr>
        <w:t>th</w:t>
      </w:r>
      <w:r>
        <w:rPr>
          <w:rFonts w:ascii="Cambria" w:hAnsi="Cambria"/>
        </w:rPr>
        <w:t xml:space="preserve">, 2025 during </w:t>
      </w:r>
      <w:r w:rsidR="007A73D6" w:rsidRPr="007A73D6">
        <w:rPr>
          <w:rFonts w:ascii="Cambria" w:hAnsi="Cambria"/>
        </w:rPr>
        <w:t xml:space="preserve"> regular business hours at the following locations: the D</w:t>
      </w:r>
      <w:r>
        <w:rPr>
          <w:rFonts w:ascii="Cambria" w:hAnsi="Cambria"/>
        </w:rPr>
        <w:t xml:space="preserve">epartment of Planning and Community Development, </w:t>
      </w:r>
      <w:r w:rsidR="008872CD">
        <w:rPr>
          <w:rFonts w:ascii="Cambria" w:hAnsi="Cambria"/>
        </w:rPr>
        <w:t>Revere</w:t>
      </w:r>
      <w:r w:rsidR="007A73D6" w:rsidRPr="007A73D6">
        <w:rPr>
          <w:rFonts w:ascii="Cambria" w:hAnsi="Cambria"/>
        </w:rPr>
        <w:t xml:space="preserve"> City Hall, 281 Broadway, Revere, MA 02151; the Revere Public Library, 179 Beach Street, Revere, MA 02151; and at the City </w:t>
      </w:r>
      <w:r w:rsidR="008872CD" w:rsidRPr="007A73D6">
        <w:rPr>
          <w:rFonts w:ascii="Cambria" w:hAnsi="Cambria"/>
        </w:rPr>
        <w:t>Cler</w:t>
      </w:r>
      <w:r w:rsidR="008872CD" w:rsidRPr="00A9010D">
        <w:rPr>
          <w:rFonts w:ascii="Cambria" w:hAnsi="Cambria"/>
        </w:rPr>
        <w:t>k</w:t>
      </w:r>
      <w:r w:rsidR="008872CD" w:rsidRPr="007A73D6">
        <w:rPr>
          <w:rFonts w:ascii="Cambria" w:hAnsi="Cambria"/>
        </w:rPr>
        <w:t>’s</w:t>
      </w:r>
      <w:r w:rsidR="007A73D6" w:rsidRPr="007A73D6">
        <w:rPr>
          <w:rFonts w:ascii="Cambria" w:hAnsi="Cambria"/>
        </w:rPr>
        <w:t xml:space="preserve"> Office, Revere City Hall, 281 Broadway, Revere, MA 02151. The Annual Plan will also be posted on the </w:t>
      </w:r>
      <w:r w:rsidR="007A73D6" w:rsidRPr="00A9010D">
        <w:rPr>
          <w:rFonts w:ascii="Cambria" w:hAnsi="Cambria"/>
        </w:rPr>
        <w:t>City's</w:t>
      </w:r>
      <w:r w:rsidR="007A73D6" w:rsidRPr="007A73D6">
        <w:rPr>
          <w:rFonts w:ascii="Cambria" w:hAnsi="Cambria"/>
        </w:rPr>
        <w:t xml:space="preserve"> website (</w:t>
      </w:r>
      <w:r w:rsidR="007A73D6" w:rsidRPr="002D629C">
        <w:rPr>
          <w:rFonts w:ascii="Cambria" w:hAnsi="Cambria"/>
        </w:rPr>
        <w:t>www.revere.org</w:t>
      </w:r>
      <w:r w:rsidR="007A73D6" w:rsidRPr="007A73D6">
        <w:rPr>
          <w:rFonts w:ascii="Cambria" w:hAnsi="Cambria"/>
        </w:rPr>
        <w:t xml:space="preserve">). The DPCD has established a 30-day comment period on the </w:t>
      </w:r>
      <w:r w:rsidR="008872CD">
        <w:rPr>
          <w:rFonts w:ascii="Cambria" w:hAnsi="Cambria"/>
        </w:rPr>
        <w:t xml:space="preserve"> FY 25 </w:t>
      </w:r>
      <w:r w:rsidR="007A73D6" w:rsidRPr="007A73D6">
        <w:rPr>
          <w:rFonts w:ascii="Cambria" w:hAnsi="Cambria"/>
        </w:rPr>
        <w:t xml:space="preserve">Annual Plan. Written comments must be received by 4:00 p.m. on May </w:t>
      </w:r>
      <w:r>
        <w:rPr>
          <w:rFonts w:ascii="Cambria" w:hAnsi="Cambria"/>
        </w:rPr>
        <w:t>5</w:t>
      </w:r>
      <w:r w:rsidR="007A73D6" w:rsidRPr="007A73D6">
        <w:rPr>
          <w:rFonts w:ascii="Cambria" w:hAnsi="Cambria"/>
        </w:rPr>
        <w:t>, 2025. Such comments will be considered by the DPCD and responded to in the formal plan to be submitted to the U.S. Department of Housing and Urban Development on or before May 15, 2025, following the conclusion of the formal comment period.</w:t>
      </w:r>
    </w:p>
    <w:p w14:paraId="045CBF1C" w14:textId="77777777" w:rsidR="007A73D6" w:rsidRPr="007A73D6" w:rsidRDefault="007A73D6" w:rsidP="007A73D6">
      <w:pPr>
        <w:pStyle w:val="Normal1"/>
        <w:rPr>
          <w:rFonts w:ascii="Cambria" w:hAnsi="Cambria"/>
        </w:rPr>
      </w:pPr>
    </w:p>
    <w:p w14:paraId="751C4A71" w14:textId="1A4EAD7B" w:rsidR="007A73D6" w:rsidRPr="007A73D6" w:rsidRDefault="007A73D6" w:rsidP="007A73D6">
      <w:pPr>
        <w:pStyle w:val="Normal1"/>
        <w:rPr>
          <w:rFonts w:ascii="Cambria" w:hAnsi="Cambria"/>
        </w:rPr>
      </w:pPr>
      <w:r w:rsidRPr="007A73D6">
        <w:rPr>
          <w:rFonts w:ascii="Cambria" w:hAnsi="Cambria"/>
        </w:rPr>
        <w:t>Persons with speech, hearing, or sight disabilities and persons requiring interpretation services will be accommodated at the public hearings to the greatest extent possible provided a request for such assistance is made at a reasonable time prior to the hearing to the DPCD at the above address, by telephone at 781-286-8181 x203</w:t>
      </w:r>
      <w:r w:rsidR="003E029D">
        <w:rPr>
          <w:rFonts w:ascii="Cambria" w:hAnsi="Cambria"/>
        </w:rPr>
        <w:t xml:space="preserve">23 </w:t>
      </w:r>
      <w:r w:rsidRPr="007A73D6">
        <w:rPr>
          <w:rFonts w:ascii="Cambria" w:hAnsi="Cambria"/>
        </w:rPr>
        <w:t xml:space="preserve">, or by email to </w:t>
      </w:r>
      <w:r w:rsidR="003E029D">
        <w:rPr>
          <w:rFonts w:ascii="Cambria" w:hAnsi="Cambria"/>
        </w:rPr>
        <w:t>jdemauro</w:t>
      </w:r>
      <w:r w:rsidRPr="007A73D6">
        <w:rPr>
          <w:rFonts w:ascii="Cambria" w:hAnsi="Cambria"/>
        </w:rPr>
        <w:t>@revere.org.</w:t>
      </w:r>
    </w:p>
    <w:p w14:paraId="34CA415C" w14:textId="77777777" w:rsidR="007A73D6" w:rsidRPr="00A9010D" w:rsidRDefault="007A73D6" w:rsidP="007A73D6">
      <w:pPr>
        <w:pStyle w:val="Normal1"/>
        <w:rPr>
          <w:rFonts w:ascii="Cambria" w:hAnsi="Cambria"/>
        </w:rPr>
      </w:pPr>
    </w:p>
    <w:p w14:paraId="2C4FD58C" w14:textId="77777777" w:rsidR="007A73D6" w:rsidRPr="00A9010D" w:rsidRDefault="007A73D6" w:rsidP="007A73D6">
      <w:pPr>
        <w:pStyle w:val="Normal1"/>
        <w:rPr>
          <w:rFonts w:ascii="Cambria" w:hAnsi="Cambria"/>
        </w:rPr>
      </w:pPr>
    </w:p>
    <w:p w14:paraId="1FA57F0D" w14:textId="77777777" w:rsidR="007A73D6" w:rsidRPr="00A9010D" w:rsidRDefault="007A73D6" w:rsidP="007A73D6">
      <w:pPr>
        <w:pStyle w:val="Normal1"/>
        <w:rPr>
          <w:rFonts w:ascii="Cambria" w:hAnsi="Cambria"/>
        </w:rPr>
      </w:pPr>
    </w:p>
    <w:p w14:paraId="64FDB85A" w14:textId="67C8C36F" w:rsidR="007A73D6" w:rsidRPr="00A9010D" w:rsidRDefault="00A9010D" w:rsidP="00745EDA">
      <w:pPr>
        <w:pStyle w:val="Normal1"/>
        <w:jc w:val="center"/>
        <w:rPr>
          <w:rFonts w:ascii="Cambria" w:hAnsi="Cambria"/>
        </w:rPr>
      </w:pPr>
      <w:r w:rsidRPr="00A9010D">
        <w:rPr>
          <w:rFonts w:ascii="Cambria" w:hAnsi="Cambria"/>
          <w:noProof/>
        </w:rPr>
        <w:drawing>
          <wp:inline distT="0" distB="0" distL="0" distR="0" wp14:anchorId="1BFE5C3B" wp14:editId="6ADFB1B2">
            <wp:extent cx="646430" cy="640080"/>
            <wp:effectExtent l="0" t="0" r="1270" b="7620"/>
            <wp:docPr id="168553162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31622" name="Picture 1"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640080"/>
                    </a:xfrm>
                    <a:prstGeom prst="rect">
                      <a:avLst/>
                    </a:prstGeom>
                    <a:noFill/>
                  </pic:spPr>
                </pic:pic>
              </a:graphicData>
            </a:graphic>
          </wp:inline>
        </w:drawing>
      </w:r>
    </w:p>
    <w:p w14:paraId="441BE60F" w14:textId="3BB7212A" w:rsidR="007A73D6" w:rsidRPr="00A9010D" w:rsidRDefault="007A73D6" w:rsidP="00745EDA">
      <w:pPr>
        <w:pStyle w:val="Normal1"/>
        <w:jc w:val="center"/>
        <w:rPr>
          <w:rFonts w:ascii="Cambria" w:hAnsi="Cambria"/>
        </w:rPr>
      </w:pPr>
    </w:p>
    <w:p w14:paraId="652E8E1D" w14:textId="395559E7" w:rsidR="00FF5EB1" w:rsidRPr="00A9010D" w:rsidRDefault="00FF5EB1" w:rsidP="00745EDA">
      <w:pPr>
        <w:pStyle w:val="Normal1"/>
        <w:jc w:val="center"/>
        <w:rPr>
          <w:rFonts w:ascii="Cambria" w:hAnsi="Cambria"/>
        </w:rPr>
      </w:pPr>
    </w:p>
    <w:p w14:paraId="447C5D78" w14:textId="77777777" w:rsidR="002D629C" w:rsidRDefault="002D629C" w:rsidP="00A9010D">
      <w:pPr>
        <w:pStyle w:val="xp1"/>
        <w:shd w:val="clear" w:color="auto" w:fill="FFFFFF"/>
        <w:spacing w:before="0" w:beforeAutospacing="0" w:after="0" w:afterAutospacing="0"/>
        <w:rPr>
          <w:rStyle w:val="xs1"/>
          <w:rFonts w:ascii="Cambria" w:eastAsiaTheme="majorEastAsia" w:hAnsi="Cambria" w:cs="Segoe UI"/>
          <w:color w:val="000000"/>
          <w:sz w:val="22"/>
          <w:szCs w:val="22"/>
          <w:bdr w:val="none" w:sz="0" w:space="0" w:color="auto" w:frame="1"/>
        </w:rPr>
      </w:pPr>
    </w:p>
    <w:p w14:paraId="637C2C51"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mbria" w:eastAsiaTheme="majorEastAsia" w:hAnsi="Cambria" w:cs="Segoe UI"/>
          <w:b/>
          <w:bCs/>
          <w:color w:val="000000"/>
          <w:sz w:val="22"/>
          <w:szCs w:val="22"/>
        </w:rPr>
        <w:lastRenderedPageBreak/>
        <w:t>Aviso de Audiencia Pública</w:t>
      </w:r>
      <w:r>
        <w:rPr>
          <w:rStyle w:val="eop"/>
          <w:rFonts w:ascii="Cambria" w:eastAsiaTheme="majorEastAsia" w:hAnsi="Cambria" w:cs="Segoe UI"/>
          <w:color w:val="000000"/>
          <w:sz w:val="22"/>
          <w:szCs w:val="22"/>
        </w:rPr>
        <w:t> </w:t>
      </w:r>
    </w:p>
    <w:p w14:paraId="2DBD1AFC"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4AC0FD2E"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mbria" w:eastAsiaTheme="majorEastAsia" w:hAnsi="Cambria" w:cs="Segoe UI"/>
          <w:b/>
          <w:bCs/>
          <w:color w:val="000000"/>
          <w:sz w:val="22"/>
          <w:szCs w:val="22"/>
        </w:rPr>
        <w:t xml:space="preserve">Plan </w:t>
      </w:r>
      <w:proofErr w:type="spellStart"/>
      <w:r>
        <w:rPr>
          <w:rStyle w:val="normaltextrun"/>
          <w:rFonts w:ascii="Cambria" w:eastAsiaTheme="majorEastAsia" w:hAnsi="Cambria" w:cs="Segoe UI"/>
          <w:b/>
          <w:bCs/>
          <w:color w:val="000000"/>
          <w:sz w:val="22"/>
          <w:szCs w:val="22"/>
        </w:rPr>
        <w:t>Anual</w:t>
      </w:r>
      <w:proofErr w:type="spellEnd"/>
      <w:r>
        <w:rPr>
          <w:rStyle w:val="normaltextrun"/>
          <w:rFonts w:ascii="Cambria" w:eastAsiaTheme="majorEastAsia" w:hAnsi="Cambria" w:cs="Segoe UI"/>
          <w:b/>
          <w:bCs/>
          <w:color w:val="000000"/>
          <w:sz w:val="22"/>
          <w:szCs w:val="22"/>
        </w:rPr>
        <w:t xml:space="preserve"> </w:t>
      </w:r>
      <w:proofErr w:type="spellStart"/>
      <w:r>
        <w:rPr>
          <w:rStyle w:val="normaltextrun"/>
          <w:rFonts w:ascii="Cambria" w:eastAsiaTheme="majorEastAsia" w:hAnsi="Cambria" w:cs="Segoe UI"/>
          <w:b/>
          <w:bCs/>
          <w:color w:val="000000"/>
          <w:sz w:val="22"/>
          <w:szCs w:val="22"/>
        </w:rPr>
        <w:t>Propuesto</w:t>
      </w:r>
      <w:proofErr w:type="spellEnd"/>
      <w:r>
        <w:rPr>
          <w:rStyle w:val="normaltextrun"/>
          <w:rFonts w:ascii="Cambria" w:eastAsiaTheme="majorEastAsia" w:hAnsi="Cambria" w:cs="Segoe UI"/>
          <w:b/>
          <w:bCs/>
          <w:color w:val="000000"/>
          <w:sz w:val="22"/>
          <w:szCs w:val="22"/>
        </w:rPr>
        <w:t xml:space="preserve"> para </w:t>
      </w:r>
      <w:proofErr w:type="spellStart"/>
      <w:r>
        <w:rPr>
          <w:rStyle w:val="normaltextrun"/>
          <w:rFonts w:ascii="Cambria" w:eastAsiaTheme="majorEastAsia" w:hAnsi="Cambria" w:cs="Segoe UI"/>
          <w:b/>
          <w:bCs/>
          <w:color w:val="000000"/>
          <w:sz w:val="22"/>
          <w:szCs w:val="22"/>
        </w:rPr>
        <w:t>el</w:t>
      </w:r>
      <w:proofErr w:type="spellEnd"/>
      <w:r>
        <w:rPr>
          <w:rStyle w:val="normaltextrun"/>
          <w:rFonts w:ascii="Cambria" w:eastAsiaTheme="majorEastAsia" w:hAnsi="Cambria" w:cs="Segoe UI"/>
          <w:b/>
          <w:bCs/>
          <w:color w:val="000000"/>
          <w:sz w:val="22"/>
          <w:szCs w:val="22"/>
        </w:rPr>
        <w:t xml:space="preserve"> Año del </w:t>
      </w:r>
      <w:proofErr w:type="spellStart"/>
      <w:r>
        <w:rPr>
          <w:rStyle w:val="normaltextrun"/>
          <w:rFonts w:ascii="Cambria" w:eastAsiaTheme="majorEastAsia" w:hAnsi="Cambria" w:cs="Segoe UI"/>
          <w:b/>
          <w:bCs/>
          <w:color w:val="000000"/>
          <w:sz w:val="22"/>
          <w:szCs w:val="22"/>
        </w:rPr>
        <w:t>Programa</w:t>
      </w:r>
      <w:proofErr w:type="spellEnd"/>
      <w:r>
        <w:rPr>
          <w:rStyle w:val="normaltextrun"/>
          <w:rFonts w:ascii="Cambria" w:eastAsiaTheme="majorEastAsia" w:hAnsi="Cambria" w:cs="Segoe UI"/>
          <w:b/>
          <w:bCs/>
          <w:color w:val="000000"/>
          <w:sz w:val="22"/>
          <w:szCs w:val="22"/>
        </w:rPr>
        <w:t xml:space="preserve"> 2025</w:t>
      </w:r>
      <w:r>
        <w:rPr>
          <w:rStyle w:val="eop"/>
          <w:rFonts w:ascii="Cambria" w:eastAsiaTheme="majorEastAsia" w:hAnsi="Cambria" w:cs="Segoe UI"/>
          <w:color w:val="000000"/>
          <w:sz w:val="22"/>
          <w:szCs w:val="22"/>
        </w:rPr>
        <w:t> </w:t>
      </w:r>
    </w:p>
    <w:p w14:paraId="68BD9A10"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4CCC352C" w14:textId="77777777" w:rsidR="00592604" w:rsidRDefault="00592604" w:rsidP="00592604">
      <w:pPr>
        <w:pStyle w:val="paragraph"/>
        <w:shd w:val="clear" w:color="auto" w:fill="FFFFFF"/>
        <w:spacing w:before="0" w:beforeAutospacing="0" w:after="0" w:afterAutospacing="0"/>
        <w:jc w:val="center"/>
        <w:textAlignment w:val="baseline"/>
        <w:rPr>
          <w:rFonts w:ascii="Segoe UI" w:hAnsi="Segoe UI" w:cs="Segoe UI"/>
          <w:sz w:val="18"/>
          <w:szCs w:val="18"/>
        </w:rPr>
      </w:pPr>
      <w:proofErr w:type="spellStart"/>
      <w:r>
        <w:rPr>
          <w:rStyle w:val="normaltextrun"/>
          <w:rFonts w:ascii="Cambria" w:eastAsiaTheme="majorEastAsia" w:hAnsi="Cambria" w:cs="Segoe UI"/>
          <w:b/>
          <w:bCs/>
          <w:color w:val="000000"/>
          <w:sz w:val="22"/>
          <w:szCs w:val="22"/>
        </w:rPr>
        <w:t>Programa</w:t>
      </w:r>
      <w:proofErr w:type="spellEnd"/>
      <w:r>
        <w:rPr>
          <w:rStyle w:val="normaltextrun"/>
          <w:rFonts w:ascii="Cambria" w:eastAsiaTheme="majorEastAsia" w:hAnsi="Cambria" w:cs="Segoe UI"/>
          <w:b/>
          <w:bCs/>
          <w:color w:val="000000"/>
          <w:sz w:val="22"/>
          <w:szCs w:val="22"/>
        </w:rPr>
        <w:t xml:space="preserve"> de </w:t>
      </w:r>
      <w:proofErr w:type="spellStart"/>
      <w:r>
        <w:rPr>
          <w:rStyle w:val="normaltextrun"/>
          <w:rFonts w:ascii="Cambria" w:eastAsiaTheme="majorEastAsia" w:hAnsi="Cambria" w:cs="Segoe UI"/>
          <w:b/>
          <w:bCs/>
          <w:color w:val="000000"/>
          <w:sz w:val="22"/>
          <w:szCs w:val="22"/>
        </w:rPr>
        <w:t>Subvención</w:t>
      </w:r>
      <w:proofErr w:type="spellEnd"/>
      <w:r>
        <w:rPr>
          <w:rStyle w:val="normaltextrun"/>
          <w:rFonts w:ascii="Cambria" w:eastAsiaTheme="majorEastAsia" w:hAnsi="Cambria" w:cs="Segoe UI"/>
          <w:b/>
          <w:bCs/>
          <w:color w:val="000000"/>
          <w:sz w:val="22"/>
          <w:szCs w:val="22"/>
        </w:rPr>
        <w:t xml:space="preserve"> de Desarrollo </w:t>
      </w:r>
      <w:proofErr w:type="spellStart"/>
      <w:r>
        <w:rPr>
          <w:rStyle w:val="normaltextrun"/>
          <w:rFonts w:ascii="Cambria" w:eastAsiaTheme="majorEastAsia" w:hAnsi="Cambria" w:cs="Segoe UI"/>
          <w:b/>
          <w:bCs/>
          <w:color w:val="000000"/>
          <w:sz w:val="22"/>
          <w:szCs w:val="22"/>
        </w:rPr>
        <w:t>Comunitario</w:t>
      </w:r>
      <w:proofErr w:type="spellEnd"/>
      <w:r>
        <w:rPr>
          <w:rStyle w:val="normaltextrun"/>
          <w:rFonts w:ascii="Cambria" w:eastAsiaTheme="majorEastAsia" w:hAnsi="Cambria" w:cs="Segoe UI"/>
          <w:b/>
          <w:bCs/>
          <w:color w:val="000000"/>
          <w:sz w:val="22"/>
          <w:szCs w:val="22"/>
        </w:rPr>
        <w:t xml:space="preserve"> del HUD (CDBG)</w:t>
      </w:r>
      <w:r>
        <w:rPr>
          <w:rStyle w:val="eop"/>
          <w:rFonts w:ascii="Cambria" w:eastAsiaTheme="majorEastAsia" w:hAnsi="Cambria" w:cs="Segoe UI"/>
          <w:color w:val="000000"/>
          <w:sz w:val="22"/>
          <w:szCs w:val="22"/>
        </w:rPr>
        <w:t> </w:t>
      </w:r>
    </w:p>
    <w:p w14:paraId="5120BF43"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705644DA"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color w:val="000000"/>
          <w:sz w:val="22"/>
          <w:szCs w:val="22"/>
        </w:rPr>
        <w:t xml:space="preserve">La Ciudad de Revere, </w:t>
      </w:r>
      <w:proofErr w:type="spellStart"/>
      <w:r>
        <w:rPr>
          <w:rStyle w:val="normaltextrun"/>
          <w:rFonts w:ascii="Cambria" w:eastAsiaTheme="majorEastAsia" w:hAnsi="Cambria" w:cs="Segoe UI"/>
          <w:color w:val="000000"/>
          <w:sz w:val="22"/>
          <w:szCs w:val="22"/>
        </w:rPr>
        <w:t>actuando</w:t>
      </w:r>
      <w:proofErr w:type="spellEnd"/>
      <w:r>
        <w:rPr>
          <w:rStyle w:val="normaltextrun"/>
          <w:rFonts w:ascii="Cambria" w:eastAsiaTheme="majorEastAsia" w:hAnsi="Cambria" w:cs="Segoe UI"/>
          <w:color w:val="000000"/>
          <w:sz w:val="22"/>
          <w:szCs w:val="22"/>
        </w:rPr>
        <w:t xml:space="preserve"> a </w:t>
      </w:r>
      <w:proofErr w:type="spellStart"/>
      <w:r>
        <w:rPr>
          <w:rStyle w:val="normaltextrun"/>
          <w:rFonts w:ascii="Cambria" w:eastAsiaTheme="majorEastAsia" w:hAnsi="Cambria" w:cs="Segoe UI"/>
          <w:color w:val="000000"/>
          <w:sz w:val="22"/>
          <w:szCs w:val="22"/>
        </w:rPr>
        <w:t>través</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su</w:t>
      </w:r>
      <w:proofErr w:type="spellEnd"/>
      <w:r>
        <w:rPr>
          <w:rStyle w:val="normaltextrun"/>
          <w:rFonts w:ascii="Cambria" w:eastAsiaTheme="majorEastAsia" w:hAnsi="Cambria" w:cs="Segoe UI"/>
          <w:color w:val="000000"/>
          <w:sz w:val="22"/>
          <w:szCs w:val="22"/>
        </w:rPr>
        <w:t xml:space="preserve"> Director </w:t>
      </w:r>
      <w:proofErr w:type="spellStart"/>
      <w:r>
        <w:rPr>
          <w:rStyle w:val="normaltextrun"/>
          <w:rFonts w:ascii="Cambria" w:eastAsiaTheme="majorEastAsia" w:hAnsi="Cambria" w:cs="Segoe UI"/>
          <w:color w:val="000000"/>
          <w:sz w:val="22"/>
          <w:szCs w:val="22"/>
        </w:rPr>
        <w:t>Ejecutivo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Alcalde Patrick Keefe, es </w:t>
      </w:r>
      <w:proofErr w:type="spellStart"/>
      <w:r>
        <w:rPr>
          <w:rStyle w:val="normaltextrun"/>
          <w:rFonts w:ascii="Cambria" w:eastAsiaTheme="majorEastAsia" w:hAnsi="Cambria" w:cs="Segoe UI"/>
          <w:color w:val="000000"/>
          <w:sz w:val="22"/>
          <w:szCs w:val="22"/>
        </w:rPr>
        <w:t>una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Comunidad</w:t>
      </w:r>
      <w:proofErr w:type="spellEnd"/>
      <w:r>
        <w:rPr>
          <w:rStyle w:val="normaltextrun"/>
          <w:rFonts w:ascii="Cambria" w:eastAsiaTheme="majorEastAsia" w:hAnsi="Cambria" w:cs="Segoe UI"/>
          <w:color w:val="000000"/>
          <w:sz w:val="22"/>
          <w:szCs w:val="22"/>
        </w:rPr>
        <w:t xml:space="preserve"> de Derecho de Desarrollo </w:t>
      </w:r>
      <w:proofErr w:type="spellStart"/>
      <w:r>
        <w:rPr>
          <w:rStyle w:val="normaltextrun"/>
          <w:rFonts w:ascii="Cambria" w:eastAsiaTheme="majorEastAsia" w:hAnsi="Cambria" w:cs="Segoe UI"/>
          <w:color w:val="000000"/>
          <w:sz w:val="22"/>
          <w:szCs w:val="22"/>
        </w:rPr>
        <w:t>Comunitario</w:t>
      </w:r>
      <w:proofErr w:type="spellEnd"/>
      <w:r>
        <w:rPr>
          <w:rStyle w:val="normaltextrun"/>
          <w:rFonts w:ascii="Cambria" w:eastAsiaTheme="majorEastAsia" w:hAnsi="Cambria" w:cs="Segoe UI"/>
          <w:color w:val="000000"/>
          <w:sz w:val="22"/>
          <w:szCs w:val="22"/>
        </w:rPr>
        <w:t xml:space="preserve"> del HUD </w:t>
      </w:r>
      <w:proofErr w:type="spellStart"/>
      <w:r>
        <w:rPr>
          <w:rStyle w:val="normaltextrun"/>
          <w:rFonts w:ascii="Cambria" w:eastAsiaTheme="majorEastAsia" w:hAnsi="Cambria" w:cs="Segoe UI"/>
          <w:color w:val="000000"/>
          <w:sz w:val="22"/>
          <w:szCs w:val="22"/>
        </w:rPr>
        <w:t>en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Programa</w:t>
      </w:r>
      <w:proofErr w:type="spellEnd"/>
      <w:r>
        <w:rPr>
          <w:rStyle w:val="normaltextrun"/>
          <w:rFonts w:ascii="Cambria" w:eastAsiaTheme="majorEastAsia" w:hAnsi="Cambria" w:cs="Segoe UI"/>
          <w:color w:val="000000"/>
          <w:sz w:val="22"/>
          <w:szCs w:val="22"/>
        </w:rPr>
        <w:t xml:space="preserve"> Federal de </w:t>
      </w:r>
      <w:proofErr w:type="spellStart"/>
      <w:r>
        <w:rPr>
          <w:rStyle w:val="normaltextrun"/>
          <w:rFonts w:ascii="Cambria" w:eastAsiaTheme="majorEastAsia" w:hAnsi="Cambria" w:cs="Segoe UI"/>
          <w:color w:val="000000"/>
          <w:sz w:val="22"/>
          <w:szCs w:val="22"/>
        </w:rPr>
        <w:t>Subvención</w:t>
      </w:r>
      <w:proofErr w:type="spellEnd"/>
      <w:r>
        <w:rPr>
          <w:rStyle w:val="normaltextrun"/>
          <w:rFonts w:ascii="Cambria" w:eastAsiaTheme="majorEastAsia" w:hAnsi="Cambria" w:cs="Segoe UI"/>
          <w:color w:val="000000"/>
          <w:sz w:val="22"/>
          <w:szCs w:val="22"/>
        </w:rPr>
        <w:t xml:space="preserve"> de Desarrollo </w:t>
      </w:r>
      <w:proofErr w:type="spellStart"/>
      <w:r>
        <w:rPr>
          <w:rStyle w:val="normaltextrun"/>
          <w:rFonts w:ascii="Cambria" w:eastAsiaTheme="majorEastAsia" w:hAnsi="Cambria" w:cs="Segoe UI"/>
          <w:color w:val="000000"/>
          <w:sz w:val="22"/>
          <w:szCs w:val="22"/>
        </w:rPr>
        <w:t>Comunitario</w:t>
      </w:r>
      <w:proofErr w:type="spellEnd"/>
      <w:r>
        <w:rPr>
          <w:rStyle w:val="normaltextrun"/>
          <w:rFonts w:ascii="Cambria" w:eastAsiaTheme="majorEastAsia" w:hAnsi="Cambria" w:cs="Segoe UI"/>
          <w:color w:val="000000"/>
          <w:sz w:val="22"/>
          <w:szCs w:val="22"/>
        </w:rPr>
        <w:t xml:space="preserve"> (CDBG) y </w:t>
      </w:r>
      <w:proofErr w:type="spellStart"/>
      <w:r>
        <w:rPr>
          <w:rStyle w:val="normaltextrun"/>
          <w:rFonts w:ascii="Cambria" w:eastAsiaTheme="majorEastAsia" w:hAnsi="Cambria" w:cs="Segoe UI"/>
          <w:color w:val="000000"/>
          <w:sz w:val="22"/>
          <w:szCs w:val="22"/>
        </w:rPr>
        <w:t>está</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obligada</w:t>
      </w:r>
      <w:proofErr w:type="spellEnd"/>
      <w:r>
        <w:rPr>
          <w:rStyle w:val="normaltextrun"/>
          <w:rFonts w:ascii="Cambria" w:eastAsiaTheme="majorEastAsia" w:hAnsi="Cambria" w:cs="Segoe UI"/>
          <w:color w:val="000000"/>
          <w:sz w:val="22"/>
          <w:szCs w:val="22"/>
        </w:rPr>
        <w:t xml:space="preserve"> a </w:t>
      </w:r>
      <w:proofErr w:type="spellStart"/>
      <w:r>
        <w:rPr>
          <w:rStyle w:val="normaltextrun"/>
          <w:rFonts w:ascii="Cambria" w:eastAsiaTheme="majorEastAsia" w:hAnsi="Cambria" w:cs="Segoe UI"/>
          <w:color w:val="000000"/>
          <w:sz w:val="22"/>
          <w:szCs w:val="22"/>
        </w:rPr>
        <w:t>presentar</w:t>
      </w:r>
      <w:proofErr w:type="spellEnd"/>
      <w:r>
        <w:rPr>
          <w:rStyle w:val="normaltextrun"/>
          <w:rFonts w:ascii="Cambria" w:eastAsiaTheme="majorEastAsia" w:hAnsi="Cambria" w:cs="Segoe UI"/>
          <w:color w:val="000000"/>
          <w:sz w:val="22"/>
          <w:szCs w:val="22"/>
        </w:rPr>
        <w:t xml:space="preserve"> </w:t>
      </w:r>
      <w:proofErr w:type="gramStart"/>
      <w:r>
        <w:rPr>
          <w:rStyle w:val="normaltextrun"/>
          <w:rFonts w:ascii="Cambria" w:eastAsiaTheme="majorEastAsia" w:hAnsi="Cambria" w:cs="Segoe UI"/>
          <w:color w:val="000000"/>
          <w:sz w:val="22"/>
          <w:szCs w:val="22"/>
        </w:rPr>
        <w:t>un Plan</w:t>
      </w:r>
      <w:proofErr w:type="gram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Anual</w:t>
      </w:r>
      <w:proofErr w:type="spellEnd"/>
      <w:r>
        <w:rPr>
          <w:rStyle w:val="normaltextrun"/>
          <w:rFonts w:ascii="Cambria" w:eastAsiaTheme="majorEastAsia" w:hAnsi="Cambria" w:cs="Segoe UI"/>
          <w:color w:val="000000"/>
          <w:sz w:val="22"/>
          <w:szCs w:val="22"/>
        </w:rPr>
        <w:t xml:space="preserve"> para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Año del </w:t>
      </w:r>
      <w:proofErr w:type="spellStart"/>
      <w:r>
        <w:rPr>
          <w:rStyle w:val="normaltextrun"/>
          <w:rFonts w:ascii="Cambria" w:eastAsiaTheme="majorEastAsia" w:hAnsi="Cambria" w:cs="Segoe UI"/>
          <w:color w:val="000000"/>
          <w:sz w:val="22"/>
          <w:szCs w:val="22"/>
        </w:rPr>
        <w:t>Programa</w:t>
      </w:r>
      <w:proofErr w:type="spellEnd"/>
      <w:r>
        <w:rPr>
          <w:rStyle w:val="normaltextrun"/>
          <w:rFonts w:ascii="Cambria" w:eastAsiaTheme="majorEastAsia" w:hAnsi="Cambria" w:cs="Segoe UI"/>
          <w:color w:val="000000"/>
          <w:sz w:val="22"/>
          <w:szCs w:val="22"/>
        </w:rPr>
        <w:t xml:space="preserve"> 2025 (del 1 de </w:t>
      </w:r>
      <w:proofErr w:type="spellStart"/>
      <w:r>
        <w:rPr>
          <w:rStyle w:val="normaltextrun"/>
          <w:rFonts w:ascii="Cambria" w:eastAsiaTheme="majorEastAsia" w:hAnsi="Cambria" w:cs="Segoe UI"/>
          <w:color w:val="000000"/>
          <w:sz w:val="22"/>
          <w:szCs w:val="22"/>
        </w:rPr>
        <w:t>julio</w:t>
      </w:r>
      <w:proofErr w:type="spellEnd"/>
      <w:r>
        <w:rPr>
          <w:rStyle w:val="normaltextrun"/>
          <w:rFonts w:ascii="Cambria" w:eastAsiaTheme="majorEastAsia" w:hAnsi="Cambria" w:cs="Segoe UI"/>
          <w:color w:val="000000"/>
          <w:sz w:val="22"/>
          <w:szCs w:val="22"/>
        </w:rPr>
        <w:t xml:space="preserve"> de 2025 al 30 de </w:t>
      </w:r>
      <w:proofErr w:type="spellStart"/>
      <w:r>
        <w:rPr>
          <w:rStyle w:val="normaltextrun"/>
          <w:rFonts w:ascii="Cambria" w:eastAsiaTheme="majorEastAsia" w:hAnsi="Cambria" w:cs="Segoe UI"/>
          <w:color w:val="000000"/>
          <w:sz w:val="22"/>
          <w:szCs w:val="22"/>
        </w:rPr>
        <w:t>junio</w:t>
      </w:r>
      <w:proofErr w:type="spellEnd"/>
      <w:r>
        <w:rPr>
          <w:rStyle w:val="normaltextrun"/>
          <w:rFonts w:ascii="Cambria" w:eastAsiaTheme="majorEastAsia" w:hAnsi="Cambria" w:cs="Segoe UI"/>
          <w:color w:val="000000"/>
          <w:sz w:val="22"/>
          <w:szCs w:val="22"/>
        </w:rPr>
        <w:t xml:space="preserve"> de 2026) </w:t>
      </w:r>
      <w:proofErr w:type="spellStart"/>
      <w:r>
        <w:rPr>
          <w:rStyle w:val="normaltextrun"/>
          <w:rFonts w:ascii="Cambria" w:eastAsiaTheme="majorEastAsia" w:hAnsi="Cambria" w:cs="Segoe UI"/>
          <w:color w:val="000000"/>
          <w:sz w:val="22"/>
          <w:szCs w:val="22"/>
        </w:rPr>
        <w:t>detallando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uso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planeado</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los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fondos</w:t>
      </w:r>
      <w:proofErr w:type="spellEnd"/>
      <w:r>
        <w:rPr>
          <w:rStyle w:val="normaltextrun"/>
          <w:rFonts w:ascii="Cambria" w:eastAsiaTheme="majorEastAsia" w:hAnsi="Cambria" w:cs="Segoe UI"/>
          <w:color w:val="000000"/>
          <w:sz w:val="22"/>
          <w:szCs w:val="22"/>
        </w:rPr>
        <w:t xml:space="preserve">. La Ciudad de Revere </w:t>
      </w:r>
      <w:proofErr w:type="spellStart"/>
      <w:r>
        <w:rPr>
          <w:rStyle w:val="normaltextrun"/>
          <w:rFonts w:ascii="Cambria" w:eastAsiaTheme="majorEastAsia" w:hAnsi="Cambria" w:cs="Segoe UI"/>
          <w:color w:val="000000"/>
          <w:sz w:val="22"/>
          <w:szCs w:val="22"/>
        </w:rPr>
        <w:t>espera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recibir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aproximadamente</w:t>
      </w:r>
      <w:proofErr w:type="spellEnd"/>
      <w:r>
        <w:rPr>
          <w:rStyle w:val="normaltextrun"/>
          <w:rFonts w:ascii="Cambria" w:eastAsiaTheme="majorEastAsia" w:hAnsi="Cambria" w:cs="Segoe UI"/>
          <w:color w:val="000000"/>
          <w:sz w:val="22"/>
          <w:szCs w:val="22"/>
        </w:rPr>
        <w:t xml:space="preserve"> $715,000 para </w:t>
      </w:r>
      <w:proofErr w:type="spellStart"/>
      <w:r>
        <w:rPr>
          <w:rStyle w:val="normaltextrun"/>
          <w:rFonts w:ascii="Cambria" w:eastAsiaTheme="majorEastAsia" w:hAnsi="Cambria" w:cs="Segoe UI"/>
          <w:color w:val="000000"/>
          <w:sz w:val="22"/>
          <w:szCs w:val="22"/>
        </w:rPr>
        <w:t>su</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Programa</w:t>
      </w:r>
      <w:proofErr w:type="spellEnd"/>
      <w:r>
        <w:rPr>
          <w:rStyle w:val="normaltextrun"/>
          <w:rFonts w:ascii="Cambria" w:eastAsiaTheme="majorEastAsia" w:hAnsi="Cambria" w:cs="Segoe UI"/>
          <w:color w:val="000000"/>
          <w:sz w:val="22"/>
          <w:szCs w:val="22"/>
        </w:rPr>
        <w:t xml:space="preserve"> CDBG del Año 2025. En </w:t>
      </w:r>
      <w:proofErr w:type="spellStart"/>
      <w:r>
        <w:rPr>
          <w:rStyle w:val="normaltextrun"/>
          <w:rFonts w:ascii="Cambria" w:eastAsiaTheme="majorEastAsia" w:hAnsi="Cambria" w:cs="Segoe UI"/>
          <w:color w:val="000000"/>
          <w:sz w:val="22"/>
          <w:szCs w:val="22"/>
        </w:rPr>
        <w:t>este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momento</w:t>
      </w:r>
      <w:proofErr w:type="spellEnd"/>
      <w:r>
        <w:rPr>
          <w:rStyle w:val="normaltextrun"/>
          <w:rFonts w:ascii="Cambria" w:eastAsiaTheme="majorEastAsia" w:hAnsi="Cambria" w:cs="Segoe UI"/>
          <w:color w:val="000000"/>
          <w:sz w:val="22"/>
          <w:szCs w:val="22"/>
        </w:rPr>
        <w:t xml:space="preserve">, la </w:t>
      </w:r>
      <w:proofErr w:type="spellStart"/>
      <w:r>
        <w:rPr>
          <w:rStyle w:val="normaltextrun"/>
          <w:rFonts w:ascii="Cambria" w:eastAsiaTheme="majorEastAsia" w:hAnsi="Cambria" w:cs="Segoe UI"/>
          <w:color w:val="000000"/>
          <w:sz w:val="22"/>
          <w:szCs w:val="22"/>
        </w:rPr>
        <w:t>asignación</w:t>
      </w:r>
      <w:proofErr w:type="spellEnd"/>
      <w:r>
        <w:rPr>
          <w:rStyle w:val="normaltextrun"/>
          <w:rFonts w:ascii="Cambria" w:eastAsiaTheme="majorEastAsia" w:hAnsi="Cambria" w:cs="Segoe UI"/>
          <w:color w:val="000000"/>
          <w:sz w:val="22"/>
          <w:szCs w:val="22"/>
        </w:rPr>
        <w:t xml:space="preserve"> exacta no ha </w:t>
      </w:r>
      <w:proofErr w:type="spellStart"/>
      <w:r>
        <w:rPr>
          <w:rStyle w:val="normaltextrun"/>
          <w:rFonts w:ascii="Cambria" w:eastAsiaTheme="majorEastAsia" w:hAnsi="Cambria" w:cs="Segoe UI"/>
          <w:color w:val="000000"/>
          <w:sz w:val="22"/>
          <w:szCs w:val="22"/>
        </w:rPr>
        <w:t>sido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determinada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aún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por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Congreso.</w:t>
      </w:r>
      <w:r>
        <w:rPr>
          <w:rStyle w:val="eop"/>
          <w:rFonts w:ascii="Cambria" w:eastAsiaTheme="majorEastAsia" w:hAnsi="Cambria" w:cs="Segoe UI"/>
          <w:color w:val="000000"/>
          <w:sz w:val="22"/>
          <w:szCs w:val="22"/>
        </w:rPr>
        <w:t> </w:t>
      </w:r>
    </w:p>
    <w:p w14:paraId="389C6565"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62EA9374"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color w:val="000000"/>
          <w:sz w:val="22"/>
          <w:szCs w:val="22"/>
        </w:rPr>
        <w:t xml:space="preserve">Una </w:t>
      </w:r>
      <w:proofErr w:type="spellStart"/>
      <w:r>
        <w:rPr>
          <w:rStyle w:val="normaltextrun"/>
          <w:rFonts w:ascii="Cambria" w:eastAsiaTheme="majorEastAsia" w:hAnsi="Cambria" w:cs="Segoe UI"/>
          <w:color w:val="000000"/>
          <w:sz w:val="22"/>
          <w:szCs w:val="22"/>
        </w:rPr>
        <w:t>parte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importante</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este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proceso</w:t>
      </w:r>
      <w:proofErr w:type="spellEnd"/>
      <w:r>
        <w:rPr>
          <w:rStyle w:val="normaltextrun"/>
          <w:rFonts w:ascii="Cambria" w:eastAsiaTheme="majorEastAsia" w:hAnsi="Cambria" w:cs="Segoe UI"/>
          <w:color w:val="000000"/>
          <w:sz w:val="22"/>
          <w:szCs w:val="22"/>
        </w:rPr>
        <w:t xml:space="preserve"> es </w:t>
      </w:r>
      <w:proofErr w:type="spellStart"/>
      <w:r>
        <w:rPr>
          <w:rStyle w:val="normaltextrun"/>
          <w:rFonts w:ascii="Cambria" w:eastAsiaTheme="majorEastAsia" w:hAnsi="Cambria" w:cs="Segoe UI"/>
          <w:color w:val="000000"/>
          <w:sz w:val="22"/>
          <w:szCs w:val="22"/>
        </w:rPr>
        <w:t>obtener</w:t>
      </w:r>
      <w:proofErr w:type="spellEnd"/>
      <w:r>
        <w:rPr>
          <w:rStyle w:val="normaltextrun"/>
          <w:rFonts w:ascii="Cambria" w:eastAsiaTheme="majorEastAsia" w:hAnsi="Cambria" w:cs="Segoe UI"/>
          <w:color w:val="000000"/>
          <w:sz w:val="22"/>
          <w:szCs w:val="22"/>
        </w:rPr>
        <w:t xml:space="preserve"> la </w:t>
      </w:r>
      <w:proofErr w:type="spellStart"/>
      <w:r>
        <w:rPr>
          <w:rStyle w:val="normaltextrun"/>
          <w:rFonts w:ascii="Cambria" w:eastAsiaTheme="majorEastAsia" w:hAnsi="Cambria" w:cs="Segoe UI"/>
          <w:color w:val="000000"/>
          <w:sz w:val="22"/>
          <w:szCs w:val="22"/>
        </w:rPr>
        <w:t>opinión</w:t>
      </w:r>
      <w:proofErr w:type="spellEnd"/>
      <w:r>
        <w:rPr>
          <w:rStyle w:val="normaltextrun"/>
          <w:rFonts w:ascii="Cambria" w:eastAsiaTheme="majorEastAsia" w:hAnsi="Cambria" w:cs="Segoe UI"/>
          <w:color w:val="000000"/>
          <w:sz w:val="22"/>
          <w:szCs w:val="22"/>
        </w:rPr>
        <w:t xml:space="preserve"> y </w:t>
      </w:r>
      <w:proofErr w:type="spellStart"/>
      <w:r>
        <w:rPr>
          <w:rStyle w:val="normaltextrun"/>
          <w:rFonts w:ascii="Cambria" w:eastAsiaTheme="majorEastAsia" w:hAnsi="Cambria" w:cs="Segoe UI"/>
          <w:color w:val="000000"/>
          <w:sz w:val="22"/>
          <w:szCs w:val="22"/>
        </w:rPr>
        <w:t>comentarios</w:t>
      </w:r>
      <w:proofErr w:type="spellEnd"/>
      <w:r>
        <w:rPr>
          <w:rStyle w:val="normaltextrun"/>
          <w:rFonts w:ascii="Cambria" w:eastAsiaTheme="majorEastAsia" w:hAnsi="Cambria" w:cs="Segoe UI"/>
          <w:color w:val="000000"/>
          <w:sz w:val="22"/>
          <w:szCs w:val="22"/>
        </w:rPr>
        <w:t xml:space="preserve"> del </w:t>
      </w:r>
      <w:proofErr w:type="spellStart"/>
      <w:r>
        <w:rPr>
          <w:rStyle w:val="normaltextrun"/>
          <w:rFonts w:ascii="Cambria" w:eastAsiaTheme="majorEastAsia" w:hAnsi="Cambria" w:cs="Segoe UI"/>
          <w:color w:val="000000"/>
          <w:sz w:val="22"/>
          <w:szCs w:val="22"/>
        </w:rPr>
        <w:t>público</w:t>
      </w:r>
      <w:proofErr w:type="spellEnd"/>
      <w:r>
        <w:rPr>
          <w:rStyle w:val="normaltextrun"/>
          <w:rFonts w:ascii="Cambria" w:eastAsiaTheme="majorEastAsia" w:hAnsi="Cambria" w:cs="Segoe UI"/>
          <w:color w:val="000000"/>
          <w:sz w:val="22"/>
          <w:szCs w:val="22"/>
        </w:rPr>
        <w:t xml:space="preserve">. El Departamento de </w:t>
      </w:r>
      <w:proofErr w:type="spellStart"/>
      <w:r>
        <w:rPr>
          <w:rStyle w:val="normaltextrun"/>
          <w:rFonts w:ascii="Cambria" w:eastAsiaTheme="majorEastAsia" w:hAnsi="Cambria" w:cs="Segoe UI"/>
          <w:color w:val="000000"/>
          <w:sz w:val="22"/>
          <w:szCs w:val="22"/>
        </w:rPr>
        <w:t>Planificación</w:t>
      </w:r>
      <w:proofErr w:type="spellEnd"/>
      <w:r>
        <w:rPr>
          <w:rStyle w:val="normaltextrun"/>
          <w:rFonts w:ascii="Cambria" w:eastAsiaTheme="majorEastAsia" w:hAnsi="Cambria" w:cs="Segoe UI"/>
          <w:color w:val="000000"/>
          <w:sz w:val="22"/>
          <w:szCs w:val="22"/>
        </w:rPr>
        <w:t xml:space="preserve"> y Desarrollo </w:t>
      </w:r>
      <w:proofErr w:type="spellStart"/>
      <w:r>
        <w:rPr>
          <w:rStyle w:val="normaltextrun"/>
          <w:rFonts w:ascii="Cambria" w:eastAsiaTheme="majorEastAsia" w:hAnsi="Cambria" w:cs="Segoe UI"/>
          <w:color w:val="000000"/>
          <w:sz w:val="22"/>
          <w:szCs w:val="22"/>
        </w:rPr>
        <w:t>Comunitario</w:t>
      </w:r>
      <w:proofErr w:type="spellEnd"/>
      <w:r>
        <w:rPr>
          <w:rStyle w:val="normaltextrun"/>
          <w:rFonts w:ascii="Cambria" w:eastAsiaTheme="majorEastAsia" w:hAnsi="Cambria" w:cs="Segoe UI"/>
          <w:color w:val="000000"/>
          <w:sz w:val="22"/>
          <w:szCs w:val="22"/>
        </w:rPr>
        <w:t xml:space="preserve"> (DPCD) </w:t>
      </w:r>
      <w:proofErr w:type="spellStart"/>
      <w:r>
        <w:rPr>
          <w:rStyle w:val="normaltextrun"/>
          <w:rFonts w:ascii="Cambria" w:eastAsiaTheme="majorEastAsia" w:hAnsi="Cambria" w:cs="Segoe UI"/>
          <w:color w:val="000000"/>
          <w:sz w:val="22"/>
          <w:szCs w:val="22"/>
        </w:rPr>
        <w:t>llevará</w:t>
      </w:r>
      <w:proofErr w:type="spellEnd"/>
      <w:r>
        <w:rPr>
          <w:rStyle w:val="normaltextrun"/>
          <w:rFonts w:ascii="Cambria" w:eastAsiaTheme="majorEastAsia" w:hAnsi="Cambria" w:cs="Segoe UI"/>
          <w:color w:val="000000"/>
          <w:sz w:val="22"/>
          <w:szCs w:val="22"/>
        </w:rPr>
        <w:t xml:space="preserve"> a </w:t>
      </w:r>
      <w:proofErr w:type="spellStart"/>
      <w:r>
        <w:rPr>
          <w:rStyle w:val="normaltextrun"/>
          <w:rFonts w:ascii="Cambria" w:eastAsiaTheme="majorEastAsia" w:hAnsi="Cambria" w:cs="Segoe UI"/>
          <w:color w:val="000000"/>
          <w:sz w:val="22"/>
          <w:szCs w:val="22"/>
        </w:rPr>
        <w:t>cabo</w:t>
      </w:r>
      <w:proofErr w:type="spellEnd"/>
      <w:r>
        <w:rPr>
          <w:rStyle w:val="normaltextrun"/>
          <w:rFonts w:ascii="Cambria" w:eastAsiaTheme="majorEastAsia" w:hAnsi="Cambria" w:cs="Segoe UI"/>
          <w:color w:val="000000"/>
          <w:sz w:val="22"/>
          <w:szCs w:val="22"/>
        </w:rPr>
        <w:t xml:space="preserve"> la audiencia </w:t>
      </w:r>
      <w:proofErr w:type="spellStart"/>
      <w:r>
        <w:rPr>
          <w:rStyle w:val="normaltextrun"/>
          <w:rFonts w:ascii="Cambria" w:eastAsiaTheme="majorEastAsia" w:hAnsi="Cambria" w:cs="Segoe UI"/>
          <w:color w:val="000000"/>
          <w:sz w:val="22"/>
          <w:szCs w:val="22"/>
        </w:rPr>
        <w:t>pública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w:t>
      </w:r>
      <w:r>
        <w:rPr>
          <w:rStyle w:val="normaltextrun"/>
          <w:rFonts w:ascii="Cambria" w:eastAsiaTheme="majorEastAsia" w:hAnsi="Cambria" w:cs="Segoe UI"/>
          <w:b/>
          <w:bCs/>
          <w:color w:val="000000"/>
          <w:sz w:val="22"/>
          <w:szCs w:val="22"/>
        </w:rPr>
        <w:t xml:space="preserve">3 de </w:t>
      </w:r>
      <w:proofErr w:type="spellStart"/>
      <w:r>
        <w:rPr>
          <w:rStyle w:val="normaltextrun"/>
          <w:rFonts w:ascii="Cambria" w:eastAsiaTheme="majorEastAsia" w:hAnsi="Cambria" w:cs="Segoe UI"/>
          <w:b/>
          <w:bCs/>
          <w:color w:val="000000"/>
          <w:sz w:val="22"/>
          <w:szCs w:val="22"/>
        </w:rPr>
        <w:t>abril</w:t>
      </w:r>
      <w:proofErr w:type="spellEnd"/>
      <w:r>
        <w:rPr>
          <w:rStyle w:val="normaltextrun"/>
          <w:rFonts w:ascii="Cambria" w:eastAsiaTheme="majorEastAsia" w:hAnsi="Cambria" w:cs="Segoe UI"/>
          <w:b/>
          <w:bCs/>
          <w:color w:val="000000"/>
          <w:sz w:val="22"/>
          <w:szCs w:val="22"/>
        </w:rPr>
        <w:t xml:space="preserve"> de 2025, a las 7:00 p.m. Sala del Consejo Municipal de la </w:t>
      </w:r>
      <w:proofErr w:type="spellStart"/>
      <w:r>
        <w:rPr>
          <w:rStyle w:val="normaltextrun"/>
          <w:rFonts w:ascii="Cambria" w:eastAsiaTheme="majorEastAsia" w:hAnsi="Cambria" w:cs="Segoe UI"/>
          <w:b/>
          <w:bCs/>
          <w:color w:val="000000"/>
          <w:sz w:val="22"/>
          <w:szCs w:val="22"/>
        </w:rPr>
        <w:t>Alcaldía</w:t>
      </w:r>
      <w:proofErr w:type="spellEnd"/>
      <w:r>
        <w:rPr>
          <w:rStyle w:val="normaltextrun"/>
          <w:rFonts w:ascii="Cambria" w:eastAsiaTheme="majorEastAsia" w:hAnsi="Cambria" w:cs="Segoe UI"/>
          <w:b/>
          <w:bCs/>
          <w:color w:val="000000"/>
          <w:sz w:val="22"/>
          <w:szCs w:val="22"/>
        </w:rPr>
        <w:t xml:space="preserve">, 281 Broadway, Revere, MA 02151. </w:t>
      </w:r>
      <w:r>
        <w:rPr>
          <w:rStyle w:val="normaltextrun"/>
          <w:rFonts w:ascii="Cambria" w:eastAsiaTheme="majorEastAsia" w:hAnsi="Cambria" w:cs="Segoe UI"/>
          <w:color w:val="000000"/>
          <w:sz w:val="22"/>
          <w:szCs w:val="22"/>
        </w:rPr>
        <w:t xml:space="preserve">En </w:t>
      </w:r>
      <w:proofErr w:type="spellStart"/>
      <w:r>
        <w:rPr>
          <w:rStyle w:val="normaltextrun"/>
          <w:rFonts w:ascii="Cambria" w:eastAsiaTheme="majorEastAsia" w:hAnsi="Cambria" w:cs="Segoe UI"/>
          <w:color w:val="000000"/>
          <w:sz w:val="22"/>
          <w:szCs w:val="22"/>
        </w:rPr>
        <w:t>esta</w:t>
      </w:r>
      <w:proofErr w:type="spellEnd"/>
      <w:r>
        <w:rPr>
          <w:rStyle w:val="normaltextrun"/>
          <w:rFonts w:ascii="Cambria" w:eastAsiaTheme="majorEastAsia" w:hAnsi="Cambria" w:cs="Segoe UI"/>
          <w:color w:val="000000"/>
          <w:sz w:val="22"/>
          <w:szCs w:val="22"/>
        </w:rPr>
        <w:t xml:space="preserve"> audiencia </w:t>
      </w:r>
      <w:proofErr w:type="spellStart"/>
      <w:r>
        <w:rPr>
          <w:rStyle w:val="normaltextrun"/>
          <w:rFonts w:ascii="Cambria" w:eastAsiaTheme="majorEastAsia" w:hAnsi="Cambria" w:cs="Segoe UI"/>
          <w:color w:val="000000"/>
          <w:sz w:val="22"/>
          <w:szCs w:val="22"/>
        </w:rPr>
        <w:t>pública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DPCD </w:t>
      </w:r>
      <w:proofErr w:type="spellStart"/>
      <w:r>
        <w:rPr>
          <w:rStyle w:val="normaltextrun"/>
          <w:rFonts w:ascii="Cambria" w:eastAsiaTheme="majorEastAsia" w:hAnsi="Cambria" w:cs="Segoe UI"/>
          <w:color w:val="000000"/>
          <w:sz w:val="22"/>
          <w:szCs w:val="22"/>
        </w:rPr>
        <w:t>describirá</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los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objetivos</w:t>
      </w:r>
      <w:proofErr w:type="spellEnd"/>
      <w:r>
        <w:rPr>
          <w:rStyle w:val="normaltextrun"/>
          <w:rFonts w:ascii="Cambria" w:eastAsiaTheme="majorEastAsia" w:hAnsi="Cambria" w:cs="Segoe UI"/>
          <w:color w:val="000000"/>
          <w:sz w:val="22"/>
          <w:szCs w:val="22"/>
        </w:rPr>
        <w:t xml:space="preserve"> y </w:t>
      </w:r>
      <w:proofErr w:type="spellStart"/>
      <w:r>
        <w:rPr>
          <w:rStyle w:val="normaltextrun"/>
          <w:rFonts w:ascii="Cambria" w:eastAsiaTheme="majorEastAsia" w:hAnsi="Cambria" w:cs="Segoe UI"/>
          <w:color w:val="000000"/>
          <w:sz w:val="22"/>
          <w:szCs w:val="22"/>
        </w:rPr>
        <w:t>metas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así</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como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los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usos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elegibles</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los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fondos</w:t>
      </w:r>
      <w:proofErr w:type="spellEnd"/>
      <w:r>
        <w:rPr>
          <w:rStyle w:val="normaltextrun"/>
          <w:rFonts w:ascii="Cambria" w:eastAsiaTheme="majorEastAsia" w:hAnsi="Cambria" w:cs="Segoe UI"/>
          <w:color w:val="000000"/>
          <w:sz w:val="22"/>
          <w:szCs w:val="22"/>
        </w:rPr>
        <w:t xml:space="preserve"> para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Plan </w:t>
      </w:r>
      <w:proofErr w:type="spellStart"/>
      <w:r>
        <w:rPr>
          <w:rStyle w:val="normaltextrun"/>
          <w:rFonts w:ascii="Cambria" w:eastAsiaTheme="majorEastAsia" w:hAnsi="Cambria" w:cs="Segoe UI"/>
          <w:color w:val="000000"/>
          <w:sz w:val="22"/>
          <w:szCs w:val="22"/>
        </w:rPr>
        <w:t>Anual</w:t>
      </w:r>
      <w:proofErr w:type="spellEnd"/>
      <w:r>
        <w:rPr>
          <w:rStyle w:val="normaltextrun"/>
          <w:rFonts w:ascii="Cambria" w:eastAsiaTheme="majorEastAsia" w:hAnsi="Cambria" w:cs="Segoe UI"/>
          <w:color w:val="000000"/>
          <w:sz w:val="22"/>
          <w:szCs w:val="22"/>
        </w:rPr>
        <w:t xml:space="preserve"> del Año 2025. La Ciudad también </w:t>
      </w:r>
      <w:proofErr w:type="spellStart"/>
      <w:r>
        <w:rPr>
          <w:rStyle w:val="normaltextrun"/>
          <w:rFonts w:ascii="Cambria" w:eastAsiaTheme="majorEastAsia" w:hAnsi="Cambria" w:cs="Segoe UI"/>
          <w:color w:val="000000"/>
          <w:sz w:val="22"/>
          <w:szCs w:val="22"/>
        </w:rPr>
        <w:t>describirá</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proceso</w:t>
      </w:r>
      <w:proofErr w:type="spellEnd"/>
      <w:r>
        <w:rPr>
          <w:rStyle w:val="normaltextrun"/>
          <w:rFonts w:ascii="Cambria" w:eastAsiaTheme="majorEastAsia" w:hAnsi="Cambria" w:cs="Segoe UI"/>
          <w:color w:val="000000"/>
          <w:sz w:val="22"/>
          <w:szCs w:val="22"/>
        </w:rPr>
        <w:t xml:space="preserve"> para </w:t>
      </w:r>
      <w:proofErr w:type="spellStart"/>
      <w:r>
        <w:rPr>
          <w:rStyle w:val="normaltextrun"/>
          <w:rFonts w:ascii="Cambria" w:eastAsiaTheme="majorEastAsia" w:hAnsi="Cambria" w:cs="Segoe UI"/>
          <w:color w:val="000000"/>
          <w:sz w:val="22"/>
          <w:szCs w:val="22"/>
        </w:rPr>
        <w:t>presentar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formularios</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propuesta</w:t>
      </w:r>
      <w:proofErr w:type="spellEnd"/>
      <w:r>
        <w:rPr>
          <w:rStyle w:val="normaltextrun"/>
          <w:rFonts w:ascii="Cambria" w:eastAsiaTheme="majorEastAsia" w:hAnsi="Cambria" w:cs="Segoe UI"/>
          <w:color w:val="000000"/>
          <w:sz w:val="22"/>
          <w:szCs w:val="22"/>
        </w:rPr>
        <w:t xml:space="preserve"> a las partes </w:t>
      </w:r>
      <w:proofErr w:type="spellStart"/>
      <w:r>
        <w:rPr>
          <w:rStyle w:val="normaltextrun"/>
          <w:rFonts w:ascii="Cambria" w:eastAsiaTheme="majorEastAsia" w:hAnsi="Cambria" w:cs="Segoe UI"/>
          <w:color w:val="000000"/>
          <w:sz w:val="22"/>
          <w:szCs w:val="22"/>
        </w:rPr>
        <w:t>interesadas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agencias</w:t>
      </w:r>
      <w:proofErr w:type="spellEnd"/>
      <w:r>
        <w:rPr>
          <w:rStyle w:val="normaltextrun"/>
          <w:rFonts w:ascii="Cambria" w:eastAsiaTheme="majorEastAsia" w:hAnsi="Cambria" w:cs="Segoe UI"/>
          <w:color w:val="000000"/>
          <w:sz w:val="22"/>
          <w:szCs w:val="22"/>
        </w:rPr>
        <w:t xml:space="preserve"> y </w:t>
      </w:r>
      <w:proofErr w:type="spellStart"/>
      <w:r>
        <w:rPr>
          <w:rStyle w:val="normaltextrun"/>
          <w:rFonts w:ascii="Cambria" w:eastAsiaTheme="majorEastAsia" w:hAnsi="Cambria" w:cs="Segoe UI"/>
          <w:color w:val="000000"/>
          <w:sz w:val="22"/>
          <w:szCs w:val="22"/>
        </w:rPr>
        <w:t>organizaciones</w:t>
      </w:r>
      <w:proofErr w:type="spellEnd"/>
      <w:r>
        <w:rPr>
          <w:rStyle w:val="normaltextrun"/>
          <w:rFonts w:ascii="Cambria" w:eastAsiaTheme="majorEastAsia" w:hAnsi="Cambria" w:cs="Segoe UI"/>
          <w:color w:val="000000"/>
          <w:sz w:val="22"/>
          <w:szCs w:val="22"/>
        </w:rPr>
        <w:t>. </w:t>
      </w:r>
      <w:r>
        <w:rPr>
          <w:rStyle w:val="eop"/>
          <w:rFonts w:ascii="Cambria" w:eastAsiaTheme="majorEastAsia" w:hAnsi="Cambria" w:cs="Segoe UI"/>
          <w:color w:val="000000"/>
          <w:sz w:val="22"/>
          <w:szCs w:val="22"/>
        </w:rPr>
        <w:t> </w:t>
      </w:r>
    </w:p>
    <w:p w14:paraId="5C27B915"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7AF442B3"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color w:val="000000"/>
          <w:sz w:val="22"/>
          <w:szCs w:val="22"/>
          <w:lang w:val="es-ES"/>
        </w:rPr>
        <w:t>El plan de acción anual para el año fiscal 25 estará a disposición del público desde ahora hasta el 5 de mayo de 2025, en horario laboral, en las siguientes ubicaciones: Departamento de Planificación y Desarrollo Comunitario, Alcaldía, 281 Broadway 2nd piso, Revere, MA 02151; la Biblioteca Pública de Revere, 179 Beach Street, Revere, MA 02151; y en la Oficina del secretario Municipal, Alcaldía de Revere, 281 Broadway, Revere, MA 02151. El Plan Anual también será publicado en el sitio web de la Ciudad (www.revere.org). El Departamento de Planificación y Desarrollo Comunitario ha establecido un período de comentarios de 30 días sobre el Plan Anual. Los comentarios por escrito deben ser recibidos antes de las 4:00 p.m. del 5 de mayo de 2025. Dichos comentarios serán considerados por el DPCD y se responderá a ellos en el plan formal que se presentará al Departamento de Vivienda y Desarrollo Urbano de los EE. UU. antes del 15 de mayo de 2025, después de la conclusión del período formal de comentarios.</w:t>
      </w:r>
      <w:r>
        <w:rPr>
          <w:rStyle w:val="eop"/>
          <w:rFonts w:ascii="Cambria" w:eastAsiaTheme="majorEastAsia" w:hAnsi="Cambria" w:cs="Segoe UI"/>
          <w:color w:val="000000"/>
          <w:sz w:val="22"/>
          <w:szCs w:val="22"/>
        </w:rPr>
        <w:t> </w:t>
      </w:r>
    </w:p>
    <w:p w14:paraId="07AFD8B3"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color w:val="000000"/>
          <w:sz w:val="22"/>
          <w:szCs w:val="22"/>
        </w:rPr>
        <w:t> </w:t>
      </w:r>
    </w:p>
    <w:p w14:paraId="0018EE53" w14:textId="77777777" w:rsidR="00592604" w:rsidRDefault="00592604" w:rsidP="0059260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mbria" w:eastAsiaTheme="majorEastAsia" w:hAnsi="Cambria" w:cs="Segoe UI"/>
          <w:color w:val="000000"/>
          <w:sz w:val="22"/>
          <w:szCs w:val="22"/>
        </w:rPr>
        <w:t xml:space="preserve">Las personas con </w:t>
      </w:r>
      <w:proofErr w:type="spellStart"/>
      <w:r>
        <w:rPr>
          <w:rStyle w:val="normaltextrun"/>
          <w:rFonts w:ascii="Cambria" w:eastAsiaTheme="majorEastAsia" w:hAnsi="Cambria" w:cs="Segoe UI"/>
          <w:color w:val="000000"/>
          <w:sz w:val="22"/>
          <w:szCs w:val="22"/>
        </w:rPr>
        <w:t>discapacidades</w:t>
      </w:r>
      <w:proofErr w:type="spellEnd"/>
      <w:r>
        <w:rPr>
          <w:rStyle w:val="normaltextrun"/>
          <w:rFonts w:ascii="Cambria" w:eastAsiaTheme="majorEastAsia" w:hAnsi="Cambria" w:cs="Segoe UI"/>
          <w:color w:val="000000"/>
          <w:sz w:val="22"/>
          <w:szCs w:val="22"/>
        </w:rPr>
        <w:t xml:space="preserve"> del </w:t>
      </w:r>
      <w:proofErr w:type="spellStart"/>
      <w:r>
        <w:rPr>
          <w:rStyle w:val="normaltextrun"/>
          <w:rFonts w:ascii="Cambria" w:eastAsiaTheme="majorEastAsia" w:hAnsi="Cambria" w:cs="Segoe UI"/>
          <w:color w:val="000000"/>
          <w:sz w:val="22"/>
          <w:szCs w:val="22"/>
        </w:rPr>
        <w:t>habla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audición</w:t>
      </w:r>
      <w:proofErr w:type="spellEnd"/>
      <w:r>
        <w:rPr>
          <w:rStyle w:val="normaltextrun"/>
          <w:rFonts w:ascii="Cambria" w:eastAsiaTheme="majorEastAsia" w:hAnsi="Cambria" w:cs="Segoe UI"/>
          <w:color w:val="000000"/>
          <w:sz w:val="22"/>
          <w:szCs w:val="22"/>
        </w:rPr>
        <w:t xml:space="preserve"> o </w:t>
      </w:r>
      <w:proofErr w:type="spellStart"/>
      <w:r>
        <w:rPr>
          <w:rStyle w:val="normaltextrun"/>
          <w:rFonts w:ascii="Cambria" w:eastAsiaTheme="majorEastAsia" w:hAnsi="Cambria" w:cs="Segoe UI"/>
          <w:color w:val="000000"/>
          <w:sz w:val="22"/>
          <w:szCs w:val="22"/>
        </w:rPr>
        <w:t>visión</w:t>
      </w:r>
      <w:proofErr w:type="spellEnd"/>
      <w:r>
        <w:rPr>
          <w:rStyle w:val="normaltextrun"/>
          <w:rFonts w:ascii="Cambria" w:eastAsiaTheme="majorEastAsia" w:hAnsi="Cambria" w:cs="Segoe UI"/>
          <w:color w:val="000000"/>
          <w:sz w:val="22"/>
          <w:szCs w:val="22"/>
        </w:rPr>
        <w:t xml:space="preserve"> y las personas que </w:t>
      </w:r>
      <w:proofErr w:type="spellStart"/>
      <w:r>
        <w:rPr>
          <w:rStyle w:val="normaltextrun"/>
          <w:rFonts w:ascii="Cambria" w:eastAsiaTheme="majorEastAsia" w:hAnsi="Cambria" w:cs="Segoe UI"/>
          <w:color w:val="000000"/>
          <w:sz w:val="22"/>
          <w:szCs w:val="22"/>
        </w:rPr>
        <w:t>necesiten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servicios</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interpretación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serán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atendidas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en</w:t>
      </w:r>
      <w:proofErr w:type="spellEnd"/>
      <w:r>
        <w:rPr>
          <w:rStyle w:val="normaltextrun"/>
          <w:rFonts w:ascii="Cambria" w:eastAsiaTheme="majorEastAsia" w:hAnsi="Cambria" w:cs="Segoe UI"/>
          <w:color w:val="000000"/>
          <w:sz w:val="22"/>
          <w:szCs w:val="22"/>
        </w:rPr>
        <w:t xml:space="preserve"> las audiencias </w:t>
      </w:r>
      <w:proofErr w:type="spellStart"/>
      <w:r>
        <w:rPr>
          <w:rStyle w:val="normaltextrun"/>
          <w:rFonts w:ascii="Cambria" w:eastAsiaTheme="majorEastAsia" w:hAnsi="Cambria" w:cs="Segoe UI"/>
          <w:color w:val="000000"/>
          <w:sz w:val="22"/>
          <w:szCs w:val="22"/>
        </w:rPr>
        <w:t>públicas</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en</w:t>
      </w:r>
      <w:proofErr w:type="spellEnd"/>
      <w:r>
        <w:rPr>
          <w:rStyle w:val="normaltextrun"/>
          <w:rFonts w:ascii="Cambria" w:eastAsiaTheme="majorEastAsia" w:hAnsi="Cambria" w:cs="Segoe UI"/>
          <w:color w:val="000000"/>
          <w:sz w:val="22"/>
          <w:szCs w:val="22"/>
        </w:rPr>
        <w:t xml:space="preserve"> la mayor </w:t>
      </w:r>
      <w:proofErr w:type="spellStart"/>
      <w:r>
        <w:rPr>
          <w:rStyle w:val="normaltextrun"/>
          <w:rFonts w:ascii="Cambria" w:eastAsiaTheme="majorEastAsia" w:hAnsi="Cambria" w:cs="Segoe UI"/>
          <w:color w:val="000000"/>
          <w:sz w:val="22"/>
          <w:szCs w:val="22"/>
        </w:rPr>
        <w:t>medida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posible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siempre</w:t>
      </w:r>
      <w:proofErr w:type="spellEnd"/>
      <w:r>
        <w:rPr>
          <w:rStyle w:val="normaltextrun"/>
          <w:rFonts w:ascii="Cambria" w:eastAsiaTheme="majorEastAsia" w:hAnsi="Cambria" w:cs="Segoe UI"/>
          <w:color w:val="000000"/>
          <w:sz w:val="22"/>
          <w:szCs w:val="22"/>
        </w:rPr>
        <w:t xml:space="preserve"> que se </w:t>
      </w:r>
      <w:proofErr w:type="spellStart"/>
      <w:r>
        <w:rPr>
          <w:rStyle w:val="normaltextrun"/>
          <w:rFonts w:ascii="Cambria" w:eastAsiaTheme="majorEastAsia" w:hAnsi="Cambria" w:cs="Segoe UI"/>
          <w:color w:val="000000"/>
          <w:sz w:val="22"/>
          <w:szCs w:val="22"/>
        </w:rPr>
        <w:t>haga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una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solicitud</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razonable</w:t>
      </w:r>
      <w:proofErr w:type="spellEnd"/>
      <w:r>
        <w:rPr>
          <w:rStyle w:val="normaltextrun"/>
          <w:rFonts w:ascii="Cambria" w:eastAsiaTheme="majorEastAsia" w:hAnsi="Cambria" w:cs="Segoe UI"/>
          <w:color w:val="000000"/>
          <w:sz w:val="22"/>
          <w:szCs w:val="22"/>
        </w:rPr>
        <w:t xml:space="preserve"> de </w:t>
      </w:r>
      <w:proofErr w:type="spellStart"/>
      <w:r>
        <w:rPr>
          <w:rStyle w:val="normaltextrun"/>
          <w:rFonts w:ascii="Cambria" w:eastAsiaTheme="majorEastAsia" w:hAnsi="Cambria" w:cs="Segoe UI"/>
          <w:color w:val="000000"/>
          <w:sz w:val="22"/>
          <w:szCs w:val="22"/>
        </w:rPr>
        <w:t>dicha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asistencia</w:t>
      </w:r>
      <w:proofErr w:type="spellEnd"/>
      <w:r>
        <w:rPr>
          <w:rStyle w:val="normaltextrun"/>
          <w:rFonts w:ascii="Cambria" w:eastAsiaTheme="majorEastAsia" w:hAnsi="Cambria" w:cs="Segoe UI"/>
          <w:color w:val="000000"/>
          <w:sz w:val="22"/>
          <w:szCs w:val="22"/>
        </w:rPr>
        <w:t xml:space="preserve"> antes de la audiencia, al DPCD </w:t>
      </w:r>
      <w:proofErr w:type="spellStart"/>
      <w:r>
        <w:rPr>
          <w:rStyle w:val="normaltextrun"/>
          <w:rFonts w:ascii="Cambria" w:eastAsiaTheme="majorEastAsia" w:hAnsi="Cambria" w:cs="Segoe UI"/>
          <w:color w:val="000000"/>
          <w:sz w:val="22"/>
          <w:szCs w:val="22"/>
        </w:rPr>
        <w:t>en</w:t>
      </w:r>
      <w:proofErr w:type="spellEnd"/>
      <w:r>
        <w:rPr>
          <w:rStyle w:val="normaltextrun"/>
          <w:rFonts w:ascii="Cambria" w:eastAsiaTheme="majorEastAsia" w:hAnsi="Cambria" w:cs="Segoe UI"/>
          <w:color w:val="000000"/>
          <w:sz w:val="22"/>
          <w:szCs w:val="22"/>
        </w:rPr>
        <w:t xml:space="preserve"> la </w:t>
      </w:r>
      <w:proofErr w:type="spellStart"/>
      <w:r>
        <w:rPr>
          <w:rStyle w:val="normaltextrun"/>
          <w:rFonts w:ascii="Cambria" w:eastAsiaTheme="majorEastAsia" w:hAnsi="Cambria" w:cs="Segoe UI"/>
          <w:color w:val="000000"/>
          <w:sz w:val="22"/>
          <w:szCs w:val="22"/>
        </w:rPr>
        <w:t>dirección</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mencionada</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anteriormente</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por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teléfono</w:t>
      </w:r>
      <w:proofErr w:type="spellEnd"/>
      <w:r>
        <w:rPr>
          <w:rStyle w:val="normaltextrun"/>
          <w:rFonts w:ascii="Cambria" w:eastAsiaTheme="majorEastAsia" w:hAnsi="Cambria" w:cs="Segoe UI"/>
          <w:color w:val="000000"/>
          <w:sz w:val="22"/>
          <w:szCs w:val="22"/>
        </w:rPr>
        <w:t xml:space="preserve"> al 781-286-8181 x20323, o </w:t>
      </w:r>
      <w:proofErr w:type="spellStart"/>
      <w:r>
        <w:rPr>
          <w:rStyle w:val="normaltextrun"/>
          <w:rFonts w:ascii="Cambria" w:eastAsiaTheme="majorEastAsia" w:hAnsi="Cambria" w:cs="Segoe UI"/>
          <w:color w:val="000000"/>
          <w:sz w:val="22"/>
          <w:szCs w:val="22"/>
        </w:rPr>
        <w:t>por</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correo</w:t>
      </w:r>
      <w:proofErr w:type="spellEnd"/>
      <w:r>
        <w:rPr>
          <w:rStyle w:val="normaltextrun"/>
          <w:rFonts w:ascii="Cambria" w:eastAsiaTheme="majorEastAsia" w:hAnsi="Cambria" w:cs="Segoe UI"/>
          <w:color w:val="000000"/>
          <w:sz w:val="22"/>
          <w:szCs w:val="22"/>
        </w:rPr>
        <w:t xml:space="preserve"> </w:t>
      </w:r>
      <w:proofErr w:type="spellStart"/>
      <w:r>
        <w:rPr>
          <w:rStyle w:val="normaltextrun"/>
          <w:rFonts w:ascii="Cambria" w:eastAsiaTheme="majorEastAsia" w:hAnsi="Cambria" w:cs="Segoe UI"/>
          <w:color w:val="000000"/>
          <w:sz w:val="22"/>
          <w:szCs w:val="22"/>
        </w:rPr>
        <w:t>electrónico</w:t>
      </w:r>
      <w:proofErr w:type="spellEnd"/>
      <w:r>
        <w:rPr>
          <w:rStyle w:val="normaltextrun"/>
          <w:rFonts w:ascii="Cambria" w:eastAsiaTheme="majorEastAsia" w:hAnsi="Cambria" w:cs="Segoe UI"/>
          <w:color w:val="000000"/>
          <w:sz w:val="22"/>
          <w:szCs w:val="22"/>
        </w:rPr>
        <w:t xml:space="preserve"> a </w:t>
      </w:r>
      <w:r>
        <w:rPr>
          <w:rStyle w:val="normaltextrun"/>
          <w:rFonts w:ascii="Cambria" w:eastAsiaTheme="majorEastAsia" w:hAnsi="Cambria" w:cs="Segoe UI"/>
        </w:rPr>
        <w:t>jdemauro@revere.org</w:t>
      </w:r>
      <w:r>
        <w:rPr>
          <w:rStyle w:val="normaltextrun"/>
          <w:rFonts w:ascii="Cambria" w:eastAsiaTheme="majorEastAsia" w:hAnsi="Cambria" w:cs="Segoe UI"/>
          <w:color w:val="000000"/>
          <w:sz w:val="22"/>
          <w:szCs w:val="22"/>
        </w:rPr>
        <w:t>.</w:t>
      </w:r>
      <w:r>
        <w:rPr>
          <w:rStyle w:val="eop"/>
          <w:rFonts w:ascii="Cambria" w:eastAsiaTheme="majorEastAsia" w:hAnsi="Cambria" w:cs="Segoe UI"/>
          <w:color w:val="000000"/>
          <w:sz w:val="22"/>
          <w:szCs w:val="22"/>
        </w:rPr>
        <w:t> </w:t>
      </w:r>
    </w:p>
    <w:p w14:paraId="577B8878" w14:textId="77777777" w:rsidR="00592604" w:rsidRDefault="00592604" w:rsidP="00592604">
      <w:pPr>
        <w:pStyle w:val="paragraph"/>
        <w:spacing w:before="0" w:beforeAutospacing="0" w:after="0" w:afterAutospacing="0"/>
        <w:textAlignment w:val="baseline"/>
        <w:rPr>
          <w:rFonts w:ascii="Segoe UI" w:hAnsi="Segoe UI" w:cs="Segoe UI"/>
          <w:sz w:val="18"/>
          <w:szCs w:val="18"/>
        </w:rPr>
      </w:pPr>
      <w:r>
        <w:rPr>
          <w:rStyle w:val="eop"/>
          <w:rFonts w:ascii="Cambria" w:eastAsiaTheme="majorEastAsia" w:hAnsi="Cambria" w:cs="Segoe UI"/>
          <w:sz w:val="22"/>
          <w:szCs w:val="22"/>
        </w:rPr>
        <w:t> </w:t>
      </w:r>
    </w:p>
    <w:p w14:paraId="392F44C7" w14:textId="77777777" w:rsidR="00592604" w:rsidRDefault="00592604" w:rsidP="00592604">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2"/>
          <w:szCs w:val="22"/>
        </w:rPr>
        <w:t> </w:t>
      </w:r>
    </w:p>
    <w:p w14:paraId="76DF0D31"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2B9720F9"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194BC900"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1C41A34F"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5A8D3F2E"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43C2AF2D"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58BCAE86"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25C08013" w14:textId="77777777" w:rsidR="00592604" w:rsidRDefault="00592604" w:rsidP="00592604">
      <w:pPr>
        <w:pStyle w:val="paragraph"/>
        <w:spacing w:before="0" w:beforeAutospacing="0" w:after="0" w:afterAutospacing="0"/>
        <w:jc w:val="center"/>
        <w:textAlignment w:val="baseline"/>
        <w:rPr>
          <w:rStyle w:val="eop"/>
          <w:rFonts w:ascii="Cambria" w:eastAsiaTheme="majorEastAsia" w:hAnsi="Cambria" w:cs="Segoe UI"/>
          <w:sz w:val="22"/>
          <w:szCs w:val="22"/>
        </w:rPr>
      </w:pPr>
    </w:p>
    <w:p w14:paraId="656E5DF5" w14:textId="5980300E" w:rsidR="00592604" w:rsidRDefault="00592604" w:rsidP="00592604">
      <w:pPr>
        <w:pStyle w:val="paragraph"/>
        <w:spacing w:before="0" w:beforeAutospacing="0" w:after="0" w:afterAutospacing="0"/>
        <w:jc w:val="center"/>
        <w:textAlignment w:val="baseline"/>
        <w:rPr>
          <w:rFonts w:ascii="Segoe UI" w:hAnsi="Segoe UI" w:cs="Segoe UI"/>
          <w:sz w:val="18"/>
          <w:szCs w:val="18"/>
        </w:rPr>
      </w:pPr>
      <w:r>
        <w:rPr>
          <w:rStyle w:val="eop"/>
          <w:rFonts w:ascii="Cambria" w:eastAsiaTheme="majorEastAsia" w:hAnsi="Cambria" w:cs="Segoe UI"/>
          <w:sz w:val="22"/>
          <w:szCs w:val="22"/>
        </w:rPr>
        <w:t> </w:t>
      </w:r>
    </w:p>
    <w:p w14:paraId="56176DC6" w14:textId="77777777" w:rsidR="00592604" w:rsidRDefault="00592604" w:rsidP="00592604">
      <w:pPr>
        <w:pStyle w:val="paragraph"/>
        <w:spacing w:before="0" w:beforeAutospacing="0" w:after="0" w:afterAutospacing="0"/>
        <w:jc w:val="center"/>
        <w:textAlignment w:val="baseline"/>
        <w:rPr>
          <w:rFonts w:ascii="Segoe UI" w:hAnsi="Segoe UI" w:cs="Segoe UI"/>
          <w:sz w:val="18"/>
          <w:szCs w:val="18"/>
        </w:rPr>
      </w:pPr>
      <w:r>
        <w:rPr>
          <w:rStyle w:val="eop"/>
          <w:rFonts w:ascii="Cambria" w:eastAsiaTheme="majorEastAsia" w:hAnsi="Cambria" w:cs="Segoe UI"/>
          <w:sz w:val="22"/>
          <w:szCs w:val="22"/>
        </w:rPr>
        <w:t> </w:t>
      </w:r>
    </w:p>
    <w:p w14:paraId="00D09663" w14:textId="5B3F65D4" w:rsidR="00592604" w:rsidRDefault="00592604" w:rsidP="00592604">
      <w:pPr>
        <w:pStyle w:val="paragraph"/>
        <w:spacing w:before="0" w:beforeAutospacing="0" w:after="0" w:afterAutospacing="0"/>
        <w:jc w:val="center"/>
        <w:textAlignment w:val="baseline"/>
        <w:rPr>
          <w:rStyle w:val="eop"/>
          <w:rFonts w:ascii="Arial" w:eastAsiaTheme="majorEastAsia" w:hAnsi="Arial" w:cs="Arial"/>
          <w:sz w:val="22"/>
          <w:szCs w:val="22"/>
        </w:rPr>
      </w:pPr>
      <w:proofErr w:type="spellStart"/>
      <w:r>
        <w:rPr>
          <w:rStyle w:val="normaltextrun"/>
          <w:rFonts w:ascii="Arial" w:eastAsiaTheme="majorEastAsia" w:hAnsi="Arial" w:cs="Arial"/>
          <w:b/>
          <w:bCs/>
          <w:color w:val="000000"/>
          <w:sz w:val="22"/>
          <w:szCs w:val="22"/>
          <w:shd w:val="clear" w:color="auto" w:fill="FFFFFF"/>
        </w:rPr>
        <w:lastRenderedPageBreak/>
        <w:t>إﺷﻌﺎر</w:t>
      </w:r>
      <w:proofErr w:type="spellEnd"/>
      <w:r>
        <w:rPr>
          <w:rStyle w:val="normaltextrun"/>
          <w:rFonts w:ascii="Arial" w:eastAsiaTheme="majorEastAsia" w:hAnsi="Arial" w:cs="Arial"/>
          <w:b/>
          <w:bCs/>
          <w:color w:val="000000"/>
          <w:sz w:val="22"/>
          <w:szCs w:val="22"/>
          <w:shd w:val="clear" w:color="auto" w:fill="FFFFFF"/>
        </w:rPr>
        <w:t xml:space="preserve"> </w:t>
      </w:r>
      <w:proofErr w:type="spellStart"/>
      <w:r>
        <w:rPr>
          <w:rStyle w:val="normaltextrun"/>
          <w:rFonts w:ascii="Arial" w:eastAsiaTheme="majorEastAsia" w:hAnsi="Arial" w:cs="Arial"/>
          <w:b/>
          <w:bCs/>
          <w:color w:val="000000"/>
          <w:sz w:val="22"/>
          <w:szCs w:val="22"/>
          <w:shd w:val="clear" w:color="auto" w:fill="FFFFFF"/>
        </w:rPr>
        <w:t>ﺟﻠﺳﺔ</w:t>
      </w:r>
      <w:proofErr w:type="spellEnd"/>
      <w:r>
        <w:rPr>
          <w:rStyle w:val="normaltextrun"/>
          <w:rFonts w:ascii="Arial" w:eastAsiaTheme="majorEastAsia" w:hAnsi="Arial" w:cs="Arial"/>
          <w:b/>
          <w:bCs/>
          <w:color w:val="000000"/>
          <w:sz w:val="22"/>
          <w:szCs w:val="22"/>
          <w:shd w:val="clear" w:color="auto" w:fill="FFFFFF"/>
        </w:rPr>
        <w:t xml:space="preserve"> </w:t>
      </w:r>
      <w:proofErr w:type="spellStart"/>
      <w:r>
        <w:rPr>
          <w:rStyle w:val="normaltextrun"/>
          <w:rFonts w:ascii="Arial" w:eastAsiaTheme="majorEastAsia" w:hAnsi="Arial" w:cs="Arial"/>
          <w:b/>
          <w:bCs/>
          <w:color w:val="000000"/>
          <w:sz w:val="22"/>
          <w:szCs w:val="22"/>
          <w:shd w:val="clear" w:color="auto" w:fill="FFFFFF"/>
        </w:rPr>
        <w:t>اﺳﺗﻣﺎع</w:t>
      </w:r>
      <w:proofErr w:type="spellEnd"/>
      <w:r>
        <w:rPr>
          <w:rStyle w:val="normaltextrun"/>
          <w:rFonts w:ascii="Arial" w:eastAsiaTheme="majorEastAsia" w:hAnsi="Arial" w:cs="Arial"/>
          <w:b/>
          <w:bCs/>
          <w:color w:val="000000"/>
          <w:sz w:val="22"/>
          <w:szCs w:val="22"/>
          <w:shd w:val="clear" w:color="auto" w:fill="FFFFFF"/>
        </w:rPr>
        <w:t xml:space="preserve"> </w:t>
      </w:r>
      <w:proofErr w:type="spellStart"/>
      <w:r>
        <w:rPr>
          <w:rStyle w:val="normaltextrun"/>
          <w:rFonts w:ascii="Arial" w:eastAsiaTheme="majorEastAsia" w:hAnsi="Arial" w:cs="Arial"/>
          <w:b/>
          <w:bCs/>
          <w:color w:val="000000"/>
          <w:sz w:val="22"/>
          <w:szCs w:val="22"/>
          <w:shd w:val="clear" w:color="auto" w:fill="FFFFFF"/>
        </w:rPr>
        <w:t>ﻋﺎﻣﺔ</w:t>
      </w:r>
      <w:proofErr w:type="spellEnd"/>
      <w:r>
        <w:rPr>
          <w:rStyle w:val="eop"/>
          <w:rFonts w:ascii="Arial" w:eastAsiaTheme="majorEastAsia" w:hAnsi="Arial" w:cs="Arial"/>
          <w:color w:val="000000"/>
          <w:sz w:val="22"/>
          <w:szCs w:val="22"/>
          <w:shd w:val="clear" w:color="auto" w:fill="FFFFFF"/>
        </w:rPr>
        <w:t> </w:t>
      </w:r>
      <w:r>
        <w:rPr>
          <w:rStyle w:val="eop"/>
          <w:rFonts w:ascii="Arial" w:eastAsiaTheme="majorEastAsia" w:hAnsi="Arial" w:cs="Arial"/>
          <w:sz w:val="22"/>
          <w:szCs w:val="22"/>
          <w:rtl/>
        </w:rPr>
        <w:t> </w:t>
      </w:r>
    </w:p>
    <w:p w14:paraId="5D2612C1" w14:textId="77777777" w:rsidR="00592604" w:rsidRDefault="00592604" w:rsidP="00592604">
      <w:pPr>
        <w:pStyle w:val="paragraph"/>
        <w:spacing w:before="0" w:beforeAutospacing="0" w:after="0" w:afterAutospacing="0"/>
        <w:textAlignment w:val="baseline"/>
        <w:rPr>
          <w:rFonts w:ascii="Segoe UI" w:hAnsi="Segoe UI" w:cs="Segoe UI"/>
          <w:sz w:val="18"/>
          <w:szCs w:val="18"/>
          <w:rtl/>
        </w:rPr>
      </w:pPr>
      <w:r>
        <w:rPr>
          <w:rStyle w:val="eop"/>
          <w:rFonts w:ascii="Arial" w:eastAsiaTheme="majorEastAsia" w:hAnsi="Arial" w:cs="Arial"/>
          <w:sz w:val="16"/>
          <w:szCs w:val="16"/>
        </w:rPr>
        <w:t> </w:t>
      </w:r>
    </w:p>
    <w:p w14:paraId="18AA5833" w14:textId="77777777" w:rsidR="00592604" w:rsidRDefault="00592604" w:rsidP="00592604">
      <w:pPr>
        <w:pStyle w:val="paragraph"/>
        <w:bidi/>
        <w:spacing w:before="0" w:beforeAutospacing="0" w:after="0" w:afterAutospacing="0"/>
        <w:ind w:left="2400" w:right="2385"/>
        <w:jc w:val="center"/>
        <w:textAlignment w:val="baseline"/>
        <w:rPr>
          <w:rFonts w:ascii="Segoe UI" w:hAnsi="Segoe UI" w:cs="Segoe UI"/>
          <w:sz w:val="18"/>
          <w:szCs w:val="18"/>
        </w:rPr>
      </w:pPr>
      <w:r>
        <w:rPr>
          <w:rStyle w:val="normaltextrun"/>
          <w:rFonts w:ascii="Arial" w:eastAsiaTheme="majorEastAsia" w:hAnsi="Arial" w:cs="Arial"/>
          <w:b/>
          <w:bCs/>
          <w:sz w:val="22"/>
          <w:szCs w:val="22"/>
          <w:rtl/>
        </w:rPr>
        <w:t>اﻟﺧطﺔ اﻟﺳﻧوﯾﺔ اﻟﻣﻘﺗرﺣﺔ ﻟﻌﺎم 2025</w:t>
      </w:r>
      <w:r>
        <w:rPr>
          <w:rStyle w:val="eop"/>
          <w:rFonts w:ascii="Arial" w:eastAsiaTheme="majorEastAsia" w:hAnsi="Arial" w:cs="Arial"/>
          <w:sz w:val="22"/>
          <w:szCs w:val="22"/>
          <w:rtl/>
        </w:rPr>
        <w:t> </w:t>
      </w:r>
    </w:p>
    <w:p w14:paraId="5A06528D" w14:textId="77777777" w:rsidR="00592604" w:rsidRDefault="00592604" w:rsidP="00592604">
      <w:pPr>
        <w:pStyle w:val="paragraph"/>
        <w:spacing w:before="0" w:beforeAutospacing="0" w:after="0" w:afterAutospacing="0"/>
        <w:textAlignment w:val="baseline"/>
        <w:rPr>
          <w:rFonts w:ascii="Segoe UI" w:hAnsi="Segoe UI" w:cs="Segoe UI"/>
          <w:sz w:val="18"/>
          <w:szCs w:val="18"/>
          <w:rtl/>
        </w:rPr>
      </w:pPr>
      <w:r>
        <w:rPr>
          <w:rStyle w:val="eop"/>
          <w:rFonts w:ascii="Arial" w:eastAsiaTheme="majorEastAsia" w:hAnsi="Arial" w:cs="Arial"/>
          <w:sz w:val="16"/>
          <w:szCs w:val="16"/>
        </w:rPr>
        <w:t> </w:t>
      </w:r>
    </w:p>
    <w:p w14:paraId="3F99C3A3" w14:textId="77777777" w:rsidR="00592604" w:rsidRDefault="00592604" w:rsidP="00592604">
      <w:pPr>
        <w:pStyle w:val="paragraph"/>
        <w:bidi/>
        <w:spacing w:before="0" w:beforeAutospacing="0" w:after="0" w:afterAutospacing="0"/>
        <w:ind w:left="2400" w:right="2385"/>
        <w:jc w:val="center"/>
        <w:textAlignment w:val="baseline"/>
        <w:rPr>
          <w:rFonts w:ascii="Segoe UI" w:hAnsi="Segoe UI" w:cs="Segoe UI"/>
          <w:sz w:val="18"/>
          <w:szCs w:val="18"/>
        </w:rPr>
      </w:pPr>
      <w:r>
        <w:rPr>
          <w:rStyle w:val="normaltextrun"/>
          <w:rFonts w:ascii="Arial" w:eastAsiaTheme="majorEastAsia" w:hAnsi="Arial" w:cs="Arial"/>
          <w:b/>
          <w:bCs/>
          <w:sz w:val="22"/>
          <w:szCs w:val="22"/>
          <w:rtl/>
        </w:rPr>
        <w:t>ﺑرﻧﺎﻣﺞ ﻣﻧﺢ ﺗﻧﻣﯾﺔ اﻟﻣﺟﺗﻣﻊ اﻟﺗﺎﺑﻊ ﻟوزارة اﻹﺳﻛﺎن واﻟﺗﻧﻣﯾﺔ اﻟﺣﺿرﯾﺔ</w:t>
      </w:r>
      <w:r>
        <w:rPr>
          <w:rStyle w:val="eop"/>
          <w:rFonts w:ascii="Arial" w:eastAsiaTheme="majorEastAsia" w:hAnsi="Arial" w:cs="Arial"/>
          <w:sz w:val="22"/>
          <w:szCs w:val="22"/>
          <w:rtl/>
        </w:rPr>
        <w:t> </w:t>
      </w:r>
    </w:p>
    <w:p w14:paraId="08F32AF2" w14:textId="77777777" w:rsidR="00592604" w:rsidRDefault="00592604" w:rsidP="00592604">
      <w:pPr>
        <w:pStyle w:val="paragraph"/>
        <w:spacing w:before="0" w:beforeAutospacing="0" w:after="0" w:afterAutospacing="0"/>
        <w:textAlignment w:val="baseline"/>
        <w:rPr>
          <w:rFonts w:ascii="Segoe UI" w:hAnsi="Segoe UI" w:cs="Segoe UI"/>
          <w:sz w:val="18"/>
          <w:szCs w:val="18"/>
          <w:rtl/>
        </w:rPr>
      </w:pPr>
      <w:r>
        <w:rPr>
          <w:rStyle w:val="eop"/>
          <w:rFonts w:ascii="Arial" w:eastAsiaTheme="majorEastAsia" w:hAnsi="Arial" w:cs="Arial"/>
          <w:sz w:val="16"/>
          <w:szCs w:val="16"/>
        </w:rPr>
        <w:t> </w:t>
      </w:r>
    </w:p>
    <w:p w14:paraId="73C33A83" w14:textId="77777777" w:rsidR="00592604" w:rsidRDefault="00592604" w:rsidP="00592604">
      <w:pPr>
        <w:pStyle w:val="paragraph"/>
        <w:bidi/>
        <w:spacing w:before="0" w:beforeAutospacing="0" w:after="0" w:afterAutospacing="0"/>
        <w:ind w:right="420"/>
        <w:textAlignment w:val="baseline"/>
        <w:rPr>
          <w:rFonts w:ascii="Segoe UI" w:hAnsi="Segoe UI" w:cs="Segoe UI"/>
          <w:sz w:val="18"/>
          <w:szCs w:val="18"/>
        </w:rPr>
      </w:pPr>
      <w:r>
        <w:rPr>
          <w:rStyle w:val="normaltextrun"/>
          <w:rFonts w:ascii="Arial" w:eastAsiaTheme="majorEastAsia" w:hAnsi="Arial" w:cs="Arial"/>
          <w:sz w:val="22"/>
          <w:szCs w:val="22"/>
          <w:rtl/>
        </w:rPr>
        <w:t> ﺗﻌﻣل ﻣدﯾﻧﺔ رﯾﻔﯾر، ﻣن ﺧﻼل اﻟرﺋﯾس اﻟﺗﻧﻔﯾذي، واﻟﻌﻣدة ﺑﺎﺗرﯾك ﻛﯾف، ﻛﻣدﯾﻧﺔ ﻣؤھﻠﺔ ﻟﺑرﻧﺎﻣﺞ ﻣﻧﺢ ﺗﻧﻣﯾﺔ اﻟﻣﺟﺗﻣﻊ اﻟﺗﺎﺑﻊ ﻟوزارة اﻹﺳﻛﺎن واﻟﺗﻧﻣﯾﺔ اﻟﺣﺿرﯾﺔ ﺿﻣن ﺑرﻧﺎﻣﺞ ﻣﻧﺢ ﺗﻧﻣﯾﺔ اﻟﻣﺟﺗﻣﻊ اﻟﻔﯾدراﻟﻲ. وﯾﺗطﻠب ﻣﻧﮭﺎ ﺗﻘدﯾم ﺧطﺔ ﻋﻣل ﺳﻧوﯾﺔ ﻟﻌﺎم 2025 ) ﻣن 1 ﯾوﻟﯾو2025- الي 30 يونيو 2026 ﺗوﺿﺢ اﻻﺳﺗﺧدام اﻟﻣﺧطط ﻟﻸﻣوال. ﺗﺗوﻗﻊ ﻣدﯾﻧﺔ رﯾﻔﯾر اﻟﺣﺻول ﻋﻠﻰ ﻣﺎ ﯾﻘرب ﻣن 715,000 دوﻻر ﻟﺑرﻧﺎﻣﺞ ﻣﻧﺢ ﺗﻧﻣﯾﺔ اﻟﻣﺟﺗﻣﻊ ﻟﻌﺎم .2025 ﻓﻲ اﻟوﻗت اﻟﺣﺎﻟﻲ، ﻟم ﯾﺗم ﺗﺣدﯾد اﻟﻣﺑﻠﻎ اﻟﻧﮭﺎﺋﻲ ﻣن ﻗﺑل اﻟﻛوﻧﻐرس.</w:t>
      </w:r>
      <w:r>
        <w:rPr>
          <w:rStyle w:val="eop"/>
          <w:rFonts w:ascii="Arial" w:eastAsiaTheme="majorEastAsia" w:hAnsi="Arial" w:cs="Arial"/>
          <w:sz w:val="22"/>
          <w:szCs w:val="22"/>
          <w:rtl/>
        </w:rPr>
        <w:t> </w:t>
      </w:r>
    </w:p>
    <w:p w14:paraId="23A8A110" w14:textId="77777777" w:rsidR="00592604" w:rsidRDefault="00592604" w:rsidP="00592604">
      <w:pPr>
        <w:pStyle w:val="paragraph"/>
        <w:spacing w:before="0" w:beforeAutospacing="0" w:after="0" w:afterAutospacing="0"/>
        <w:textAlignment w:val="baseline"/>
        <w:rPr>
          <w:rFonts w:ascii="Segoe UI" w:hAnsi="Segoe UI" w:cs="Segoe UI"/>
          <w:sz w:val="18"/>
          <w:szCs w:val="18"/>
          <w:rtl/>
        </w:rPr>
      </w:pPr>
      <w:r>
        <w:rPr>
          <w:rStyle w:val="eop"/>
          <w:rFonts w:ascii="Arial" w:eastAsiaTheme="majorEastAsia" w:hAnsi="Arial" w:cs="Arial"/>
          <w:sz w:val="16"/>
          <w:szCs w:val="16"/>
        </w:rPr>
        <w:t> </w:t>
      </w:r>
    </w:p>
    <w:p w14:paraId="1737A4D4" w14:textId="77777777" w:rsidR="00592604" w:rsidRDefault="00592604" w:rsidP="00592604">
      <w:pPr>
        <w:pStyle w:val="paragraph"/>
        <w:bidi/>
        <w:spacing w:before="0" w:beforeAutospacing="0" w:after="0" w:afterAutospacing="0"/>
        <w:ind w:left="105" w:right="255" w:firstLine="15"/>
        <w:textAlignment w:val="baseline"/>
        <w:rPr>
          <w:rFonts w:ascii="Segoe UI" w:hAnsi="Segoe UI" w:cs="Segoe UI"/>
          <w:sz w:val="18"/>
          <w:szCs w:val="18"/>
        </w:rPr>
      </w:pPr>
      <w:r>
        <w:rPr>
          <w:rStyle w:val="normaltextrun"/>
          <w:rFonts w:ascii="Arial" w:eastAsiaTheme="majorEastAsia" w:hAnsi="Arial" w:cs="Arial"/>
          <w:sz w:val="22"/>
          <w:szCs w:val="22"/>
          <w:rtl/>
        </w:rPr>
        <w:t>يُعدّ الحصول على آراء وتعليقات الجمهور جزءًا أساسيًا من هذه العملية. ستعقد وزارة التخطيط والتنمية المجتمعية جلسة الاستماع العامة الثانية في 3 أبريل الساعة 7:00 مساءً في قاعة المؤتمرات بالطابق الثاني بمبنى بلدية ريفير، الواقع في عنوان 281 برودواي، ريفير، ماساتشوستس 02151. في هذه الجلسة، ستوضح الوزارة أهداف الخطة السنوية لعام 2025، بالإضافة إلى الاستخدامات المؤهلة للأموال، بما في ذلك تحسين الحدائق والمرافق العامة والبنية التحتية العامة.</w:t>
      </w:r>
      <w:r>
        <w:rPr>
          <w:rStyle w:val="eop"/>
          <w:rFonts w:ascii="Arial" w:eastAsiaTheme="majorEastAsia" w:hAnsi="Arial" w:cs="Arial"/>
          <w:sz w:val="22"/>
          <w:szCs w:val="22"/>
          <w:rtl/>
        </w:rPr>
        <w:t> </w:t>
      </w:r>
    </w:p>
    <w:p w14:paraId="4CBB0D77" w14:textId="77777777" w:rsidR="00592604" w:rsidRDefault="00592604" w:rsidP="00592604">
      <w:pPr>
        <w:pStyle w:val="paragraph"/>
        <w:bidi/>
        <w:spacing w:before="0" w:beforeAutospacing="0" w:after="0" w:afterAutospacing="0"/>
        <w:ind w:left="105" w:right="255" w:firstLine="15"/>
        <w:textAlignment w:val="baseline"/>
        <w:rPr>
          <w:rFonts w:ascii="Segoe UI" w:hAnsi="Segoe UI" w:cs="Segoe UI"/>
          <w:sz w:val="18"/>
          <w:szCs w:val="18"/>
          <w:rtl/>
        </w:rPr>
      </w:pPr>
      <w:r>
        <w:rPr>
          <w:rStyle w:val="eop"/>
          <w:rFonts w:ascii="Arial" w:eastAsiaTheme="majorEastAsia" w:hAnsi="Arial" w:cs="Arial"/>
          <w:sz w:val="22"/>
          <w:szCs w:val="22"/>
          <w:rtl/>
        </w:rPr>
        <w:t> </w:t>
      </w:r>
    </w:p>
    <w:p w14:paraId="3F006DC4" w14:textId="77777777" w:rsidR="00592604" w:rsidRDefault="00592604" w:rsidP="00592604">
      <w:pPr>
        <w:pStyle w:val="paragraph"/>
        <w:bidi/>
        <w:spacing w:before="0" w:beforeAutospacing="0" w:after="0" w:afterAutospacing="0"/>
        <w:ind w:left="105" w:right="765" w:hanging="615"/>
        <w:textAlignment w:val="baseline"/>
        <w:rPr>
          <w:rFonts w:ascii="Segoe UI" w:hAnsi="Segoe UI" w:cs="Segoe UI"/>
          <w:sz w:val="18"/>
          <w:szCs w:val="18"/>
          <w:rtl/>
        </w:rPr>
      </w:pPr>
      <w:r>
        <w:rPr>
          <w:rStyle w:val="normaltextrun"/>
          <w:rFonts w:ascii="Arial" w:eastAsiaTheme="majorEastAsia" w:hAnsi="Arial" w:cs="Arial"/>
          <w:sz w:val="22"/>
          <w:szCs w:val="22"/>
          <w:rtl/>
        </w:rPr>
        <w:t>         ستكون خطة العمل السنوية للسنة المالية 25 متاحة للمراجعة العامة من الآن وحتى 5 مايو 2025 خلال ساعات العمل الرسمية في المواقع التالية: إدارة التخطيط والتنمية المجتمعية، مبنى بلدية ريفير، 281 برودواي، ريفير، ماساتشوستس 02151؛ ومكتبة ريفير العامة، 179 بيتش استريت، ريفير، ماساتشوستس 02151؛ ومكتب كاتب المدينة، مبنى بلدية ريفير، 281 برودواي، ريفير، ماساتشوستس 02151. كما سيتم نشر الخطة السنوية على الموقع الإلكتروني للمدينة (</w:t>
      </w:r>
      <w:r>
        <w:rPr>
          <w:rStyle w:val="normaltextrun"/>
          <w:rFonts w:ascii="Arial" w:eastAsiaTheme="majorEastAsia" w:hAnsi="Arial" w:cs="Arial"/>
          <w:sz w:val="22"/>
          <w:szCs w:val="22"/>
        </w:rPr>
        <w:t>www.revere.org</w:t>
      </w:r>
      <w:r>
        <w:rPr>
          <w:rStyle w:val="normaltextrun"/>
          <w:rFonts w:ascii="Arial" w:eastAsiaTheme="majorEastAsia" w:hAnsi="Arial" w:cs="Arial"/>
          <w:sz w:val="22"/>
          <w:szCs w:val="22"/>
          <w:rtl/>
        </w:rPr>
        <w:t>). وقد حددت إدارة التخطيط والتنمية المجتمعية فترة 30 يومًا لتقديم التعليقات على الخطة السنوية للسنة المالية 25. ويجب استلام التعليقات الكتابية بحلول الساعة 4:00 مساءً. في 5 مايو 2025. وسيتم النظر في مثل هذه التعليقات من قبل إدارة التنمية الحضرية والرد عليها في الخطة الرسمية التي سيتم تقديمها إلى وزارة الإسكان والتنمية الحضرية الأمريكية في أو قبل 15 مايو 2025، بعد انتهاء فترة التعليق الرسمية.</w:t>
      </w:r>
      <w:r>
        <w:rPr>
          <w:rStyle w:val="eop"/>
          <w:rFonts w:ascii="Arial" w:eastAsiaTheme="majorEastAsia" w:hAnsi="Arial" w:cs="Arial"/>
          <w:sz w:val="22"/>
          <w:szCs w:val="22"/>
          <w:rtl/>
        </w:rPr>
        <w:t> </w:t>
      </w:r>
    </w:p>
    <w:p w14:paraId="0E7FC263" w14:textId="77777777" w:rsidR="00592604" w:rsidRDefault="00592604" w:rsidP="00592604">
      <w:pPr>
        <w:pStyle w:val="paragraph"/>
        <w:bidi/>
        <w:spacing w:before="0" w:beforeAutospacing="0" w:after="0" w:afterAutospacing="0"/>
        <w:ind w:left="105" w:right="765" w:hanging="615"/>
        <w:textAlignment w:val="baseline"/>
        <w:rPr>
          <w:rFonts w:ascii="Segoe UI" w:hAnsi="Segoe UI" w:cs="Segoe UI"/>
          <w:sz w:val="18"/>
          <w:szCs w:val="18"/>
          <w:rtl/>
        </w:rPr>
      </w:pPr>
      <w:r>
        <w:rPr>
          <w:rStyle w:val="eop"/>
          <w:rFonts w:ascii="Arial" w:eastAsiaTheme="majorEastAsia" w:hAnsi="Arial" w:cs="Arial"/>
          <w:sz w:val="22"/>
          <w:szCs w:val="22"/>
          <w:rtl/>
        </w:rPr>
        <w:t> </w:t>
      </w:r>
    </w:p>
    <w:p w14:paraId="5650FCB2" w14:textId="77777777" w:rsidR="00592604" w:rsidRDefault="00592604" w:rsidP="00592604">
      <w:pPr>
        <w:pStyle w:val="paragraph"/>
        <w:bidi/>
        <w:spacing w:before="0" w:beforeAutospacing="0" w:after="0" w:afterAutospacing="0"/>
        <w:ind w:left="105" w:right="210" w:hanging="30"/>
        <w:textAlignment w:val="baseline"/>
        <w:rPr>
          <w:rFonts w:ascii="Segoe UI" w:hAnsi="Segoe UI" w:cs="Segoe UI"/>
          <w:sz w:val="18"/>
          <w:szCs w:val="18"/>
          <w:rtl/>
        </w:rPr>
      </w:pPr>
      <w:r>
        <w:rPr>
          <w:rStyle w:val="normaltextrun"/>
          <w:rFonts w:ascii="Arial" w:eastAsiaTheme="majorEastAsia" w:hAnsi="Arial" w:cs="Arial"/>
          <w:sz w:val="22"/>
          <w:szCs w:val="22"/>
          <w:rtl/>
        </w:rPr>
        <w:t>ﺳﯾﺗم ﺗوﻓﯾر ﺧدﻣﺎت اﻟﻣﺳﺎﻋدة ﻟﻸﺷﺧﺎص ذوي اﻹﻋﺎﻗﺎت اﻟﺳﻣﻌﯾﺔ أو اﻟﺑﺻرﯾﺔ أو اﻟﻧطﻘﯾﺔ، واﻷﺷﺧﺎص اﻟذﯾن ﯾﺣﺗﺎﺟون إﻟﻰ ﺧدﻣﺎت اﻟﺗرﺟﻣﺔ اﻟﻔورﯾﺔ، ﻓﻲ ﺟﻠﺳﺎت اﻻﺳﺗﻣﺎع اﻟﻌﺎﻣﺔ ﺑﺄﻗﺻﻰ ﻗدر ﻣﻣﻛن، ﺑﺷرط ﺗﻘدﯾم طﻠب ﻟﻠﺣﺻول ﻋﻠﻰ ھذه اﻟﻣﺳﺎﻋدة ﻓﻲ وﻗت ﻣﻧﺎﺳب ﻗﺑل اﻟﺟﻠﺳﺔ إﻟﻰ داﺋرة اﻟﺗﺧطﯾط واﻟﺗﻧﻣﯾﺔ اﻟﻣﺟﺗﻣﻌﯾﺔ ) ﺑرﯾﻔﯾر ( ﻋﻠﻰ اﻟﻌﻧوان اﻟﻣذﻛور أﻋﻼه، أو ﻋﺑر اﻟﮭﺎﺗف ﻋﻠﻰ اﻟرﻗم 8181-286-781 داﺧﻠﻲ 20319،</w:t>
      </w:r>
      <w:r>
        <w:rPr>
          <w:rStyle w:val="eop"/>
          <w:rFonts w:ascii="Arial" w:eastAsiaTheme="majorEastAsia" w:hAnsi="Arial" w:cs="Arial"/>
          <w:sz w:val="22"/>
          <w:szCs w:val="22"/>
          <w:rtl/>
        </w:rPr>
        <w:t> </w:t>
      </w:r>
    </w:p>
    <w:p w14:paraId="7BFB235C" w14:textId="77777777" w:rsidR="00592604" w:rsidRDefault="00592604" w:rsidP="00592604">
      <w:pPr>
        <w:pStyle w:val="paragraph"/>
        <w:bidi/>
        <w:spacing w:before="0" w:beforeAutospacing="0" w:after="0" w:afterAutospacing="0"/>
        <w:ind w:left="105"/>
        <w:textAlignment w:val="baseline"/>
        <w:rPr>
          <w:rFonts w:ascii="Segoe UI" w:hAnsi="Segoe UI" w:cs="Segoe UI"/>
          <w:sz w:val="18"/>
          <w:szCs w:val="18"/>
          <w:rtl/>
        </w:rPr>
      </w:pPr>
      <w:r>
        <w:rPr>
          <w:rStyle w:val="normaltextrun"/>
          <w:rFonts w:ascii="Arial" w:eastAsiaTheme="majorEastAsia" w:hAnsi="Arial" w:cs="Arial"/>
          <w:sz w:val="22"/>
          <w:szCs w:val="22"/>
          <w:rtl/>
        </w:rPr>
        <w:t>أو ﻋﺑر اﻟﺑرﯾد اﻹﻟﻛﺗروﻧﻲ إﻟﻰ</w:t>
      </w:r>
      <w:hyperlink r:id="rId8" w:tgtFrame="_blank" w:history="1">
        <w:r>
          <w:rPr>
            <w:rStyle w:val="normaltextrun"/>
            <w:rFonts w:ascii="Arial" w:eastAsiaTheme="majorEastAsia" w:hAnsi="Arial" w:cs="Arial"/>
            <w:color w:val="0000FF"/>
            <w:sz w:val="22"/>
            <w:szCs w:val="22"/>
            <w:rtl/>
          </w:rPr>
          <w:t xml:space="preserve"> .</w:t>
        </w:r>
        <w:r>
          <w:rPr>
            <w:rStyle w:val="normaltextrun"/>
            <w:rFonts w:ascii="Arial" w:eastAsiaTheme="majorEastAsia" w:hAnsi="Arial" w:cs="Arial"/>
            <w:color w:val="0000FF"/>
            <w:sz w:val="22"/>
            <w:szCs w:val="22"/>
          </w:rPr>
          <w:t>mragab@revere.org</w:t>
        </w:r>
      </w:hyperlink>
      <w:r>
        <w:rPr>
          <w:rStyle w:val="eop"/>
          <w:rFonts w:ascii="Arial" w:eastAsiaTheme="majorEastAsia" w:hAnsi="Arial" w:cs="Arial"/>
          <w:sz w:val="22"/>
          <w:szCs w:val="22"/>
          <w:rtl/>
        </w:rPr>
        <w:t> </w:t>
      </w:r>
    </w:p>
    <w:p w14:paraId="6C88736F" w14:textId="77777777" w:rsidR="00592604" w:rsidRDefault="00592604" w:rsidP="00592604">
      <w:pPr>
        <w:pStyle w:val="paragraph"/>
        <w:spacing w:before="0" w:beforeAutospacing="0" w:after="0" w:afterAutospacing="0"/>
        <w:jc w:val="center"/>
        <w:textAlignment w:val="baseline"/>
        <w:rPr>
          <w:rFonts w:ascii="Segoe UI" w:hAnsi="Segoe UI" w:cs="Segoe UI"/>
          <w:sz w:val="18"/>
          <w:szCs w:val="18"/>
          <w:rtl/>
        </w:rPr>
      </w:pPr>
      <w:r>
        <w:rPr>
          <w:rStyle w:val="eop"/>
          <w:rFonts w:ascii="Arial" w:eastAsiaTheme="majorEastAsia" w:hAnsi="Arial" w:cs="Arial"/>
          <w:sz w:val="22"/>
          <w:szCs w:val="22"/>
        </w:rPr>
        <w:t> </w:t>
      </w:r>
    </w:p>
    <w:p w14:paraId="6E039F89" w14:textId="77777777" w:rsidR="00A9010D" w:rsidRPr="00A9010D" w:rsidRDefault="00A9010D" w:rsidP="00A9010D">
      <w:pPr>
        <w:pStyle w:val="xp2"/>
        <w:shd w:val="clear" w:color="auto" w:fill="FFFFFF"/>
        <w:spacing w:before="0" w:beforeAutospacing="0" w:after="0" w:afterAutospacing="0"/>
        <w:rPr>
          <w:rFonts w:ascii="Cambria" w:hAnsi="Cambria" w:cs="Segoe UI"/>
          <w:color w:val="000000"/>
          <w:sz w:val="22"/>
          <w:szCs w:val="22"/>
        </w:rPr>
      </w:pPr>
    </w:p>
    <w:sectPr w:rsidR="00A9010D" w:rsidRPr="00A9010D" w:rsidSect="00745E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ntTable1.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DA"/>
    <w:rsid w:val="001B5B9F"/>
    <w:rsid w:val="002C35C5"/>
    <w:rsid w:val="002D629C"/>
    <w:rsid w:val="003B568D"/>
    <w:rsid w:val="003C708F"/>
    <w:rsid w:val="003E029D"/>
    <w:rsid w:val="00560A9E"/>
    <w:rsid w:val="00592604"/>
    <w:rsid w:val="005A04FD"/>
    <w:rsid w:val="00624773"/>
    <w:rsid w:val="00745EDA"/>
    <w:rsid w:val="007A73D6"/>
    <w:rsid w:val="007C379D"/>
    <w:rsid w:val="008405AC"/>
    <w:rsid w:val="00877A8D"/>
    <w:rsid w:val="008872CD"/>
    <w:rsid w:val="00A9010D"/>
    <w:rsid w:val="00B32CCD"/>
    <w:rsid w:val="00B505F9"/>
    <w:rsid w:val="00C52E10"/>
    <w:rsid w:val="00EA37E3"/>
    <w:rsid w:val="00FF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59C5B"/>
  <w15:chartTrackingRefBased/>
  <w15:docId w15:val="{0791F37B-1CCA-42B6-AE94-C87F489685E1}"/>
</w:settings>
</file>

<file path=word/settings1.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DA"/>
    <w:rsid w:val="001B5B9F"/>
    <w:rsid w:val="002C35C5"/>
    <w:rsid w:val="002D629C"/>
    <w:rsid w:val="003B568D"/>
    <w:rsid w:val="003C708F"/>
    <w:rsid w:val="003E029D"/>
    <w:rsid w:val="00560A9E"/>
    <w:rsid w:val="00592604"/>
    <w:rsid w:val="005A04FD"/>
    <w:rsid w:val="00624773"/>
    <w:rsid w:val="00745EDA"/>
    <w:rsid w:val="007A73D6"/>
    <w:rsid w:val="007C379D"/>
    <w:rsid w:val="008405AC"/>
    <w:rsid w:val="00877A8D"/>
    <w:rsid w:val="008872CD"/>
    <w:rsid w:val="00A9010D"/>
    <w:rsid w:val="00B32CCD"/>
    <w:rsid w:val="00B505F9"/>
    <w:rsid w:val="00C52E10"/>
    <w:rsid w:val="00EA37E3"/>
    <w:rsid w:val="00FF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59C5B"/>
  <w15:chartTrackingRefBased/>
  <w15:docId w15:val="{0791F37B-1CCA-42B6-AE94-C87F4896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DA"/>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745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E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E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E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E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DA"/>
    <w:rPr>
      <w:rFonts w:eastAsiaTheme="majorEastAsia" w:cstheme="majorBidi"/>
      <w:color w:val="272727" w:themeColor="text1" w:themeTint="D8"/>
    </w:rPr>
  </w:style>
  <w:style w:type="paragraph" w:styleId="Title">
    <w:name w:val="Title"/>
    <w:basedOn w:val="Normal"/>
    <w:next w:val="Normal"/>
    <w:link w:val="TitleChar"/>
    <w:uiPriority w:val="10"/>
    <w:qFormat/>
    <w:rsid w:val="00745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DA"/>
    <w:pPr>
      <w:spacing w:before="160"/>
      <w:jc w:val="center"/>
    </w:pPr>
    <w:rPr>
      <w:i/>
      <w:iCs/>
      <w:color w:val="404040" w:themeColor="text1" w:themeTint="BF"/>
    </w:rPr>
  </w:style>
  <w:style w:type="character" w:customStyle="1" w:styleId="QuoteChar">
    <w:name w:val="Quote Char"/>
    <w:basedOn w:val="DefaultParagraphFont"/>
    <w:link w:val="Quote"/>
    <w:uiPriority w:val="29"/>
    <w:rsid w:val="00745EDA"/>
    <w:rPr>
      <w:i/>
      <w:iCs/>
      <w:color w:val="404040" w:themeColor="text1" w:themeTint="BF"/>
    </w:rPr>
  </w:style>
  <w:style w:type="paragraph" w:styleId="ListParagraph">
    <w:name w:val="List Paragraph"/>
    <w:basedOn w:val="Normal"/>
    <w:uiPriority w:val="34"/>
    <w:qFormat/>
    <w:rsid w:val="00745EDA"/>
    <w:pPr>
      <w:ind w:left="720"/>
      <w:contextualSpacing/>
    </w:pPr>
  </w:style>
  <w:style w:type="character" w:styleId="IntenseEmphasis">
    <w:name w:val="Intense Emphasis"/>
    <w:basedOn w:val="DefaultParagraphFont"/>
    <w:uiPriority w:val="21"/>
    <w:qFormat/>
    <w:rsid w:val="00745EDA"/>
    <w:rPr>
      <w:i/>
      <w:iCs/>
      <w:color w:val="0F4761" w:themeColor="accent1" w:themeShade="BF"/>
    </w:rPr>
  </w:style>
  <w:style w:type="paragraph" w:styleId="IntenseQuote">
    <w:name w:val="Intense Quote"/>
    <w:basedOn w:val="Normal"/>
    <w:next w:val="Normal"/>
    <w:link w:val="IntenseQuoteChar"/>
    <w:uiPriority w:val="30"/>
    <w:qFormat/>
    <w:rsid w:val="00745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EDA"/>
    <w:rPr>
      <w:i/>
      <w:iCs/>
      <w:color w:val="0F4761" w:themeColor="accent1" w:themeShade="BF"/>
    </w:rPr>
  </w:style>
  <w:style w:type="character" w:styleId="IntenseReference">
    <w:name w:val="Intense Reference"/>
    <w:basedOn w:val="DefaultParagraphFont"/>
    <w:uiPriority w:val="32"/>
    <w:qFormat/>
    <w:rsid w:val="00745EDA"/>
    <w:rPr>
      <w:b/>
      <w:bCs/>
      <w:smallCaps/>
      <w:color w:val="0F4761" w:themeColor="accent1" w:themeShade="BF"/>
      <w:spacing w:val="5"/>
    </w:rPr>
  </w:style>
  <w:style w:type="paragraph" w:customStyle="1" w:styleId="Normal1">
    <w:name w:val="Normal1"/>
    <w:rsid w:val="00745EDA"/>
    <w:pPr>
      <w:spacing w:after="0" w:line="276" w:lineRule="auto"/>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745EDA"/>
    <w:rPr>
      <w:color w:val="467886" w:themeColor="hyperlink"/>
      <w:u w:val="single"/>
    </w:rPr>
  </w:style>
  <w:style w:type="character" w:styleId="UnresolvedMention">
    <w:name w:val="Unresolved Mention"/>
    <w:basedOn w:val="DefaultParagraphFont"/>
    <w:uiPriority w:val="99"/>
    <w:semiHidden/>
    <w:unhideWhenUsed/>
    <w:rsid w:val="007A73D6"/>
    <w:rPr>
      <w:color w:val="605E5C"/>
      <w:shd w:val="clear" w:color="auto" w:fill="E1DFDD"/>
    </w:rPr>
  </w:style>
  <w:style w:type="paragraph" w:customStyle="1" w:styleId="xp1">
    <w:name w:val="x_p1"/>
    <w:basedOn w:val="Normal"/>
    <w:rsid w:val="00A9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1">
    <w:name w:val="x_s1"/>
    <w:basedOn w:val="DefaultParagraphFont"/>
    <w:rsid w:val="00A9010D"/>
  </w:style>
  <w:style w:type="paragraph" w:customStyle="1" w:styleId="xp2">
    <w:name w:val="x_p2"/>
    <w:basedOn w:val="Normal"/>
    <w:rsid w:val="00A9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2">
    <w:name w:val="x_s2"/>
    <w:basedOn w:val="DefaultParagraphFont"/>
    <w:rsid w:val="00A9010D"/>
  </w:style>
  <w:style w:type="paragraph" w:styleId="BodyText">
    <w:name w:val="Body Text"/>
    <w:basedOn w:val="Normal"/>
    <w:link w:val="BodyTextChar"/>
    <w:uiPriority w:val="1"/>
    <w:qFormat/>
    <w:rsid w:val="003C708F"/>
    <w:pPr>
      <w:widowControl w:val="0"/>
      <w:autoSpaceDE w:val="0"/>
      <w:autoSpaceDN w:val="0"/>
      <w:spacing w:before="1" w:line="240" w:lineRule="auto"/>
    </w:pPr>
    <w:rPr>
      <w:lang w:bidi="en-US"/>
    </w:rPr>
  </w:style>
  <w:style w:type="character" w:customStyle="1" w:styleId="BodyTextChar">
    <w:name w:val="Body Text Char"/>
    <w:basedOn w:val="DefaultParagraphFont"/>
    <w:link w:val="BodyText"/>
    <w:uiPriority w:val="1"/>
    <w:rsid w:val="003C708F"/>
    <w:rPr>
      <w:rFonts w:ascii="Arial" w:eastAsia="Arial" w:hAnsi="Arial" w:cs="Arial"/>
      <w:kern w:val="0"/>
      <w:sz w:val="22"/>
      <w:szCs w:val="22"/>
      <w:lang w:bidi="en-US"/>
      <w14:ligatures w14:val="none"/>
    </w:rPr>
  </w:style>
  <w:style w:type="paragraph" w:customStyle="1" w:styleId="paragraph">
    <w:name w:val="paragraph"/>
    <w:basedOn w:val="Normal"/>
    <w:rsid w:val="005926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2604"/>
  </w:style>
  <w:style w:type="character" w:customStyle="1" w:styleId="eop">
    <w:name w:val="eop"/>
    <w:basedOn w:val="DefaultParagraphFont"/>
    <w:rsid w:val="00592604"/>
  </w:style>
</w:styles>
</file>

<file path=word/styles1.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DA"/>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745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E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E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E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E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DA"/>
    <w:rPr>
      <w:rFonts w:eastAsiaTheme="majorEastAsia" w:cstheme="majorBidi"/>
      <w:color w:val="272727" w:themeColor="text1" w:themeTint="D8"/>
    </w:rPr>
  </w:style>
  <w:style w:type="paragraph" w:styleId="Title">
    <w:name w:val="Title"/>
    <w:basedOn w:val="Normal"/>
    <w:next w:val="Normal"/>
    <w:link w:val="TitleChar"/>
    <w:uiPriority w:val="10"/>
    <w:qFormat/>
    <w:rsid w:val="00745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DA"/>
    <w:pPr>
      <w:spacing w:before="160"/>
      <w:jc w:val="center"/>
    </w:pPr>
    <w:rPr>
      <w:i/>
      <w:iCs/>
      <w:color w:val="404040" w:themeColor="text1" w:themeTint="BF"/>
    </w:rPr>
  </w:style>
  <w:style w:type="character" w:customStyle="1" w:styleId="QuoteChar">
    <w:name w:val="Quote Char"/>
    <w:basedOn w:val="DefaultParagraphFont"/>
    <w:link w:val="Quote"/>
    <w:uiPriority w:val="29"/>
    <w:rsid w:val="00745EDA"/>
    <w:rPr>
      <w:i/>
      <w:iCs/>
      <w:color w:val="404040" w:themeColor="text1" w:themeTint="BF"/>
    </w:rPr>
  </w:style>
  <w:style w:type="paragraph" w:styleId="ListParagraph">
    <w:name w:val="List Paragraph"/>
    <w:basedOn w:val="Normal"/>
    <w:uiPriority w:val="34"/>
    <w:qFormat/>
    <w:rsid w:val="00745EDA"/>
    <w:pPr>
      <w:ind w:left="720"/>
      <w:contextualSpacing/>
    </w:pPr>
  </w:style>
  <w:style w:type="character" w:styleId="IntenseEmphasis">
    <w:name w:val="Intense Emphasis"/>
    <w:basedOn w:val="DefaultParagraphFont"/>
    <w:uiPriority w:val="21"/>
    <w:qFormat/>
    <w:rsid w:val="00745EDA"/>
    <w:rPr>
      <w:i/>
      <w:iCs/>
      <w:color w:val="0F4761" w:themeColor="accent1" w:themeShade="BF"/>
    </w:rPr>
  </w:style>
  <w:style w:type="paragraph" w:styleId="IntenseQuote">
    <w:name w:val="Intense Quote"/>
    <w:basedOn w:val="Normal"/>
    <w:next w:val="Normal"/>
    <w:link w:val="IntenseQuoteChar"/>
    <w:uiPriority w:val="30"/>
    <w:qFormat/>
    <w:rsid w:val="00745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EDA"/>
    <w:rPr>
      <w:i/>
      <w:iCs/>
      <w:color w:val="0F4761" w:themeColor="accent1" w:themeShade="BF"/>
    </w:rPr>
  </w:style>
  <w:style w:type="character" w:styleId="IntenseReference">
    <w:name w:val="Intense Reference"/>
    <w:basedOn w:val="DefaultParagraphFont"/>
    <w:uiPriority w:val="32"/>
    <w:qFormat/>
    <w:rsid w:val="00745EDA"/>
    <w:rPr>
      <w:b/>
      <w:bCs/>
      <w:smallCaps/>
      <w:color w:val="0F4761" w:themeColor="accent1" w:themeShade="BF"/>
      <w:spacing w:val="5"/>
    </w:rPr>
  </w:style>
  <w:style w:type="paragraph" w:customStyle="1" w:styleId="Normal1">
    <w:name w:val="Normal1"/>
    <w:rsid w:val="00745EDA"/>
    <w:pPr>
      <w:spacing w:after="0" w:line="276" w:lineRule="auto"/>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745EDA"/>
    <w:rPr>
      <w:color w:val="467886" w:themeColor="hyperlink"/>
      <w:u w:val="single"/>
    </w:rPr>
  </w:style>
  <w:style w:type="character" w:styleId="UnresolvedMention">
    <w:name w:val="Unresolved Mention"/>
    <w:basedOn w:val="DefaultParagraphFont"/>
    <w:uiPriority w:val="99"/>
    <w:semiHidden/>
    <w:unhideWhenUsed/>
    <w:rsid w:val="007A73D6"/>
    <w:rPr>
      <w:color w:val="605E5C"/>
      <w:shd w:val="clear" w:color="auto" w:fill="E1DFDD"/>
    </w:rPr>
  </w:style>
  <w:style w:type="paragraph" w:customStyle="1" w:styleId="xp1">
    <w:name w:val="x_p1"/>
    <w:basedOn w:val="Normal"/>
    <w:rsid w:val="00A9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1">
    <w:name w:val="x_s1"/>
    <w:basedOn w:val="DefaultParagraphFont"/>
    <w:rsid w:val="00A9010D"/>
  </w:style>
  <w:style w:type="paragraph" w:customStyle="1" w:styleId="xp2">
    <w:name w:val="x_p2"/>
    <w:basedOn w:val="Normal"/>
    <w:rsid w:val="00A9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2">
    <w:name w:val="x_s2"/>
    <w:basedOn w:val="DefaultParagraphFont"/>
    <w:rsid w:val="00A9010D"/>
  </w:style>
  <w:style w:type="paragraph" w:styleId="BodyText">
    <w:name w:val="Body Text"/>
    <w:basedOn w:val="Normal"/>
    <w:link w:val="BodyTextChar"/>
    <w:uiPriority w:val="1"/>
    <w:qFormat/>
    <w:rsid w:val="003C708F"/>
    <w:pPr>
      <w:widowControl w:val="0"/>
      <w:autoSpaceDE w:val="0"/>
      <w:autoSpaceDN w:val="0"/>
      <w:spacing w:before="1" w:line="240" w:lineRule="auto"/>
    </w:pPr>
    <w:rPr>
      <w:lang w:bidi="en-US"/>
    </w:rPr>
  </w:style>
  <w:style w:type="character" w:customStyle="1" w:styleId="BodyTextChar">
    <w:name w:val="Body Text Char"/>
    <w:basedOn w:val="DefaultParagraphFont"/>
    <w:link w:val="BodyText"/>
    <w:uiPriority w:val="1"/>
    <w:rsid w:val="003C708F"/>
    <w:rPr>
      <w:rFonts w:ascii="Arial" w:eastAsia="Arial" w:hAnsi="Arial" w:cs="Arial"/>
      <w:kern w:val="0"/>
      <w:sz w:val="22"/>
      <w:szCs w:val="22"/>
      <w:lang w:bidi="en-US"/>
      <w14:ligatures w14:val="none"/>
    </w:rPr>
  </w:style>
  <w:style w:type="paragraph" w:customStyle="1" w:styleId="paragraph">
    <w:name w:val="paragraph"/>
    <w:basedOn w:val="Normal"/>
    <w:rsid w:val="005926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2604"/>
  </w:style>
  <w:style w:type="character" w:customStyle="1" w:styleId="eop">
    <w:name w:val="eop"/>
    <w:basedOn w:val="DefaultParagraphFont"/>
    <w:rsid w:val="0059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8280">
      <w:bodyDiv w:val="1"/>
      <w:marLeft w:val="0"/>
      <w:marRight w:val="0"/>
      <w:marTop w:val="0"/>
      <w:marBottom w:val="0"/>
      <w:divBdr>
        <w:top w:val="none" w:sz="0" w:space="0" w:color="auto"/>
        <w:left w:val="none" w:sz="0" w:space="0" w:color="auto"/>
        <w:bottom w:val="none" w:sz="0" w:space="0" w:color="auto"/>
        <w:right w:val="none" w:sz="0" w:space="0" w:color="auto"/>
      </w:divBdr>
    </w:div>
    <w:div w:id="653795855">
      <w:bodyDiv w:val="1"/>
      <w:marLeft w:val="0"/>
      <w:marRight w:val="0"/>
      <w:marTop w:val="0"/>
      <w:marBottom w:val="0"/>
      <w:divBdr>
        <w:top w:val="none" w:sz="0" w:space="0" w:color="auto"/>
        <w:left w:val="none" w:sz="0" w:space="0" w:color="auto"/>
        <w:bottom w:val="none" w:sz="0" w:space="0" w:color="auto"/>
        <w:right w:val="none" w:sz="0" w:space="0" w:color="auto"/>
      </w:divBdr>
    </w:div>
    <w:div w:id="655189162">
      <w:bodyDiv w:val="1"/>
      <w:marLeft w:val="0"/>
      <w:marRight w:val="0"/>
      <w:marTop w:val="0"/>
      <w:marBottom w:val="0"/>
      <w:divBdr>
        <w:top w:val="none" w:sz="0" w:space="0" w:color="auto"/>
        <w:left w:val="none" w:sz="0" w:space="0" w:color="auto"/>
        <w:bottom w:val="none" w:sz="0" w:space="0" w:color="auto"/>
        <w:right w:val="none" w:sz="0" w:space="0" w:color="auto"/>
      </w:divBdr>
    </w:div>
    <w:div w:id="725639894">
      <w:bodyDiv w:val="1"/>
      <w:marLeft w:val="0"/>
      <w:marRight w:val="0"/>
      <w:marTop w:val="0"/>
      <w:marBottom w:val="0"/>
      <w:divBdr>
        <w:top w:val="none" w:sz="0" w:space="0" w:color="auto"/>
        <w:left w:val="none" w:sz="0" w:space="0" w:color="auto"/>
        <w:bottom w:val="none" w:sz="0" w:space="0" w:color="auto"/>
        <w:right w:val="none" w:sz="0" w:space="0" w:color="auto"/>
      </w:divBdr>
    </w:div>
    <w:div w:id="1073039587">
      <w:bodyDiv w:val="1"/>
      <w:marLeft w:val="0"/>
      <w:marRight w:val="0"/>
      <w:marTop w:val="0"/>
      <w:marBottom w:val="0"/>
      <w:divBdr>
        <w:top w:val="none" w:sz="0" w:space="0" w:color="auto"/>
        <w:left w:val="none" w:sz="0" w:space="0" w:color="auto"/>
        <w:bottom w:val="none" w:sz="0" w:space="0" w:color="auto"/>
        <w:right w:val="none" w:sz="0" w:space="0" w:color="auto"/>
      </w:divBdr>
    </w:div>
    <w:div w:id="1323435810">
      <w:bodyDiv w:val="1"/>
      <w:marLeft w:val="0"/>
      <w:marRight w:val="0"/>
      <w:marTop w:val="0"/>
      <w:marBottom w:val="0"/>
      <w:divBdr>
        <w:top w:val="none" w:sz="0" w:space="0" w:color="auto"/>
        <w:left w:val="none" w:sz="0" w:space="0" w:color="auto"/>
        <w:bottom w:val="none" w:sz="0" w:space="0" w:color="auto"/>
        <w:right w:val="none" w:sz="0" w:space="0" w:color="auto"/>
      </w:divBdr>
    </w:div>
    <w:div w:id="1392071094">
      <w:bodyDiv w:val="1"/>
      <w:marLeft w:val="0"/>
      <w:marRight w:val="0"/>
      <w:marTop w:val="0"/>
      <w:marBottom w:val="0"/>
      <w:divBdr>
        <w:top w:val="none" w:sz="0" w:space="0" w:color="auto"/>
        <w:left w:val="none" w:sz="0" w:space="0" w:color="auto"/>
        <w:bottom w:val="none" w:sz="0" w:space="0" w:color="auto"/>
        <w:right w:val="none" w:sz="0" w:space="0" w:color="auto"/>
      </w:divBdr>
    </w:div>
    <w:div w:id="1688094783">
      <w:bodyDiv w:val="1"/>
      <w:marLeft w:val="0"/>
      <w:marRight w:val="0"/>
      <w:marTop w:val="0"/>
      <w:marBottom w:val="0"/>
      <w:divBdr>
        <w:top w:val="none" w:sz="0" w:space="0" w:color="auto"/>
        <w:left w:val="none" w:sz="0" w:space="0" w:color="auto"/>
        <w:bottom w:val="none" w:sz="0" w:space="0" w:color="auto"/>
        <w:right w:val="none" w:sz="0" w:space="0" w:color="auto"/>
      </w:divBdr>
      <w:divsChild>
        <w:div w:id="1174104201">
          <w:marLeft w:val="0"/>
          <w:marRight w:val="0"/>
          <w:marTop w:val="0"/>
          <w:marBottom w:val="0"/>
          <w:divBdr>
            <w:top w:val="none" w:sz="0" w:space="0" w:color="auto"/>
            <w:left w:val="none" w:sz="0" w:space="0" w:color="auto"/>
            <w:bottom w:val="none" w:sz="0" w:space="0" w:color="auto"/>
            <w:right w:val="none" w:sz="0" w:space="0" w:color="auto"/>
          </w:divBdr>
        </w:div>
        <w:div w:id="1772123221">
          <w:marLeft w:val="0"/>
          <w:marRight w:val="0"/>
          <w:marTop w:val="0"/>
          <w:marBottom w:val="0"/>
          <w:divBdr>
            <w:top w:val="none" w:sz="0" w:space="0" w:color="auto"/>
            <w:left w:val="none" w:sz="0" w:space="0" w:color="auto"/>
            <w:bottom w:val="none" w:sz="0" w:space="0" w:color="auto"/>
            <w:right w:val="none" w:sz="0" w:space="0" w:color="auto"/>
          </w:divBdr>
        </w:div>
        <w:div w:id="2095786297">
          <w:marLeft w:val="0"/>
          <w:marRight w:val="0"/>
          <w:marTop w:val="0"/>
          <w:marBottom w:val="0"/>
          <w:divBdr>
            <w:top w:val="none" w:sz="0" w:space="0" w:color="auto"/>
            <w:left w:val="none" w:sz="0" w:space="0" w:color="auto"/>
            <w:bottom w:val="none" w:sz="0" w:space="0" w:color="auto"/>
            <w:right w:val="none" w:sz="0" w:space="0" w:color="auto"/>
          </w:divBdr>
        </w:div>
        <w:div w:id="306786316">
          <w:marLeft w:val="0"/>
          <w:marRight w:val="0"/>
          <w:marTop w:val="0"/>
          <w:marBottom w:val="0"/>
          <w:divBdr>
            <w:top w:val="none" w:sz="0" w:space="0" w:color="auto"/>
            <w:left w:val="none" w:sz="0" w:space="0" w:color="auto"/>
            <w:bottom w:val="none" w:sz="0" w:space="0" w:color="auto"/>
            <w:right w:val="none" w:sz="0" w:space="0" w:color="auto"/>
          </w:divBdr>
        </w:div>
        <w:div w:id="1098797206">
          <w:marLeft w:val="0"/>
          <w:marRight w:val="0"/>
          <w:marTop w:val="0"/>
          <w:marBottom w:val="0"/>
          <w:divBdr>
            <w:top w:val="none" w:sz="0" w:space="0" w:color="auto"/>
            <w:left w:val="none" w:sz="0" w:space="0" w:color="auto"/>
            <w:bottom w:val="none" w:sz="0" w:space="0" w:color="auto"/>
            <w:right w:val="none" w:sz="0" w:space="0" w:color="auto"/>
          </w:divBdr>
        </w:div>
        <w:div w:id="925109523">
          <w:marLeft w:val="0"/>
          <w:marRight w:val="0"/>
          <w:marTop w:val="0"/>
          <w:marBottom w:val="0"/>
          <w:divBdr>
            <w:top w:val="none" w:sz="0" w:space="0" w:color="auto"/>
            <w:left w:val="none" w:sz="0" w:space="0" w:color="auto"/>
            <w:bottom w:val="none" w:sz="0" w:space="0" w:color="auto"/>
            <w:right w:val="none" w:sz="0" w:space="0" w:color="auto"/>
          </w:divBdr>
        </w:div>
        <w:div w:id="558906617">
          <w:marLeft w:val="0"/>
          <w:marRight w:val="0"/>
          <w:marTop w:val="0"/>
          <w:marBottom w:val="0"/>
          <w:divBdr>
            <w:top w:val="none" w:sz="0" w:space="0" w:color="auto"/>
            <w:left w:val="none" w:sz="0" w:space="0" w:color="auto"/>
            <w:bottom w:val="none" w:sz="0" w:space="0" w:color="auto"/>
            <w:right w:val="none" w:sz="0" w:space="0" w:color="auto"/>
          </w:divBdr>
        </w:div>
        <w:div w:id="632373672">
          <w:marLeft w:val="0"/>
          <w:marRight w:val="0"/>
          <w:marTop w:val="0"/>
          <w:marBottom w:val="0"/>
          <w:divBdr>
            <w:top w:val="none" w:sz="0" w:space="0" w:color="auto"/>
            <w:left w:val="none" w:sz="0" w:space="0" w:color="auto"/>
            <w:bottom w:val="none" w:sz="0" w:space="0" w:color="auto"/>
            <w:right w:val="none" w:sz="0" w:space="0" w:color="auto"/>
          </w:divBdr>
        </w:div>
        <w:div w:id="1534491185">
          <w:marLeft w:val="0"/>
          <w:marRight w:val="0"/>
          <w:marTop w:val="0"/>
          <w:marBottom w:val="0"/>
          <w:divBdr>
            <w:top w:val="none" w:sz="0" w:space="0" w:color="auto"/>
            <w:left w:val="none" w:sz="0" w:space="0" w:color="auto"/>
            <w:bottom w:val="none" w:sz="0" w:space="0" w:color="auto"/>
            <w:right w:val="none" w:sz="0" w:space="0" w:color="auto"/>
          </w:divBdr>
        </w:div>
        <w:div w:id="1150172151">
          <w:marLeft w:val="0"/>
          <w:marRight w:val="0"/>
          <w:marTop w:val="0"/>
          <w:marBottom w:val="0"/>
          <w:divBdr>
            <w:top w:val="none" w:sz="0" w:space="0" w:color="auto"/>
            <w:left w:val="none" w:sz="0" w:space="0" w:color="auto"/>
            <w:bottom w:val="none" w:sz="0" w:space="0" w:color="auto"/>
            <w:right w:val="none" w:sz="0" w:space="0" w:color="auto"/>
          </w:divBdr>
        </w:div>
        <w:div w:id="2127236373">
          <w:marLeft w:val="0"/>
          <w:marRight w:val="0"/>
          <w:marTop w:val="0"/>
          <w:marBottom w:val="0"/>
          <w:divBdr>
            <w:top w:val="none" w:sz="0" w:space="0" w:color="auto"/>
            <w:left w:val="none" w:sz="0" w:space="0" w:color="auto"/>
            <w:bottom w:val="none" w:sz="0" w:space="0" w:color="auto"/>
            <w:right w:val="none" w:sz="0" w:space="0" w:color="auto"/>
          </w:divBdr>
        </w:div>
        <w:div w:id="2034725924">
          <w:marLeft w:val="0"/>
          <w:marRight w:val="0"/>
          <w:marTop w:val="0"/>
          <w:marBottom w:val="0"/>
          <w:divBdr>
            <w:top w:val="none" w:sz="0" w:space="0" w:color="auto"/>
            <w:left w:val="none" w:sz="0" w:space="0" w:color="auto"/>
            <w:bottom w:val="none" w:sz="0" w:space="0" w:color="auto"/>
            <w:right w:val="none" w:sz="0" w:space="0" w:color="auto"/>
          </w:divBdr>
        </w:div>
        <w:div w:id="1087194614">
          <w:marLeft w:val="0"/>
          <w:marRight w:val="0"/>
          <w:marTop w:val="0"/>
          <w:marBottom w:val="0"/>
          <w:divBdr>
            <w:top w:val="none" w:sz="0" w:space="0" w:color="auto"/>
            <w:left w:val="none" w:sz="0" w:space="0" w:color="auto"/>
            <w:bottom w:val="none" w:sz="0" w:space="0" w:color="auto"/>
            <w:right w:val="none" w:sz="0" w:space="0" w:color="auto"/>
          </w:divBdr>
        </w:div>
        <w:div w:id="504369742">
          <w:marLeft w:val="0"/>
          <w:marRight w:val="0"/>
          <w:marTop w:val="0"/>
          <w:marBottom w:val="0"/>
          <w:divBdr>
            <w:top w:val="none" w:sz="0" w:space="0" w:color="auto"/>
            <w:left w:val="none" w:sz="0" w:space="0" w:color="auto"/>
            <w:bottom w:val="none" w:sz="0" w:space="0" w:color="auto"/>
            <w:right w:val="none" w:sz="0" w:space="0" w:color="auto"/>
          </w:divBdr>
        </w:div>
        <w:div w:id="1366949920">
          <w:marLeft w:val="0"/>
          <w:marRight w:val="0"/>
          <w:marTop w:val="0"/>
          <w:marBottom w:val="0"/>
          <w:divBdr>
            <w:top w:val="none" w:sz="0" w:space="0" w:color="auto"/>
            <w:left w:val="none" w:sz="0" w:space="0" w:color="auto"/>
            <w:bottom w:val="none" w:sz="0" w:space="0" w:color="auto"/>
            <w:right w:val="none" w:sz="0" w:space="0" w:color="auto"/>
          </w:divBdr>
        </w:div>
        <w:div w:id="1118139160">
          <w:marLeft w:val="0"/>
          <w:marRight w:val="0"/>
          <w:marTop w:val="0"/>
          <w:marBottom w:val="0"/>
          <w:divBdr>
            <w:top w:val="none" w:sz="0" w:space="0" w:color="auto"/>
            <w:left w:val="none" w:sz="0" w:space="0" w:color="auto"/>
            <w:bottom w:val="none" w:sz="0" w:space="0" w:color="auto"/>
            <w:right w:val="none" w:sz="0" w:space="0" w:color="auto"/>
          </w:divBdr>
        </w:div>
        <w:div w:id="37361358">
          <w:marLeft w:val="0"/>
          <w:marRight w:val="0"/>
          <w:marTop w:val="0"/>
          <w:marBottom w:val="0"/>
          <w:divBdr>
            <w:top w:val="none" w:sz="0" w:space="0" w:color="auto"/>
            <w:left w:val="none" w:sz="0" w:space="0" w:color="auto"/>
            <w:bottom w:val="none" w:sz="0" w:space="0" w:color="auto"/>
            <w:right w:val="none" w:sz="0" w:space="0" w:color="auto"/>
          </w:divBdr>
        </w:div>
        <w:div w:id="1568689901">
          <w:marLeft w:val="0"/>
          <w:marRight w:val="0"/>
          <w:marTop w:val="0"/>
          <w:marBottom w:val="0"/>
          <w:divBdr>
            <w:top w:val="none" w:sz="0" w:space="0" w:color="auto"/>
            <w:left w:val="none" w:sz="0" w:space="0" w:color="auto"/>
            <w:bottom w:val="none" w:sz="0" w:space="0" w:color="auto"/>
            <w:right w:val="none" w:sz="0" w:space="0" w:color="auto"/>
          </w:divBdr>
        </w:div>
        <w:div w:id="2100365228">
          <w:marLeft w:val="0"/>
          <w:marRight w:val="0"/>
          <w:marTop w:val="0"/>
          <w:marBottom w:val="0"/>
          <w:divBdr>
            <w:top w:val="none" w:sz="0" w:space="0" w:color="auto"/>
            <w:left w:val="none" w:sz="0" w:space="0" w:color="auto"/>
            <w:bottom w:val="none" w:sz="0" w:space="0" w:color="auto"/>
            <w:right w:val="none" w:sz="0" w:space="0" w:color="auto"/>
          </w:divBdr>
        </w:div>
        <w:div w:id="1703092480">
          <w:marLeft w:val="0"/>
          <w:marRight w:val="0"/>
          <w:marTop w:val="0"/>
          <w:marBottom w:val="0"/>
          <w:divBdr>
            <w:top w:val="none" w:sz="0" w:space="0" w:color="auto"/>
            <w:left w:val="none" w:sz="0" w:space="0" w:color="auto"/>
            <w:bottom w:val="none" w:sz="0" w:space="0" w:color="auto"/>
            <w:right w:val="none" w:sz="0" w:space="0" w:color="auto"/>
          </w:divBdr>
        </w:div>
        <w:div w:id="494691215">
          <w:marLeft w:val="0"/>
          <w:marRight w:val="0"/>
          <w:marTop w:val="0"/>
          <w:marBottom w:val="0"/>
          <w:divBdr>
            <w:top w:val="none" w:sz="0" w:space="0" w:color="auto"/>
            <w:left w:val="none" w:sz="0" w:space="0" w:color="auto"/>
            <w:bottom w:val="none" w:sz="0" w:space="0" w:color="auto"/>
            <w:right w:val="none" w:sz="0" w:space="0" w:color="auto"/>
          </w:divBdr>
        </w:div>
        <w:div w:id="59836881">
          <w:marLeft w:val="0"/>
          <w:marRight w:val="0"/>
          <w:marTop w:val="0"/>
          <w:marBottom w:val="0"/>
          <w:divBdr>
            <w:top w:val="none" w:sz="0" w:space="0" w:color="auto"/>
            <w:left w:val="none" w:sz="0" w:space="0" w:color="auto"/>
            <w:bottom w:val="none" w:sz="0" w:space="0" w:color="auto"/>
            <w:right w:val="none" w:sz="0" w:space="0" w:color="auto"/>
          </w:divBdr>
        </w:div>
        <w:div w:id="497619186">
          <w:marLeft w:val="0"/>
          <w:marRight w:val="0"/>
          <w:marTop w:val="0"/>
          <w:marBottom w:val="0"/>
          <w:divBdr>
            <w:top w:val="none" w:sz="0" w:space="0" w:color="auto"/>
            <w:left w:val="none" w:sz="0" w:space="0" w:color="auto"/>
            <w:bottom w:val="none" w:sz="0" w:space="0" w:color="auto"/>
            <w:right w:val="none" w:sz="0" w:space="0" w:color="auto"/>
          </w:divBdr>
        </w:div>
        <w:div w:id="863396772">
          <w:marLeft w:val="0"/>
          <w:marRight w:val="0"/>
          <w:marTop w:val="0"/>
          <w:marBottom w:val="0"/>
          <w:divBdr>
            <w:top w:val="none" w:sz="0" w:space="0" w:color="auto"/>
            <w:left w:val="none" w:sz="0" w:space="0" w:color="auto"/>
            <w:bottom w:val="none" w:sz="0" w:space="0" w:color="auto"/>
            <w:right w:val="none" w:sz="0" w:space="0" w:color="auto"/>
          </w:divBdr>
        </w:div>
        <w:div w:id="1049496566">
          <w:marLeft w:val="0"/>
          <w:marRight w:val="0"/>
          <w:marTop w:val="0"/>
          <w:marBottom w:val="0"/>
          <w:divBdr>
            <w:top w:val="none" w:sz="0" w:space="0" w:color="auto"/>
            <w:left w:val="none" w:sz="0" w:space="0" w:color="auto"/>
            <w:bottom w:val="none" w:sz="0" w:space="0" w:color="auto"/>
            <w:right w:val="none" w:sz="0" w:space="0" w:color="auto"/>
          </w:divBdr>
        </w:div>
        <w:div w:id="1808745886">
          <w:marLeft w:val="0"/>
          <w:marRight w:val="0"/>
          <w:marTop w:val="0"/>
          <w:marBottom w:val="0"/>
          <w:divBdr>
            <w:top w:val="none" w:sz="0" w:space="0" w:color="auto"/>
            <w:left w:val="none" w:sz="0" w:space="0" w:color="auto"/>
            <w:bottom w:val="none" w:sz="0" w:space="0" w:color="auto"/>
            <w:right w:val="none" w:sz="0" w:space="0" w:color="auto"/>
          </w:divBdr>
        </w:div>
        <w:div w:id="1568297439">
          <w:marLeft w:val="0"/>
          <w:marRight w:val="0"/>
          <w:marTop w:val="0"/>
          <w:marBottom w:val="0"/>
          <w:divBdr>
            <w:top w:val="none" w:sz="0" w:space="0" w:color="auto"/>
            <w:left w:val="none" w:sz="0" w:space="0" w:color="auto"/>
            <w:bottom w:val="none" w:sz="0" w:space="0" w:color="auto"/>
            <w:right w:val="none" w:sz="0" w:space="0" w:color="auto"/>
          </w:divBdr>
        </w:div>
        <w:div w:id="1881819310">
          <w:marLeft w:val="0"/>
          <w:marRight w:val="0"/>
          <w:marTop w:val="0"/>
          <w:marBottom w:val="0"/>
          <w:divBdr>
            <w:top w:val="none" w:sz="0" w:space="0" w:color="auto"/>
            <w:left w:val="none" w:sz="0" w:space="0" w:color="auto"/>
            <w:bottom w:val="none" w:sz="0" w:space="0" w:color="auto"/>
            <w:right w:val="none" w:sz="0" w:space="0" w:color="auto"/>
          </w:divBdr>
        </w:div>
        <w:div w:id="1630668687">
          <w:marLeft w:val="0"/>
          <w:marRight w:val="0"/>
          <w:marTop w:val="0"/>
          <w:marBottom w:val="0"/>
          <w:divBdr>
            <w:top w:val="none" w:sz="0" w:space="0" w:color="auto"/>
            <w:left w:val="none" w:sz="0" w:space="0" w:color="auto"/>
            <w:bottom w:val="none" w:sz="0" w:space="0" w:color="auto"/>
            <w:right w:val="none" w:sz="0" w:space="0" w:color="auto"/>
          </w:divBdr>
        </w:div>
        <w:div w:id="2053072801">
          <w:marLeft w:val="0"/>
          <w:marRight w:val="0"/>
          <w:marTop w:val="0"/>
          <w:marBottom w:val="0"/>
          <w:divBdr>
            <w:top w:val="none" w:sz="0" w:space="0" w:color="auto"/>
            <w:left w:val="none" w:sz="0" w:space="0" w:color="auto"/>
            <w:bottom w:val="none" w:sz="0" w:space="0" w:color="auto"/>
            <w:right w:val="none" w:sz="0" w:space="0" w:color="auto"/>
          </w:divBdr>
        </w:div>
        <w:div w:id="534392232">
          <w:marLeft w:val="0"/>
          <w:marRight w:val="0"/>
          <w:marTop w:val="0"/>
          <w:marBottom w:val="0"/>
          <w:divBdr>
            <w:top w:val="none" w:sz="0" w:space="0" w:color="auto"/>
            <w:left w:val="none" w:sz="0" w:space="0" w:color="auto"/>
            <w:bottom w:val="none" w:sz="0" w:space="0" w:color="auto"/>
            <w:right w:val="none" w:sz="0" w:space="0" w:color="auto"/>
          </w:divBdr>
        </w:div>
        <w:div w:id="155194953">
          <w:marLeft w:val="0"/>
          <w:marRight w:val="0"/>
          <w:marTop w:val="0"/>
          <w:marBottom w:val="0"/>
          <w:divBdr>
            <w:top w:val="none" w:sz="0" w:space="0" w:color="auto"/>
            <w:left w:val="none" w:sz="0" w:space="0" w:color="auto"/>
            <w:bottom w:val="none" w:sz="0" w:space="0" w:color="auto"/>
            <w:right w:val="none" w:sz="0" w:space="0" w:color="auto"/>
          </w:divBdr>
        </w:div>
        <w:div w:id="10182842">
          <w:marLeft w:val="0"/>
          <w:marRight w:val="0"/>
          <w:marTop w:val="0"/>
          <w:marBottom w:val="0"/>
          <w:divBdr>
            <w:top w:val="none" w:sz="0" w:space="0" w:color="auto"/>
            <w:left w:val="none" w:sz="0" w:space="0" w:color="auto"/>
            <w:bottom w:val="none" w:sz="0" w:space="0" w:color="auto"/>
            <w:right w:val="none" w:sz="0" w:space="0" w:color="auto"/>
          </w:divBdr>
        </w:div>
      </w:divsChild>
    </w:div>
    <w:div w:id="1984657621">
      <w:bodyDiv w:val="1"/>
      <w:marLeft w:val="0"/>
      <w:marRight w:val="0"/>
      <w:marTop w:val="0"/>
      <w:marBottom w:val="0"/>
      <w:divBdr>
        <w:top w:val="none" w:sz="0" w:space="0" w:color="auto"/>
        <w:left w:val="none" w:sz="0" w:space="0" w:color="auto"/>
        <w:bottom w:val="none" w:sz="0" w:space="0" w:color="auto"/>
        <w:right w:val="none" w:sz="0" w:space="0" w:color="auto"/>
      </w:divBdr>
    </w:div>
    <w:div w:id="2044017668">
      <w:bodyDiv w:val="1"/>
      <w:marLeft w:val="0"/>
      <w:marRight w:val="0"/>
      <w:marTop w:val="0"/>
      <w:marBottom w:val="0"/>
      <w:divBdr>
        <w:top w:val="none" w:sz="0" w:space="0" w:color="auto"/>
        <w:left w:val="none" w:sz="0" w:space="0" w:color="auto"/>
        <w:bottom w:val="none" w:sz="0" w:space="0" w:color="auto"/>
        <w:right w:val="none" w:sz="0" w:space="0" w:color="auto"/>
      </w:divBdr>
    </w:div>
    <w:div w:id="21080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webSettings1.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8280">
      <w:bodyDiv w:val="1"/>
      <w:marLeft w:val="0"/>
      <w:marRight w:val="0"/>
      <w:marTop w:val="0"/>
      <w:marBottom w:val="0"/>
      <w:divBdr>
        <w:top w:val="none" w:sz="0" w:space="0" w:color="auto"/>
        <w:left w:val="none" w:sz="0" w:space="0" w:color="auto"/>
        <w:bottom w:val="none" w:sz="0" w:space="0" w:color="auto"/>
        <w:right w:val="none" w:sz="0" w:space="0" w:color="auto"/>
      </w:divBdr>
    </w:div>
    <w:div w:id="653795855">
      <w:bodyDiv w:val="1"/>
      <w:marLeft w:val="0"/>
      <w:marRight w:val="0"/>
      <w:marTop w:val="0"/>
      <w:marBottom w:val="0"/>
      <w:divBdr>
        <w:top w:val="none" w:sz="0" w:space="0" w:color="auto"/>
        <w:left w:val="none" w:sz="0" w:space="0" w:color="auto"/>
        <w:bottom w:val="none" w:sz="0" w:space="0" w:color="auto"/>
        <w:right w:val="none" w:sz="0" w:space="0" w:color="auto"/>
      </w:divBdr>
    </w:div>
    <w:div w:id="655189162">
      <w:bodyDiv w:val="1"/>
      <w:marLeft w:val="0"/>
      <w:marRight w:val="0"/>
      <w:marTop w:val="0"/>
      <w:marBottom w:val="0"/>
      <w:divBdr>
        <w:top w:val="none" w:sz="0" w:space="0" w:color="auto"/>
        <w:left w:val="none" w:sz="0" w:space="0" w:color="auto"/>
        <w:bottom w:val="none" w:sz="0" w:space="0" w:color="auto"/>
        <w:right w:val="none" w:sz="0" w:space="0" w:color="auto"/>
      </w:divBdr>
    </w:div>
    <w:div w:id="725639894">
      <w:bodyDiv w:val="1"/>
      <w:marLeft w:val="0"/>
      <w:marRight w:val="0"/>
      <w:marTop w:val="0"/>
      <w:marBottom w:val="0"/>
      <w:divBdr>
        <w:top w:val="none" w:sz="0" w:space="0" w:color="auto"/>
        <w:left w:val="none" w:sz="0" w:space="0" w:color="auto"/>
        <w:bottom w:val="none" w:sz="0" w:space="0" w:color="auto"/>
        <w:right w:val="none" w:sz="0" w:space="0" w:color="auto"/>
      </w:divBdr>
    </w:div>
    <w:div w:id="1073039587">
      <w:bodyDiv w:val="1"/>
      <w:marLeft w:val="0"/>
      <w:marRight w:val="0"/>
      <w:marTop w:val="0"/>
      <w:marBottom w:val="0"/>
      <w:divBdr>
        <w:top w:val="none" w:sz="0" w:space="0" w:color="auto"/>
        <w:left w:val="none" w:sz="0" w:space="0" w:color="auto"/>
        <w:bottom w:val="none" w:sz="0" w:space="0" w:color="auto"/>
        <w:right w:val="none" w:sz="0" w:space="0" w:color="auto"/>
      </w:divBdr>
    </w:div>
    <w:div w:id="1323435810">
      <w:bodyDiv w:val="1"/>
      <w:marLeft w:val="0"/>
      <w:marRight w:val="0"/>
      <w:marTop w:val="0"/>
      <w:marBottom w:val="0"/>
      <w:divBdr>
        <w:top w:val="none" w:sz="0" w:space="0" w:color="auto"/>
        <w:left w:val="none" w:sz="0" w:space="0" w:color="auto"/>
        <w:bottom w:val="none" w:sz="0" w:space="0" w:color="auto"/>
        <w:right w:val="none" w:sz="0" w:space="0" w:color="auto"/>
      </w:divBdr>
    </w:div>
    <w:div w:id="1392071094">
      <w:bodyDiv w:val="1"/>
      <w:marLeft w:val="0"/>
      <w:marRight w:val="0"/>
      <w:marTop w:val="0"/>
      <w:marBottom w:val="0"/>
      <w:divBdr>
        <w:top w:val="none" w:sz="0" w:space="0" w:color="auto"/>
        <w:left w:val="none" w:sz="0" w:space="0" w:color="auto"/>
        <w:bottom w:val="none" w:sz="0" w:space="0" w:color="auto"/>
        <w:right w:val="none" w:sz="0" w:space="0" w:color="auto"/>
      </w:divBdr>
    </w:div>
    <w:div w:id="1688094783">
      <w:bodyDiv w:val="1"/>
      <w:marLeft w:val="0"/>
      <w:marRight w:val="0"/>
      <w:marTop w:val="0"/>
      <w:marBottom w:val="0"/>
      <w:divBdr>
        <w:top w:val="none" w:sz="0" w:space="0" w:color="auto"/>
        <w:left w:val="none" w:sz="0" w:space="0" w:color="auto"/>
        <w:bottom w:val="none" w:sz="0" w:space="0" w:color="auto"/>
        <w:right w:val="none" w:sz="0" w:space="0" w:color="auto"/>
      </w:divBdr>
      <w:divsChild>
        <w:div w:id="1174104201">
          <w:marLeft w:val="0"/>
          <w:marRight w:val="0"/>
          <w:marTop w:val="0"/>
          <w:marBottom w:val="0"/>
          <w:divBdr>
            <w:top w:val="none" w:sz="0" w:space="0" w:color="auto"/>
            <w:left w:val="none" w:sz="0" w:space="0" w:color="auto"/>
            <w:bottom w:val="none" w:sz="0" w:space="0" w:color="auto"/>
            <w:right w:val="none" w:sz="0" w:space="0" w:color="auto"/>
          </w:divBdr>
        </w:div>
        <w:div w:id="1772123221">
          <w:marLeft w:val="0"/>
          <w:marRight w:val="0"/>
          <w:marTop w:val="0"/>
          <w:marBottom w:val="0"/>
          <w:divBdr>
            <w:top w:val="none" w:sz="0" w:space="0" w:color="auto"/>
            <w:left w:val="none" w:sz="0" w:space="0" w:color="auto"/>
            <w:bottom w:val="none" w:sz="0" w:space="0" w:color="auto"/>
            <w:right w:val="none" w:sz="0" w:space="0" w:color="auto"/>
          </w:divBdr>
        </w:div>
        <w:div w:id="2095786297">
          <w:marLeft w:val="0"/>
          <w:marRight w:val="0"/>
          <w:marTop w:val="0"/>
          <w:marBottom w:val="0"/>
          <w:divBdr>
            <w:top w:val="none" w:sz="0" w:space="0" w:color="auto"/>
            <w:left w:val="none" w:sz="0" w:space="0" w:color="auto"/>
            <w:bottom w:val="none" w:sz="0" w:space="0" w:color="auto"/>
            <w:right w:val="none" w:sz="0" w:space="0" w:color="auto"/>
          </w:divBdr>
        </w:div>
        <w:div w:id="306786316">
          <w:marLeft w:val="0"/>
          <w:marRight w:val="0"/>
          <w:marTop w:val="0"/>
          <w:marBottom w:val="0"/>
          <w:divBdr>
            <w:top w:val="none" w:sz="0" w:space="0" w:color="auto"/>
            <w:left w:val="none" w:sz="0" w:space="0" w:color="auto"/>
            <w:bottom w:val="none" w:sz="0" w:space="0" w:color="auto"/>
            <w:right w:val="none" w:sz="0" w:space="0" w:color="auto"/>
          </w:divBdr>
        </w:div>
        <w:div w:id="1098797206">
          <w:marLeft w:val="0"/>
          <w:marRight w:val="0"/>
          <w:marTop w:val="0"/>
          <w:marBottom w:val="0"/>
          <w:divBdr>
            <w:top w:val="none" w:sz="0" w:space="0" w:color="auto"/>
            <w:left w:val="none" w:sz="0" w:space="0" w:color="auto"/>
            <w:bottom w:val="none" w:sz="0" w:space="0" w:color="auto"/>
            <w:right w:val="none" w:sz="0" w:space="0" w:color="auto"/>
          </w:divBdr>
        </w:div>
        <w:div w:id="925109523">
          <w:marLeft w:val="0"/>
          <w:marRight w:val="0"/>
          <w:marTop w:val="0"/>
          <w:marBottom w:val="0"/>
          <w:divBdr>
            <w:top w:val="none" w:sz="0" w:space="0" w:color="auto"/>
            <w:left w:val="none" w:sz="0" w:space="0" w:color="auto"/>
            <w:bottom w:val="none" w:sz="0" w:space="0" w:color="auto"/>
            <w:right w:val="none" w:sz="0" w:space="0" w:color="auto"/>
          </w:divBdr>
        </w:div>
        <w:div w:id="558906617">
          <w:marLeft w:val="0"/>
          <w:marRight w:val="0"/>
          <w:marTop w:val="0"/>
          <w:marBottom w:val="0"/>
          <w:divBdr>
            <w:top w:val="none" w:sz="0" w:space="0" w:color="auto"/>
            <w:left w:val="none" w:sz="0" w:space="0" w:color="auto"/>
            <w:bottom w:val="none" w:sz="0" w:space="0" w:color="auto"/>
            <w:right w:val="none" w:sz="0" w:space="0" w:color="auto"/>
          </w:divBdr>
        </w:div>
        <w:div w:id="632373672">
          <w:marLeft w:val="0"/>
          <w:marRight w:val="0"/>
          <w:marTop w:val="0"/>
          <w:marBottom w:val="0"/>
          <w:divBdr>
            <w:top w:val="none" w:sz="0" w:space="0" w:color="auto"/>
            <w:left w:val="none" w:sz="0" w:space="0" w:color="auto"/>
            <w:bottom w:val="none" w:sz="0" w:space="0" w:color="auto"/>
            <w:right w:val="none" w:sz="0" w:space="0" w:color="auto"/>
          </w:divBdr>
        </w:div>
        <w:div w:id="1534491185">
          <w:marLeft w:val="0"/>
          <w:marRight w:val="0"/>
          <w:marTop w:val="0"/>
          <w:marBottom w:val="0"/>
          <w:divBdr>
            <w:top w:val="none" w:sz="0" w:space="0" w:color="auto"/>
            <w:left w:val="none" w:sz="0" w:space="0" w:color="auto"/>
            <w:bottom w:val="none" w:sz="0" w:space="0" w:color="auto"/>
            <w:right w:val="none" w:sz="0" w:space="0" w:color="auto"/>
          </w:divBdr>
        </w:div>
        <w:div w:id="1150172151">
          <w:marLeft w:val="0"/>
          <w:marRight w:val="0"/>
          <w:marTop w:val="0"/>
          <w:marBottom w:val="0"/>
          <w:divBdr>
            <w:top w:val="none" w:sz="0" w:space="0" w:color="auto"/>
            <w:left w:val="none" w:sz="0" w:space="0" w:color="auto"/>
            <w:bottom w:val="none" w:sz="0" w:space="0" w:color="auto"/>
            <w:right w:val="none" w:sz="0" w:space="0" w:color="auto"/>
          </w:divBdr>
        </w:div>
        <w:div w:id="2127236373">
          <w:marLeft w:val="0"/>
          <w:marRight w:val="0"/>
          <w:marTop w:val="0"/>
          <w:marBottom w:val="0"/>
          <w:divBdr>
            <w:top w:val="none" w:sz="0" w:space="0" w:color="auto"/>
            <w:left w:val="none" w:sz="0" w:space="0" w:color="auto"/>
            <w:bottom w:val="none" w:sz="0" w:space="0" w:color="auto"/>
            <w:right w:val="none" w:sz="0" w:space="0" w:color="auto"/>
          </w:divBdr>
        </w:div>
        <w:div w:id="2034725924">
          <w:marLeft w:val="0"/>
          <w:marRight w:val="0"/>
          <w:marTop w:val="0"/>
          <w:marBottom w:val="0"/>
          <w:divBdr>
            <w:top w:val="none" w:sz="0" w:space="0" w:color="auto"/>
            <w:left w:val="none" w:sz="0" w:space="0" w:color="auto"/>
            <w:bottom w:val="none" w:sz="0" w:space="0" w:color="auto"/>
            <w:right w:val="none" w:sz="0" w:space="0" w:color="auto"/>
          </w:divBdr>
        </w:div>
        <w:div w:id="1087194614">
          <w:marLeft w:val="0"/>
          <w:marRight w:val="0"/>
          <w:marTop w:val="0"/>
          <w:marBottom w:val="0"/>
          <w:divBdr>
            <w:top w:val="none" w:sz="0" w:space="0" w:color="auto"/>
            <w:left w:val="none" w:sz="0" w:space="0" w:color="auto"/>
            <w:bottom w:val="none" w:sz="0" w:space="0" w:color="auto"/>
            <w:right w:val="none" w:sz="0" w:space="0" w:color="auto"/>
          </w:divBdr>
        </w:div>
        <w:div w:id="504369742">
          <w:marLeft w:val="0"/>
          <w:marRight w:val="0"/>
          <w:marTop w:val="0"/>
          <w:marBottom w:val="0"/>
          <w:divBdr>
            <w:top w:val="none" w:sz="0" w:space="0" w:color="auto"/>
            <w:left w:val="none" w:sz="0" w:space="0" w:color="auto"/>
            <w:bottom w:val="none" w:sz="0" w:space="0" w:color="auto"/>
            <w:right w:val="none" w:sz="0" w:space="0" w:color="auto"/>
          </w:divBdr>
        </w:div>
        <w:div w:id="1366949920">
          <w:marLeft w:val="0"/>
          <w:marRight w:val="0"/>
          <w:marTop w:val="0"/>
          <w:marBottom w:val="0"/>
          <w:divBdr>
            <w:top w:val="none" w:sz="0" w:space="0" w:color="auto"/>
            <w:left w:val="none" w:sz="0" w:space="0" w:color="auto"/>
            <w:bottom w:val="none" w:sz="0" w:space="0" w:color="auto"/>
            <w:right w:val="none" w:sz="0" w:space="0" w:color="auto"/>
          </w:divBdr>
        </w:div>
        <w:div w:id="1118139160">
          <w:marLeft w:val="0"/>
          <w:marRight w:val="0"/>
          <w:marTop w:val="0"/>
          <w:marBottom w:val="0"/>
          <w:divBdr>
            <w:top w:val="none" w:sz="0" w:space="0" w:color="auto"/>
            <w:left w:val="none" w:sz="0" w:space="0" w:color="auto"/>
            <w:bottom w:val="none" w:sz="0" w:space="0" w:color="auto"/>
            <w:right w:val="none" w:sz="0" w:space="0" w:color="auto"/>
          </w:divBdr>
        </w:div>
        <w:div w:id="37361358">
          <w:marLeft w:val="0"/>
          <w:marRight w:val="0"/>
          <w:marTop w:val="0"/>
          <w:marBottom w:val="0"/>
          <w:divBdr>
            <w:top w:val="none" w:sz="0" w:space="0" w:color="auto"/>
            <w:left w:val="none" w:sz="0" w:space="0" w:color="auto"/>
            <w:bottom w:val="none" w:sz="0" w:space="0" w:color="auto"/>
            <w:right w:val="none" w:sz="0" w:space="0" w:color="auto"/>
          </w:divBdr>
        </w:div>
        <w:div w:id="1568689901">
          <w:marLeft w:val="0"/>
          <w:marRight w:val="0"/>
          <w:marTop w:val="0"/>
          <w:marBottom w:val="0"/>
          <w:divBdr>
            <w:top w:val="none" w:sz="0" w:space="0" w:color="auto"/>
            <w:left w:val="none" w:sz="0" w:space="0" w:color="auto"/>
            <w:bottom w:val="none" w:sz="0" w:space="0" w:color="auto"/>
            <w:right w:val="none" w:sz="0" w:space="0" w:color="auto"/>
          </w:divBdr>
        </w:div>
        <w:div w:id="2100365228">
          <w:marLeft w:val="0"/>
          <w:marRight w:val="0"/>
          <w:marTop w:val="0"/>
          <w:marBottom w:val="0"/>
          <w:divBdr>
            <w:top w:val="none" w:sz="0" w:space="0" w:color="auto"/>
            <w:left w:val="none" w:sz="0" w:space="0" w:color="auto"/>
            <w:bottom w:val="none" w:sz="0" w:space="0" w:color="auto"/>
            <w:right w:val="none" w:sz="0" w:space="0" w:color="auto"/>
          </w:divBdr>
        </w:div>
        <w:div w:id="1703092480">
          <w:marLeft w:val="0"/>
          <w:marRight w:val="0"/>
          <w:marTop w:val="0"/>
          <w:marBottom w:val="0"/>
          <w:divBdr>
            <w:top w:val="none" w:sz="0" w:space="0" w:color="auto"/>
            <w:left w:val="none" w:sz="0" w:space="0" w:color="auto"/>
            <w:bottom w:val="none" w:sz="0" w:space="0" w:color="auto"/>
            <w:right w:val="none" w:sz="0" w:space="0" w:color="auto"/>
          </w:divBdr>
        </w:div>
        <w:div w:id="494691215">
          <w:marLeft w:val="0"/>
          <w:marRight w:val="0"/>
          <w:marTop w:val="0"/>
          <w:marBottom w:val="0"/>
          <w:divBdr>
            <w:top w:val="none" w:sz="0" w:space="0" w:color="auto"/>
            <w:left w:val="none" w:sz="0" w:space="0" w:color="auto"/>
            <w:bottom w:val="none" w:sz="0" w:space="0" w:color="auto"/>
            <w:right w:val="none" w:sz="0" w:space="0" w:color="auto"/>
          </w:divBdr>
        </w:div>
        <w:div w:id="59836881">
          <w:marLeft w:val="0"/>
          <w:marRight w:val="0"/>
          <w:marTop w:val="0"/>
          <w:marBottom w:val="0"/>
          <w:divBdr>
            <w:top w:val="none" w:sz="0" w:space="0" w:color="auto"/>
            <w:left w:val="none" w:sz="0" w:space="0" w:color="auto"/>
            <w:bottom w:val="none" w:sz="0" w:space="0" w:color="auto"/>
            <w:right w:val="none" w:sz="0" w:space="0" w:color="auto"/>
          </w:divBdr>
        </w:div>
        <w:div w:id="497619186">
          <w:marLeft w:val="0"/>
          <w:marRight w:val="0"/>
          <w:marTop w:val="0"/>
          <w:marBottom w:val="0"/>
          <w:divBdr>
            <w:top w:val="none" w:sz="0" w:space="0" w:color="auto"/>
            <w:left w:val="none" w:sz="0" w:space="0" w:color="auto"/>
            <w:bottom w:val="none" w:sz="0" w:space="0" w:color="auto"/>
            <w:right w:val="none" w:sz="0" w:space="0" w:color="auto"/>
          </w:divBdr>
        </w:div>
        <w:div w:id="863396772">
          <w:marLeft w:val="0"/>
          <w:marRight w:val="0"/>
          <w:marTop w:val="0"/>
          <w:marBottom w:val="0"/>
          <w:divBdr>
            <w:top w:val="none" w:sz="0" w:space="0" w:color="auto"/>
            <w:left w:val="none" w:sz="0" w:space="0" w:color="auto"/>
            <w:bottom w:val="none" w:sz="0" w:space="0" w:color="auto"/>
            <w:right w:val="none" w:sz="0" w:space="0" w:color="auto"/>
          </w:divBdr>
        </w:div>
        <w:div w:id="1049496566">
          <w:marLeft w:val="0"/>
          <w:marRight w:val="0"/>
          <w:marTop w:val="0"/>
          <w:marBottom w:val="0"/>
          <w:divBdr>
            <w:top w:val="none" w:sz="0" w:space="0" w:color="auto"/>
            <w:left w:val="none" w:sz="0" w:space="0" w:color="auto"/>
            <w:bottom w:val="none" w:sz="0" w:space="0" w:color="auto"/>
            <w:right w:val="none" w:sz="0" w:space="0" w:color="auto"/>
          </w:divBdr>
        </w:div>
        <w:div w:id="1808745886">
          <w:marLeft w:val="0"/>
          <w:marRight w:val="0"/>
          <w:marTop w:val="0"/>
          <w:marBottom w:val="0"/>
          <w:divBdr>
            <w:top w:val="none" w:sz="0" w:space="0" w:color="auto"/>
            <w:left w:val="none" w:sz="0" w:space="0" w:color="auto"/>
            <w:bottom w:val="none" w:sz="0" w:space="0" w:color="auto"/>
            <w:right w:val="none" w:sz="0" w:space="0" w:color="auto"/>
          </w:divBdr>
        </w:div>
        <w:div w:id="1568297439">
          <w:marLeft w:val="0"/>
          <w:marRight w:val="0"/>
          <w:marTop w:val="0"/>
          <w:marBottom w:val="0"/>
          <w:divBdr>
            <w:top w:val="none" w:sz="0" w:space="0" w:color="auto"/>
            <w:left w:val="none" w:sz="0" w:space="0" w:color="auto"/>
            <w:bottom w:val="none" w:sz="0" w:space="0" w:color="auto"/>
            <w:right w:val="none" w:sz="0" w:space="0" w:color="auto"/>
          </w:divBdr>
        </w:div>
        <w:div w:id="1881819310">
          <w:marLeft w:val="0"/>
          <w:marRight w:val="0"/>
          <w:marTop w:val="0"/>
          <w:marBottom w:val="0"/>
          <w:divBdr>
            <w:top w:val="none" w:sz="0" w:space="0" w:color="auto"/>
            <w:left w:val="none" w:sz="0" w:space="0" w:color="auto"/>
            <w:bottom w:val="none" w:sz="0" w:space="0" w:color="auto"/>
            <w:right w:val="none" w:sz="0" w:space="0" w:color="auto"/>
          </w:divBdr>
        </w:div>
        <w:div w:id="1630668687">
          <w:marLeft w:val="0"/>
          <w:marRight w:val="0"/>
          <w:marTop w:val="0"/>
          <w:marBottom w:val="0"/>
          <w:divBdr>
            <w:top w:val="none" w:sz="0" w:space="0" w:color="auto"/>
            <w:left w:val="none" w:sz="0" w:space="0" w:color="auto"/>
            <w:bottom w:val="none" w:sz="0" w:space="0" w:color="auto"/>
            <w:right w:val="none" w:sz="0" w:space="0" w:color="auto"/>
          </w:divBdr>
        </w:div>
        <w:div w:id="2053072801">
          <w:marLeft w:val="0"/>
          <w:marRight w:val="0"/>
          <w:marTop w:val="0"/>
          <w:marBottom w:val="0"/>
          <w:divBdr>
            <w:top w:val="none" w:sz="0" w:space="0" w:color="auto"/>
            <w:left w:val="none" w:sz="0" w:space="0" w:color="auto"/>
            <w:bottom w:val="none" w:sz="0" w:space="0" w:color="auto"/>
            <w:right w:val="none" w:sz="0" w:space="0" w:color="auto"/>
          </w:divBdr>
        </w:div>
        <w:div w:id="534392232">
          <w:marLeft w:val="0"/>
          <w:marRight w:val="0"/>
          <w:marTop w:val="0"/>
          <w:marBottom w:val="0"/>
          <w:divBdr>
            <w:top w:val="none" w:sz="0" w:space="0" w:color="auto"/>
            <w:left w:val="none" w:sz="0" w:space="0" w:color="auto"/>
            <w:bottom w:val="none" w:sz="0" w:space="0" w:color="auto"/>
            <w:right w:val="none" w:sz="0" w:space="0" w:color="auto"/>
          </w:divBdr>
        </w:div>
        <w:div w:id="155194953">
          <w:marLeft w:val="0"/>
          <w:marRight w:val="0"/>
          <w:marTop w:val="0"/>
          <w:marBottom w:val="0"/>
          <w:divBdr>
            <w:top w:val="none" w:sz="0" w:space="0" w:color="auto"/>
            <w:left w:val="none" w:sz="0" w:space="0" w:color="auto"/>
            <w:bottom w:val="none" w:sz="0" w:space="0" w:color="auto"/>
            <w:right w:val="none" w:sz="0" w:space="0" w:color="auto"/>
          </w:divBdr>
        </w:div>
        <w:div w:id="10182842">
          <w:marLeft w:val="0"/>
          <w:marRight w:val="0"/>
          <w:marTop w:val="0"/>
          <w:marBottom w:val="0"/>
          <w:divBdr>
            <w:top w:val="none" w:sz="0" w:space="0" w:color="auto"/>
            <w:left w:val="none" w:sz="0" w:space="0" w:color="auto"/>
            <w:bottom w:val="none" w:sz="0" w:space="0" w:color="auto"/>
            <w:right w:val="none" w:sz="0" w:space="0" w:color="auto"/>
          </w:divBdr>
        </w:div>
      </w:divsChild>
    </w:div>
    <w:div w:id="1984657621">
      <w:bodyDiv w:val="1"/>
      <w:marLeft w:val="0"/>
      <w:marRight w:val="0"/>
      <w:marTop w:val="0"/>
      <w:marBottom w:val="0"/>
      <w:divBdr>
        <w:top w:val="none" w:sz="0" w:space="0" w:color="auto"/>
        <w:left w:val="none" w:sz="0" w:space="0" w:color="auto"/>
        <w:bottom w:val="none" w:sz="0" w:space="0" w:color="auto"/>
        <w:right w:val="none" w:sz="0" w:space="0" w:color="auto"/>
      </w:divBdr>
    </w:div>
    <w:div w:id="2044017668">
      <w:bodyDiv w:val="1"/>
      <w:marLeft w:val="0"/>
      <w:marRight w:val="0"/>
      <w:marTop w:val="0"/>
      <w:marBottom w:val="0"/>
      <w:divBdr>
        <w:top w:val="none" w:sz="0" w:space="0" w:color="auto"/>
        <w:left w:val="none" w:sz="0" w:space="0" w:color="auto"/>
        <w:bottom w:val="none" w:sz="0" w:space="0" w:color="auto"/>
        <w:right w:val="none" w:sz="0" w:space="0" w:color="auto"/>
      </w:divBdr>
    </w:div>
    <w:div w:id="21080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gab@revere.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document1.xml.rels><?xml version="1.0" encoding="UTF-8" standalone="yes"?>
<Relationships xmlns="http://schemas.openxmlformats.org/package/2006/relationships"><Relationship Id="rId8" Type="http://schemas.openxmlformats.org/officeDocument/2006/relationships/hyperlink" Target="mailto:.mragab@revere.org" TargetMode="External"/><Relationship Id="rId3" Type="http://schemas.openxmlformats.org/officeDocument/2006/relationships/customXml" Target="../customXml/item6.xml"/><Relationship Id="rId7" Type="http://schemas.openxmlformats.org/officeDocument/2006/relationships/image" Target="media/image2.png"/><Relationship Id="rId2" Type="http://schemas.openxmlformats.org/officeDocument/2006/relationships/customXml" Target="../customXml/item5.xml"/><Relationship Id="rId1" Type="http://schemas.openxmlformats.org/officeDocument/2006/relationships/customXml" Target="../customXml/item4.xml"/><Relationship Id="rId6" Type="http://schemas.openxmlformats.org/officeDocument/2006/relationships/webSettings" Target="webSettings1.xml"/><Relationship Id="rId5" Type="http://schemas.openxmlformats.org/officeDocument/2006/relationships/settings" Target="settings1.xml"/><Relationship Id="rId10" Type="http://schemas.openxmlformats.org/officeDocument/2006/relationships/theme" Target="theme/theme2.xml"/><Relationship Id="rId4" Type="http://schemas.openxmlformats.org/officeDocument/2006/relationships/styles" Target="styles1.xml"/><Relationship Id="rId9" Type="http://schemas.openxmlformats.org/officeDocument/2006/relationships/fontTable" Target="fontTabl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2.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0dc6d4-4a40-4a80-9bcb-f9ad99be81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D07665AE3A04D99B1A0EDE7481077" ma:contentTypeVersion="10" ma:contentTypeDescription="Create a new document." ma:contentTypeScope="" ma:versionID="0ad43808d81371ec5b552e3f3b46fca3">
  <xsd:schema xmlns:xsd="http://www.w3.org/2001/XMLSchema" xmlns:xs="http://www.w3.org/2001/XMLSchema" xmlns:p="http://schemas.microsoft.com/office/2006/metadata/properties" xmlns:ns3="fc0dc6d4-4a40-4a80-9bcb-f9ad99be815a" targetNamespace="http://schemas.microsoft.com/office/2006/metadata/properties" ma:root="true" ma:fieldsID="99e9233f46e701eaa60e1abc76a51110" ns3:_="">
    <xsd:import namespace="fc0dc6d4-4a40-4a80-9bcb-f9ad99be81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dc6d4-4a40-4a80-9bcb-f9ad99be81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c0dc6d4-4a40-4a80-9bcb-f9ad99be815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97D07665AE3A04D99B1A0EDE7481077" ma:contentTypeVersion="10" ma:contentTypeDescription="Create a new document." ma:contentTypeScope="" ma:versionID="0ad43808d81371ec5b552e3f3b46fca3">
  <xsd:schema xmlns:xsd="http://www.w3.org/2001/XMLSchema" xmlns:xs="http://www.w3.org/2001/XMLSchema" xmlns:p="http://schemas.microsoft.com/office/2006/metadata/properties" xmlns:ns3="fc0dc6d4-4a40-4a80-9bcb-f9ad99be815a" targetNamespace="http://schemas.microsoft.com/office/2006/metadata/properties" ma:root="true" ma:fieldsID="99e9233f46e701eaa60e1abc76a51110" ns3:_="">
    <xsd:import namespace="fc0dc6d4-4a40-4a80-9bcb-f9ad99be81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dc6d4-4a40-4a80-9bcb-f9ad99be81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C3376-16ED-4D6E-817A-9C5EB53953FB}">
  <ds:schemaRefs>
    <ds:schemaRef ds:uri="http://schemas.microsoft.com/office/2006/metadata/properties"/>
    <ds:schemaRef ds:uri="http://www.w3.org/2000/xmlns/"/>
    <ds:schemaRef ds:uri="fc0dc6d4-4a40-4a80-9bcb-f9ad99be815a"/>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1C2BA087-9C36-486E-9E61-63C7C9FB826A}">
  <ds:schemaRefs>
    <ds:schemaRef ds:uri="http://schemas.microsoft.com/sharepoint/v3/contenttype/forms"/>
  </ds:schemaRefs>
</ds:datastoreItem>
</file>

<file path=customXml/itemProps3.xml><?xml version="1.0" encoding="utf-8"?>
<ds:datastoreItem xmlns:ds="http://schemas.openxmlformats.org/officeDocument/2006/customXml" ds:itemID="{F1A866D3-9E6E-4DFA-93B5-759D2B337236}">
  <ds:schemaRefs>
    <ds:schemaRef ds:uri="http://schemas.microsoft.com/office/2006/metadata/contentType"/>
    <ds:schemaRef ds:uri="http://schemas.microsoft.com/office/2006/metadata/properties/metaAttributes"/>
    <ds:schemaRef ds:uri="http://www.w3.org/2000/xmlns/"/>
    <ds:schemaRef ds:uri="http://www.w3.org/2001/XMLSchema"/>
    <ds:schemaRef ds:uri="fc0dc6d4-4a40-4a80-9bcb-f9ad99be815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C3376-16ED-4D6E-817A-9C5EB53953FB}">
  <ds:schemaRefs>
    <ds:schemaRef ds:uri="http://schemas.microsoft.com/office/2006/metadata/properties"/>
    <ds:schemaRef ds:uri="http://www.w3.org/2000/xmlns/"/>
    <ds:schemaRef ds:uri="fc0dc6d4-4a40-4a80-9bcb-f9ad99be815a"/>
    <ds:schemaRef ds:uri="http://www.w3.org/2001/XMLSchema-instance"/>
    <ds:schemaRef ds:uri="http://schemas.microsoft.com/office/infopath/2007/PartnerControls"/>
  </ds:schemaRefs>
</ds:datastoreItem>
</file>

<file path=customXml/itemProps5.xml><?xml version="1.0" encoding="utf-8"?>
<ds:datastoreItem xmlns:ds="http://schemas.openxmlformats.org/officeDocument/2006/customXml" ds:itemID="{1C2BA087-9C36-486E-9E61-63C7C9FB826A}">
  <ds:schemaRefs>
    <ds:schemaRef ds:uri="http://schemas.microsoft.com/sharepoint/v3/contenttype/forms"/>
  </ds:schemaRefs>
</ds:datastoreItem>
</file>

<file path=customXml/itemProps6.xml><?xml version="1.0" encoding="utf-8"?>
<ds:datastoreItem xmlns:ds="http://schemas.openxmlformats.org/officeDocument/2006/customXml" ds:itemID="{F1A866D3-9E6E-4DFA-93B5-759D2B337236}">
  <ds:schemaRefs>
    <ds:schemaRef ds:uri="http://schemas.microsoft.com/office/2006/metadata/contentType"/>
    <ds:schemaRef ds:uri="http://schemas.microsoft.com/office/2006/metadata/properties/metaAttributes"/>
    <ds:schemaRef ds:uri="http://www.w3.org/2000/xmlns/"/>
    <ds:schemaRef ds:uri="http://www.w3.org/2001/XMLSchema"/>
    <ds:schemaRef ds:uri="fc0dc6d4-4a40-4a80-9bcb-f9ad99be815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1177</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Ragab</dc:creator>
  <cp:keywords/>
  <dc:description/>
  <cp:lastModifiedBy>Julie DeMauro</cp:lastModifiedBy>
  <cp:revision>3</cp:revision>
  <dcterms:created xsi:type="dcterms:W3CDTF">2025-03-12T16:18:00Z</dcterms:created>
  <dcterms:modified xsi:type="dcterms:W3CDTF">2025-03-17T19:27:00Z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e86fa873-3346-4538-b9dd-850b034f2918</vt:lpwstr>
  </property>
  <property fmtid="{D5CDD505-2E9C-101B-9397-08002B2CF9AE}" pid="3" name="ContentTypeId">
    <vt:lpwstr>0x010100F97D07665AE3A04D99B1A0EDE7481077</vt:lpwstr>
  </property>
</Properties>
</file>