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B047" w14:textId="59AF9305" w:rsidR="00C70ECC" w:rsidRDefault="0097675C" w:rsidP="007D52A3">
      <w:pPr>
        <w:pStyle w:val="Title"/>
      </w:pPr>
      <w:r>
        <w:t>FY20</w:t>
      </w:r>
      <w:r w:rsidR="00014BB4">
        <w:t xml:space="preserve">26-2027 </w:t>
      </w:r>
      <w:r w:rsidR="007D52A3" w:rsidRPr="007D52A3">
        <w:t>Cultural Spaces</w:t>
      </w:r>
      <w:r w:rsidR="007D52A3">
        <w:t xml:space="preserve"> </w:t>
      </w:r>
      <w:r w:rsidR="007D52A3" w:rsidRPr="007D52A3">
        <w:t>Capital Support Fund</w:t>
      </w:r>
      <w:r w:rsidR="00014BB4">
        <w:t xml:space="preserve"> Application</w:t>
      </w:r>
    </w:p>
    <w:p w14:paraId="33CE779D" w14:textId="516D4A6B" w:rsidR="00C70ECC" w:rsidRPr="007D52A3" w:rsidRDefault="00014BB4" w:rsidP="007D52A3">
      <w:pPr>
        <w:pStyle w:val="Subtitle"/>
      </w:pPr>
      <w:r>
        <w:t>Program</w:t>
      </w:r>
      <w:r w:rsidR="007D52A3" w:rsidRPr="00A603CE">
        <w:t xml:space="preserve"> Funding Guidelines </w:t>
      </w:r>
      <w:r>
        <w:t>and</w:t>
      </w:r>
      <w:r w:rsidR="007D52A3" w:rsidRPr="00A603CE">
        <w:t xml:space="preserve"> Application</w:t>
      </w:r>
    </w:p>
    <w:p w14:paraId="12CF8F4A" w14:textId="07FC8724" w:rsidR="00C70ECC" w:rsidRPr="00CD624C" w:rsidRDefault="00C70ECC" w:rsidP="00CD624C">
      <w:r>
        <w:rPr>
          <w:noProof/>
        </w:rPr>
        <w:drawing>
          <wp:anchor distT="0" distB="0" distL="0" distR="0" simplePos="0" relativeHeight="251658241" behindDoc="1" locked="0" layoutInCell="1" allowOverlap="1" wp14:anchorId="58AA5D3E" wp14:editId="344DB30E">
            <wp:simplePos x="0" y="0"/>
            <wp:positionH relativeFrom="page">
              <wp:posOffset>457200</wp:posOffset>
            </wp:positionH>
            <wp:positionV relativeFrom="paragraph">
              <wp:posOffset>162076</wp:posOffset>
            </wp:positionV>
            <wp:extent cx="1834897" cy="1834896"/>
            <wp:effectExtent l="0" t="0" r="0" b="0"/>
            <wp:wrapTopAndBottom/>
            <wp:docPr id="2" name="Image 2" descr="A black and yellow compass with a diamond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yellow compass with a diamond design&#10;&#10;Description automatically generated"/>
                    <pic:cNvPicPr/>
                  </pic:nvPicPr>
                  <pic:blipFill>
                    <a:blip r:embed="rId11" cstate="print"/>
                    <a:stretch>
                      <a:fillRect/>
                    </a:stretch>
                  </pic:blipFill>
                  <pic:spPr>
                    <a:xfrm>
                      <a:off x="0" y="0"/>
                      <a:ext cx="1834897" cy="1834896"/>
                    </a:xfrm>
                    <a:prstGeom prst="rect">
                      <a:avLst/>
                    </a:prstGeom>
                  </pic:spPr>
                </pic:pic>
              </a:graphicData>
            </a:graphic>
          </wp:anchor>
        </w:drawing>
      </w:r>
    </w:p>
    <w:p w14:paraId="358DA4E9" w14:textId="1945C7CF" w:rsidR="00C70ECC" w:rsidRPr="00CD624C" w:rsidRDefault="00C70ECC" w:rsidP="00CD624C"/>
    <w:p w14:paraId="15FC5A96" w14:textId="66722D59" w:rsidR="00C70ECC" w:rsidRPr="00A603CE" w:rsidRDefault="6F34E9F4" w:rsidP="00D20E0D">
      <w:r w:rsidRPr="003C2EAD">
        <w:rPr>
          <w:rStyle w:val="Strong"/>
        </w:rPr>
        <w:t>Release Date:</w:t>
      </w:r>
      <w:r w:rsidRPr="00A603CE">
        <w:t xml:space="preserve"> </w:t>
      </w:r>
      <w:r w:rsidR="3F73FAEA">
        <w:t xml:space="preserve">Tuesday, </w:t>
      </w:r>
      <w:r w:rsidR="0097CB65">
        <w:t>February</w:t>
      </w:r>
      <w:r w:rsidRPr="00F56316">
        <w:t xml:space="preserve"> </w:t>
      </w:r>
      <w:r w:rsidR="374814D7">
        <w:t>1</w:t>
      </w:r>
      <w:r w:rsidR="13503F2D">
        <w:t>8</w:t>
      </w:r>
      <w:r w:rsidRPr="00F56316">
        <w:t>, 202</w:t>
      </w:r>
      <w:r w:rsidR="44E26F84" w:rsidRPr="00F56316">
        <w:t>5</w:t>
      </w:r>
    </w:p>
    <w:p w14:paraId="6681272B" w14:textId="5B17BFDD" w:rsidR="00C70ECC" w:rsidRPr="00D228D2" w:rsidRDefault="6F34E9F4" w:rsidP="00D228D2">
      <w:r w:rsidRPr="1B39CE0C">
        <w:rPr>
          <w:rStyle w:val="Strong"/>
        </w:rPr>
        <w:t>Response Deadline:</w:t>
      </w:r>
      <w:r>
        <w:t xml:space="preserve"> </w:t>
      </w:r>
      <w:r w:rsidR="579D0997">
        <w:t>Wednes</w:t>
      </w:r>
      <w:r w:rsidR="209C4340">
        <w:t xml:space="preserve">day, </w:t>
      </w:r>
      <w:r w:rsidR="29DD4B35">
        <w:t>April</w:t>
      </w:r>
      <w:r>
        <w:t xml:space="preserve"> </w:t>
      </w:r>
      <w:r w:rsidR="5826A4D0">
        <w:t>30</w:t>
      </w:r>
      <w:r>
        <w:t>, 202</w:t>
      </w:r>
      <w:r w:rsidR="71AEF8DE">
        <w:t>5</w:t>
      </w:r>
    </w:p>
    <w:p w14:paraId="61F51F7C" w14:textId="30B8F3B6" w:rsidR="00696F66" w:rsidRDefault="00696F66" w:rsidP="00696F66">
      <w:r w:rsidRPr="00A603CE">
        <w:t>Please read these guidelines carefully before completing your application.</w:t>
      </w:r>
      <w:r>
        <w:t xml:space="preserve"> </w:t>
      </w:r>
      <w:r w:rsidR="60584B18" w:rsidRPr="00A603CE">
        <w:t>Send application in Microsoft Word</w:t>
      </w:r>
      <w:r w:rsidR="00F24924" w:rsidRPr="00A603CE">
        <w:t xml:space="preserve"> to</w:t>
      </w:r>
      <w:r w:rsidR="005429C5" w:rsidRPr="00A603CE">
        <w:t xml:space="preserve"> Shakia Word</w:t>
      </w:r>
      <w:r>
        <w:t xml:space="preserve"> at</w:t>
      </w:r>
      <w:r w:rsidR="60584B18" w:rsidRPr="00A603CE">
        <w:t xml:space="preserve"> </w:t>
      </w:r>
      <w:hyperlink r:id="rId12">
        <w:r w:rsidR="2BCAC18D" w:rsidRPr="02A23915">
          <w:rPr>
            <w:rStyle w:val="Hyperlink"/>
          </w:rPr>
          <w:t>shakia.word</w:t>
        </w:r>
        <w:r w:rsidR="60584B18" w:rsidRPr="02A23915">
          <w:rPr>
            <w:rStyle w:val="Hyperlink"/>
          </w:rPr>
          <w:t>@baltimorecity.gov</w:t>
        </w:r>
      </w:hyperlink>
      <w:r w:rsidRPr="00696F66">
        <w:t>.</w:t>
      </w:r>
    </w:p>
    <w:p w14:paraId="063BFF58" w14:textId="46BF8D90" w:rsidR="003C2EAD" w:rsidRDefault="003C2EAD" w:rsidP="004B1FCB">
      <w:r>
        <w:br w:type="page"/>
      </w:r>
    </w:p>
    <w:p w14:paraId="3DA6A8CD" w14:textId="77777777" w:rsidR="00E93C3B" w:rsidRPr="00E93C3B" w:rsidRDefault="00E93C3B" w:rsidP="00E93C3B"/>
    <w:sdt>
      <w:sdtPr>
        <w:rPr>
          <w:rFonts w:ascii="Aptos" w:eastAsia="Aptos" w:hAnsi="Aptos"/>
          <w:b w:val="0"/>
          <w:bCs w:val="0"/>
          <w:color w:val="auto"/>
          <w:kern w:val="2"/>
          <w:sz w:val="24"/>
          <w:szCs w:val="24"/>
        </w:rPr>
        <w:id w:val="807361741"/>
        <w:docPartObj>
          <w:docPartGallery w:val="Table of Contents"/>
          <w:docPartUnique/>
        </w:docPartObj>
      </w:sdtPr>
      <w:sdtEndPr/>
      <w:sdtContent>
        <w:p w14:paraId="13C5B64F" w14:textId="2C6E21B4" w:rsidR="00E93C3B" w:rsidRDefault="00E93C3B">
          <w:pPr>
            <w:pStyle w:val="TOCHeading"/>
          </w:pPr>
          <w:r>
            <w:t>Table of Contents</w:t>
          </w:r>
        </w:p>
        <w:p w14:paraId="4689B647" w14:textId="0B1A8DD9" w:rsidR="003D0DAC" w:rsidRDefault="00E93C3B" w:rsidP="003D0DAC">
          <w:pPr>
            <w:pStyle w:val="TOC2"/>
            <w:rPr>
              <w:rFonts w:eastAsiaTheme="minorEastAsia" w:cstheme="minorBidi"/>
              <w:noProof/>
              <w:sz w:val="24"/>
              <w:szCs w:val="24"/>
            </w:rPr>
          </w:pPr>
          <w:r>
            <w:fldChar w:fldCharType="begin"/>
          </w:r>
          <w:r>
            <w:instrText xml:space="preserve"> TOC \o "1-3" \h \z \u </w:instrText>
          </w:r>
          <w:r>
            <w:fldChar w:fldCharType="separate"/>
          </w:r>
          <w:hyperlink w:anchor="_Toc190191270" w:history="1">
            <w:r w:rsidR="003D0DAC" w:rsidRPr="00B9139C">
              <w:rPr>
                <w:rStyle w:val="Hyperlink"/>
                <w:noProof/>
              </w:rPr>
              <w:t>Overview</w:t>
            </w:r>
            <w:r w:rsidR="003D0DAC">
              <w:rPr>
                <w:noProof/>
                <w:webHidden/>
              </w:rPr>
              <w:tab/>
            </w:r>
            <w:r w:rsidR="003D0DAC">
              <w:rPr>
                <w:noProof/>
                <w:webHidden/>
              </w:rPr>
              <w:fldChar w:fldCharType="begin"/>
            </w:r>
            <w:r w:rsidR="003D0DAC">
              <w:rPr>
                <w:noProof/>
                <w:webHidden/>
              </w:rPr>
              <w:instrText xml:space="preserve"> PAGEREF _Toc190191270 \h </w:instrText>
            </w:r>
            <w:r w:rsidR="003D0DAC">
              <w:rPr>
                <w:noProof/>
                <w:webHidden/>
              </w:rPr>
            </w:r>
            <w:r w:rsidR="003D0DAC">
              <w:rPr>
                <w:noProof/>
                <w:webHidden/>
              </w:rPr>
              <w:fldChar w:fldCharType="separate"/>
            </w:r>
            <w:r w:rsidR="003D0DAC">
              <w:rPr>
                <w:noProof/>
                <w:webHidden/>
              </w:rPr>
              <w:t>3</w:t>
            </w:r>
            <w:r w:rsidR="003D0DAC">
              <w:rPr>
                <w:noProof/>
                <w:webHidden/>
              </w:rPr>
              <w:fldChar w:fldCharType="end"/>
            </w:r>
          </w:hyperlink>
        </w:p>
        <w:p w14:paraId="2C228AED" w14:textId="6319377A" w:rsidR="003D0DAC" w:rsidRDefault="003D0DAC">
          <w:pPr>
            <w:pStyle w:val="TOC3"/>
            <w:tabs>
              <w:tab w:val="right" w:leader="dot" w:pos="10070"/>
            </w:tabs>
            <w:rPr>
              <w:rFonts w:eastAsiaTheme="minorEastAsia" w:cstheme="minorBidi"/>
              <w:noProof/>
              <w:sz w:val="24"/>
              <w:szCs w:val="24"/>
            </w:rPr>
          </w:pPr>
          <w:hyperlink w:anchor="_Toc190191271" w:history="1">
            <w:r w:rsidRPr="00B9139C">
              <w:rPr>
                <w:rStyle w:val="Hyperlink"/>
                <w:noProof/>
              </w:rPr>
              <w:t>Important Dates</w:t>
            </w:r>
            <w:r>
              <w:rPr>
                <w:noProof/>
                <w:webHidden/>
              </w:rPr>
              <w:tab/>
            </w:r>
            <w:r>
              <w:rPr>
                <w:noProof/>
                <w:webHidden/>
              </w:rPr>
              <w:fldChar w:fldCharType="begin"/>
            </w:r>
            <w:r>
              <w:rPr>
                <w:noProof/>
                <w:webHidden/>
              </w:rPr>
              <w:instrText xml:space="preserve"> PAGEREF _Toc190191271 \h </w:instrText>
            </w:r>
            <w:r>
              <w:rPr>
                <w:noProof/>
                <w:webHidden/>
              </w:rPr>
            </w:r>
            <w:r>
              <w:rPr>
                <w:noProof/>
                <w:webHidden/>
              </w:rPr>
              <w:fldChar w:fldCharType="separate"/>
            </w:r>
            <w:r>
              <w:rPr>
                <w:noProof/>
                <w:webHidden/>
              </w:rPr>
              <w:t>3</w:t>
            </w:r>
            <w:r>
              <w:rPr>
                <w:noProof/>
                <w:webHidden/>
              </w:rPr>
              <w:fldChar w:fldCharType="end"/>
            </w:r>
          </w:hyperlink>
        </w:p>
        <w:p w14:paraId="4438645D" w14:textId="269E44ED" w:rsidR="003D0DAC" w:rsidRDefault="003D0DAC">
          <w:pPr>
            <w:pStyle w:val="TOC3"/>
            <w:tabs>
              <w:tab w:val="right" w:leader="dot" w:pos="10070"/>
            </w:tabs>
            <w:rPr>
              <w:rFonts w:eastAsiaTheme="minorEastAsia" w:cstheme="minorBidi"/>
              <w:noProof/>
              <w:sz w:val="24"/>
              <w:szCs w:val="24"/>
            </w:rPr>
          </w:pPr>
          <w:hyperlink w:anchor="_Toc190191272" w:history="1">
            <w:r w:rsidRPr="00B9139C">
              <w:rPr>
                <w:rStyle w:val="Hyperlink"/>
                <w:noProof/>
              </w:rPr>
              <w:t>Eligible</w:t>
            </w:r>
            <w:r w:rsidRPr="00B9139C">
              <w:rPr>
                <w:rStyle w:val="Hyperlink"/>
                <w:noProof/>
                <w:spacing w:val="15"/>
              </w:rPr>
              <w:t xml:space="preserve"> </w:t>
            </w:r>
            <w:r w:rsidRPr="00B9139C">
              <w:rPr>
                <w:rStyle w:val="Hyperlink"/>
                <w:noProof/>
              </w:rPr>
              <w:t>Applicants</w:t>
            </w:r>
            <w:r>
              <w:rPr>
                <w:noProof/>
                <w:webHidden/>
              </w:rPr>
              <w:tab/>
            </w:r>
            <w:r>
              <w:rPr>
                <w:noProof/>
                <w:webHidden/>
              </w:rPr>
              <w:fldChar w:fldCharType="begin"/>
            </w:r>
            <w:r>
              <w:rPr>
                <w:noProof/>
                <w:webHidden/>
              </w:rPr>
              <w:instrText xml:space="preserve"> PAGEREF _Toc190191272 \h </w:instrText>
            </w:r>
            <w:r>
              <w:rPr>
                <w:noProof/>
                <w:webHidden/>
              </w:rPr>
            </w:r>
            <w:r>
              <w:rPr>
                <w:noProof/>
                <w:webHidden/>
              </w:rPr>
              <w:fldChar w:fldCharType="separate"/>
            </w:r>
            <w:r>
              <w:rPr>
                <w:noProof/>
                <w:webHidden/>
              </w:rPr>
              <w:t>3</w:t>
            </w:r>
            <w:r>
              <w:rPr>
                <w:noProof/>
                <w:webHidden/>
              </w:rPr>
              <w:fldChar w:fldCharType="end"/>
            </w:r>
          </w:hyperlink>
        </w:p>
        <w:p w14:paraId="426F1B74" w14:textId="0CDB5A7C" w:rsidR="003D0DAC" w:rsidRDefault="003D0DAC">
          <w:pPr>
            <w:pStyle w:val="TOC3"/>
            <w:tabs>
              <w:tab w:val="right" w:leader="dot" w:pos="10070"/>
            </w:tabs>
            <w:rPr>
              <w:rFonts w:eastAsiaTheme="minorEastAsia" w:cstheme="minorBidi"/>
              <w:noProof/>
              <w:sz w:val="24"/>
              <w:szCs w:val="24"/>
            </w:rPr>
          </w:pPr>
          <w:hyperlink w:anchor="_Toc190191273" w:history="1">
            <w:r w:rsidRPr="00B9139C">
              <w:rPr>
                <w:rStyle w:val="Hyperlink"/>
                <w:noProof/>
              </w:rPr>
              <w:t>Eligible Projects</w:t>
            </w:r>
            <w:r>
              <w:rPr>
                <w:noProof/>
                <w:webHidden/>
              </w:rPr>
              <w:tab/>
            </w:r>
            <w:r>
              <w:rPr>
                <w:noProof/>
                <w:webHidden/>
              </w:rPr>
              <w:fldChar w:fldCharType="begin"/>
            </w:r>
            <w:r>
              <w:rPr>
                <w:noProof/>
                <w:webHidden/>
              </w:rPr>
              <w:instrText xml:space="preserve"> PAGEREF _Toc190191273 \h </w:instrText>
            </w:r>
            <w:r>
              <w:rPr>
                <w:noProof/>
                <w:webHidden/>
              </w:rPr>
            </w:r>
            <w:r>
              <w:rPr>
                <w:noProof/>
                <w:webHidden/>
              </w:rPr>
              <w:fldChar w:fldCharType="separate"/>
            </w:r>
            <w:r>
              <w:rPr>
                <w:noProof/>
                <w:webHidden/>
              </w:rPr>
              <w:t>5</w:t>
            </w:r>
            <w:r>
              <w:rPr>
                <w:noProof/>
                <w:webHidden/>
              </w:rPr>
              <w:fldChar w:fldCharType="end"/>
            </w:r>
          </w:hyperlink>
        </w:p>
        <w:p w14:paraId="3B7CF88C" w14:textId="3ACD81E5" w:rsidR="003D0DAC" w:rsidRDefault="003D0DAC">
          <w:pPr>
            <w:pStyle w:val="TOC3"/>
            <w:tabs>
              <w:tab w:val="right" w:leader="dot" w:pos="10070"/>
            </w:tabs>
            <w:rPr>
              <w:rFonts w:eastAsiaTheme="minorEastAsia" w:cstheme="minorBidi"/>
              <w:noProof/>
              <w:sz w:val="24"/>
              <w:szCs w:val="24"/>
            </w:rPr>
          </w:pPr>
          <w:hyperlink w:anchor="_Toc190191274" w:history="1">
            <w:r w:rsidRPr="00B9139C">
              <w:rPr>
                <w:rStyle w:val="Hyperlink"/>
                <w:noProof/>
              </w:rPr>
              <w:t>Ineligible Uses of Grant Funds</w:t>
            </w:r>
            <w:r>
              <w:rPr>
                <w:noProof/>
                <w:webHidden/>
              </w:rPr>
              <w:tab/>
            </w:r>
            <w:r>
              <w:rPr>
                <w:noProof/>
                <w:webHidden/>
              </w:rPr>
              <w:fldChar w:fldCharType="begin"/>
            </w:r>
            <w:r>
              <w:rPr>
                <w:noProof/>
                <w:webHidden/>
              </w:rPr>
              <w:instrText xml:space="preserve"> PAGEREF _Toc190191274 \h </w:instrText>
            </w:r>
            <w:r>
              <w:rPr>
                <w:noProof/>
                <w:webHidden/>
              </w:rPr>
            </w:r>
            <w:r>
              <w:rPr>
                <w:noProof/>
                <w:webHidden/>
              </w:rPr>
              <w:fldChar w:fldCharType="separate"/>
            </w:r>
            <w:r>
              <w:rPr>
                <w:noProof/>
                <w:webHidden/>
              </w:rPr>
              <w:t>5</w:t>
            </w:r>
            <w:r>
              <w:rPr>
                <w:noProof/>
                <w:webHidden/>
              </w:rPr>
              <w:fldChar w:fldCharType="end"/>
            </w:r>
          </w:hyperlink>
        </w:p>
        <w:p w14:paraId="4457F0AB" w14:textId="7510113C" w:rsidR="003D0DAC" w:rsidRDefault="003D0DAC">
          <w:pPr>
            <w:pStyle w:val="TOC3"/>
            <w:tabs>
              <w:tab w:val="right" w:leader="dot" w:pos="10070"/>
            </w:tabs>
            <w:rPr>
              <w:rFonts w:eastAsiaTheme="minorEastAsia" w:cstheme="minorBidi"/>
              <w:noProof/>
              <w:sz w:val="24"/>
              <w:szCs w:val="24"/>
            </w:rPr>
          </w:pPr>
          <w:hyperlink w:anchor="_Toc190191275" w:history="1">
            <w:r w:rsidRPr="00B9139C">
              <w:rPr>
                <w:rStyle w:val="Hyperlink"/>
                <w:noProof/>
              </w:rPr>
              <w:t>Review</w:t>
            </w:r>
            <w:r w:rsidRPr="00B9139C">
              <w:rPr>
                <w:rStyle w:val="Hyperlink"/>
                <w:noProof/>
                <w:spacing w:val="7"/>
              </w:rPr>
              <w:t xml:space="preserve"> </w:t>
            </w:r>
            <w:r w:rsidRPr="00B9139C">
              <w:rPr>
                <w:rStyle w:val="Hyperlink"/>
                <w:noProof/>
              </w:rPr>
              <w:t>Criteria</w:t>
            </w:r>
            <w:r>
              <w:rPr>
                <w:noProof/>
                <w:webHidden/>
              </w:rPr>
              <w:tab/>
            </w:r>
            <w:r>
              <w:rPr>
                <w:noProof/>
                <w:webHidden/>
              </w:rPr>
              <w:fldChar w:fldCharType="begin"/>
            </w:r>
            <w:r>
              <w:rPr>
                <w:noProof/>
                <w:webHidden/>
              </w:rPr>
              <w:instrText xml:space="preserve"> PAGEREF _Toc190191275 \h </w:instrText>
            </w:r>
            <w:r>
              <w:rPr>
                <w:noProof/>
                <w:webHidden/>
              </w:rPr>
            </w:r>
            <w:r>
              <w:rPr>
                <w:noProof/>
                <w:webHidden/>
              </w:rPr>
              <w:fldChar w:fldCharType="separate"/>
            </w:r>
            <w:r>
              <w:rPr>
                <w:noProof/>
                <w:webHidden/>
              </w:rPr>
              <w:t>5</w:t>
            </w:r>
            <w:r>
              <w:rPr>
                <w:noProof/>
                <w:webHidden/>
              </w:rPr>
              <w:fldChar w:fldCharType="end"/>
            </w:r>
          </w:hyperlink>
        </w:p>
        <w:p w14:paraId="7CB8B9D7" w14:textId="7124C0BB" w:rsidR="003D0DAC" w:rsidRDefault="003D0DAC" w:rsidP="003D0DAC">
          <w:pPr>
            <w:pStyle w:val="TOC2"/>
            <w:rPr>
              <w:rFonts w:eastAsiaTheme="minorEastAsia" w:cstheme="minorBidi"/>
              <w:noProof/>
              <w:sz w:val="24"/>
              <w:szCs w:val="24"/>
            </w:rPr>
          </w:pPr>
          <w:hyperlink w:anchor="_Toc190191276" w:history="1">
            <w:r w:rsidRPr="00B9139C">
              <w:rPr>
                <w:rStyle w:val="Hyperlink"/>
                <w:noProof/>
              </w:rPr>
              <w:t>Administrative Information</w:t>
            </w:r>
            <w:r>
              <w:rPr>
                <w:noProof/>
                <w:webHidden/>
              </w:rPr>
              <w:tab/>
            </w:r>
            <w:r>
              <w:rPr>
                <w:noProof/>
                <w:webHidden/>
              </w:rPr>
              <w:fldChar w:fldCharType="begin"/>
            </w:r>
            <w:r>
              <w:rPr>
                <w:noProof/>
                <w:webHidden/>
              </w:rPr>
              <w:instrText xml:space="preserve"> PAGEREF _Toc190191276 \h </w:instrText>
            </w:r>
            <w:r>
              <w:rPr>
                <w:noProof/>
                <w:webHidden/>
              </w:rPr>
            </w:r>
            <w:r>
              <w:rPr>
                <w:noProof/>
                <w:webHidden/>
              </w:rPr>
              <w:fldChar w:fldCharType="separate"/>
            </w:r>
            <w:r>
              <w:rPr>
                <w:noProof/>
                <w:webHidden/>
              </w:rPr>
              <w:t>6</w:t>
            </w:r>
            <w:r>
              <w:rPr>
                <w:noProof/>
                <w:webHidden/>
              </w:rPr>
              <w:fldChar w:fldCharType="end"/>
            </w:r>
          </w:hyperlink>
        </w:p>
        <w:p w14:paraId="55BE789F" w14:textId="576AEC7A" w:rsidR="003D0DAC" w:rsidRDefault="003D0DAC">
          <w:pPr>
            <w:pStyle w:val="TOC3"/>
            <w:tabs>
              <w:tab w:val="right" w:leader="dot" w:pos="10070"/>
            </w:tabs>
            <w:rPr>
              <w:rFonts w:eastAsiaTheme="minorEastAsia" w:cstheme="minorBidi"/>
              <w:noProof/>
              <w:sz w:val="24"/>
              <w:szCs w:val="24"/>
            </w:rPr>
          </w:pPr>
          <w:hyperlink w:anchor="_Toc190191277" w:history="1">
            <w:r w:rsidRPr="00B9139C">
              <w:rPr>
                <w:rStyle w:val="Hyperlink"/>
                <w:noProof/>
              </w:rPr>
              <w:t>Information Session</w:t>
            </w:r>
            <w:r>
              <w:rPr>
                <w:noProof/>
                <w:webHidden/>
              </w:rPr>
              <w:tab/>
            </w:r>
            <w:r>
              <w:rPr>
                <w:noProof/>
                <w:webHidden/>
              </w:rPr>
              <w:fldChar w:fldCharType="begin"/>
            </w:r>
            <w:r>
              <w:rPr>
                <w:noProof/>
                <w:webHidden/>
              </w:rPr>
              <w:instrText xml:space="preserve"> PAGEREF _Toc190191277 \h </w:instrText>
            </w:r>
            <w:r>
              <w:rPr>
                <w:noProof/>
                <w:webHidden/>
              </w:rPr>
            </w:r>
            <w:r>
              <w:rPr>
                <w:noProof/>
                <w:webHidden/>
              </w:rPr>
              <w:fldChar w:fldCharType="separate"/>
            </w:r>
            <w:r>
              <w:rPr>
                <w:noProof/>
                <w:webHidden/>
              </w:rPr>
              <w:t>6</w:t>
            </w:r>
            <w:r>
              <w:rPr>
                <w:noProof/>
                <w:webHidden/>
              </w:rPr>
              <w:fldChar w:fldCharType="end"/>
            </w:r>
          </w:hyperlink>
        </w:p>
        <w:p w14:paraId="07264DD9" w14:textId="00CED74C" w:rsidR="003D0DAC" w:rsidRDefault="003D0DAC">
          <w:pPr>
            <w:pStyle w:val="TOC3"/>
            <w:tabs>
              <w:tab w:val="right" w:leader="dot" w:pos="10070"/>
            </w:tabs>
            <w:rPr>
              <w:rFonts w:eastAsiaTheme="minorEastAsia" w:cstheme="minorBidi"/>
              <w:noProof/>
              <w:sz w:val="24"/>
              <w:szCs w:val="24"/>
            </w:rPr>
          </w:pPr>
          <w:hyperlink w:anchor="_Toc190191278" w:history="1">
            <w:r w:rsidRPr="00B9139C">
              <w:rPr>
                <w:rStyle w:val="Hyperlink"/>
                <w:noProof/>
              </w:rPr>
              <w:t>Award Amounts</w:t>
            </w:r>
            <w:r>
              <w:rPr>
                <w:noProof/>
                <w:webHidden/>
              </w:rPr>
              <w:tab/>
            </w:r>
            <w:r>
              <w:rPr>
                <w:noProof/>
                <w:webHidden/>
              </w:rPr>
              <w:fldChar w:fldCharType="begin"/>
            </w:r>
            <w:r>
              <w:rPr>
                <w:noProof/>
                <w:webHidden/>
              </w:rPr>
              <w:instrText xml:space="preserve"> PAGEREF _Toc190191278 \h </w:instrText>
            </w:r>
            <w:r>
              <w:rPr>
                <w:noProof/>
                <w:webHidden/>
              </w:rPr>
            </w:r>
            <w:r>
              <w:rPr>
                <w:noProof/>
                <w:webHidden/>
              </w:rPr>
              <w:fldChar w:fldCharType="separate"/>
            </w:r>
            <w:r>
              <w:rPr>
                <w:noProof/>
                <w:webHidden/>
              </w:rPr>
              <w:t>6</w:t>
            </w:r>
            <w:r>
              <w:rPr>
                <w:noProof/>
                <w:webHidden/>
              </w:rPr>
              <w:fldChar w:fldCharType="end"/>
            </w:r>
          </w:hyperlink>
        </w:p>
        <w:p w14:paraId="63852864" w14:textId="383970B0" w:rsidR="003D0DAC" w:rsidRDefault="003D0DAC">
          <w:pPr>
            <w:pStyle w:val="TOC3"/>
            <w:tabs>
              <w:tab w:val="right" w:leader="dot" w:pos="10070"/>
            </w:tabs>
            <w:rPr>
              <w:rFonts w:eastAsiaTheme="minorEastAsia" w:cstheme="minorBidi"/>
              <w:noProof/>
              <w:sz w:val="24"/>
              <w:szCs w:val="24"/>
            </w:rPr>
          </w:pPr>
          <w:hyperlink w:anchor="_Toc190191279" w:history="1">
            <w:r w:rsidRPr="00B9139C">
              <w:rPr>
                <w:rStyle w:val="Hyperlink"/>
                <w:noProof/>
              </w:rPr>
              <w:t>Incurring Expenses</w:t>
            </w:r>
            <w:r>
              <w:rPr>
                <w:noProof/>
                <w:webHidden/>
              </w:rPr>
              <w:tab/>
            </w:r>
            <w:r>
              <w:rPr>
                <w:noProof/>
                <w:webHidden/>
              </w:rPr>
              <w:fldChar w:fldCharType="begin"/>
            </w:r>
            <w:r>
              <w:rPr>
                <w:noProof/>
                <w:webHidden/>
              </w:rPr>
              <w:instrText xml:space="preserve"> PAGEREF _Toc190191279 \h </w:instrText>
            </w:r>
            <w:r>
              <w:rPr>
                <w:noProof/>
                <w:webHidden/>
              </w:rPr>
            </w:r>
            <w:r>
              <w:rPr>
                <w:noProof/>
                <w:webHidden/>
              </w:rPr>
              <w:fldChar w:fldCharType="separate"/>
            </w:r>
            <w:r>
              <w:rPr>
                <w:noProof/>
                <w:webHidden/>
              </w:rPr>
              <w:t>6</w:t>
            </w:r>
            <w:r>
              <w:rPr>
                <w:noProof/>
                <w:webHidden/>
              </w:rPr>
              <w:fldChar w:fldCharType="end"/>
            </w:r>
          </w:hyperlink>
        </w:p>
        <w:p w14:paraId="066B64C4" w14:textId="6E5FEDDD" w:rsidR="003D0DAC" w:rsidRDefault="003D0DAC">
          <w:pPr>
            <w:pStyle w:val="TOC3"/>
            <w:tabs>
              <w:tab w:val="right" w:leader="dot" w:pos="10070"/>
            </w:tabs>
            <w:rPr>
              <w:rFonts w:eastAsiaTheme="minorEastAsia" w:cstheme="minorBidi"/>
              <w:noProof/>
              <w:sz w:val="24"/>
              <w:szCs w:val="24"/>
            </w:rPr>
          </w:pPr>
          <w:hyperlink w:anchor="_Toc190191280" w:history="1">
            <w:r w:rsidRPr="00B9139C">
              <w:rPr>
                <w:rStyle w:val="Hyperlink"/>
                <w:noProof/>
              </w:rPr>
              <w:t>Project Scope Changes</w:t>
            </w:r>
            <w:r>
              <w:rPr>
                <w:noProof/>
                <w:webHidden/>
              </w:rPr>
              <w:tab/>
            </w:r>
            <w:r>
              <w:rPr>
                <w:noProof/>
                <w:webHidden/>
              </w:rPr>
              <w:fldChar w:fldCharType="begin"/>
            </w:r>
            <w:r>
              <w:rPr>
                <w:noProof/>
                <w:webHidden/>
              </w:rPr>
              <w:instrText xml:space="preserve"> PAGEREF _Toc190191280 \h </w:instrText>
            </w:r>
            <w:r>
              <w:rPr>
                <w:noProof/>
                <w:webHidden/>
              </w:rPr>
            </w:r>
            <w:r>
              <w:rPr>
                <w:noProof/>
                <w:webHidden/>
              </w:rPr>
              <w:fldChar w:fldCharType="separate"/>
            </w:r>
            <w:r>
              <w:rPr>
                <w:noProof/>
                <w:webHidden/>
              </w:rPr>
              <w:t>6</w:t>
            </w:r>
            <w:r>
              <w:rPr>
                <w:noProof/>
                <w:webHidden/>
              </w:rPr>
              <w:fldChar w:fldCharType="end"/>
            </w:r>
          </w:hyperlink>
        </w:p>
        <w:p w14:paraId="61055DE9" w14:textId="54039DCB" w:rsidR="003D0DAC" w:rsidRDefault="003D0DAC">
          <w:pPr>
            <w:pStyle w:val="TOC3"/>
            <w:tabs>
              <w:tab w:val="right" w:leader="dot" w:pos="10070"/>
            </w:tabs>
            <w:rPr>
              <w:rFonts w:eastAsiaTheme="minorEastAsia" w:cstheme="minorBidi"/>
              <w:noProof/>
              <w:sz w:val="24"/>
              <w:szCs w:val="24"/>
            </w:rPr>
          </w:pPr>
          <w:hyperlink w:anchor="_Toc190191281" w:history="1">
            <w:r w:rsidRPr="00B9139C">
              <w:rPr>
                <w:rStyle w:val="Hyperlink"/>
                <w:noProof/>
              </w:rPr>
              <w:t>Compliance with Law</w:t>
            </w:r>
            <w:r>
              <w:rPr>
                <w:noProof/>
                <w:webHidden/>
              </w:rPr>
              <w:tab/>
            </w:r>
            <w:r>
              <w:rPr>
                <w:noProof/>
                <w:webHidden/>
              </w:rPr>
              <w:fldChar w:fldCharType="begin"/>
            </w:r>
            <w:r>
              <w:rPr>
                <w:noProof/>
                <w:webHidden/>
              </w:rPr>
              <w:instrText xml:space="preserve"> PAGEREF _Toc190191281 \h </w:instrText>
            </w:r>
            <w:r>
              <w:rPr>
                <w:noProof/>
                <w:webHidden/>
              </w:rPr>
            </w:r>
            <w:r>
              <w:rPr>
                <w:noProof/>
                <w:webHidden/>
              </w:rPr>
              <w:fldChar w:fldCharType="separate"/>
            </w:r>
            <w:r>
              <w:rPr>
                <w:noProof/>
                <w:webHidden/>
              </w:rPr>
              <w:t>7</w:t>
            </w:r>
            <w:r>
              <w:rPr>
                <w:noProof/>
                <w:webHidden/>
              </w:rPr>
              <w:fldChar w:fldCharType="end"/>
            </w:r>
          </w:hyperlink>
        </w:p>
        <w:p w14:paraId="25F0A204" w14:textId="0E7532F5" w:rsidR="003D0DAC" w:rsidRDefault="003D0DAC">
          <w:pPr>
            <w:pStyle w:val="TOC3"/>
            <w:tabs>
              <w:tab w:val="right" w:leader="dot" w:pos="10070"/>
            </w:tabs>
            <w:rPr>
              <w:rFonts w:eastAsiaTheme="minorEastAsia" w:cstheme="minorBidi"/>
              <w:noProof/>
              <w:sz w:val="24"/>
              <w:szCs w:val="24"/>
            </w:rPr>
          </w:pPr>
          <w:hyperlink w:anchor="_Toc190191282" w:history="1">
            <w:r w:rsidRPr="00B9139C">
              <w:rPr>
                <w:rStyle w:val="Hyperlink"/>
                <w:noProof/>
              </w:rPr>
              <w:t>Public Information Act Notice</w:t>
            </w:r>
            <w:r>
              <w:rPr>
                <w:noProof/>
                <w:webHidden/>
              </w:rPr>
              <w:tab/>
            </w:r>
            <w:r>
              <w:rPr>
                <w:noProof/>
                <w:webHidden/>
              </w:rPr>
              <w:fldChar w:fldCharType="begin"/>
            </w:r>
            <w:r>
              <w:rPr>
                <w:noProof/>
                <w:webHidden/>
              </w:rPr>
              <w:instrText xml:space="preserve"> PAGEREF _Toc190191282 \h </w:instrText>
            </w:r>
            <w:r>
              <w:rPr>
                <w:noProof/>
                <w:webHidden/>
              </w:rPr>
            </w:r>
            <w:r>
              <w:rPr>
                <w:noProof/>
                <w:webHidden/>
              </w:rPr>
              <w:fldChar w:fldCharType="separate"/>
            </w:r>
            <w:r>
              <w:rPr>
                <w:noProof/>
                <w:webHidden/>
              </w:rPr>
              <w:t>7</w:t>
            </w:r>
            <w:r>
              <w:rPr>
                <w:noProof/>
                <w:webHidden/>
              </w:rPr>
              <w:fldChar w:fldCharType="end"/>
            </w:r>
          </w:hyperlink>
        </w:p>
        <w:p w14:paraId="1B843C49" w14:textId="584348E2" w:rsidR="003D0DAC" w:rsidRDefault="003D0DAC" w:rsidP="003D0DAC">
          <w:pPr>
            <w:pStyle w:val="TOC2"/>
            <w:rPr>
              <w:rFonts w:eastAsiaTheme="minorEastAsia" w:cstheme="minorBidi"/>
              <w:noProof/>
              <w:sz w:val="24"/>
              <w:szCs w:val="24"/>
            </w:rPr>
          </w:pPr>
          <w:hyperlink w:anchor="_Toc190191283" w:history="1">
            <w:r w:rsidRPr="00B9139C">
              <w:rPr>
                <w:rStyle w:val="Hyperlink"/>
                <w:noProof/>
              </w:rPr>
              <w:t>Application Questions</w:t>
            </w:r>
            <w:r>
              <w:rPr>
                <w:noProof/>
                <w:webHidden/>
              </w:rPr>
              <w:tab/>
            </w:r>
            <w:r>
              <w:rPr>
                <w:noProof/>
                <w:webHidden/>
              </w:rPr>
              <w:fldChar w:fldCharType="begin"/>
            </w:r>
            <w:r>
              <w:rPr>
                <w:noProof/>
                <w:webHidden/>
              </w:rPr>
              <w:instrText xml:space="preserve"> PAGEREF _Toc190191283 \h </w:instrText>
            </w:r>
            <w:r>
              <w:rPr>
                <w:noProof/>
                <w:webHidden/>
              </w:rPr>
            </w:r>
            <w:r>
              <w:rPr>
                <w:noProof/>
                <w:webHidden/>
              </w:rPr>
              <w:fldChar w:fldCharType="separate"/>
            </w:r>
            <w:r>
              <w:rPr>
                <w:noProof/>
                <w:webHidden/>
              </w:rPr>
              <w:t>8</w:t>
            </w:r>
            <w:r>
              <w:rPr>
                <w:noProof/>
                <w:webHidden/>
              </w:rPr>
              <w:fldChar w:fldCharType="end"/>
            </w:r>
          </w:hyperlink>
        </w:p>
        <w:p w14:paraId="3B098547" w14:textId="57A71D24" w:rsidR="003D0DAC" w:rsidRDefault="003D0DAC">
          <w:pPr>
            <w:pStyle w:val="TOC3"/>
            <w:tabs>
              <w:tab w:val="right" w:leader="dot" w:pos="10070"/>
            </w:tabs>
            <w:rPr>
              <w:rFonts w:eastAsiaTheme="minorEastAsia" w:cstheme="minorBidi"/>
              <w:noProof/>
              <w:sz w:val="24"/>
              <w:szCs w:val="24"/>
            </w:rPr>
          </w:pPr>
          <w:hyperlink w:anchor="_Toc190191284" w:history="1">
            <w:r w:rsidRPr="00B9139C">
              <w:rPr>
                <w:rStyle w:val="Hyperlink"/>
                <w:noProof/>
              </w:rPr>
              <w:t>General</w:t>
            </w:r>
            <w:r w:rsidRPr="00B9139C">
              <w:rPr>
                <w:rStyle w:val="Hyperlink"/>
                <w:noProof/>
                <w:spacing w:val="-4"/>
              </w:rPr>
              <w:t xml:space="preserve"> </w:t>
            </w:r>
            <w:r w:rsidRPr="00B9139C">
              <w:rPr>
                <w:rStyle w:val="Hyperlink"/>
                <w:noProof/>
              </w:rPr>
              <w:t>Information</w:t>
            </w:r>
            <w:r>
              <w:rPr>
                <w:noProof/>
                <w:webHidden/>
              </w:rPr>
              <w:tab/>
            </w:r>
            <w:r>
              <w:rPr>
                <w:noProof/>
                <w:webHidden/>
              </w:rPr>
              <w:fldChar w:fldCharType="begin"/>
            </w:r>
            <w:r>
              <w:rPr>
                <w:noProof/>
                <w:webHidden/>
              </w:rPr>
              <w:instrText xml:space="preserve"> PAGEREF _Toc190191284 \h </w:instrText>
            </w:r>
            <w:r>
              <w:rPr>
                <w:noProof/>
                <w:webHidden/>
              </w:rPr>
            </w:r>
            <w:r>
              <w:rPr>
                <w:noProof/>
                <w:webHidden/>
              </w:rPr>
              <w:fldChar w:fldCharType="separate"/>
            </w:r>
            <w:r>
              <w:rPr>
                <w:noProof/>
                <w:webHidden/>
              </w:rPr>
              <w:t>8</w:t>
            </w:r>
            <w:r>
              <w:rPr>
                <w:noProof/>
                <w:webHidden/>
              </w:rPr>
              <w:fldChar w:fldCharType="end"/>
            </w:r>
          </w:hyperlink>
        </w:p>
        <w:p w14:paraId="774AB694" w14:textId="5595997E" w:rsidR="003D0DAC" w:rsidRDefault="003D0DAC">
          <w:pPr>
            <w:pStyle w:val="TOC3"/>
            <w:tabs>
              <w:tab w:val="right" w:leader="dot" w:pos="10070"/>
            </w:tabs>
            <w:rPr>
              <w:rFonts w:eastAsiaTheme="minorEastAsia" w:cstheme="minorBidi"/>
              <w:noProof/>
              <w:sz w:val="24"/>
              <w:szCs w:val="24"/>
            </w:rPr>
          </w:pPr>
          <w:hyperlink w:anchor="_Toc190191285" w:history="1">
            <w:r w:rsidRPr="00B9139C">
              <w:rPr>
                <w:rStyle w:val="Hyperlink"/>
                <w:noProof/>
              </w:rPr>
              <w:t>Project</w:t>
            </w:r>
            <w:r w:rsidRPr="00B9139C">
              <w:rPr>
                <w:rStyle w:val="Hyperlink"/>
                <w:noProof/>
                <w:spacing w:val="2"/>
              </w:rPr>
              <w:t xml:space="preserve"> </w:t>
            </w:r>
            <w:r w:rsidRPr="00B9139C">
              <w:rPr>
                <w:rStyle w:val="Hyperlink"/>
                <w:noProof/>
              </w:rPr>
              <w:t>Information</w:t>
            </w:r>
            <w:r>
              <w:rPr>
                <w:noProof/>
                <w:webHidden/>
              </w:rPr>
              <w:tab/>
            </w:r>
            <w:r>
              <w:rPr>
                <w:noProof/>
                <w:webHidden/>
              </w:rPr>
              <w:fldChar w:fldCharType="begin"/>
            </w:r>
            <w:r>
              <w:rPr>
                <w:noProof/>
                <w:webHidden/>
              </w:rPr>
              <w:instrText xml:space="preserve"> PAGEREF _Toc190191285 \h </w:instrText>
            </w:r>
            <w:r>
              <w:rPr>
                <w:noProof/>
                <w:webHidden/>
              </w:rPr>
            </w:r>
            <w:r>
              <w:rPr>
                <w:noProof/>
                <w:webHidden/>
              </w:rPr>
              <w:fldChar w:fldCharType="separate"/>
            </w:r>
            <w:r>
              <w:rPr>
                <w:noProof/>
                <w:webHidden/>
              </w:rPr>
              <w:t>8</w:t>
            </w:r>
            <w:r>
              <w:rPr>
                <w:noProof/>
                <w:webHidden/>
              </w:rPr>
              <w:fldChar w:fldCharType="end"/>
            </w:r>
          </w:hyperlink>
        </w:p>
        <w:p w14:paraId="084B380A" w14:textId="61AA5AA8" w:rsidR="003D0DAC" w:rsidRDefault="003D0DAC">
          <w:pPr>
            <w:pStyle w:val="TOC3"/>
            <w:tabs>
              <w:tab w:val="right" w:leader="dot" w:pos="10070"/>
            </w:tabs>
            <w:rPr>
              <w:rFonts w:eastAsiaTheme="minorEastAsia" w:cstheme="minorBidi"/>
              <w:noProof/>
              <w:sz w:val="24"/>
              <w:szCs w:val="24"/>
            </w:rPr>
          </w:pPr>
          <w:hyperlink w:anchor="_Toc190191286" w:history="1">
            <w:r w:rsidRPr="00B9139C">
              <w:rPr>
                <w:rStyle w:val="Hyperlink"/>
                <w:noProof/>
              </w:rPr>
              <w:t>Capital</w:t>
            </w:r>
            <w:r w:rsidRPr="00B9139C">
              <w:rPr>
                <w:rStyle w:val="Hyperlink"/>
                <w:noProof/>
                <w:spacing w:val="-6"/>
                <w:w w:val="90"/>
              </w:rPr>
              <w:t xml:space="preserve"> </w:t>
            </w:r>
            <w:r w:rsidRPr="00B9139C">
              <w:rPr>
                <w:rStyle w:val="Hyperlink"/>
                <w:noProof/>
              </w:rPr>
              <w:t>Cost</w:t>
            </w:r>
            <w:r w:rsidRPr="00B9139C">
              <w:rPr>
                <w:rStyle w:val="Hyperlink"/>
                <w:noProof/>
                <w:spacing w:val="-4"/>
                <w:w w:val="90"/>
              </w:rPr>
              <w:t xml:space="preserve"> </w:t>
            </w:r>
            <w:r w:rsidRPr="00B9139C">
              <w:rPr>
                <w:rStyle w:val="Hyperlink"/>
                <w:noProof/>
              </w:rPr>
              <w:t>Estimate</w:t>
            </w:r>
            <w:r>
              <w:rPr>
                <w:noProof/>
                <w:webHidden/>
              </w:rPr>
              <w:tab/>
            </w:r>
            <w:r>
              <w:rPr>
                <w:noProof/>
                <w:webHidden/>
              </w:rPr>
              <w:fldChar w:fldCharType="begin"/>
            </w:r>
            <w:r>
              <w:rPr>
                <w:noProof/>
                <w:webHidden/>
              </w:rPr>
              <w:instrText xml:space="preserve"> PAGEREF _Toc190191286 \h </w:instrText>
            </w:r>
            <w:r>
              <w:rPr>
                <w:noProof/>
                <w:webHidden/>
              </w:rPr>
            </w:r>
            <w:r>
              <w:rPr>
                <w:noProof/>
                <w:webHidden/>
              </w:rPr>
              <w:fldChar w:fldCharType="separate"/>
            </w:r>
            <w:r>
              <w:rPr>
                <w:noProof/>
                <w:webHidden/>
              </w:rPr>
              <w:t>8</w:t>
            </w:r>
            <w:r>
              <w:rPr>
                <w:noProof/>
                <w:webHidden/>
              </w:rPr>
              <w:fldChar w:fldCharType="end"/>
            </w:r>
          </w:hyperlink>
        </w:p>
        <w:p w14:paraId="48B19D3E" w14:textId="09084B50" w:rsidR="003D0DAC" w:rsidRDefault="003D0DAC">
          <w:pPr>
            <w:pStyle w:val="TOC3"/>
            <w:tabs>
              <w:tab w:val="right" w:leader="dot" w:pos="10070"/>
            </w:tabs>
            <w:rPr>
              <w:rFonts w:eastAsiaTheme="minorEastAsia" w:cstheme="minorBidi"/>
              <w:noProof/>
              <w:sz w:val="24"/>
              <w:szCs w:val="24"/>
            </w:rPr>
          </w:pPr>
          <w:hyperlink w:anchor="_Toc190191287" w:history="1">
            <w:r w:rsidRPr="00B9139C">
              <w:rPr>
                <w:rStyle w:val="Hyperlink"/>
                <w:noProof/>
              </w:rPr>
              <w:t>Project Fund Sources</w:t>
            </w:r>
            <w:r>
              <w:rPr>
                <w:noProof/>
                <w:webHidden/>
              </w:rPr>
              <w:tab/>
            </w:r>
            <w:r>
              <w:rPr>
                <w:noProof/>
                <w:webHidden/>
              </w:rPr>
              <w:fldChar w:fldCharType="begin"/>
            </w:r>
            <w:r>
              <w:rPr>
                <w:noProof/>
                <w:webHidden/>
              </w:rPr>
              <w:instrText xml:space="preserve"> PAGEREF _Toc190191287 \h </w:instrText>
            </w:r>
            <w:r>
              <w:rPr>
                <w:noProof/>
                <w:webHidden/>
              </w:rPr>
            </w:r>
            <w:r>
              <w:rPr>
                <w:noProof/>
                <w:webHidden/>
              </w:rPr>
              <w:fldChar w:fldCharType="separate"/>
            </w:r>
            <w:r>
              <w:rPr>
                <w:noProof/>
                <w:webHidden/>
              </w:rPr>
              <w:t>10</w:t>
            </w:r>
            <w:r>
              <w:rPr>
                <w:noProof/>
                <w:webHidden/>
              </w:rPr>
              <w:fldChar w:fldCharType="end"/>
            </w:r>
          </w:hyperlink>
        </w:p>
        <w:p w14:paraId="60EA238C" w14:textId="37E72AE8" w:rsidR="003D0DAC" w:rsidRDefault="003D0DAC">
          <w:pPr>
            <w:pStyle w:val="TOC3"/>
            <w:tabs>
              <w:tab w:val="right" w:leader="dot" w:pos="10070"/>
            </w:tabs>
            <w:rPr>
              <w:rFonts w:eastAsiaTheme="minorEastAsia" w:cstheme="minorBidi"/>
              <w:noProof/>
              <w:sz w:val="24"/>
              <w:szCs w:val="24"/>
            </w:rPr>
          </w:pPr>
          <w:hyperlink w:anchor="_Toc190191288" w:history="1">
            <w:r w:rsidRPr="00B9139C">
              <w:rPr>
                <w:rStyle w:val="Hyperlink"/>
                <w:noProof/>
              </w:rPr>
              <w:t>Proposed Project Schedule</w:t>
            </w:r>
            <w:r>
              <w:rPr>
                <w:noProof/>
                <w:webHidden/>
              </w:rPr>
              <w:tab/>
            </w:r>
            <w:r>
              <w:rPr>
                <w:noProof/>
                <w:webHidden/>
              </w:rPr>
              <w:fldChar w:fldCharType="begin"/>
            </w:r>
            <w:r>
              <w:rPr>
                <w:noProof/>
                <w:webHidden/>
              </w:rPr>
              <w:instrText xml:space="preserve"> PAGEREF _Toc190191288 \h </w:instrText>
            </w:r>
            <w:r>
              <w:rPr>
                <w:noProof/>
                <w:webHidden/>
              </w:rPr>
            </w:r>
            <w:r>
              <w:rPr>
                <w:noProof/>
                <w:webHidden/>
              </w:rPr>
              <w:fldChar w:fldCharType="separate"/>
            </w:r>
            <w:r>
              <w:rPr>
                <w:noProof/>
                <w:webHidden/>
              </w:rPr>
              <w:t>10</w:t>
            </w:r>
            <w:r>
              <w:rPr>
                <w:noProof/>
                <w:webHidden/>
              </w:rPr>
              <w:fldChar w:fldCharType="end"/>
            </w:r>
          </w:hyperlink>
        </w:p>
        <w:p w14:paraId="11628B67" w14:textId="584D0684" w:rsidR="003D0DAC" w:rsidRDefault="003D0DAC">
          <w:pPr>
            <w:pStyle w:val="TOC3"/>
            <w:tabs>
              <w:tab w:val="right" w:leader="dot" w:pos="10070"/>
            </w:tabs>
            <w:rPr>
              <w:rFonts w:eastAsiaTheme="minorEastAsia" w:cstheme="minorBidi"/>
              <w:noProof/>
              <w:sz w:val="24"/>
              <w:szCs w:val="24"/>
            </w:rPr>
          </w:pPr>
          <w:hyperlink w:anchor="_Toc190191289" w:history="1">
            <w:r w:rsidRPr="00B9139C">
              <w:rPr>
                <w:rStyle w:val="Hyperlink"/>
                <w:noProof/>
              </w:rPr>
              <w:t>Project</w:t>
            </w:r>
            <w:r w:rsidRPr="00B9139C">
              <w:rPr>
                <w:rStyle w:val="Hyperlink"/>
                <w:noProof/>
                <w:spacing w:val="2"/>
              </w:rPr>
              <w:t xml:space="preserve"> </w:t>
            </w:r>
            <w:r w:rsidRPr="00B9139C">
              <w:rPr>
                <w:rStyle w:val="Hyperlink"/>
                <w:noProof/>
              </w:rPr>
              <w:t>Narrative</w:t>
            </w:r>
            <w:r>
              <w:rPr>
                <w:noProof/>
                <w:webHidden/>
              </w:rPr>
              <w:tab/>
            </w:r>
            <w:r>
              <w:rPr>
                <w:noProof/>
                <w:webHidden/>
              </w:rPr>
              <w:fldChar w:fldCharType="begin"/>
            </w:r>
            <w:r>
              <w:rPr>
                <w:noProof/>
                <w:webHidden/>
              </w:rPr>
              <w:instrText xml:space="preserve"> PAGEREF _Toc190191289 \h </w:instrText>
            </w:r>
            <w:r>
              <w:rPr>
                <w:noProof/>
                <w:webHidden/>
              </w:rPr>
            </w:r>
            <w:r>
              <w:rPr>
                <w:noProof/>
                <w:webHidden/>
              </w:rPr>
              <w:fldChar w:fldCharType="separate"/>
            </w:r>
            <w:r>
              <w:rPr>
                <w:noProof/>
                <w:webHidden/>
              </w:rPr>
              <w:t>10</w:t>
            </w:r>
            <w:r>
              <w:rPr>
                <w:noProof/>
                <w:webHidden/>
              </w:rPr>
              <w:fldChar w:fldCharType="end"/>
            </w:r>
          </w:hyperlink>
        </w:p>
        <w:p w14:paraId="0C8AA438" w14:textId="2F1E4EAF" w:rsidR="003D0DAC" w:rsidRDefault="003D0DAC">
          <w:pPr>
            <w:pStyle w:val="TOC3"/>
            <w:tabs>
              <w:tab w:val="right" w:leader="dot" w:pos="10070"/>
            </w:tabs>
            <w:rPr>
              <w:rFonts w:eastAsiaTheme="minorEastAsia" w:cstheme="minorBidi"/>
              <w:noProof/>
              <w:sz w:val="24"/>
              <w:szCs w:val="24"/>
            </w:rPr>
          </w:pPr>
          <w:hyperlink w:anchor="_Toc190191290" w:history="1">
            <w:r w:rsidRPr="00B9139C">
              <w:rPr>
                <w:rStyle w:val="Hyperlink"/>
                <w:noProof/>
              </w:rPr>
              <w:t>Facility</w:t>
            </w:r>
            <w:r w:rsidRPr="00B9139C">
              <w:rPr>
                <w:rStyle w:val="Hyperlink"/>
                <w:noProof/>
                <w:spacing w:val="-4"/>
                <w:w w:val="90"/>
              </w:rPr>
              <w:t xml:space="preserve"> </w:t>
            </w:r>
            <w:r w:rsidRPr="00B9139C">
              <w:rPr>
                <w:rStyle w:val="Hyperlink"/>
                <w:noProof/>
              </w:rPr>
              <w:t>Information</w:t>
            </w:r>
            <w:r>
              <w:rPr>
                <w:noProof/>
                <w:webHidden/>
              </w:rPr>
              <w:tab/>
            </w:r>
            <w:r>
              <w:rPr>
                <w:noProof/>
                <w:webHidden/>
              </w:rPr>
              <w:fldChar w:fldCharType="begin"/>
            </w:r>
            <w:r>
              <w:rPr>
                <w:noProof/>
                <w:webHidden/>
              </w:rPr>
              <w:instrText xml:space="preserve"> PAGEREF _Toc190191290 \h </w:instrText>
            </w:r>
            <w:r>
              <w:rPr>
                <w:noProof/>
                <w:webHidden/>
              </w:rPr>
            </w:r>
            <w:r>
              <w:rPr>
                <w:noProof/>
                <w:webHidden/>
              </w:rPr>
              <w:fldChar w:fldCharType="separate"/>
            </w:r>
            <w:r>
              <w:rPr>
                <w:noProof/>
                <w:webHidden/>
              </w:rPr>
              <w:t>11</w:t>
            </w:r>
            <w:r>
              <w:rPr>
                <w:noProof/>
                <w:webHidden/>
              </w:rPr>
              <w:fldChar w:fldCharType="end"/>
            </w:r>
          </w:hyperlink>
        </w:p>
        <w:p w14:paraId="3DCABBDB" w14:textId="15A36DF7" w:rsidR="003D0DAC" w:rsidRDefault="003D0DAC">
          <w:pPr>
            <w:pStyle w:val="TOC3"/>
            <w:tabs>
              <w:tab w:val="right" w:leader="dot" w:pos="10070"/>
            </w:tabs>
            <w:rPr>
              <w:rFonts w:eastAsiaTheme="minorEastAsia" w:cstheme="minorBidi"/>
              <w:noProof/>
              <w:sz w:val="24"/>
              <w:szCs w:val="24"/>
            </w:rPr>
          </w:pPr>
          <w:hyperlink w:anchor="_Toc190191291" w:history="1">
            <w:r w:rsidRPr="00B9139C">
              <w:rPr>
                <w:rStyle w:val="Hyperlink"/>
                <w:noProof/>
              </w:rPr>
              <w:t>Financial</w:t>
            </w:r>
            <w:r w:rsidRPr="00B9139C">
              <w:rPr>
                <w:rStyle w:val="Hyperlink"/>
                <w:noProof/>
                <w:spacing w:val="18"/>
              </w:rPr>
              <w:t xml:space="preserve"> </w:t>
            </w:r>
            <w:r w:rsidRPr="00B9139C">
              <w:rPr>
                <w:rStyle w:val="Hyperlink"/>
                <w:noProof/>
              </w:rPr>
              <w:t>Information</w:t>
            </w:r>
            <w:r>
              <w:rPr>
                <w:noProof/>
                <w:webHidden/>
              </w:rPr>
              <w:tab/>
            </w:r>
            <w:r>
              <w:rPr>
                <w:noProof/>
                <w:webHidden/>
              </w:rPr>
              <w:fldChar w:fldCharType="begin"/>
            </w:r>
            <w:r>
              <w:rPr>
                <w:noProof/>
                <w:webHidden/>
              </w:rPr>
              <w:instrText xml:space="preserve"> PAGEREF _Toc190191291 \h </w:instrText>
            </w:r>
            <w:r>
              <w:rPr>
                <w:noProof/>
                <w:webHidden/>
              </w:rPr>
            </w:r>
            <w:r>
              <w:rPr>
                <w:noProof/>
                <w:webHidden/>
              </w:rPr>
              <w:fldChar w:fldCharType="separate"/>
            </w:r>
            <w:r>
              <w:rPr>
                <w:noProof/>
                <w:webHidden/>
              </w:rPr>
              <w:t>11</w:t>
            </w:r>
            <w:r>
              <w:rPr>
                <w:noProof/>
                <w:webHidden/>
              </w:rPr>
              <w:fldChar w:fldCharType="end"/>
            </w:r>
          </w:hyperlink>
        </w:p>
        <w:p w14:paraId="25958D49" w14:textId="3195F0D0" w:rsidR="003D0DAC" w:rsidRDefault="003D0DAC">
          <w:pPr>
            <w:pStyle w:val="TOC3"/>
            <w:tabs>
              <w:tab w:val="right" w:leader="dot" w:pos="10070"/>
            </w:tabs>
            <w:rPr>
              <w:rFonts w:eastAsiaTheme="minorEastAsia" w:cstheme="minorBidi"/>
              <w:noProof/>
              <w:sz w:val="24"/>
              <w:szCs w:val="24"/>
            </w:rPr>
          </w:pPr>
          <w:hyperlink w:anchor="_Toc190191292" w:history="1">
            <w:r w:rsidRPr="00B9139C">
              <w:rPr>
                <w:rStyle w:val="Hyperlink"/>
                <w:noProof/>
              </w:rPr>
              <w:t>Population Served</w:t>
            </w:r>
            <w:r>
              <w:rPr>
                <w:noProof/>
                <w:webHidden/>
              </w:rPr>
              <w:tab/>
            </w:r>
            <w:r>
              <w:rPr>
                <w:noProof/>
                <w:webHidden/>
              </w:rPr>
              <w:fldChar w:fldCharType="begin"/>
            </w:r>
            <w:r>
              <w:rPr>
                <w:noProof/>
                <w:webHidden/>
              </w:rPr>
              <w:instrText xml:space="preserve"> PAGEREF _Toc190191292 \h </w:instrText>
            </w:r>
            <w:r>
              <w:rPr>
                <w:noProof/>
                <w:webHidden/>
              </w:rPr>
            </w:r>
            <w:r>
              <w:rPr>
                <w:noProof/>
                <w:webHidden/>
              </w:rPr>
              <w:fldChar w:fldCharType="separate"/>
            </w:r>
            <w:r>
              <w:rPr>
                <w:noProof/>
                <w:webHidden/>
              </w:rPr>
              <w:t>11</w:t>
            </w:r>
            <w:r>
              <w:rPr>
                <w:noProof/>
                <w:webHidden/>
              </w:rPr>
              <w:fldChar w:fldCharType="end"/>
            </w:r>
          </w:hyperlink>
        </w:p>
        <w:p w14:paraId="755A035B" w14:textId="1BB59F58" w:rsidR="003D0DAC" w:rsidRDefault="003D0DAC">
          <w:pPr>
            <w:pStyle w:val="TOC3"/>
            <w:tabs>
              <w:tab w:val="right" w:leader="dot" w:pos="10070"/>
            </w:tabs>
            <w:rPr>
              <w:rFonts w:eastAsiaTheme="minorEastAsia" w:cstheme="minorBidi"/>
              <w:noProof/>
              <w:sz w:val="24"/>
              <w:szCs w:val="24"/>
            </w:rPr>
          </w:pPr>
          <w:hyperlink w:anchor="_Toc190191293" w:history="1">
            <w:r w:rsidRPr="00B9139C">
              <w:rPr>
                <w:rStyle w:val="Hyperlink"/>
                <w:noProof/>
              </w:rPr>
              <w:t>Other Information</w:t>
            </w:r>
            <w:r>
              <w:rPr>
                <w:noProof/>
                <w:webHidden/>
              </w:rPr>
              <w:tab/>
            </w:r>
            <w:r>
              <w:rPr>
                <w:noProof/>
                <w:webHidden/>
              </w:rPr>
              <w:fldChar w:fldCharType="begin"/>
            </w:r>
            <w:r>
              <w:rPr>
                <w:noProof/>
                <w:webHidden/>
              </w:rPr>
              <w:instrText xml:space="preserve"> PAGEREF _Toc190191293 \h </w:instrText>
            </w:r>
            <w:r>
              <w:rPr>
                <w:noProof/>
                <w:webHidden/>
              </w:rPr>
            </w:r>
            <w:r>
              <w:rPr>
                <w:noProof/>
                <w:webHidden/>
              </w:rPr>
              <w:fldChar w:fldCharType="separate"/>
            </w:r>
            <w:r>
              <w:rPr>
                <w:noProof/>
                <w:webHidden/>
              </w:rPr>
              <w:t>12</w:t>
            </w:r>
            <w:r>
              <w:rPr>
                <w:noProof/>
                <w:webHidden/>
              </w:rPr>
              <w:fldChar w:fldCharType="end"/>
            </w:r>
          </w:hyperlink>
        </w:p>
        <w:p w14:paraId="05460068" w14:textId="193FB219" w:rsidR="00C70ECC" w:rsidRDefault="00E93C3B" w:rsidP="00C70ECC">
          <w:pPr>
            <w:sectPr w:rsidR="00C70ECC" w:rsidSect="00C8511D">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sectPr>
          </w:pPr>
          <w:r>
            <w:rPr>
              <w:b/>
              <w:bCs/>
              <w:noProof/>
            </w:rPr>
            <w:fldChar w:fldCharType="end"/>
          </w:r>
        </w:p>
      </w:sdtContent>
    </w:sdt>
    <w:p w14:paraId="24BD894A" w14:textId="77777777" w:rsidR="00C70ECC" w:rsidRDefault="00C70ECC" w:rsidP="00D20E0D">
      <w:pPr>
        <w:sectPr w:rsidR="00C70ECC" w:rsidSect="00C8511D">
          <w:headerReference w:type="default" r:id="rId19"/>
          <w:footerReference w:type="default" r:id="rId20"/>
          <w:pgSz w:w="12240" w:h="15840"/>
          <w:pgMar w:top="1440" w:right="1080" w:bottom="1440" w:left="1080" w:header="0" w:footer="978" w:gutter="0"/>
          <w:pgNumType w:start="2"/>
          <w:cols w:space="720"/>
          <w:titlePg/>
          <w:docGrid w:linePitch="326"/>
        </w:sectPr>
      </w:pPr>
    </w:p>
    <w:p w14:paraId="164898CD" w14:textId="455BD76C" w:rsidR="00C70ECC" w:rsidRDefault="00A719E1" w:rsidP="00C70ECC">
      <w:pPr>
        <w:pStyle w:val="Heading2"/>
      </w:pPr>
      <w:bookmarkStart w:id="0" w:name="_Toc190189231"/>
      <w:bookmarkStart w:id="1" w:name="_Toc190191270"/>
      <w:r>
        <w:lastRenderedPageBreak/>
        <w:t>O</w:t>
      </w:r>
      <w:r w:rsidRPr="00A719E1">
        <w:t>verview</w:t>
      </w:r>
      <w:bookmarkEnd w:id="0"/>
      <w:bookmarkEnd w:id="1"/>
    </w:p>
    <w:p w14:paraId="0DFB6206" w14:textId="309EDA52" w:rsidR="00C70ECC" w:rsidRPr="00AC03E2" w:rsidRDefault="00C70ECC" w:rsidP="51608EBD">
      <w:pPr>
        <w:rPr>
          <w:i/>
          <w:iCs/>
        </w:rPr>
      </w:pPr>
      <w:r>
        <w:t>The City of Baltimore provides limited support to cultural organizations each</w:t>
      </w:r>
      <w:r w:rsidR="47AEB793">
        <w:t xml:space="preserve"> fiscal year (FY)</w:t>
      </w:r>
      <w:r>
        <w:t xml:space="preserve"> through the capital budget. Every two</w:t>
      </w:r>
      <w:r w:rsidR="445387B6">
        <w:t xml:space="preserve"> year</w:t>
      </w:r>
      <w:r>
        <w:t>s, organizations can apply for General Obligation (G</w:t>
      </w:r>
      <w:r w:rsidR="4423B16A">
        <w:t>.</w:t>
      </w:r>
      <w:r>
        <w:t>O</w:t>
      </w:r>
      <w:r w:rsidR="7F3C9905">
        <w:t>.</w:t>
      </w:r>
      <w:r>
        <w:t>) bonds for eligible capital improvements to their facilities.</w:t>
      </w:r>
      <w:r w:rsidR="5A7876C7">
        <w:t xml:space="preserve"> </w:t>
      </w:r>
    </w:p>
    <w:p w14:paraId="558CA3EB" w14:textId="1B54A80F" w:rsidR="5A7876C7" w:rsidRDefault="5A7876C7" w:rsidP="1CB1AFFC">
      <w:pPr>
        <w:rPr>
          <w:i/>
          <w:iCs/>
        </w:rPr>
      </w:pPr>
      <w:r w:rsidRPr="1CB1AFFC">
        <w:rPr>
          <w:i/>
          <w:iCs/>
        </w:rPr>
        <w:t xml:space="preserve">Please note, Baltimore City’s </w:t>
      </w:r>
      <w:r w:rsidR="2D24083B" w:rsidRPr="1CB1AFFC">
        <w:rPr>
          <w:i/>
          <w:iCs/>
        </w:rPr>
        <w:t>fiscal year</w:t>
      </w:r>
      <w:r w:rsidRPr="1CB1AFFC">
        <w:rPr>
          <w:i/>
          <w:iCs/>
        </w:rPr>
        <w:t xml:space="preserve"> is July 1 – June 30 of each corresponding year</w:t>
      </w:r>
      <w:r w:rsidR="131676AF" w:rsidRPr="1CB1AFFC">
        <w:rPr>
          <w:i/>
          <w:iCs/>
        </w:rPr>
        <w:t xml:space="preserve">. </w:t>
      </w:r>
      <w:r w:rsidR="5181ACB3" w:rsidRPr="1CB1AFFC">
        <w:rPr>
          <w:i/>
          <w:iCs/>
        </w:rPr>
        <w:t xml:space="preserve">Therefore, </w:t>
      </w:r>
      <w:r w:rsidR="131676AF" w:rsidRPr="1CB1AFFC">
        <w:rPr>
          <w:i/>
          <w:iCs/>
        </w:rPr>
        <w:t>FY 2026 begins on July 1, 2025</w:t>
      </w:r>
      <w:r w:rsidR="02ADF07E" w:rsidRPr="1CB1AFFC">
        <w:rPr>
          <w:i/>
          <w:iCs/>
        </w:rPr>
        <w:t>,</w:t>
      </w:r>
      <w:r w:rsidR="131676AF" w:rsidRPr="1CB1AFFC">
        <w:rPr>
          <w:i/>
          <w:iCs/>
        </w:rPr>
        <w:t xml:space="preserve"> and ends on June 30, 2026.</w:t>
      </w:r>
    </w:p>
    <w:p w14:paraId="4EEB95DE" w14:textId="3F056462" w:rsidR="00C70ECC" w:rsidRPr="00817370" w:rsidRDefault="00C70ECC" w:rsidP="00817370">
      <w:r w:rsidRPr="00817370">
        <w:t>Funds are intended</w:t>
      </w:r>
      <w:r w:rsidR="00817370" w:rsidRPr="00817370">
        <w:t xml:space="preserve"> </w:t>
      </w:r>
      <w:r w:rsidRPr="00817370">
        <w:t>to provide capital support for organizations that promote arts and culture in Baltimore City and</w:t>
      </w:r>
      <w:r w:rsidR="00817370" w:rsidRPr="00817370">
        <w:t xml:space="preserve"> </w:t>
      </w:r>
      <w:r w:rsidRPr="00817370">
        <w:t>contribute to the City’s unique identity, ensuring opportunities to experience arts and culture</w:t>
      </w:r>
    </w:p>
    <w:p w14:paraId="3EE13C0B" w14:textId="77777777" w:rsidR="00C70ECC" w:rsidRPr="00817370" w:rsidRDefault="00C70ECC" w:rsidP="00817370">
      <w:r w:rsidRPr="00817370">
        <w:t>In previous years, funds have supported:</w:t>
      </w:r>
    </w:p>
    <w:p w14:paraId="61C93607" w14:textId="77777777" w:rsidR="00C70ECC" w:rsidRPr="00817370" w:rsidRDefault="00C70ECC" w:rsidP="00817370">
      <w:pPr>
        <w:pStyle w:val="ListParagraph"/>
        <w:numPr>
          <w:ilvl w:val="0"/>
          <w:numId w:val="15"/>
        </w:numPr>
      </w:pPr>
      <w:r w:rsidRPr="00817370">
        <w:t>improvements to building systems, such as elevators and roofs</w:t>
      </w:r>
    </w:p>
    <w:p w14:paraId="7F2AA80B" w14:textId="77777777" w:rsidR="00C70ECC" w:rsidRPr="00817370" w:rsidRDefault="00C70ECC" w:rsidP="00817370">
      <w:pPr>
        <w:pStyle w:val="ListParagraph"/>
        <w:numPr>
          <w:ilvl w:val="0"/>
          <w:numId w:val="15"/>
        </w:numPr>
      </w:pPr>
      <w:r w:rsidRPr="00817370">
        <w:t>improvements to public access, particularly for those with limited mobility</w:t>
      </w:r>
    </w:p>
    <w:p w14:paraId="601F41C5" w14:textId="2226BE43" w:rsidR="00C70ECC" w:rsidRPr="00AC03E2" w:rsidRDefault="00C70ECC" w:rsidP="00AC03E2">
      <w:pPr>
        <w:pStyle w:val="ListParagraph"/>
        <w:numPr>
          <w:ilvl w:val="0"/>
          <w:numId w:val="15"/>
        </w:numPr>
      </w:pPr>
      <w:r w:rsidRPr="00817370">
        <w:t>building expansions or renovations</w:t>
      </w:r>
    </w:p>
    <w:p w14:paraId="3B66E50A" w14:textId="2E141FC4" w:rsidR="001954E0" w:rsidRDefault="00C70ECC" w:rsidP="00817370">
      <w:r w:rsidRPr="00817370">
        <w:t xml:space="preserve">In </w:t>
      </w:r>
      <w:r w:rsidRPr="00AC03E2">
        <w:t>FY2026 and FY2027</w:t>
      </w:r>
      <w:r w:rsidRPr="00817370">
        <w:t>, there is a total of $1 million per year available to support capital improvements at cultural institutions in Baltimore. Individual awards will not exceed $200,000 over two years. Typical awards will be between $50,000-$100,000 over a two-year period.</w:t>
      </w:r>
    </w:p>
    <w:p w14:paraId="5249839A" w14:textId="0344A706" w:rsidR="00C70ECC" w:rsidRPr="00A719E1" w:rsidRDefault="00C70ECC" w:rsidP="00A719E1">
      <w:r w:rsidRPr="00817370">
        <w:t xml:space="preserve">Please note that </w:t>
      </w:r>
      <w:r w:rsidRPr="00AC03E2">
        <w:t>FY26</w:t>
      </w:r>
      <w:r w:rsidRPr="00817370">
        <w:t xml:space="preserve"> funds will not be available until </w:t>
      </w:r>
      <w:r w:rsidRPr="00AC03E2">
        <w:t xml:space="preserve">July 1, </w:t>
      </w:r>
      <w:proofErr w:type="gramStart"/>
      <w:r w:rsidRPr="00AC03E2">
        <w:t>2025</w:t>
      </w:r>
      <w:proofErr w:type="gramEnd"/>
      <w:r w:rsidRPr="00AC03E2">
        <w:t xml:space="preserve"> and FY27</w:t>
      </w:r>
      <w:r w:rsidRPr="00817370">
        <w:t xml:space="preserve"> funds will not be available until </w:t>
      </w:r>
      <w:r w:rsidRPr="00AC03E2">
        <w:t>July 1, 2026</w:t>
      </w:r>
      <w:r w:rsidRPr="00817370">
        <w:t xml:space="preserve">. If awarded, funds are provided on a reimbursement </w:t>
      </w:r>
      <w:proofErr w:type="gramStart"/>
      <w:r w:rsidRPr="00817370">
        <w:t>basis</w:t>
      </w:r>
      <w:proofErr w:type="gramEnd"/>
      <w:r w:rsidRPr="00817370">
        <w:t xml:space="preserve"> and expenses cannot be incurred until after final approval of the budget by City Council.</w:t>
      </w:r>
    </w:p>
    <w:p w14:paraId="48AC5E83" w14:textId="36821E7C" w:rsidR="00AC03E2" w:rsidRPr="00602356" w:rsidRDefault="00AC03E2" w:rsidP="00C23A7A">
      <w:pPr>
        <w:pStyle w:val="Heading3"/>
        <w:rPr>
          <w:sz w:val="40"/>
        </w:rPr>
      </w:pPr>
      <w:bookmarkStart w:id="2" w:name="_Toc190191271"/>
      <w:r w:rsidRPr="00A719E1">
        <w:t>Important Dates</w:t>
      </w:r>
      <w:bookmarkEnd w:id="2"/>
    </w:p>
    <w:tbl>
      <w:tblPr>
        <w:tblStyle w:val="PlainTable4"/>
        <w:tblW w:w="0" w:type="auto"/>
        <w:tblLayout w:type="fixed"/>
        <w:tblLook w:val="06A0" w:firstRow="1" w:lastRow="0" w:firstColumn="1" w:lastColumn="0" w:noHBand="1" w:noVBand="1"/>
      </w:tblPr>
      <w:tblGrid>
        <w:gridCol w:w="3330"/>
        <w:gridCol w:w="6020"/>
      </w:tblGrid>
      <w:tr w:rsidR="00AC03E2" w14:paraId="303BDAAE" w14:textId="77777777" w:rsidTr="1B39CE0C">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330" w:type="dxa"/>
          </w:tcPr>
          <w:p w14:paraId="17B2A122" w14:textId="77777777" w:rsidR="00AC03E2" w:rsidRPr="00696F66" w:rsidRDefault="00AC03E2">
            <w:r w:rsidRPr="00696F66">
              <w:t>Grant Application Available</w:t>
            </w:r>
          </w:p>
        </w:tc>
        <w:tc>
          <w:tcPr>
            <w:tcW w:w="6020" w:type="dxa"/>
          </w:tcPr>
          <w:p w14:paraId="3ADC4B27" w14:textId="62612EA1" w:rsidR="00AC03E2" w:rsidRPr="00C151B4" w:rsidRDefault="00AC03E2">
            <w:pPr>
              <w:cnfStyle w:val="100000000000" w:firstRow="1" w:lastRow="0" w:firstColumn="0" w:lastColumn="0" w:oddVBand="0" w:evenVBand="0" w:oddHBand="0" w:evenHBand="0" w:firstRowFirstColumn="0" w:firstRowLastColumn="0" w:lastRowFirstColumn="0" w:lastRowLastColumn="0"/>
              <w:rPr>
                <w:b w:val="0"/>
                <w:bCs w:val="0"/>
              </w:rPr>
            </w:pPr>
            <w:r w:rsidRPr="00C151B4">
              <w:rPr>
                <w:b w:val="0"/>
                <w:bCs w:val="0"/>
              </w:rPr>
              <w:t>February 1</w:t>
            </w:r>
            <w:r w:rsidR="4C9E0F46" w:rsidRPr="00C151B4">
              <w:rPr>
                <w:b w:val="0"/>
                <w:bCs w:val="0"/>
              </w:rPr>
              <w:t>8</w:t>
            </w:r>
            <w:r w:rsidRPr="00C151B4">
              <w:rPr>
                <w:b w:val="0"/>
                <w:bCs w:val="0"/>
              </w:rPr>
              <w:t>, 2025</w:t>
            </w:r>
          </w:p>
        </w:tc>
      </w:tr>
      <w:tr w:rsidR="00AC03E2" w14:paraId="3941424C" w14:textId="77777777" w:rsidTr="1B39CE0C">
        <w:trPr>
          <w:trHeight w:val="683"/>
        </w:trPr>
        <w:tc>
          <w:tcPr>
            <w:cnfStyle w:val="001000000000" w:firstRow="0" w:lastRow="0" w:firstColumn="1" w:lastColumn="0" w:oddVBand="0" w:evenVBand="0" w:oddHBand="0" w:evenHBand="0" w:firstRowFirstColumn="0" w:firstRowLastColumn="0" w:lastRowFirstColumn="0" w:lastRowLastColumn="0"/>
            <w:tcW w:w="3330" w:type="dxa"/>
          </w:tcPr>
          <w:p w14:paraId="034111F1" w14:textId="77777777" w:rsidR="00AC03E2" w:rsidRPr="00696F66" w:rsidRDefault="00AC03E2">
            <w:r w:rsidRPr="00696F66">
              <w:t>Information Sessions</w:t>
            </w:r>
          </w:p>
        </w:tc>
        <w:tc>
          <w:tcPr>
            <w:tcW w:w="6020" w:type="dxa"/>
          </w:tcPr>
          <w:p w14:paraId="7259FE06" w14:textId="52CC37E7" w:rsidR="00AC03E2" w:rsidRPr="00602356" w:rsidRDefault="5B6B8C1E">
            <w:pPr>
              <w:cnfStyle w:val="000000000000" w:firstRow="0" w:lastRow="0" w:firstColumn="0" w:lastColumn="0" w:oddVBand="0" w:evenVBand="0" w:oddHBand="0" w:evenHBand="0" w:firstRowFirstColumn="0" w:firstRowLastColumn="0" w:lastRowFirstColumn="0" w:lastRowLastColumn="0"/>
            </w:pPr>
            <w:r>
              <w:t xml:space="preserve">Thursday, </w:t>
            </w:r>
            <w:r w:rsidR="004C002A">
              <w:t>March 6</w:t>
            </w:r>
            <w:r w:rsidR="00AC03E2">
              <w:t>, 2025, at 10</w:t>
            </w:r>
            <w:r w:rsidR="002E4DEE">
              <w:t>:00</w:t>
            </w:r>
            <w:r w:rsidR="00AC03E2">
              <w:t xml:space="preserve"> am</w:t>
            </w:r>
          </w:p>
          <w:p w14:paraId="01732439" w14:textId="17C7C65C" w:rsidR="00AC03E2" w:rsidRPr="00602356" w:rsidRDefault="09DC9399">
            <w:pPr>
              <w:cnfStyle w:val="000000000000" w:firstRow="0" w:lastRow="0" w:firstColumn="0" w:lastColumn="0" w:oddVBand="0" w:evenVBand="0" w:oddHBand="0" w:evenHBand="0" w:firstRowFirstColumn="0" w:firstRowLastColumn="0" w:lastRowFirstColumn="0" w:lastRowLastColumn="0"/>
            </w:pPr>
            <w:r>
              <w:t>T</w:t>
            </w:r>
            <w:r w:rsidR="42C1C01B">
              <w:t>ue</w:t>
            </w:r>
            <w:r>
              <w:t xml:space="preserve">sday, </w:t>
            </w:r>
            <w:r w:rsidR="00AC03E2">
              <w:t xml:space="preserve">March </w:t>
            </w:r>
            <w:r w:rsidR="4063BD31">
              <w:t>18</w:t>
            </w:r>
            <w:r w:rsidR="00AC03E2">
              <w:t xml:space="preserve">, </w:t>
            </w:r>
            <w:proofErr w:type="gramStart"/>
            <w:r w:rsidR="00AC03E2">
              <w:t>2025</w:t>
            </w:r>
            <w:proofErr w:type="gramEnd"/>
            <w:r w:rsidR="00AC03E2">
              <w:t xml:space="preserve"> at </w:t>
            </w:r>
            <w:r w:rsidR="70BC6924">
              <w:t>2</w:t>
            </w:r>
            <w:r w:rsidR="002E4DEE">
              <w:t xml:space="preserve">:00 </w:t>
            </w:r>
            <w:r w:rsidR="76CF156E">
              <w:t>p</w:t>
            </w:r>
            <w:r w:rsidR="1B39CE0C">
              <w:t>m</w:t>
            </w:r>
          </w:p>
        </w:tc>
      </w:tr>
      <w:tr w:rsidR="00AC03E2" w14:paraId="33EAEFBF" w14:textId="77777777" w:rsidTr="1B39CE0C">
        <w:trPr>
          <w:trHeight w:val="340"/>
        </w:trPr>
        <w:tc>
          <w:tcPr>
            <w:cnfStyle w:val="001000000000" w:firstRow="0" w:lastRow="0" w:firstColumn="1" w:lastColumn="0" w:oddVBand="0" w:evenVBand="0" w:oddHBand="0" w:evenHBand="0" w:firstRowFirstColumn="0" w:firstRowLastColumn="0" w:lastRowFirstColumn="0" w:lastRowLastColumn="0"/>
            <w:tcW w:w="3330" w:type="dxa"/>
          </w:tcPr>
          <w:p w14:paraId="1799422B" w14:textId="77777777" w:rsidR="00AC03E2" w:rsidRPr="00696F66" w:rsidRDefault="00AC03E2">
            <w:r w:rsidRPr="00696F66">
              <w:t>Submission Deadline</w:t>
            </w:r>
          </w:p>
        </w:tc>
        <w:tc>
          <w:tcPr>
            <w:tcW w:w="6020" w:type="dxa"/>
          </w:tcPr>
          <w:p w14:paraId="6D8C216B" w14:textId="052B19A0" w:rsidR="00AC03E2" w:rsidRPr="00C151B4" w:rsidRDefault="59231315">
            <w:pPr>
              <w:cnfStyle w:val="000000000000" w:firstRow="0" w:lastRow="0" w:firstColumn="0" w:lastColumn="0" w:oddVBand="0" w:evenVBand="0" w:oddHBand="0" w:evenHBand="0" w:firstRowFirstColumn="0" w:firstRowLastColumn="0" w:lastRowFirstColumn="0" w:lastRowLastColumn="0"/>
              <w:rPr>
                <w:b/>
                <w:bCs/>
              </w:rPr>
            </w:pPr>
            <w:r w:rsidRPr="00C151B4">
              <w:rPr>
                <w:b/>
                <w:bCs/>
              </w:rPr>
              <w:t>Wednes</w:t>
            </w:r>
            <w:r w:rsidR="1CD8CCC9" w:rsidRPr="00C151B4">
              <w:rPr>
                <w:b/>
                <w:bCs/>
              </w:rPr>
              <w:t xml:space="preserve">day, </w:t>
            </w:r>
            <w:r w:rsidR="00AC03E2" w:rsidRPr="00C151B4">
              <w:rPr>
                <w:b/>
                <w:bCs/>
              </w:rPr>
              <w:t xml:space="preserve">April </w:t>
            </w:r>
            <w:r w:rsidR="5C08BE63" w:rsidRPr="00C151B4">
              <w:rPr>
                <w:b/>
                <w:bCs/>
              </w:rPr>
              <w:t>30</w:t>
            </w:r>
            <w:r w:rsidR="00AC03E2" w:rsidRPr="00C151B4">
              <w:rPr>
                <w:b/>
                <w:bCs/>
              </w:rPr>
              <w:t>, 2025</w:t>
            </w:r>
          </w:p>
        </w:tc>
      </w:tr>
      <w:tr w:rsidR="00AC03E2" w14:paraId="739D3F6F" w14:textId="77777777" w:rsidTr="1B39CE0C">
        <w:trPr>
          <w:trHeight w:val="587"/>
        </w:trPr>
        <w:tc>
          <w:tcPr>
            <w:cnfStyle w:val="001000000000" w:firstRow="0" w:lastRow="0" w:firstColumn="1" w:lastColumn="0" w:oddVBand="0" w:evenVBand="0" w:oddHBand="0" w:evenHBand="0" w:firstRowFirstColumn="0" w:firstRowLastColumn="0" w:lastRowFirstColumn="0" w:lastRowLastColumn="0"/>
            <w:tcW w:w="3330" w:type="dxa"/>
          </w:tcPr>
          <w:p w14:paraId="56FC3F30" w14:textId="77777777" w:rsidR="00AC03E2" w:rsidRPr="00696F66" w:rsidRDefault="00AC03E2">
            <w:r w:rsidRPr="00696F66">
              <w:t>Notification of Awards</w:t>
            </w:r>
          </w:p>
        </w:tc>
        <w:tc>
          <w:tcPr>
            <w:tcW w:w="6020" w:type="dxa"/>
          </w:tcPr>
          <w:p w14:paraId="2610F53F" w14:textId="4A932F46" w:rsidR="00AC03E2" w:rsidRPr="00602356" w:rsidRDefault="26A15AB3">
            <w:pPr>
              <w:cnfStyle w:val="000000000000" w:firstRow="0" w:lastRow="0" w:firstColumn="0" w:lastColumn="0" w:oddVBand="0" w:evenVBand="0" w:oddHBand="0" w:evenHBand="0" w:firstRowFirstColumn="0" w:firstRowLastColumn="0" w:lastRowFirstColumn="0" w:lastRowLastColumn="0"/>
            </w:pPr>
            <w:r>
              <w:t xml:space="preserve">Monday, </w:t>
            </w:r>
            <w:r w:rsidR="00AC03E2">
              <w:t>June 23, 2025 (awards are contingent on approval of FY26 and FY27 capital budget)</w:t>
            </w:r>
          </w:p>
        </w:tc>
      </w:tr>
    </w:tbl>
    <w:p w14:paraId="694A8E13" w14:textId="77777777" w:rsidR="00C70ECC" w:rsidRDefault="00C70ECC" w:rsidP="00C23A7A">
      <w:pPr>
        <w:pStyle w:val="Heading3"/>
      </w:pPr>
      <w:bookmarkStart w:id="3" w:name="_Toc190191272"/>
      <w:r w:rsidRPr="00602356">
        <w:t>Eligible</w:t>
      </w:r>
      <w:r>
        <w:rPr>
          <w:spacing w:val="15"/>
        </w:rPr>
        <w:t xml:space="preserve"> </w:t>
      </w:r>
      <w:r w:rsidRPr="00602356">
        <w:t>Applicants</w:t>
      </w:r>
      <w:bookmarkEnd w:id="3"/>
    </w:p>
    <w:p w14:paraId="6C3954A7" w14:textId="77777777" w:rsidR="00C70ECC" w:rsidRDefault="00C70ECC" w:rsidP="00AC03E2">
      <w:r w:rsidRPr="00AC03E2">
        <w:t xml:space="preserve">Applicants must meet </w:t>
      </w:r>
      <w:proofErr w:type="gramStart"/>
      <w:r w:rsidRPr="00AC03E2">
        <w:t>all of</w:t>
      </w:r>
      <w:proofErr w:type="gramEnd"/>
      <w:r w:rsidRPr="00AC03E2">
        <w:t xml:space="preserve"> the requirements below:</w:t>
      </w:r>
    </w:p>
    <w:p w14:paraId="6E717E21" w14:textId="77777777" w:rsidR="00C70ECC" w:rsidRPr="00090E44" w:rsidRDefault="00C70ECC" w:rsidP="00AC03E2">
      <w:pPr>
        <w:pStyle w:val="ListParagraph"/>
        <w:numPr>
          <w:ilvl w:val="0"/>
          <w:numId w:val="26"/>
        </w:numPr>
      </w:pPr>
      <w:r w:rsidRPr="00AC03E2">
        <w:t>The process is open to museums, galleries, and theaters, as well as all arts or cultural venues within designated arts and entertainment districts (</w:t>
      </w:r>
      <w:hyperlink r:id="rId21">
        <w:r w:rsidRPr="00AC03E2">
          <w:rPr>
            <w:rStyle w:val="Hyperlink"/>
          </w:rPr>
          <w:t>click here for a map</w:t>
        </w:r>
      </w:hyperlink>
      <w:r w:rsidRPr="00AC03E2">
        <w:t xml:space="preserve"> of these districts or visit the </w:t>
      </w:r>
      <w:hyperlink r:id="rId22">
        <w:r w:rsidRPr="00AC03E2">
          <w:rPr>
            <w:rStyle w:val="Hyperlink"/>
          </w:rPr>
          <w:t>Maryland State Arts Council</w:t>
        </w:r>
      </w:hyperlink>
      <w:r w:rsidRPr="00AC03E2">
        <w:t xml:space="preserve"> </w:t>
      </w:r>
      <w:hyperlink r:id="rId23">
        <w:r w:rsidRPr="00AC03E2">
          <w:rPr>
            <w:rStyle w:val="Hyperlink"/>
          </w:rPr>
          <w:t>website</w:t>
        </w:r>
      </w:hyperlink>
      <w:r w:rsidRPr="00AC03E2">
        <w:t xml:space="preserve"> </w:t>
      </w:r>
      <w:r w:rsidRPr="00090E44">
        <w:t>to search by address).</w:t>
      </w:r>
    </w:p>
    <w:p w14:paraId="1300B4BF" w14:textId="77777777" w:rsidR="00C70ECC" w:rsidRPr="00090E44" w:rsidRDefault="00C70ECC" w:rsidP="00AC03E2">
      <w:pPr>
        <w:pStyle w:val="ListParagraph"/>
        <w:numPr>
          <w:ilvl w:val="0"/>
          <w:numId w:val="26"/>
        </w:numPr>
      </w:pPr>
      <w:r w:rsidRPr="00AC03E2">
        <w:lastRenderedPageBreak/>
        <w:t xml:space="preserve">Any organization that wishes to apply must be a registered non-profit in good standing with the State </w:t>
      </w:r>
      <w:r w:rsidRPr="00090E44">
        <w:t>Department of Assessment and Taxation.</w:t>
      </w:r>
    </w:p>
    <w:p w14:paraId="1D22C780" w14:textId="77777777" w:rsidR="00C70ECC" w:rsidRPr="00090E44" w:rsidRDefault="00C70ECC" w:rsidP="00AC03E2">
      <w:pPr>
        <w:pStyle w:val="ListParagraph"/>
        <w:numPr>
          <w:ilvl w:val="0"/>
          <w:numId w:val="26"/>
        </w:numPr>
      </w:pPr>
      <w:r w:rsidRPr="00AC03E2">
        <w:t>Organizations</w:t>
      </w:r>
      <w:r w:rsidRPr="00090E44">
        <w:t xml:space="preserve"> </w:t>
      </w:r>
      <w:r w:rsidRPr="00AC03E2">
        <w:t>must</w:t>
      </w:r>
      <w:r w:rsidRPr="00090E44">
        <w:t xml:space="preserve"> </w:t>
      </w:r>
      <w:r w:rsidRPr="00AC03E2">
        <w:t>have</w:t>
      </w:r>
      <w:r w:rsidRPr="00090E44">
        <w:t xml:space="preserve"> </w:t>
      </w:r>
      <w:r w:rsidRPr="00AC03E2">
        <w:t>a</w:t>
      </w:r>
      <w:r w:rsidRPr="00090E44">
        <w:t xml:space="preserve"> </w:t>
      </w:r>
      <w:r w:rsidRPr="00AC03E2">
        <w:t>physical location in Baltimore City.</w:t>
      </w:r>
    </w:p>
    <w:p w14:paraId="440013E5" w14:textId="77777777" w:rsidR="00684B28" w:rsidRPr="00684B28" w:rsidRDefault="00C70ECC" w:rsidP="00AC03E2">
      <w:pPr>
        <w:pStyle w:val="ListParagraph"/>
        <w:numPr>
          <w:ilvl w:val="0"/>
          <w:numId w:val="26"/>
        </w:numPr>
      </w:pPr>
      <w:r w:rsidRPr="00AC03E2">
        <w:t>Must</w:t>
      </w:r>
      <w:r w:rsidRPr="00090E44">
        <w:t xml:space="preserve"> </w:t>
      </w:r>
      <w:r w:rsidRPr="00AC03E2">
        <w:t>own the facility or have a minimum of a fifteen-year lease with responsibility</w:t>
      </w:r>
      <w:r w:rsidRPr="00090E44">
        <w:t xml:space="preserve"> </w:t>
      </w:r>
      <w:r w:rsidRPr="00AC03E2">
        <w:t>for</w:t>
      </w:r>
      <w:r w:rsidRPr="00090E44">
        <w:t xml:space="preserve"> </w:t>
      </w:r>
      <w:r w:rsidRPr="00AC03E2">
        <w:t>capital improvements.</w:t>
      </w:r>
    </w:p>
    <w:p w14:paraId="770C02ED" w14:textId="61E0F93A" w:rsidR="00C70ECC" w:rsidRPr="00090E44" w:rsidRDefault="00C70ECC" w:rsidP="00AC03E2">
      <w:pPr>
        <w:pStyle w:val="ListParagraph"/>
        <w:numPr>
          <w:ilvl w:val="0"/>
          <w:numId w:val="26"/>
        </w:numPr>
        <w:sectPr w:rsidR="00C70ECC" w:rsidRPr="00090E44" w:rsidSect="00C8511D">
          <w:headerReference w:type="default" r:id="rId24"/>
          <w:pgSz w:w="12240" w:h="15840"/>
          <w:pgMar w:top="1440" w:right="1080" w:bottom="1440" w:left="1080" w:header="0" w:footer="978" w:gutter="0"/>
          <w:cols w:space="720"/>
        </w:sectPr>
      </w:pPr>
      <w:r w:rsidRPr="00AC03E2">
        <w:t xml:space="preserve">The facility must be open to the </w:t>
      </w:r>
      <w:proofErr w:type="gramStart"/>
      <w:r w:rsidRPr="00AC03E2">
        <w:t>general publi</w:t>
      </w:r>
      <w:r w:rsidR="00316847">
        <w:t>c</w:t>
      </w:r>
      <w:proofErr w:type="gramEnd"/>
      <w:r w:rsidR="00001975">
        <w:t>.</w:t>
      </w:r>
    </w:p>
    <w:p w14:paraId="22D9480B" w14:textId="77777777" w:rsidR="00C70ECC" w:rsidRPr="00A603CE" w:rsidRDefault="00C70ECC" w:rsidP="00C23A7A">
      <w:pPr>
        <w:pStyle w:val="Heading3"/>
      </w:pPr>
      <w:bookmarkStart w:id="4" w:name="_Toc190191273"/>
      <w:r w:rsidRPr="00A603CE">
        <w:lastRenderedPageBreak/>
        <w:t>Eligible Projects</w:t>
      </w:r>
      <w:bookmarkEnd w:id="4"/>
    </w:p>
    <w:p w14:paraId="04AD90E9" w14:textId="77777777" w:rsidR="00C70ECC" w:rsidRPr="00A603CE" w:rsidRDefault="00C70ECC" w:rsidP="00A603CE">
      <w:r w:rsidRPr="00A603CE">
        <w:t>Funding can be used to fund a variety of capital projects. Eligible capital projects, as defined by Board of Estimates policy, are any physical betterment or improvement and any preliminary studies and surveys relative thereto, including, but not limited to, any property of a permanent nature, and equipment needed in connection with such improvement, when first erected or acquired. Projects should have a minimum 15-year service life.</w:t>
      </w:r>
    </w:p>
    <w:p w14:paraId="4D95BF5B" w14:textId="3CD0B367" w:rsidR="00C70ECC" w:rsidRPr="00C23A7A" w:rsidRDefault="00C70ECC" w:rsidP="00C23A7A">
      <w:r w:rsidRPr="00A603CE">
        <w:t>Examples of projects funded in the past include upgrades to a plaza or entrance to accommodate customers with limited mobility, roof replacements, building envelope upgrades, elevator replacements, or museum/exhibit expansions.</w:t>
      </w:r>
    </w:p>
    <w:p w14:paraId="04DAD4BD" w14:textId="77777777" w:rsidR="00C70ECC" w:rsidRPr="00CC65F2" w:rsidRDefault="00C70ECC" w:rsidP="00F56316">
      <w:pPr>
        <w:pStyle w:val="Heading3"/>
      </w:pPr>
      <w:bookmarkStart w:id="5" w:name="_Toc190191274"/>
      <w:r w:rsidRPr="00F56316">
        <w:t>Ineligible Uses of Grant Funds</w:t>
      </w:r>
      <w:bookmarkEnd w:id="5"/>
    </w:p>
    <w:p w14:paraId="5A1FFF7F" w14:textId="77777777" w:rsidR="00C70ECC" w:rsidRPr="00803F2E" w:rsidRDefault="00C70ECC" w:rsidP="00C23A7A">
      <w:pPr>
        <w:pStyle w:val="ListParagraph"/>
        <w:numPr>
          <w:ilvl w:val="0"/>
          <w:numId w:val="28"/>
        </w:numPr>
      </w:pPr>
      <w:r w:rsidRPr="00A603CE">
        <w:t>Projects</w:t>
      </w:r>
      <w:r w:rsidRPr="00CC65F2">
        <w:rPr>
          <w:color w:val="000000" w:themeColor="text1"/>
          <w:spacing w:val="-3"/>
        </w:rPr>
        <w:t xml:space="preserve"> </w:t>
      </w:r>
      <w:r w:rsidRPr="00A603CE">
        <w:t>or</w:t>
      </w:r>
      <w:r w:rsidRPr="00CC65F2">
        <w:rPr>
          <w:color w:val="000000" w:themeColor="text1"/>
          <w:spacing w:val="1"/>
        </w:rPr>
        <w:t xml:space="preserve"> </w:t>
      </w:r>
      <w:r w:rsidRPr="00A603CE">
        <w:t>improvements</w:t>
      </w:r>
      <w:r w:rsidRPr="00CC65F2">
        <w:rPr>
          <w:color w:val="000000" w:themeColor="text1"/>
          <w:spacing w:val="1"/>
        </w:rPr>
        <w:t xml:space="preserve"> </w:t>
      </w:r>
      <w:r w:rsidRPr="00A603CE">
        <w:t>costing</w:t>
      </w:r>
      <w:r w:rsidRPr="00CC65F2">
        <w:rPr>
          <w:color w:val="000000" w:themeColor="text1"/>
          <w:spacing w:val="-3"/>
        </w:rPr>
        <w:t xml:space="preserve"> </w:t>
      </w:r>
      <w:r w:rsidRPr="00A603CE">
        <w:t>less</w:t>
      </w:r>
      <w:r w:rsidRPr="00CC65F2">
        <w:rPr>
          <w:color w:val="000000" w:themeColor="text1"/>
          <w:spacing w:val="1"/>
        </w:rPr>
        <w:t xml:space="preserve"> </w:t>
      </w:r>
      <w:r w:rsidRPr="00A603CE">
        <w:t>than</w:t>
      </w:r>
      <w:r w:rsidRPr="00803F2E">
        <w:t xml:space="preserve"> </w:t>
      </w:r>
      <w:r w:rsidRPr="00CC65F2">
        <w:rPr>
          <w:color w:val="000000" w:themeColor="text1"/>
          <w:spacing w:val="-2"/>
          <w:w w:val="90"/>
        </w:rPr>
        <w:t>$50,000</w:t>
      </w:r>
    </w:p>
    <w:p w14:paraId="189984C1" w14:textId="77777777" w:rsidR="00C70ECC" w:rsidRPr="00803F2E" w:rsidRDefault="00C70ECC" w:rsidP="00C23A7A">
      <w:pPr>
        <w:pStyle w:val="ListParagraph"/>
        <w:numPr>
          <w:ilvl w:val="0"/>
          <w:numId w:val="28"/>
        </w:numPr>
      </w:pPr>
      <w:r w:rsidRPr="00A603CE">
        <w:t>Vehicular</w:t>
      </w:r>
      <w:r w:rsidRPr="00803F2E">
        <w:t xml:space="preserve"> equipment</w:t>
      </w:r>
    </w:p>
    <w:p w14:paraId="54869CE1" w14:textId="77777777" w:rsidR="00C70ECC" w:rsidRPr="00803F2E" w:rsidRDefault="00C70ECC" w:rsidP="00C23A7A">
      <w:pPr>
        <w:pStyle w:val="ListParagraph"/>
        <w:numPr>
          <w:ilvl w:val="0"/>
          <w:numId w:val="28"/>
        </w:numPr>
      </w:pPr>
      <w:r w:rsidRPr="00A603CE">
        <w:t>Repair or</w:t>
      </w:r>
      <w:r w:rsidRPr="00CC65F2">
        <w:rPr>
          <w:color w:val="000000" w:themeColor="text1"/>
          <w:spacing w:val="-5"/>
        </w:rPr>
        <w:t xml:space="preserve"> </w:t>
      </w:r>
      <w:r w:rsidRPr="00A603CE">
        <w:t>maintenance</w:t>
      </w:r>
      <w:r w:rsidRPr="00CC65F2">
        <w:rPr>
          <w:color w:val="000000" w:themeColor="text1"/>
          <w:spacing w:val="-5"/>
        </w:rPr>
        <w:t xml:space="preserve"> </w:t>
      </w:r>
      <w:r w:rsidRPr="00A603CE">
        <w:t>items</w:t>
      </w:r>
      <w:r w:rsidRPr="00CC65F2">
        <w:rPr>
          <w:color w:val="000000" w:themeColor="text1"/>
          <w:spacing w:val="-3"/>
        </w:rPr>
        <w:t xml:space="preserve"> </w:t>
      </w:r>
      <w:r w:rsidRPr="00A603CE">
        <w:t>costing</w:t>
      </w:r>
      <w:r w:rsidRPr="00CC65F2">
        <w:rPr>
          <w:color w:val="000000" w:themeColor="text1"/>
          <w:spacing w:val="-7"/>
        </w:rPr>
        <w:t xml:space="preserve"> </w:t>
      </w:r>
      <w:r w:rsidRPr="00A603CE">
        <w:t>less</w:t>
      </w:r>
      <w:r w:rsidRPr="00803F2E">
        <w:t xml:space="preserve"> </w:t>
      </w:r>
      <w:r w:rsidRPr="00A603CE">
        <w:t>than</w:t>
      </w:r>
      <w:r w:rsidRPr="00803F2E">
        <w:t xml:space="preserve"> </w:t>
      </w:r>
      <w:r w:rsidRPr="00A603CE">
        <w:t>$100,000</w:t>
      </w:r>
      <w:r w:rsidRPr="00803F2E">
        <w:t xml:space="preserve"> </w:t>
      </w:r>
      <w:r w:rsidRPr="00A603CE">
        <w:t>or</w:t>
      </w:r>
      <w:r w:rsidRPr="00CC65F2">
        <w:rPr>
          <w:color w:val="000000" w:themeColor="text1"/>
          <w:spacing w:val="-5"/>
        </w:rPr>
        <w:t xml:space="preserve"> </w:t>
      </w:r>
      <w:r w:rsidRPr="00A603CE">
        <w:t>which</w:t>
      </w:r>
      <w:r w:rsidRPr="00803F2E">
        <w:t xml:space="preserve"> </w:t>
      </w:r>
      <w:r w:rsidRPr="00A603CE">
        <w:t>are</w:t>
      </w:r>
      <w:r w:rsidRPr="00803F2E">
        <w:t xml:space="preserve"> </w:t>
      </w:r>
      <w:r w:rsidRPr="00A603CE">
        <w:t>of</w:t>
      </w:r>
      <w:r w:rsidRPr="00803F2E">
        <w:t xml:space="preserve"> </w:t>
      </w:r>
      <w:r w:rsidRPr="00A603CE">
        <w:t>an</w:t>
      </w:r>
      <w:r w:rsidRPr="00803F2E">
        <w:t xml:space="preserve"> </w:t>
      </w:r>
      <w:r w:rsidRPr="00A603CE">
        <w:t xml:space="preserve">emergency </w:t>
      </w:r>
      <w:r w:rsidRPr="00CC65F2">
        <w:rPr>
          <w:color w:val="000000" w:themeColor="text1"/>
          <w:spacing w:val="-2"/>
          <w:w w:val="90"/>
        </w:rPr>
        <w:t>nature</w:t>
      </w:r>
    </w:p>
    <w:p w14:paraId="4B3D497E" w14:textId="77777777" w:rsidR="00C70ECC" w:rsidRPr="00803F2E" w:rsidRDefault="00C70ECC" w:rsidP="00C23A7A">
      <w:pPr>
        <w:pStyle w:val="ListParagraph"/>
        <w:numPr>
          <w:ilvl w:val="0"/>
          <w:numId w:val="28"/>
        </w:numPr>
      </w:pPr>
      <w:r w:rsidRPr="00A603CE">
        <w:t>Salaries</w:t>
      </w:r>
      <w:r w:rsidRPr="00CC65F2">
        <w:rPr>
          <w:color w:val="000000" w:themeColor="text1"/>
          <w:spacing w:val="4"/>
        </w:rPr>
        <w:t xml:space="preserve"> </w:t>
      </w:r>
      <w:r w:rsidRPr="00A603CE">
        <w:t>other</w:t>
      </w:r>
      <w:r w:rsidRPr="00CC65F2">
        <w:rPr>
          <w:color w:val="000000" w:themeColor="text1"/>
          <w:spacing w:val="5"/>
        </w:rPr>
        <w:t xml:space="preserve"> </w:t>
      </w:r>
      <w:r w:rsidRPr="00A603CE">
        <w:t>than</w:t>
      </w:r>
      <w:r w:rsidRPr="00CC65F2">
        <w:rPr>
          <w:color w:val="000000" w:themeColor="text1"/>
          <w:spacing w:val="3"/>
        </w:rPr>
        <w:t xml:space="preserve"> </w:t>
      </w:r>
      <w:r w:rsidRPr="00A603CE">
        <w:t>those</w:t>
      </w:r>
      <w:r w:rsidRPr="00CC65F2">
        <w:rPr>
          <w:color w:val="000000" w:themeColor="text1"/>
          <w:spacing w:val="2"/>
        </w:rPr>
        <w:t xml:space="preserve"> </w:t>
      </w:r>
      <w:r w:rsidRPr="00A603CE">
        <w:t>which</w:t>
      </w:r>
      <w:r w:rsidRPr="00CC65F2">
        <w:rPr>
          <w:color w:val="000000" w:themeColor="text1"/>
          <w:spacing w:val="6"/>
        </w:rPr>
        <w:t xml:space="preserve"> </w:t>
      </w:r>
      <w:r w:rsidRPr="00A603CE">
        <w:t>are</w:t>
      </w:r>
      <w:r w:rsidRPr="00CC65F2">
        <w:rPr>
          <w:color w:val="000000" w:themeColor="text1"/>
          <w:spacing w:val="2"/>
        </w:rPr>
        <w:t xml:space="preserve"> </w:t>
      </w:r>
      <w:r w:rsidRPr="00A603CE">
        <w:t>properly</w:t>
      </w:r>
      <w:r w:rsidRPr="00CC65F2">
        <w:rPr>
          <w:color w:val="000000" w:themeColor="text1"/>
          <w:spacing w:val="3"/>
        </w:rPr>
        <w:t xml:space="preserve"> </w:t>
      </w:r>
      <w:r w:rsidRPr="00A603CE">
        <w:t>capitalized</w:t>
      </w:r>
      <w:r w:rsidRPr="00CC65F2">
        <w:rPr>
          <w:color w:val="000000" w:themeColor="text1"/>
          <w:spacing w:val="3"/>
        </w:rPr>
        <w:t xml:space="preserve"> </w:t>
      </w:r>
      <w:r w:rsidRPr="00A603CE">
        <w:t>as</w:t>
      </w:r>
      <w:r w:rsidRPr="00CC65F2">
        <w:rPr>
          <w:color w:val="000000" w:themeColor="text1"/>
          <w:spacing w:val="1"/>
        </w:rPr>
        <w:t xml:space="preserve"> </w:t>
      </w:r>
      <w:r w:rsidRPr="00A603CE">
        <w:t>part</w:t>
      </w:r>
      <w:r w:rsidRPr="00CC65F2">
        <w:rPr>
          <w:color w:val="000000" w:themeColor="text1"/>
          <w:spacing w:val="3"/>
        </w:rPr>
        <w:t xml:space="preserve"> </w:t>
      </w:r>
      <w:r w:rsidRPr="00A603CE">
        <w:t>of</w:t>
      </w:r>
      <w:r w:rsidRPr="00CC65F2">
        <w:rPr>
          <w:color w:val="000000" w:themeColor="text1"/>
          <w:spacing w:val="3"/>
        </w:rPr>
        <w:t xml:space="preserve"> </w:t>
      </w:r>
      <w:r w:rsidRPr="00A603CE">
        <w:t>the</w:t>
      </w:r>
      <w:r w:rsidRPr="00CC65F2">
        <w:rPr>
          <w:color w:val="000000" w:themeColor="text1"/>
          <w:spacing w:val="2"/>
        </w:rPr>
        <w:t xml:space="preserve"> </w:t>
      </w:r>
      <w:r w:rsidRPr="00A603CE">
        <w:t>project</w:t>
      </w:r>
      <w:r w:rsidRPr="00CC65F2">
        <w:rPr>
          <w:color w:val="000000" w:themeColor="text1"/>
          <w:spacing w:val="6"/>
        </w:rPr>
        <w:t xml:space="preserve"> </w:t>
      </w:r>
      <w:r w:rsidRPr="00CC65F2">
        <w:rPr>
          <w:color w:val="000000" w:themeColor="text1"/>
          <w:spacing w:val="-4"/>
          <w:w w:val="90"/>
        </w:rPr>
        <w:t>cost</w:t>
      </w:r>
    </w:p>
    <w:p w14:paraId="093933E1" w14:textId="77777777" w:rsidR="00C70ECC" w:rsidRPr="00803F2E" w:rsidRDefault="00C70ECC" w:rsidP="00C23A7A">
      <w:pPr>
        <w:pStyle w:val="ListParagraph"/>
        <w:numPr>
          <w:ilvl w:val="0"/>
          <w:numId w:val="28"/>
        </w:numPr>
      </w:pPr>
      <w:r w:rsidRPr="00A603CE">
        <w:t>Operating</w:t>
      </w:r>
      <w:r w:rsidRPr="00CC65F2">
        <w:rPr>
          <w:color w:val="000000" w:themeColor="text1"/>
          <w:spacing w:val="9"/>
        </w:rPr>
        <w:t xml:space="preserve"> </w:t>
      </w:r>
      <w:r w:rsidRPr="00803F2E">
        <w:t>Support</w:t>
      </w:r>
    </w:p>
    <w:p w14:paraId="7287EEB1" w14:textId="77777777" w:rsidR="00C70ECC" w:rsidRPr="00803F2E" w:rsidRDefault="00C70ECC" w:rsidP="00C23A7A">
      <w:pPr>
        <w:pStyle w:val="ListParagraph"/>
        <w:numPr>
          <w:ilvl w:val="0"/>
          <w:numId w:val="28"/>
        </w:numPr>
      </w:pPr>
      <w:r w:rsidRPr="00C23A7A">
        <w:t>Relocation</w:t>
      </w:r>
    </w:p>
    <w:p w14:paraId="63DCDFBB" w14:textId="77777777" w:rsidR="00C70ECC" w:rsidRPr="00803F2E" w:rsidRDefault="00C70ECC" w:rsidP="00C23A7A">
      <w:pPr>
        <w:pStyle w:val="ListParagraph"/>
        <w:numPr>
          <w:ilvl w:val="0"/>
          <w:numId w:val="28"/>
        </w:numPr>
      </w:pPr>
      <w:r w:rsidRPr="00A603CE">
        <w:t>Repayment of existing</w:t>
      </w:r>
      <w:r w:rsidRPr="00CC65F2">
        <w:rPr>
          <w:color w:val="000000" w:themeColor="text1"/>
          <w:spacing w:val="-5"/>
        </w:rPr>
        <w:t xml:space="preserve"> </w:t>
      </w:r>
      <w:r w:rsidRPr="00A603CE">
        <w:t>loans or</w:t>
      </w:r>
      <w:r w:rsidRPr="00CC65F2">
        <w:rPr>
          <w:color w:val="000000" w:themeColor="text1"/>
          <w:spacing w:val="-1"/>
          <w:w w:val="90"/>
        </w:rPr>
        <w:t xml:space="preserve"> </w:t>
      </w:r>
      <w:r w:rsidRPr="00CC65F2">
        <w:rPr>
          <w:color w:val="000000" w:themeColor="text1"/>
          <w:spacing w:val="-2"/>
          <w:w w:val="90"/>
        </w:rPr>
        <w:t>liens</w:t>
      </w:r>
    </w:p>
    <w:p w14:paraId="64651503" w14:textId="0233FB2D" w:rsidR="00C70ECC" w:rsidRPr="00C23A7A" w:rsidRDefault="00C70ECC" w:rsidP="00C23A7A">
      <w:pPr>
        <w:pStyle w:val="ListParagraph"/>
        <w:numPr>
          <w:ilvl w:val="0"/>
          <w:numId w:val="28"/>
        </w:numPr>
      </w:pPr>
      <w:r w:rsidRPr="00C23A7A">
        <w:t>Projects</w:t>
      </w:r>
      <w:r w:rsidRPr="00CC65F2">
        <w:rPr>
          <w:color w:val="000000" w:themeColor="text1"/>
          <w:spacing w:val="-12"/>
        </w:rPr>
        <w:t xml:space="preserve"> </w:t>
      </w:r>
      <w:r w:rsidRPr="00803F2E">
        <w:t>that</w:t>
      </w:r>
      <w:r w:rsidRPr="00A603CE">
        <w:t xml:space="preserve"> </w:t>
      </w:r>
      <w:r w:rsidRPr="00803F2E">
        <w:t>support</w:t>
      </w:r>
      <w:r w:rsidRPr="00A603CE">
        <w:t xml:space="preserve"> </w:t>
      </w:r>
      <w:r w:rsidRPr="00803F2E">
        <w:t>specific</w:t>
      </w:r>
      <w:r w:rsidRPr="00CC65F2">
        <w:rPr>
          <w:color w:val="000000" w:themeColor="text1"/>
          <w:spacing w:val="-10"/>
        </w:rPr>
        <w:t xml:space="preserve"> </w:t>
      </w:r>
      <w:r w:rsidRPr="00803F2E">
        <w:t>religious</w:t>
      </w:r>
      <w:r w:rsidRPr="00CC65F2">
        <w:rPr>
          <w:color w:val="000000" w:themeColor="text1"/>
          <w:spacing w:val="-9"/>
        </w:rPr>
        <w:t xml:space="preserve"> </w:t>
      </w:r>
      <w:r w:rsidRPr="00803F2E">
        <w:t>or</w:t>
      </w:r>
      <w:r w:rsidRPr="00CC65F2">
        <w:rPr>
          <w:color w:val="000000" w:themeColor="text1"/>
          <w:spacing w:val="-11"/>
        </w:rPr>
        <w:t xml:space="preserve"> </w:t>
      </w:r>
      <w:r w:rsidRPr="00803F2E">
        <w:t>other</w:t>
      </w:r>
      <w:r w:rsidRPr="00CC65F2">
        <w:rPr>
          <w:color w:val="000000" w:themeColor="text1"/>
          <w:spacing w:val="-11"/>
        </w:rPr>
        <w:t xml:space="preserve"> </w:t>
      </w:r>
      <w:r w:rsidRPr="00803F2E">
        <w:t>affiliations,</w:t>
      </w:r>
      <w:r w:rsidRPr="00CC65F2">
        <w:rPr>
          <w:color w:val="000000" w:themeColor="text1"/>
          <w:spacing w:val="-9"/>
        </w:rPr>
        <w:t xml:space="preserve"> </w:t>
      </w:r>
      <w:r w:rsidRPr="00803F2E">
        <w:t>and/or</w:t>
      </w:r>
      <w:r w:rsidRPr="00CC65F2">
        <w:rPr>
          <w:color w:val="000000" w:themeColor="text1"/>
          <w:spacing w:val="-11"/>
        </w:rPr>
        <w:t xml:space="preserve"> </w:t>
      </w:r>
      <w:r w:rsidRPr="00803F2E">
        <w:t>that</w:t>
      </w:r>
      <w:r w:rsidRPr="00A603CE">
        <w:t xml:space="preserve"> </w:t>
      </w:r>
      <w:r w:rsidRPr="00803F2E">
        <w:t>support</w:t>
      </w:r>
      <w:r w:rsidRPr="00CC65F2">
        <w:rPr>
          <w:color w:val="000000" w:themeColor="text1"/>
          <w:spacing w:val="-10"/>
        </w:rPr>
        <w:t xml:space="preserve"> </w:t>
      </w:r>
      <w:r w:rsidRPr="00803F2E">
        <w:t>political</w:t>
      </w:r>
      <w:r w:rsidRPr="00CC65F2">
        <w:rPr>
          <w:color w:val="000000" w:themeColor="text1"/>
          <w:spacing w:val="-9"/>
        </w:rPr>
        <w:t xml:space="preserve"> </w:t>
      </w:r>
      <w:r w:rsidRPr="00803F2E">
        <w:t>actions, causes,</w:t>
      </w:r>
      <w:r w:rsidRPr="00CC65F2">
        <w:rPr>
          <w:color w:val="000000" w:themeColor="text1"/>
          <w:spacing w:val="-7"/>
        </w:rPr>
        <w:t xml:space="preserve"> </w:t>
      </w:r>
      <w:r w:rsidRPr="00803F2E">
        <w:t>advocacy,</w:t>
      </w:r>
      <w:r w:rsidRPr="00CC65F2">
        <w:rPr>
          <w:color w:val="000000" w:themeColor="text1"/>
          <w:spacing w:val="-7"/>
        </w:rPr>
        <w:t xml:space="preserve"> </w:t>
      </w:r>
      <w:r w:rsidRPr="00803F2E">
        <w:t>or</w:t>
      </w:r>
      <w:r w:rsidRPr="00CC65F2">
        <w:rPr>
          <w:color w:val="000000" w:themeColor="text1"/>
          <w:spacing w:val="-10"/>
        </w:rPr>
        <w:t xml:space="preserve"> </w:t>
      </w:r>
      <w:r w:rsidRPr="00803F2E">
        <w:t>parties</w:t>
      </w:r>
    </w:p>
    <w:p w14:paraId="14E40E27" w14:textId="77777777" w:rsidR="00C70ECC" w:rsidRPr="00CC65F2" w:rsidRDefault="00C70ECC" w:rsidP="00F56316">
      <w:pPr>
        <w:pStyle w:val="Heading3"/>
      </w:pPr>
      <w:bookmarkStart w:id="6" w:name="_Toc190191275"/>
      <w:r w:rsidRPr="00F56316">
        <w:t>Review</w:t>
      </w:r>
      <w:r w:rsidRPr="00CC65F2">
        <w:rPr>
          <w:spacing w:val="7"/>
        </w:rPr>
        <w:t xml:space="preserve"> </w:t>
      </w:r>
      <w:r w:rsidRPr="00CC65F2">
        <w:t>Criteria</w:t>
      </w:r>
      <w:bookmarkEnd w:id="6"/>
    </w:p>
    <w:p w14:paraId="0BFF9D87" w14:textId="77777777" w:rsidR="00C70ECC" w:rsidRPr="00A603CE" w:rsidRDefault="00C70ECC" w:rsidP="00A603CE">
      <w:r w:rsidRPr="00A603CE">
        <w:t xml:space="preserve">The Department of Planning uses similar </w:t>
      </w:r>
      <w:hyperlink r:id="rId25">
        <w:r w:rsidRPr="00A603CE">
          <w:rPr>
            <w:rStyle w:val="Hyperlink"/>
          </w:rPr>
          <w:t>criteria</w:t>
        </w:r>
      </w:hyperlink>
      <w:r w:rsidRPr="00A603CE">
        <w:t xml:space="preserve"> as the Planning Commission’s Capital Improvement Program to evaluate projects:</w:t>
      </w:r>
    </w:p>
    <w:p w14:paraId="684AEFB9" w14:textId="77777777" w:rsidR="00C70ECC" w:rsidRPr="00A603CE" w:rsidRDefault="00C70ECC" w:rsidP="00C23A7A">
      <w:pPr>
        <w:pStyle w:val="ListParagraph"/>
        <w:numPr>
          <w:ilvl w:val="0"/>
          <w:numId w:val="27"/>
        </w:numPr>
      </w:pPr>
      <w:r w:rsidRPr="00A603CE">
        <w:t>Legal Mandate</w:t>
      </w:r>
    </w:p>
    <w:p w14:paraId="1DDB8871" w14:textId="77777777" w:rsidR="00C70ECC" w:rsidRPr="00A603CE" w:rsidRDefault="00C70ECC" w:rsidP="00C23A7A">
      <w:pPr>
        <w:pStyle w:val="ListParagraph"/>
        <w:numPr>
          <w:ilvl w:val="0"/>
          <w:numId w:val="27"/>
        </w:numPr>
      </w:pPr>
      <w:r w:rsidRPr="00A603CE">
        <w:t>Equity. According to the City’s equity assessment program, equity means closing the gaps in policy, practice and allocation of resources so that race, gender, religion, sexual orientation and income do not predict one’s success, while also improving outcomes for all.</w:t>
      </w:r>
    </w:p>
    <w:p w14:paraId="0A0E10AD" w14:textId="77777777" w:rsidR="00C70ECC" w:rsidRPr="00803F2E" w:rsidRDefault="00C70ECC" w:rsidP="00C23A7A">
      <w:pPr>
        <w:pStyle w:val="ListParagraph"/>
        <w:numPr>
          <w:ilvl w:val="0"/>
          <w:numId w:val="27"/>
        </w:numPr>
      </w:pPr>
      <w:r w:rsidRPr="00A603CE">
        <w:t>Health</w:t>
      </w:r>
      <w:r w:rsidRPr="00803F2E">
        <w:t xml:space="preserve"> </w:t>
      </w:r>
      <w:r w:rsidRPr="00A603CE">
        <w:t>and</w:t>
      </w:r>
      <w:r w:rsidRPr="00CC65F2">
        <w:rPr>
          <w:color w:val="000000" w:themeColor="text1"/>
          <w:spacing w:val="-1"/>
        </w:rPr>
        <w:t xml:space="preserve"> </w:t>
      </w:r>
      <w:r w:rsidRPr="00A603CE">
        <w:t>Safety</w:t>
      </w:r>
    </w:p>
    <w:p w14:paraId="58A2641C" w14:textId="77777777" w:rsidR="00C70ECC" w:rsidRPr="00803F2E" w:rsidRDefault="00C70ECC" w:rsidP="00C23A7A">
      <w:pPr>
        <w:pStyle w:val="ListParagraph"/>
        <w:numPr>
          <w:ilvl w:val="0"/>
          <w:numId w:val="27"/>
        </w:numPr>
      </w:pPr>
      <w:r w:rsidRPr="00803F2E">
        <w:t>Asset Condition</w:t>
      </w:r>
    </w:p>
    <w:p w14:paraId="68E766E7" w14:textId="77777777" w:rsidR="00C70ECC" w:rsidRPr="00803F2E" w:rsidRDefault="00C70ECC" w:rsidP="00C23A7A">
      <w:pPr>
        <w:pStyle w:val="ListParagraph"/>
        <w:numPr>
          <w:ilvl w:val="0"/>
          <w:numId w:val="27"/>
        </w:numPr>
      </w:pPr>
      <w:r w:rsidRPr="00A603CE">
        <w:t>Return</w:t>
      </w:r>
      <w:r w:rsidRPr="00803F2E">
        <w:t xml:space="preserve"> </w:t>
      </w:r>
      <w:r w:rsidRPr="00A603CE">
        <w:t>on</w:t>
      </w:r>
      <w:r w:rsidRPr="00CC65F2">
        <w:rPr>
          <w:color w:val="000000" w:themeColor="text1"/>
          <w:spacing w:val="2"/>
        </w:rPr>
        <w:t xml:space="preserve"> </w:t>
      </w:r>
      <w:r w:rsidRPr="00A603CE">
        <w:t>Investment</w:t>
      </w:r>
    </w:p>
    <w:p w14:paraId="106398DE" w14:textId="77777777" w:rsidR="00C70ECC" w:rsidRPr="00803F2E" w:rsidRDefault="00C70ECC" w:rsidP="00C23A7A">
      <w:pPr>
        <w:pStyle w:val="ListParagraph"/>
        <w:numPr>
          <w:ilvl w:val="0"/>
          <w:numId w:val="27"/>
        </w:numPr>
      </w:pPr>
      <w:r w:rsidRPr="00A603CE">
        <w:t>Environmental</w:t>
      </w:r>
      <w:r w:rsidRPr="00CC65F2">
        <w:rPr>
          <w:color w:val="000000" w:themeColor="text1"/>
          <w:spacing w:val="28"/>
        </w:rPr>
        <w:t xml:space="preserve"> </w:t>
      </w:r>
      <w:r w:rsidRPr="00803F2E">
        <w:t>Impact</w:t>
      </w:r>
    </w:p>
    <w:p w14:paraId="1B9A4651" w14:textId="6CFAB6D5" w:rsidR="00C70ECC" w:rsidRDefault="00C70ECC" w:rsidP="00C23A7A">
      <w:pPr>
        <w:pStyle w:val="ListParagraph"/>
        <w:numPr>
          <w:ilvl w:val="0"/>
          <w:numId w:val="27"/>
        </w:numPr>
        <w:sectPr w:rsidR="00C70ECC" w:rsidSect="00C8511D">
          <w:headerReference w:type="default" r:id="rId26"/>
          <w:pgSz w:w="12240" w:h="15840"/>
          <w:pgMar w:top="1440" w:right="1080" w:bottom="1440" w:left="1080" w:header="0" w:footer="978" w:gutter="0"/>
          <w:cols w:space="720"/>
        </w:sectPr>
      </w:pPr>
      <w:r w:rsidRPr="00A603CE">
        <w:t>Efficiency</w:t>
      </w:r>
      <w:r w:rsidRPr="00A603CE">
        <w:rPr>
          <w:color w:val="000000" w:themeColor="text1"/>
          <w:spacing w:val="-4"/>
          <w:w w:val="90"/>
        </w:rPr>
        <w:t xml:space="preserve"> </w:t>
      </w:r>
      <w:r w:rsidRPr="00A603CE">
        <w:t>and</w:t>
      </w:r>
      <w:r w:rsidRPr="00A603CE">
        <w:rPr>
          <w:color w:val="000000" w:themeColor="text1"/>
          <w:spacing w:val="-3"/>
          <w:w w:val="90"/>
        </w:rPr>
        <w:t xml:space="preserve"> </w:t>
      </w:r>
      <w:r w:rsidRPr="00A603CE">
        <w:t>Effectiveness</w:t>
      </w:r>
    </w:p>
    <w:p w14:paraId="08884C19" w14:textId="04B4F8B3" w:rsidR="00C70ECC" w:rsidRPr="00A603CE" w:rsidRDefault="00C70ECC" w:rsidP="00A603CE">
      <w:r w:rsidRPr="00A603CE">
        <w:lastRenderedPageBreak/>
        <w:t xml:space="preserve">The </w:t>
      </w:r>
      <w:proofErr w:type="gramStart"/>
      <w:r w:rsidRPr="00A603CE">
        <w:t>City</w:t>
      </w:r>
      <w:proofErr w:type="gramEnd"/>
      <w:r w:rsidRPr="00A603CE">
        <w:t xml:space="preserve"> may give additional consideration to projects that address the following:</w:t>
      </w:r>
    </w:p>
    <w:p w14:paraId="6FDC172C" w14:textId="77777777" w:rsidR="00C70ECC" w:rsidRPr="00803F2E" w:rsidRDefault="00C70ECC" w:rsidP="00A603CE">
      <w:pPr>
        <w:pStyle w:val="ListParagraph"/>
        <w:numPr>
          <w:ilvl w:val="0"/>
          <w:numId w:val="19"/>
        </w:numPr>
      </w:pPr>
      <w:r w:rsidRPr="00A603CE">
        <w:t>Project</w:t>
      </w:r>
      <w:r w:rsidRPr="00CC65F2">
        <w:rPr>
          <w:color w:val="000000" w:themeColor="text1"/>
          <w:spacing w:val="10"/>
        </w:rPr>
        <w:t xml:space="preserve"> </w:t>
      </w:r>
      <w:r w:rsidRPr="00A603CE">
        <w:t>provides</w:t>
      </w:r>
      <w:r w:rsidRPr="00CC65F2">
        <w:rPr>
          <w:color w:val="000000" w:themeColor="text1"/>
          <w:spacing w:val="11"/>
        </w:rPr>
        <w:t xml:space="preserve"> </w:t>
      </w:r>
      <w:r w:rsidRPr="00A603CE">
        <w:t>improvements</w:t>
      </w:r>
      <w:r w:rsidRPr="00CC65F2">
        <w:rPr>
          <w:color w:val="000000" w:themeColor="text1"/>
          <w:spacing w:val="7"/>
        </w:rPr>
        <w:t xml:space="preserve"> </w:t>
      </w:r>
      <w:r w:rsidRPr="00A603CE">
        <w:t>to</w:t>
      </w:r>
      <w:r w:rsidRPr="00CC65F2">
        <w:rPr>
          <w:color w:val="000000" w:themeColor="text1"/>
          <w:spacing w:val="9"/>
        </w:rPr>
        <w:t xml:space="preserve"> </w:t>
      </w:r>
      <w:r w:rsidRPr="00A603CE">
        <w:t>City</w:t>
      </w:r>
      <w:r w:rsidRPr="00CC65F2">
        <w:rPr>
          <w:color w:val="000000" w:themeColor="text1"/>
          <w:spacing w:val="10"/>
        </w:rPr>
        <w:t xml:space="preserve"> </w:t>
      </w:r>
      <w:r w:rsidRPr="00A603CE">
        <w:t>owned</w:t>
      </w:r>
      <w:r w:rsidRPr="00CC65F2">
        <w:rPr>
          <w:color w:val="000000" w:themeColor="text1"/>
          <w:spacing w:val="10"/>
        </w:rPr>
        <w:t xml:space="preserve"> </w:t>
      </w:r>
      <w:r w:rsidRPr="00A603CE">
        <w:t>assets</w:t>
      </w:r>
    </w:p>
    <w:p w14:paraId="6971E6BF" w14:textId="77777777" w:rsidR="00C70ECC" w:rsidRPr="00803F2E" w:rsidRDefault="00C70ECC" w:rsidP="00A603CE">
      <w:pPr>
        <w:pStyle w:val="ListParagraph"/>
        <w:numPr>
          <w:ilvl w:val="0"/>
          <w:numId w:val="19"/>
        </w:numPr>
      </w:pPr>
      <w:r w:rsidRPr="00A603CE">
        <w:t>Project</w:t>
      </w:r>
      <w:r w:rsidRPr="00CC65F2">
        <w:rPr>
          <w:color w:val="000000" w:themeColor="text1"/>
          <w:spacing w:val="-5"/>
          <w:w w:val="90"/>
        </w:rPr>
        <w:t xml:space="preserve"> </w:t>
      </w:r>
      <w:r w:rsidRPr="00A603CE">
        <w:t>provides</w:t>
      </w:r>
      <w:r w:rsidRPr="00CC65F2">
        <w:rPr>
          <w:color w:val="000000" w:themeColor="text1"/>
          <w:spacing w:val="-3"/>
          <w:w w:val="90"/>
        </w:rPr>
        <w:t xml:space="preserve"> </w:t>
      </w:r>
      <w:r w:rsidRPr="00A603CE">
        <w:t>access</w:t>
      </w:r>
      <w:r w:rsidRPr="00CC65F2">
        <w:rPr>
          <w:color w:val="000000" w:themeColor="text1"/>
          <w:spacing w:val="-7"/>
          <w:w w:val="90"/>
        </w:rPr>
        <w:t xml:space="preserve"> </w:t>
      </w:r>
      <w:r w:rsidRPr="00A603CE">
        <w:t>for</w:t>
      </w:r>
      <w:r w:rsidRPr="00CC65F2">
        <w:rPr>
          <w:color w:val="000000" w:themeColor="text1"/>
          <w:spacing w:val="-4"/>
          <w:w w:val="90"/>
        </w:rPr>
        <w:t xml:space="preserve"> </w:t>
      </w:r>
      <w:r w:rsidRPr="00A603CE">
        <w:t>Baltimore City</w:t>
      </w:r>
      <w:r w:rsidRPr="00CC65F2">
        <w:rPr>
          <w:color w:val="000000" w:themeColor="text1"/>
          <w:spacing w:val="-7"/>
          <w:w w:val="90"/>
        </w:rPr>
        <w:t xml:space="preserve"> </w:t>
      </w:r>
      <w:r w:rsidRPr="00A603CE">
        <w:t>Public</w:t>
      </w:r>
      <w:r w:rsidRPr="00CC65F2">
        <w:rPr>
          <w:color w:val="000000" w:themeColor="text1"/>
          <w:spacing w:val="-4"/>
          <w:w w:val="90"/>
        </w:rPr>
        <w:t xml:space="preserve"> </w:t>
      </w:r>
      <w:r w:rsidRPr="00A603CE">
        <w:t>School</w:t>
      </w:r>
      <w:r w:rsidRPr="00CC65F2">
        <w:rPr>
          <w:color w:val="000000" w:themeColor="text1"/>
          <w:spacing w:val="-4"/>
          <w:w w:val="90"/>
        </w:rPr>
        <w:t xml:space="preserve"> </w:t>
      </w:r>
      <w:r w:rsidRPr="00A603CE">
        <w:t>students</w:t>
      </w:r>
    </w:p>
    <w:p w14:paraId="20012396" w14:textId="76448E24" w:rsidR="00C70ECC" w:rsidRPr="00803F2E" w:rsidRDefault="00C70ECC" w:rsidP="00A603CE">
      <w:pPr>
        <w:pStyle w:val="ListParagraph"/>
        <w:numPr>
          <w:ilvl w:val="0"/>
          <w:numId w:val="19"/>
        </w:numPr>
      </w:pPr>
      <w:r w:rsidRPr="00A603CE">
        <w:t>Project</w:t>
      </w:r>
      <w:r w:rsidRPr="00A603CE">
        <w:rPr>
          <w:color w:val="000000" w:themeColor="text1"/>
          <w:spacing w:val="5"/>
        </w:rPr>
        <w:t xml:space="preserve"> </w:t>
      </w:r>
      <w:r w:rsidRPr="00A603CE">
        <w:t>enables</w:t>
      </w:r>
      <w:r w:rsidRPr="00A603CE">
        <w:rPr>
          <w:color w:val="000000" w:themeColor="text1"/>
          <w:spacing w:val="3"/>
        </w:rPr>
        <w:t xml:space="preserve"> </w:t>
      </w:r>
      <w:r w:rsidRPr="00A603CE">
        <w:t>organizations</w:t>
      </w:r>
      <w:r w:rsidRPr="00A603CE">
        <w:rPr>
          <w:color w:val="000000" w:themeColor="text1"/>
          <w:spacing w:val="2"/>
        </w:rPr>
        <w:t xml:space="preserve"> </w:t>
      </w:r>
      <w:r w:rsidRPr="00A603CE">
        <w:t>to</w:t>
      </w:r>
      <w:r w:rsidRPr="00A603CE">
        <w:rPr>
          <w:color w:val="000000" w:themeColor="text1"/>
          <w:spacing w:val="4"/>
        </w:rPr>
        <w:t xml:space="preserve"> </w:t>
      </w:r>
      <w:r w:rsidRPr="00A603CE">
        <w:t>build</w:t>
      </w:r>
      <w:r w:rsidRPr="00A603CE">
        <w:rPr>
          <w:color w:val="000000" w:themeColor="text1"/>
          <w:spacing w:val="6"/>
        </w:rPr>
        <w:t xml:space="preserve"> </w:t>
      </w:r>
      <w:r w:rsidRPr="00A603CE">
        <w:t>financial</w:t>
      </w:r>
      <w:r w:rsidRPr="00A603CE">
        <w:rPr>
          <w:color w:val="000000" w:themeColor="text1"/>
          <w:spacing w:val="6"/>
        </w:rPr>
        <w:t xml:space="preserve"> </w:t>
      </w:r>
      <w:r w:rsidRPr="00A603CE">
        <w:t>and</w:t>
      </w:r>
      <w:r w:rsidRPr="00A603CE">
        <w:rPr>
          <w:color w:val="000000" w:themeColor="text1"/>
          <w:spacing w:val="6"/>
        </w:rPr>
        <w:t xml:space="preserve"> </w:t>
      </w:r>
      <w:r w:rsidRPr="00A603CE">
        <w:t>organizational</w:t>
      </w:r>
      <w:r w:rsidRPr="00A603CE">
        <w:rPr>
          <w:color w:val="000000" w:themeColor="text1"/>
          <w:spacing w:val="4"/>
        </w:rPr>
        <w:t xml:space="preserve"> </w:t>
      </w:r>
      <w:r w:rsidRPr="00A603CE">
        <w:t>capacity</w:t>
      </w:r>
    </w:p>
    <w:p w14:paraId="75398B32" w14:textId="1A930B5E" w:rsidR="00C70ECC" w:rsidRPr="00D317F6" w:rsidRDefault="00C70ECC" w:rsidP="00D20E0D">
      <w:r w:rsidRPr="00A603CE">
        <w:t>The City may also consider the organization’s capacity to execute the project and timely expenditure of previous allocations.</w:t>
      </w:r>
    </w:p>
    <w:p w14:paraId="66EFDB34" w14:textId="77777777" w:rsidR="00222F68" w:rsidRDefault="00D317F6" w:rsidP="00D20E0D">
      <w:r w:rsidRPr="00803F2E">
        <w:t>The City may consider previously approved city funds</w:t>
      </w:r>
      <w:r w:rsidR="009C3561" w:rsidRPr="00803F2E">
        <w:t xml:space="preserve"> sources</w:t>
      </w:r>
      <w:r w:rsidRPr="00803F2E">
        <w:t xml:space="preserve"> when determining eligibility</w:t>
      </w:r>
      <w:r w:rsidR="009C3561" w:rsidRPr="00803F2E">
        <w:t xml:space="preserve"> and need</w:t>
      </w:r>
      <w:r w:rsidRPr="00803F2E">
        <w:t xml:space="preserve"> </w:t>
      </w:r>
      <w:r w:rsidR="009C3561" w:rsidRPr="00803F2E">
        <w:t>when</w:t>
      </w:r>
      <w:r w:rsidRPr="00803F2E">
        <w:t xml:space="preserve"> ranking applica</w:t>
      </w:r>
      <w:r w:rsidR="009C3561" w:rsidRPr="00803F2E">
        <w:t>nts</w:t>
      </w:r>
      <w:r w:rsidR="009C3561">
        <w:t>.</w:t>
      </w:r>
      <w:r w:rsidRPr="00D317F6">
        <w:t xml:space="preserve"> </w:t>
      </w:r>
    </w:p>
    <w:p w14:paraId="4FDDCCC5" w14:textId="4D45C6F1" w:rsidR="00A603CE" w:rsidRDefault="00A603CE" w:rsidP="00A603CE">
      <w:pPr>
        <w:pStyle w:val="Heading2"/>
      </w:pPr>
      <w:bookmarkStart w:id="7" w:name="_Toc190189232"/>
      <w:bookmarkStart w:id="8" w:name="_Toc190191276"/>
      <w:r>
        <w:t>Administrative Information</w:t>
      </w:r>
      <w:bookmarkEnd w:id="7"/>
      <w:bookmarkEnd w:id="8"/>
    </w:p>
    <w:p w14:paraId="413F8F43" w14:textId="4218E389" w:rsidR="00C70ECC" w:rsidRPr="00A603CE" w:rsidRDefault="00C70ECC" w:rsidP="00C70ECC">
      <w:pPr>
        <w:pStyle w:val="Heading3"/>
      </w:pPr>
      <w:bookmarkStart w:id="9" w:name="_Toc190191277"/>
      <w:r w:rsidRPr="00A603CE">
        <w:t>Information Session</w:t>
      </w:r>
      <w:bookmarkEnd w:id="9"/>
    </w:p>
    <w:p w14:paraId="1B439C94" w14:textId="77777777" w:rsidR="00A603CE" w:rsidRPr="00A603CE" w:rsidRDefault="6F34E9F4" w:rsidP="00A603CE">
      <w:r w:rsidRPr="00A603CE">
        <w:t xml:space="preserve">The Department of Planning will host </w:t>
      </w:r>
      <w:r w:rsidR="00222F68" w:rsidRPr="00A603CE">
        <w:t>two</w:t>
      </w:r>
      <w:r w:rsidRPr="00A603CE">
        <w:t xml:space="preserve"> virtual information session</w:t>
      </w:r>
      <w:r w:rsidR="002969BF" w:rsidRPr="00A603CE">
        <w:t>s</w:t>
      </w:r>
      <w:r w:rsidR="00E8499A" w:rsidRPr="00A603CE">
        <w:t>:</w:t>
      </w:r>
    </w:p>
    <w:p w14:paraId="58733754" w14:textId="21F84A8D" w:rsidR="00A603CE" w:rsidRPr="00F56316" w:rsidRDefault="446EA382" w:rsidP="00F56316">
      <w:pPr>
        <w:pStyle w:val="ListParagraph"/>
        <w:numPr>
          <w:ilvl w:val="0"/>
          <w:numId w:val="30"/>
        </w:numPr>
      </w:pPr>
      <w:r>
        <w:t xml:space="preserve">Thursday, </w:t>
      </w:r>
      <w:r w:rsidR="004D4425">
        <w:t>March 6</w:t>
      </w:r>
      <w:r w:rsidR="6F34E9F4">
        <w:t xml:space="preserve">, </w:t>
      </w:r>
      <w:proofErr w:type="gramStart"/>
      <w:r w:rsidR="6F34E9F4">
        <w:t>202</w:t>
      </w:r>
      <w:r w:rsidR="0EAFBC15">
        <w:t>5</w:t>
      </w:r>
      <w:proofErr w:type="gramEnd"/>
      <w:r w:rsidR="6F34E9F4">
        <w:t xml:space="preserve"> at 10</w:t>
      </w:r>
      <w:r w:rsidR="00422610">
        <w:t>:00</w:t>
      </w:r>
      <w:r w:rsidR="6F34E9F4">
        <w:t xml:space="preserve"> am</w:t>
      </w:r>
      <w:r w:rsidR="00E8499A">
        <w:t xml:space="preserve"> </w:t>
      </w:r>
      <w:r w:rsidR="00814E9C">
        <w:t>and</w:t>
      </w:r>
    </w:p>
    <w:p w14:paraId="5848C5F1" w14:textId="0E59A842" w:rsidR="00A603CE" w:rsidRPr="00A603CE" w:rsidRDefault="0886A86C" w:rsidP="00F56316">
      <w:pPr>
        <w:pStyle w:val="ListParagraph"/>
        <w:numPr>
          <w:ilvl w:val="0"/>
          <w:numId w:val="30"/>
        </w:numPr>
      </w:pPr>
      <w:r>
        <w:t>T</w:t>
      </w:r>
      <w:r w:rsidR="41FF3593">
        <w:t>ue</w:t>
      </w:r>
      <w:r>
        <w:t xml:space="preserve">sday, </w:t>
      </w:r>
      <w:r w:rsidR="00E8499A">
        <w:t xml:space="preserve">March </w:t>
      </w:r>
      <w:r w:rsidR="5A6DBCC4">
        <w:t>18</w:t>
      </w:r>
      <w:r w:rsidR="00E8499A">
        <w:t xml:space="preserve">, </w:t>
      </w:r>
      <w:proofErr w:type="gramStart"/>
      <w:r w:rsidR="00E8499A">
        <w:t>2025</w:t>
      </w:r>
      <w:proofErr w:type="gramEnd"/>
      <w:r w:rsidR="00E8499A">
        <w:t xml:space="preserve"> at </w:t>
      </w:r>
      <w:r w:rsidR="12DB340B">
        <w:t>2</w:t>
      </w:r>
      <w:r w:rsidR="00422610">
        <w:t>:00</w:t>
      </w:r>
      <w:r w:rsidR="00F56316">
        <w:t xml:space="preserve"> </w:t>
      </w:r>
      <w:r w:rsidR="2BF79431">
        <w:t>pm</w:t>
      </w:r>
    </w:p>
    <w:p w14:paraId="320CE1FF" w14:textId="5AC19978" w:rsidR="00C70ECC" w:rsidRPr="00A603CE" w:rsidRDefault="6F34E9F4" w:rsidP="00A603CE">
      <w:r w:rsidRPr="00A603CE">
        <w:t>The Information Session</w:t>
      </w:r>
      <w:r w:rsidR="00422610" w:rsidRPr="00A603CE">
        <w:t>s</w:t>
      </w:r>
      <w:r w:rsidRPr="00A603CE">
        <w:t xml:space="preserve"> will be held via </w:t>
      </w:r>
      <w:proofErr w:type="spellStart"/>
      <w:r w:rsidRPr="00A603CE">
        <w:t>WebEx</w:t>
      </w:r>
      <w:proofErr w:type="spellEnd"/>
      <w:r w:rsidRPr="00A603CE">
        <w:t xml:space="preserve">. A link </w:t>
      </w:r>
      <w:r w:rsidR="00422610" w:rsidRPr="00A603CE">
        <w:t>will be</w:t>
      </w:r>
      <w:r w:rsidRPr="00A603CE">
        <w:t xml:space="preserve"> available on the City’s Cultural Spaces Capital Support web</w:t>
      </w:r>
      <w:r w:rsidR="729B0062" w:rsidRPr="00A603CE">
        <w:t>pag</w:t>
      </w:r>
      <w:r w:rsidRPr="00A603CE">
        <w:t>e</w:t>
      </w:r>
      <w:r w:rsidR="00B61E09" w:rsidRPr="00A603CE">
        <w:t xml:space="preserve"> </w:t>
      </w:r>
      <w:r w:rsidR="00415367" w:rsidRPr="00A603CE">
        <w:t xml:space="preserve">three days </w:t>
      </w:r>
      <w:r w:rsidR="00B61E09" w:rsidRPr="00A603CE">
        <w:t>pri</w:t>
      </w:r>
      <w:r w:rsidR="00415367" w:rsidRPr="00A603CE">
        <w:t>or to each work session</w:t>
      </w:r>
      <w:r w:rsidRPr="00A603CE">
        <w:t>. If special accommodations are required, please email</w:t>
      </w:r>
      <w:r w:rsidR="747F6023" w:rsidRPr="00A603CE">
        <w:t xml:space="preserve"> </w:t>
      </w:r>
      <w:hyperlink r:id="rId27">
        <w:r w:rsidR="747F6023" w:rsidRPr="5F00430D">
          <w:rPr>
            <w:rStyle w:val="Hyperlink"/>
          </w:rPr>
          <w:t>shakia.word@baltimorecity.gov</w:t>
        </w:r>
      </w:hyperlink>
      <w:r w:rsidR="747F6023" w:rsidRPr="00A603CE">
        <w:t xml:space="preserve"> </w:t>
      </w:r>
      <w:r w:rsidRPr="00A603CE">
        <w:t>at least three business days in advance.</w:t>
      </w:r>
    </w:p>
    <w:p w14:paraId="3346AEFB" w14:textId="77777777" w:rsidR="00C70ECC" w:rsidRPr="00A603CE" w:rsidRDefault="00C70ECC" w:rsidP="00C70ECC">
      <w:pPr>
        <w:pStyle w:val="Heading3"/>
      </w:pPr>
      <w:bookmarkStart w:id="10" w:name="_Toc190191278"/>
      <w:r w:rsidRPr="00A603CE">
        <w:t>Award Amounts</w:t>
      </w:r>
      <w:bookmarkEnd w:id="10"/>
    </w:p>
    <w:p w14:paraId="3C329A2A" w14:textId="695657E4" w:rsidR="00C70ECC" w:rsidRPr="00A603CE" w:rsidRDefault="60584B18" w:rsidP="00A603CE">
      <w:r w:rsidRPr="00A603CE">
        <w:t>Final awards are made by the Director of Planning and must also be approved in the FY2</w:t>
      </w:r>
      <w:r w:rsidR="448C8C0B" w:rsidRPr="00A603CE">
        <w:t>6</w:t>
      </w:r>
      <w:r w:rsidRPr="00A603CE">
        <w:t xml:space="preserve"> and FY2</w:t>
      </w:r>
      <w:r w:rsidR="00461D67">
        <w:t>7</w:t>
      </w:r>
      <w:r w:rsidRPr="00A603CE">
        <w:t xml:space="preserve"> capital budgets, which means there is a long lead time to receive these funds. The Department of Planning reserves the right to make an award of funds in an amount other than what is requested in the Grant Application.</w:t>
      </w:r>
    </w:p>
    <w:p w14:paraId="7C510C74" w14:textId="4232824C" w:rsidR="00C70ECC" w:rsidRPr="00A603CE" w:rsidRDefault="00C70ECC" w:rsidP="00C70ECC">
      <w:pPr>
        <w:pStyle w:val="Heading3"/>
      </w:pPr>
      <w:bookmarkStart w:id="11" w:name="Incurring_Expenses"/>
      <w:bookmarkStart w:id="12" w:name="_Toc190191279"/>
      <w:bookmarkEnd w:id="11"/>
      <w:r w:rsidRPr="00A603CE">
        <w:t>Incurring Expenses</w:t>
      </w:r>
      <w:bookmarkEnd w:id="12"/>
    </w:p>
    <w:p w14:paraId="475BC336" w14:textId="5E6B1645" w:rsidR="00C9663A" w:rsidRPr="00C9663A" w:rsidRDefault="00C70ECC" w:rsidP="00C9663A">
      <w:bookmarkStart w:id="13" w:name="The_City_of_Baltimore_is_not_responsible"/>
      <w:bookmarkEnd w:id="13"/>
      <w:r w:rsidRPr="00A603CE">
        <w:t>The City of Baltimore is not responsible for any cost incurred by any applicant in preparing and submitting this application or requested supplemental information in response to this application.</w:t>
      </w:r>
    </w:p>
    <w:p w14:paraId="5D256807" w14:textId="7443A5F8" w:rsidR="00C70ECC" w:rsidRDefault="00C9663A" w:rsidP="002E41A0">
      <w:pPr>
        <w:pStyle w:val="Heading3"/>
      </w:pPr>
      <w:bookmarkStart w:id="14" w:name="_Toc190189233"/>
      <w:bookmarkStart w:id="15" w:name="_Toc190191280"/>
      <w:r w:rsidRPr="00F56316">
        <w:t>Project Scope Changes</w:t>
      </w:r>
      <w:bookmarkEnd w:id="14"/>
      <w:bookmarkEnd w:id="15"/>
    </w:p>
    <w:p w14:paraId="1076CF39" w14:textId="346B65DB" w:rsidR="009C3561" w:rsidRPr="00F56316" w:rsidRDefault="009C3561" w:rsidP="00A603CE">
      <w:r w:rsidRPr="00F56316">
        <w:t>The Department of Planning understands that project circumstances may necessitate scope changes that differ significantly from the original request. While we value adaptability, applicants should recognize that substantial modifications may require a comprehensive re-evaluation and could affect their award status.</w:t>
      </w:r>
    </w:p>
    <w:p w14:paraId="7F14BA4B" w14:textId="6FC6A51D" w:rsidR="00C70ECC" w:rsidRPr="00A603CE" w:rsidRDefault="00C70ECC" w:rsidP="00A603CE">
      <w:pPr>
        <w:pStyle w:val="Heading3"/>
      </w:pPr>
      <w:bookmarkStart w:id="16" w:name="_Toc190191281"/>
      <w:r w:rsidRPr="00A603CE">
        <w:lastRenderedPageBreak/>
        <w:t>Compliance with Law</w:t>
      </w:r>
      <w:bookmarkEnd w:id="16"/>
    </w:p>
    <w:p w14:paraId="64A99682" w14:textId="5C075383" w:rsidR="00C70ECC" w:rsidRPr="00A603CE" w:rsidRDefault="00C70ECC" w:rsidP="00A603CE">
      <w:bookmarkStart w:id="17" w:name="By_submitting_an_application,_organizati"/>
      <w:bookmarkEnd w:id="17"/>
      <w:r w:rsidRPr="00A603CE">
        <w:t xml:space="preserve">By </w:t>
      </w:r>
      <w:r w:rsidR="004E182A" w:rsidRPr="00A603CE">
        <w:t>applying</w:t>
      </w:r>
      <w:r w:rsidRPr="00A603CE">
        <w:t>, organizations awarded funds agree that they will comply with all Federal, State and City laws, rules, and regulations and ordinances applicable to its activities and obligations under this program.</w:t>
      </w:r>
    </w:p>
    <w:p w14:paraId="58FFE3A0" w14:textId="77777777" w:rsidR="00C70ECC" w:rsidRPr="00A603CE" w:rsidRDefault="00C70ECC" w:rsidP="00A603CE">
      <w:pPr>
        <w:pStyle w:val="Heading3"/>
      </w:pPr>
      <w:bookmarkStart w:id="18" w:name="_Toc190191282"/>
      <w:r w:rsidRPr="00A603CE">
        <w:t>Public Information Act Notice</w:t>
      </w:r>
      <w:bookmarkEnd w:id="18"/>
    </w:p>
    <w:p w14:paraId="6BCC4844" w14:textId="77777777" w:rsidR="00C70ECC" w:rsidRPr="00A603CE" w:rsidRDefault="00C70ECC" w:rsidP="00A603CE">
      <w:r w:rsidRPr="00A603CE">
        <w:rPr>
          <w:noProof/>
        </w:rPr>
        <mc:AlternateContent>
          <mc:Choice Requires="wps">
            <w:drawing>
              <wp:anchor distT="0" distB="0" distL="0" distR="0" simplePos="0" relativeHeight="251658240" behindDoc="1" locked="0" layoutInCell="1" allowOverlap="1" wp14:anchorId="4BA3EB81" wp14:editId="6A8E848F">
                <wp:simplePos x="0" y="0"/>
                <wp:positionH relativeFrom="page">
                  <wp:posOffset>1673351</wp:posOffset>
                </wp:positionH>
                <wp:positionV relativeFrom="paragraph">
                  <wp:posOffset>999389</wp:posOffset>
                </wp:positionV>
                <wp:extent cx="3365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795"/>
                        </a:xfrm>
                        <a:custGeom>
                          <a:avLst/>
                          <a:gdLst/>
                          <a:ahLst/>
                          <a:cxnLst/>
                          <a:rect l="l" t="t" r="r" b="b"/>
                          <a:pathLst>
                            <a:path w="33655" h="10795">
                              <a:moveTo>
                                <a:pt x="33527" y="0"/>
                              </a:moveTo>
                              <a:lnTo>
                                <a:pt x="0" y="0"/>
                              </a:lnTo>
                              <a:lnTo>
                                <a:pt x="0" y="10668"/>
                              </a:lnTo>
                              <a:lnTo>
                                <a:pt x="33527" y="10668"/>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04D949B9">
              <v:shape id="Graphic 7" style="position:absolute;margin-left:131.75pt;margin-top:78.7pt;width:2.6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655,10795" o:spid="_x0000_s1026" fillcolor="black" stroked="f" path="m33527,l,,,10668r33527,l335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" w14:anchorId="4D0C05F0">
                <v:path arrowok="t"/>
                <w10:wrap anchorx="page"/>
              </v:shape>
            </w:pict>
          </mc:Fallback>
        </mc:AlternateContent>
      </w:r>
      <w:bookmarkStart w:id="19" w:name="The_Department_of_Planning_commits_to_ha"/>
      <w:bookmarkEnd w:id="19"/>
      <w:r w:rsidRPr="00A603CE">
        <w:t>The Department of Planning commits to handling all information regarding financial assets in strictest confidence. Applicants should give specific attention to identifying any portions of their application that they deem to be confidential, proprietary or trade secrets and provide justification why such material should not be disclosed under the Maryland Public Information Act SS 1-601 et seq. of the State Government Article, Annotated Code of Maryland upon request by the public.</w:t>
      </w:r>
    </w:p>
    <w:p w14:paraId="16FD3C10" w14:textId="77777777" w:rsidR="00C70ECC" w:rsidRDefault="00C70ECC" w:rsidP="00D20E0D">
      <w:pPr>
        <w:sectPr w:rsidR="00C70ECC" w:rsidSect="00557351">
          <w:headerReference w:type="default" r:id="rId28"/>
          <w:pgSz w:w="12240" w:h="15840"/>
          <w:pgMar w:top="1440" w:right="1080" w:bottom="1440" w:left="1080" w:header="0" w:footer="978" w:gutter="0"/>
          <w:cols w:space="720"/>
          <w:docGrid w:linePitch="326"/>
        </w:sectPr>
      </w:pPr>
    </w:p>
    <w:p w14:paraId="729B22DD" w14:textId="7D0F0A5D" w:rsidR="00C70ECC" w:rsidRDefault="00A603CE" w:rsidP="00A603CE">
      <w:pPr>
        <w:pStyle w:val="Heading2"/>
        <w:rPr>
          <w:sz w:val="24"/>
        </w:rPr>
      </w:pPr>
      <w:bookmarkStart w:id="20" w:name="_Toc190189234"/>
      <w:bookmarkStart w:id="21" w:name="_Toc190191283"/>
      <w:r>
        <w:lastRenderedPageBreak/>
        <w:t>Application Questions</w:t>
      </w:r>
      <w:bookmarkEnd w:id="20"/>
      <w:bookmarkEnd w:id="21"/>
    </w:p>
    <w:p w14:paraId="33A3F786" w14:textId="473DBAEA" w:rsidR="00C70ECC" w:rsidRPr="00CD624C" w:rsidRDefault="00C70ECC" w:rsidP="00CD624C">
      <w:pPr>
        <w:pStyle w:val="Heading3"/>
      </w:pPr>
      <w:bookmarkStart w:id="22" w:name="_Toc190191284"/>
      <w:r w:rsidRPr="00F56316">
        <w:t>General</w:t>
      </w:r>
      <w:r>
        <w:rPr>
          <w:spacing w:val="-4"/>
        </w:rPr>
        <w:t xml:space="preserve"> </w:t>
      </w:r>
      <w:r w:rsidRPr="00F56316">
        <w:t>Information</w:t>
      </w:r>
      <w:bookmarkEnd w:id="22"/>
    </w:p>
    <w:tbl>
      <w:tblPr>
        <w:tblStyle w:val="ListTable2"/>
        <w:tblW w:w="0" w:type="auto"/>
        <w:tblLayout w:type="fixed"/>
        <w:tblLook w:val="06A0" w:firstRow="1" w:lastRow="0" w:firstColumn="1" w:lastColumn="0" w:noHBand="1" w:noVBand="1"/>
      </w:tblPr>
      <w:tblGrid>
        <w:gridCol w:w="3259"/>
        <w:gridCol w:w="7037"/>
      </w:tblGrid>
      <w:tr w:rsidR="00C70ECC" w14:paraId="1E0AD18E" w14:textId="77777777" w:rsidTr="002F495B">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59" w:type="dxa"/>
          </w:tcPr>
          <w:p w14:paraId="345B936A" w14:textId="77777777" w:rsidR="00C70ECC" w:rsidRDefault="00C70ECC" w:rsidP="00F56316">
            <w:r w:rsidRPr="00F56316">
              <w:t>Name of</w:t>
            </w:r>
            <w:r>
              <w:t xml:space="preserve"> </w:t>
            </w:r>
            <w:r w:rsidRPr="00F56316">
              <w:t>Institution:</w:t>
            </w:r>
          </w:p>
        </w:tc>
        <w:tc>
          <w:tcPr>
            <w:tcW w:w="7037" w:type="dxa"/>
          </w:tcPr>
          <w:p w14:paraId="38332B24" w14:textId="77777777" w:rsidR="00C70ECC" w:rsidRDefault="00C70ECC" w:rsidP="001B117D">
            <w:pPr>
              <w:pStyle w:val="TableParagraph"/>
              <w:ind w:left="108"/>
              <w:cnfStyle w:val="100000000000" w:firstRow="1" w:lastRow="0" w:firstColumn="0" w:lastColumn="0" w:oddVBand="0" w:evenVBand="0" w:oddHBand="0" w:evenHBand="0" w:firstRowFirstColumn="0" w:firstRowLastColumn="0" w:lastRowFirstColumn="0" w:lastRowLastColumn="0"/>
            </w:pPr>
          </w:p>
        </w:tc>
      </w:tr>
      <w:tr w:rsidR="00C70ECC" w14:paraId="364477BC" w14:textId="77777777" w:rsidTr="002F495B">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20160762" w14:textId="77777777" w:rsidR="00C70ECC" w:rsidRDefault="00C70ECC" w:rsidP="00F56316">
            <w:r w:rsidRPr="00F56316">
              <w:t>Contact Person:</w:t>
            </w:r>
          </w:p>
        </w:tc>
        <w:tc>
          <w:tcPr>
            <w:tcW w:w="7037" w:type="dxa"/>
          </w:tcPr>
          <w:p w14:paraId="0826096E" w14:textId="77777777" w:rsidR="00C70ECC" w:rsidRDefault="00C70ECC" w:rsidP="001B117D">
            <w:pPr>
              <w:pStyle w:val="TableParagraph"/>
              <w:spacing w:before="2"/>
              <w:ind w:left="108"/>
              <w:cnfStyle w:val="000000000000" w:firstRow="0" w:lastRow="0" w:firstColumn="0" w:lastColumn="0" w:oddVBand="0" w:evenVBand="0" w:oddHBand="0" w:evenHBand="0" w:firstRowFirstColumn="0" w:firstRowLastColumn="0" w:lastRowFirstColumn="0" w:lastRowLastColumn="0"/>
            </w:pPr>
          </w:p>
        </w:tc>
      </w:tr>
      <w:tr w:rsidR="00C70ECC" w14:paraId="29E8CAC9" w14:textId="77777777" w:rsidTr="002F495B">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7BB238AA" w14:textId="77777777" w:rsidR="00C70ECC" w:rsidRDefault="00C70ECC" w:rsidP="00F56316">
            <w:r w:rsidRPr="00F56316">
              <w:t>Contact Title:</w:t>
            </w:r>
          </w:p>
        </w:tc>
        <w:tc>
          <w:tcPr>
            <w:tcW w:w="7037" w:type="dxa"/>
          </w:tcPr>
          <w:p w14:paraId="7F34DBFF" w14:textId="77777777" w:rsidR="00C70ECC" w:rsidRDefault="00C70ECC" w:rsidP="001B117D">
            <w:pPr>
              <w:pStyle w:val="TableParagraph"/>
              <w:spacing w:before="2"/>
              <w:ind w:left="108"/>
              <w:cnfStyle w:val="000000000000" w:firstRow="0" w:lastRow="0" w:firstColumn="0" w:lastColumn="0" w:oddVBand="0" w:evenVBand="0" w:oddHBand="0" w:evenHBand="0" w:firstRowFirstColumn="0" w:firstRowLastColumn="0" w:lastRowFirstColumn="0" w:lastRowLastColumn="0"/>
            </w:pPr>
          </w:p>
        </w:tc>
      </w:tr>
      <w:tr w:rsidR="00C70ECC" w14:paraId="6E712812" w14:textId="77777777" w:rsidTr="002F495B">
        <w:trPr>
          <w:trHeight w:val="390"/>
        </w:trPr>
        <w:tc>
          <w:tcPr>
            <w:cnfStyle w:val="001000000000" w:firstRow="0" w:lastRow="0" w:firstColumn="1" w:lastColumn="0" w:oddVBand="0" w:evenVBand="0" w:oddHBand="0" w:evenHBand="0" w:firstRowFirstColumn="0" w:firstRowLastColumn="0" w:lastRowFirstColumn="0" w:lastRowLastColumn="0"/>
            <w:tcW w:w="3259" w:type="dxa"/>
          </w:tcPr>
          <w:p w14:paraId="62B85251" w14:textId="77777777" w:rsidR="00C70ECC" w:rsidRDefault="00C70ECC" w:rsidP="00F56316">
            <w:r w:rsidRPr="00F56316">
              <w:t>Contact Phone:</w:t>
            </w:r>
          </w:p>
        </w:tc>
        <w:tc>
          <w:tcPr>
            <w:tcW w:w="7037" w:type="dxa"/>
          </w:tcPr>
          <w:p w14:paraId="543ACA56" w14:textId="77777777" w:rsidR="00C70ECC" w:rsidRDefault="00C70ECC" w:rsidP="001B117D">
            <w:pPr>
              <w:pStyle w:val="TableParagraph"/>
              <w:spacing w:before="2"/>
              <w:ind w:left="108"/>
              <w:cnfStyle w:val="000000000000" w:firstRow="0" w:lastRow="0" w:firstColumn="0" w:lastColumn="0" w:oddVBand="0" w:evenVBand="0" w:oddHBand="0" w:evenHBand="0" w:firstRowFirstColumn="0" w:firstRowLastColumn="0" w:lastRowFirstColumn="0" w:lastRowLastColumn="0"/>
            </w:pPr>
          </w:p>
        </w:tc>
      </w:tr>
      <w:tr w:rsidR="00C70ECC" w14:paraId="04C59716" w14:textId="77777777" w:rsidTr="002F495B">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061B2AC9" w14:textId="77777777" w:rsidR="00C70ECC" w:rsidRDefault="00C70ECC" w:rsidP="00F56316">
            <w:r w:rsidRPr="00F56316">
              <w:t>Contact Email:</w:t>
            </w:r>
          </w:p>
        </w:tc>
        <w:tc>
          <w:tcPr>
            <w:tcW w:w="7037" w:type="dxa"/>
          </w:tcPr>
          <w:p w14:paraId="5B451864" w14:textId="77777777" w:rsidR="00C70ECC" w:rsidRDefault="00C70ECC" w:rsidP="001B117D">
            <w:pPr>
              <w:pStyle w:val="TableParagraph"/>
              <w:ind w:left="108"/>
              <w:cnfStyle w:val="000000000000" w:firstRow="0" w:lastRow="0" w:firstColumn="0" w:lastColumn="0" w:oddVBand="0" w:evenVBand="0" w:oddHBand="0" w:evenHBand="0" w:firstRowFirstColumn="0" w:firstRowLastColumn="0" w:lastRowFirstColumn="0" w:lastRowLastColumn="0"/>
            </w:pPr>
          </w:p>
        </w:tc>
      </w:tr>
      <w:tr w:rsidR="797761BA" w14:paraId="7AE15B13" w14:textId="77777777" w:rsidTr="002F495B">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0AE7F72A" w14:textId="3121D2DF" w:rsidR="3B6E2249" w:rsidRDefault="3B6E2249" w:rsidP="00F56316">
            <w:r>
              <w:t>Address:</w:t>
            </w:r>
          </w:p>
        </w:tc>
        <w:tc>
          <w:tcPr>
            <w:tcW w:w="7037" w:type="dxa"/>
          </w:tcPr>
          <w:p w14:paraId="4A15C462" w14:textId="45D8199D" w:rsidR="797761BA" w:rsidRDefault="797761BA" w:rsidP="797761BA">
            <w:pPr>
              <w:pStyle w:val="TableParagraph"/>
              <w:cnfStyle w:val="000000000000" w:firstRow="0" w:lastRow="0" w:firstColumn="0" w:lastColumn="0" w:oddVBand="0" w:evenVBand="0" w:oddHBand="0" w:evenHBand="0" w:firstRowFirstColumn="0" w:firstRowLastColumn="0" w:lastRowFirstColumn="0" w:lastRowLastColumn="0"/>
            </w:pPr>
          </w:p>
        </w:tc>
      </w:tr>
      <w:tr w:rsidR="00C70ECC" w14:paraId="7F04E291" w14:textId="77777777" w:rsidTr="002F495B">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2B41E9E8" w14:textId="6A22F710" w:rsidR="00C70ECC" w:rsidRDefault="7CCD2957" w:rsidP="00F56316">
            <w:r>
              <w:t>Secondary Contact:</w:t>
            </w:r>
          </w:p>
        </w:tc>
        <w:tc>
          <w:tcPr>
            <w:tcW w:w="7037" w:type="dxa"/>
          </w:tcPr>
          <w:p w14:paraId="1AB724A1" w14:textId="77777777" w:rsidR="00C70ECC" w:rsidRDefault="00C70ECC" w:rsidP="001B117D">
            <w:pPr>
              <w:pStyle w:val="TableParagraph"/>
              <w:ind w:left="108"/>
              <w:cnfStyle w:val="000000000000" w:firstRow="0" w:lastRow="0" w:firstColumn="0" w:lastColumn="0" w:oddVBand="0" w:evenVBand="0" w:oddHBand="0" w:evenHBand="0" w:firstRowFirstColumn="0" w:firstRowLastColumn="0" w:lastRowFirstColumn="0" w:lastRowLastColumn="0"/>
            </w:pPr>
          </w:p>
        </w:tc>
      </w:tr>
      <w:tr w:rsidR="53797375" w14:paraId="617A121F" w14:textId="77777777" w:rsidTr="53797375">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49109847" w14:textId="1265EDB1" w:rsidR="7CCD2957" w:rsidRDefault="7CCD2957">
            <w:r>
              <w:t xml:space="preserve">Secondary </w:t>
            </w:r>
            <w:r w:rsidR="53797375">
              <w:t>Contact</w:t>
            </w:r>
            <w:r w:rsidR="21D4A76B">
              <w:t xml:space="preserve"> Title</w:t>
            </w:r>
            <w:r w:rsidR="53797375">
              <w:t>:</w:t>
            </w:r>
          </w:p>
        </w:tc>
        <w:tc>
          <w:tcPr>
            <w:tcW w:w="7037" w:type="dxa"/>
          </w:tcPr>
          <w:p w14:paraId="71A866E8" w14:textId="77777777" w:rsidR="53797375" w:rsidRDefault="53797375" w:rsidP="53797375">
            <w:pPr>
              <w:pStyle w:val="TableParagraph"/>
              <w:spacing w:before="2"/>
              <w:ind w:left="108"/>
              <w:cnfStyle w:val="000000000000" w:firstRow="0" w:lastRow="0" w:firstColumn="0" w:lastColumn="0" w:oddVBand="0" w:evenVBand="0" w:oddHBand="0" w:evenHBand="0" w:firstRowFirstColumn="0" w:firstRowLastColumn="0" w:lastRowFirstColumn="0" w:lastRowLastColumn="0"/>
            </w:pPr>
          </w:p>
        </w:tc>
      </w:tr>
      <w:tr w:rsidR="53797375" w14:paraId="5A6E513A" w14:textId="77777777" w:rsidTr="53797375">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2B1A19C4" w14:textId="6241887E" w:rsidR="7CCD2957" w:rsidRDefault="7CCD2957">
            <w:r>
              <w:t xml:space="preserve">Secondary </w:t>
            </w:r>
            <w:r w:rsidR="53797375">
              <w:t xml:space="preserve">Contact </w:t>
            </w:r>
            <w:r w:rsidR="7ABC07DB">
              <w:t>Phone</w:t>
            </w:r>
            <w:r w:rsidR="53797375">
              <w:t>:</w:t>
            </w:r>
          </w:p>
        </w:tc>
        <w:tc>
          <w:tcPr>
            <w:tcW w:w="7037" w:type="dxa"/>
          </w:tcPr>
          <w:p w14:paraId="43D4AD5A" w14:textId="77777777" w:rsidR="53797375" w:rsidRDefault="53797375" w:rsidP="53797375">
            <w:pPr>
              <w:pStyle w:val="TableParagraph"/>
              <w:spacing w:before="2"/>
              <w:ind w:left="108"/>
              <w:cnfStyle w:val="000000000000" w:firstRow="0" w:lastRow="0" w:firstColumn="0" w:lastColumn="0" w:oddVBand="0" w:evenVBand="0" w:oddHBand="0" w:evenHBand="0" w:firstRowFirstColumn="0" w:firstRowLastColumn="0" w:lastRowFirstColumn="0" w:lastRowLastColumn="0"/>
            </w:pPr>
          </w:p>
        </w:tc>
      </w:tr>
      <w:tr w:rsidR="7C711FD8" w14:paraId="2891169B" w14:textId="77777777" w:rsidTr="7C711FD8">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560D9BE3" w14:textId="2CF2B4BC" w:rsidR="7C711FD8" w:rsidRDefault="7ABC07DB">
            <w:r>
              <w:t xml:space="preserve">Secondary </w:t>
            </w:r>
            <w:r w:rsidR="5D0E89C2">
              <w:t>Contact Email:</w:t>
            </w:r>
          </w:p>
        </w:tc>
        <w:tc>
          <w:tcPr>
            <w:tcW w:w="7037" w:type="dxa"/>
          </w:tcPr>
          <w:p w14:paraId="0E4C4403" w14:textId="77777777" w:rsidR="7C711FD8" w:rsidRDefault="7C711FD8" w:rsidP="7C711FD8">
            <w:pPr>
              <w:pStyle w:val="TableParagraph"/>
              <w:ind w:left="108"/>
              <w:cnfStyle w:val="000000000000" w:firstRow="0" w:lastRow="0" w:firstColumn="0" w:lastColumn="0" w:oddVBand="0" w:evenVBand="0" w:oddHBand="0" w:evenHBand="0" w:firstRowFirstColumn="0" w:firstRowLastColumn="0" w:lastRowFirstColumn="0" w:lastRowLastColumn="0"/>
            </w:pPr>
          </w:p>
        </w:tc>
      </w:tr>
      <w:tr w:rsidR="7C711FD8" w14:paraId="6B8EC504" w14:textId="77777777" w:rsidTr="7C711FD8">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67983CA1" w14:textId="50065A9B" w:rsidR="7C711FD8" w:rsidRDefault="7ABC07DB">
            <w:r>
              <w:t xml:space="preserve">Secondary Contact </w:t>
            </w:r>
            <w:r w:rsidR="68A17ADF">
              <w:t>Address</w:t>
            </w:r>
            <w:r w:rsidR="7E920C2C">
              <w:t>:</w:t>
            </w:r>
          </w:p>
        </w:tc>
        <w:tc>
          <w:tcPr>
            <w:tcW w:w="7037" w:type="dxa"/>
          </w:tcPr>
          <w:p w14:paraId="3ACA0070" w14:textId="45D8199D" w:rsidR="7C711FD8" w:rsidRDefault="7C711FD8" w:rsidP="7C711FD8">
            <w:pPr>
              <w:pStyle w:val="TableParagraph"/>
              <w:cnfStyle w:val="000000000000" w:firstRow="0" w:lastRow="0" w:firstColumn="0" w:lastColumn="0" w:oddVBand="0" w:evenVBand="0" w:oddHBand="0" w:evenHBand="0" w:firstRowFirstColumn="0" w:firstRowLastColumn="0" w:lastRowFirstColumn="0" w:lastRowLastColumn="0"/>
            </w:pPr>
          </w:p>
        </w:tc>
      </w:tr>
      <w:tr w:rsidR="776B6FCC" w14:paraId="3F376EA2" w14:textId="77777777" w:rsidTr="776B6FCC">
        <w:trPr>
          <w:trHeight w:val="388"/>
        </w:trPr>
        <w:tc>
          <w:tcPr>
            <w:cnfStyle w:val="001000000000" w:firstRow="0" w:lastRow="0" w:firstColumn="1" w:lastColumn="0" w:oddVBand="0" w:evenVBand="0" w:oddHBand="0" w:evenHBand="0" w:firstRowFirstColumn="0" w:firstRowLastColumn="0" w:lastRowFirstColumn="0" w:lastRowLastColumn="0"/>
            <w:tcW w:w="3259" w:type="dxa"/>
          </w:tcPr>
          <w:p w14:paraId="671DC16A" w14:textId="2EBE6612" w:rsidR="776B6FCC" w:rsidRDefault="7ABC07DB">
            <w:r>
              <w:t>Date</w:t>
            </w:r>
            <w:r w:rsidR="0E43ED49">
              <w:t>:</w:t>
            </w:r>
          </w:p>
        </w:tc>
        <w:tc>
          <w:tcPr>
            <w:tcW w:w="7037" w:type="dxa"/>
          </w:tcPr>
          <w:p w14:paraId="3CEFAA0A" w14:textId="77777777" w:rsidR="776B6FCC" w:rsidRDefault="776B6FCC" w:rsidP="776B6FCC">
            <w:pPr>
              <w:pStyle w:val="TableParagraph"/>
              <w:ind w:left="108"/>
              <w:cnfStyle w:val="000000000000" w:firstRow="0" w:lastRow="0" w:firstColumn="0" w:lastColumn="0" w:oddVBand="0" w:evenVBand="0" w:oddHBand="0" w:evenHBand="0" w:firstRowFirstColumn="0" w:firstRowLastColumn="0" w:lastRowFirstColumn="0" w:lastRowLastColumn="0"/>
            </w:pPr>
          </w:p>
        </w:tc>
      </w:tr>
    </w:tbl>
    <w:p w14:paraId="034B8A60" w14:textId="4BCED580" w:rsidR="00CD624C" w:rsidRPr="00CD624C" w:rsidRDefault="00CD624C" w:rsidP="00CD624C"/>
    <w:p w14:paraId="7DA2ECA3" w14:textId="3132C20F" w:rsidR="00C70ECC" w:rsidRPr="00F56316" w:rsidRDefault="00C70ECC" w:rsidP="00F56316">
      <w:pPr>
        <w:pStyle w:val="Heading3"/>
      </w:pPr>
      <w:bookmarkStart w:id="23" w:name="_Toc190191285"/>
      <w:r w:rsidRPr="00F56316">
        <w:t>Project</w:t>
      </w:r>
      <w:r>
        <w:rPr>
          <w:spacing w:val="2"/>
        </w:rPr>
        <w:t xml:space="preserve"> </w:t>
      </w:r>
      <w:r>
        <w:t>Information</w:t>
      </w:r>
      <w:bookmarkEnd w:id="23"/>
    </w:p>
    <w:tbl>
      <w:tblPr>
        <w:tblStyle w:val="ListTable2"/>
        <w:tblW w:w="10296" w:type="dxa"/>
        <w:tblLayout w:type="fixed"/>
        <w:tblLook w:val="06A0" w:firstRow="1" w:lastRow="0" w:firstColumn="1" w:lastColumn="0" w:noHBand="1" w:noVBand="1"/>
      </w:tblPr>
      <w:tblGrid>
        <w:gridCol w:w="4050"/>
        <w:gridCol w:w="6246"/>
      </w:tblGrid>
      <w:tr w:rsidR="00C70ECC" w14:paraId="59D71300" w14:textId="77777777" w:rsidTr="19224504">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050" w:type="dxa"/>
          </w:tcPr>
          <w:p w14:paraId="6E5D316F" w14:textId="77777777" w:rsidR="00C70ECC" w:rsidRDefault="00C70ECC" w:rsidP="002F495B">
            <w:pPr>
              <w:pStyle w:val="TableParagraph"/>
              <w:ind w:left="108"/>
            </w:pPr>
            <w:r w:rsidRPr="00F56316">
              <w:t>Project Name:</w:t>
            </w:r>
          </w:p>
        </w:tc>
        <w:tc>
          <w:tcPr>
            <w:tcW w:w="6246" w:type="dxa"/>
          </w:tcPr>
          <w:p w14:paraId="083E51DC" w14:textId="77777777" w:rsidR="00C70ECC" w:rsidRDefault="00C70ECC" w:rsidP="002F495B">
            <w:pPr>
              <w:pStyle w:val="TableParagraph"/>
              <w:ind w:left="108"/>
              <w:cnfStyle w:val="100000000000" w:firstRow="1" w:lastRow="0" w:firstColumn="0" w:lastColumn="0" w:oddVBand="0" w:evenVBand="0" w:oddHBand="0" w:evenHBand="0" w:firstRowFirstColumn="0" w:firstRowLastColumn="0" w:lastRowFirstColumn="0" w:lastRowLastColumn="0"/>
            </w:pPr>
          </w:p>
        </w:tc>
      </w:tr>
      <w:tr w:rsidR="00C70ECC" w14:paraId="190BD6FF" w14:textId="77777777" w:rsidTr="19224504">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2B00DC0A" w14:textId="48684A15" w:rsidR="00C70ECC" w:rsidRDefault="00C70ECC" w:rsidP="002F495B">
            <w:pPr>
              <w:pStyle w:val="TableParagraph"/>
              <w:ind w:left="108"/>
            </w:pPr>
            <w:r w:rsidRPr="00F56316">
              <w:t xml:space="preserve">Project </w:t>
            </w:r>
            <w:r w:rsidR="10BBC328">
              <w:t>Address</w:t>
            </w:r>
            <w:r w:rsidRPr="00F56316">
              <w:t>:</w:t>
            </w:r>
          </w:p>
        </w:tc>
        <w:tc>
          <w:tcPr>
            <w:tcW w:w="6246" w:type="dxa"/>
          </w:tcPr>
          <w:p w14:paraId="5B063AD5" w14:textId="77777777" w:rsidR="00C70ECC" w:rsidRDefault="00C70ECC" w:rsidP="002F495B">
            <w:pPr>
              <w:pStyle w:val="TableParagraph"/>
              <w:ind w:left="108"/>
              <w:cnfStyle w:val="000000000000" w:firstRow="0" w:lastRow="0" w:firstColumn="0" w:lastColumn="0" w:oddVBand="0" w:evenVBand="0" w:oddHBand="0" w:evenHBand="0" w:firstRowFirstColumn="0" w:firstRowLastColumn="0" w:lastRowFirstColumn="0" w:lastRowLastColumn="0"/>
            </w:pPr>
          </w:p>
        </w:tc>
      </w:tr>
      <w:tr w:rsidR="00C70ECC" w14:paraId="0CCF3F3D" w14:textId="77777777" w:rsidTr="19224504">
        <w:trPr>
          <w:trHeight w:val="944"/>
        </w:trPr>
        <w:tc>
          <w:tcPr>
            <w:cnfStyle w:val="001000000000" w:firstRow="0" w:lastRow="0" w:firstColumn="1" w:lastColumn="0" w:oddVBand="0" w:evenVBand="0" w:oddHBand="0" w:evenHBand="0" w:firstRowFirstColumn="0" w:firstRowLastColumn="0" w:lastRowFirstColumn="0" w:lastRowLastColumn="0"/>
            <w:tcW w:w="4050" w:type="dxa"/>
          </w:tcPr>
          <w:p w14:paraId="7643B167" w14:textId="5055AA06" w:rsidR="00C70ECC" w:rsidRDefault="00C70ECC" w:rsidP="002F495B">
            <w:pPr>
              <w:pStyle w:val="TableParagraph"/>
              <w:ind w:left="108"/>
            </w:pPr>
            <w:r w:rsidRPr="00F56316">
              <w:t xml:space="preserve">Short project description: (limit </w:t>
            </w:r>
            <w:r w:rsidR="00275710">
              <w:t>50-60 words</w:t>
            </w:r>
            <w:r>
              <w:t>)</w:t>
            </w:r>
          </w:p>
        </w:tc>
        <w:tc>
          <w:tcPr>
            <w:tcW w:w="6246" w:type="dxa"/>
          </w:tcPr>
          <w:p w14:paraId="1DF9A22C" w14:textId="77777777" w:rsidR="00C70ECC" w:rsidRDefault="00C70ECC" w:rsidP="002F495B">
            <w:pPr>
              <w:pStyle w:val="TableParagraph"/>
              <w:ind w:left="108"/>
              <w:cnfStyle w:val="000000000000" w:firstRow="0" w:lastRow="0" w:firstColumn="0" w:lastColumn="0" w:oddVBand="0" w:evenVBand="0" w:oddHBand="0" w:evenHBand="0" w:firstRowFirstColumn="0" w:firstRowLastColumn="0" w:lastRowFirstColumn="0" w:lastRowLastColumn="0"/>
            </w:pPr>
          </w:p>
        </w:tc>
      </w:tr>
      <w:tr w:rsidR="00C70ECC" w14:paraId="424AECA8" w14:textId="77777777" w:rsidTr="19224504">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05B9C50E" w14:textId="41F0DBBB" w:rsidR="00C70ECC" w:rsidRDefault="60584B18" w:rsidP="002F495B">
            <w:pPr>
              <w:pStyle w:val="TableParagraph"/>
              <w:ind w:left="108"/>
            </w:pPr>
            <w:r>
              <w:t xml:space="preserve">Total </w:t>
            </w:r>
            <w:r w:rsidR="7505A463">
              <w:t>G.O. Bond</w:t>
            </w:r>
            <w:r w:rsidR="1ECB9CF6">
              <w:t xml:space="preserve"> </w:t>
            </w:r>
            <w:r>
              <w:t>Request</w:t>
            </w:r>
            <w:r w:rsidR="5EF477ED">
              <w:t xml:space="preserve"> (FY26 </w:t>
            </w:r>
            <w:r w:rsidR="5EF477ED" w:rsidRPr="19224504">
              <w:rPr>
                <w:u w:val="single"/>
              </w:rPr>
              <w:t>and FY27)</w:t>
            </w:r>
            <w:r>
              <w:t>:</w:t>
            </w:r>
          </w:p>
        </w:tc>
        <w:tc>
          <w:tcPr>
            <w:tcW w:w="6246" w:type="dxa"/>
          </w:tcPr>
          <w:p w14:paraId="42C95EE9" w14:textId="77777777" w:rsidR="00C70ECC" w:rsidRDefault="00C70ECC" w:rsidP="002F495B">
            <w:pPr>
              <w:pStyle w:val="TableParagraph"/>
              <w:ind w:left="108"/>
              <w:cnfStyle w:val="000000000000" w:firstRow="0" w:lastRow="0" w:firstColumn="0" w:lastColumn="0" w:oddVBand="0" w:evenVBand="0" w:oddHBand="0" w:evenHBand="0" w:firstRowFirstColumn="0" w:firstRowLastColumn="0" w:lastRowFirstColumn="0" w:lastRowLastColumn="0"/>
            </w:pPr>
          </w:p>
        </w:tc>
      </w:tr>
    </w:tbl>
    <w:p w14:paraId="78DB7A09" w14:textId="0EE73695" w:rsidR="6CFBA3D5" w:rsidRDefault="6CFBA3D5" w:rsidP="2A2A6DC1">
      <w:pPr>
        <w:pStyle w:val="Heading3"/>
      </w:pPr>
      <w:r>
        <w:lastRenderedPageBreak/>
        <w:t>Grantee Information</w:t>
      </w:r>
    </w:p>
    <w:tbl>
      <w:tblPr>
        <w:tblStyle w:val="ListTable2"/>
        <w:tblW w:w="0" w:type="auto"/>
        <w:tblLook w:val="06A0" w:firstRow="1" w:lastRow="0" w:firstColumn="1" w:lastColumn="0" w:noHBand="1" w:noVBand="1"/>
      </w:tblPr>
      <w:tblGrid>
        <w:gridCol w:w="3983"/>
        <w:gridCol w:w="6097"/>
      </w:tblGrid>
      <w:tr w:rsidR="04853BBB" w14:paraId="3DE7905E" w14:textId="77777777" w:rsidTr="04853BBB">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4050" w:type="dxa"/>
          </w:tcPr>
          <w:p w14:paraId="2EC573E1" w14:textId="2BAC12EF" w:rsidR="04853BBB" w:rsidRDefault="22D922B4" w:rsidP="5C8DD55D">
            <w:pPr>
              <w:pStyle w:val="TableParagraph"/>
              <w:ind w:left="0"/>
            </w:pPr>
            <w:r w:rsidRPr="0C87A824">
              <w:rPr>
                <w:rFonts w:ascii="Arial" w:eastAsia="Arial" w:hAnsi="Arial" w:cs="Arial"/>
                <w:color w:val="000000" w:themeColor="text1"/>
                <w:sz w:val="22"/>
                <w:szCs w:val="22"/>
              </w:rPr>
              <w:t>Grantee Name as it appears in SDAT (or use the name of the fiscal sponsor, if relevant)</w:t>
            </w:r>
          </w:p>
        </w:tc>
        <w:tc>
          <w:tcPr>
            <w:tcW w:w="6246" w:type="dxa"/>
          </w:tcPr>
          <w:p w14:paraId="3F486E0B" w14:textId="77777777" w:rsidR="04853BBB" w:rsidRDefault="04853BBB" w:rsidP="04853BBB">
            <w:pPr>
              <w:pStyle w:val="TableParagraph"/>
              <w:ind w:left="108"/>
              <w:cnfStyle w:val="100000000000" w:firstRow="1" w:lastRow="0" w:firstColumn="0" w:lastColumn="0" w:oddVBand="0" w:evenVBand="0" w:oddHBand="0" w:evenHBand="0" w:firstRowFirstColumn="0" w:firstRowLastColumn="0" w:lastRowFirstColumn="0" w:lastRowLastColumn="0"/>
            </w:pPr>
          </w:p>
        </w:tc>
      </w:tr>
      <w:tr w:rsidR="04853BBB" w14:paraId="4CC0B4E6" w14:textId="77777777" w:rsidTr="38D42B42">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7021C6B7" w14:textId="67FFD9C6" w:rsidR="6017559A" w:rsidRDefault="38D42B42" w:rsidP="6017559A">
            <w:pPr>
              <w:spacing w:before="0" w:after="0"/>
            </w:pPr>
            <w:r w:rsidRPr="38D42B42">
              <w:rPr>
                <w:rFonts w:ascii="Arial" w:eastAsia="Arial" w:hAnsi="Arial" w:cs="Arial"/>
                <w:color w:val="000000" w:themeColor="text1"/>
                <w:sz w:val="22"/>
                <w:szCs w:val="22"/>
              </w:rPr>
              <w:t>Grantee Name (Only if using a fiscal sponsor)</w:t>
            </w:r>
          </w:p>
          <w:p w14:paraId="1D14382D" w14:textId="74CCCFA8" w:rsidR="38D42B42" w:rsidRDefault="38D42B42" w:rsidP="38D42B42">
            <w:pPr>
              <w:spacing w:before="0" w:after="0"/>
              <w:rPr>
                <w:rFonts w:ascii="Arial" w:eastAsia="Arial" w:hAnsi="Arial" w:cs="Arial"/>
                <w:color w:val="000000" w:themeColor="text1"/>
                <w:sz w:val="22"/>
                <w:szCs w:val="22"/>
              </w:rPr>
            </w:pPr>
          </w:p>
        </w:tc>
        <w:tc>
          <w:tcPr>
            <w:tcW w:w="6246" w:type="dxa"/>
          </w:tcPr>
          <w:p w14:paraId="0040A918" w14:textId="77777777" w:rsidR="04853BBB" w:rsidRDefault="04853BBB" w:rsidP="04853BBB">
            <w:pPr>
              <w:pStyle w:val="TableParagraph"/>
              <w:ind w:left="108"/>
              <w:cnfStyle w:val="000000000000" w:firstRow="0" w:lastRow="0" w:firstColumn="0" w:lastColumn="0" w:oddVBand="0" w:evenVBand="0" w:oddHBand="0" w:evenHBand="0" w:firstRowFirstColumn="0" w:firstRowLastColumn="0" w:lastRowFirstColumn="0" w:lastRowLastColumn="0"/>
            </w:pPr>
          </w:p>
        </w:tc>
      </w:tr>
      <w:tr w:rsidR="3723032F" w14:paraId="6FDEF9A4" w14:textId="77777777" w:rsidTr="53A81FA8">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0A396D0E" w14:textId="0E5126C1" w:rsidR="6017559A" w:rsidRDefault="53A81FA8" w:rsidP="6017559A">
            <w:pPr>
              <w:spacing w:before="0" w:after="0"/>
            </w:pPr>
            <w:r w:rsidRPr="53A81FA8">
              <w:rPr>
                <w:rFonts w:ascii="Arial" w:eastAsia="Arial" w:hAnsi="Arial" w:cs="Arial"/>
                <w:color w:val="000000" w:themeColor="text1"/>
                <w:sz w:val="22"/>
                <w:szCs w:val="22"/>
              </w:rPr>
              <w:t>Finish this sentence- "The City hereby awards a grant of Grant Funds to Grantee to be used solely to..."</w:t>
            </w:r>
          </w:p>
          <w:p w14:paraId="5F9DE2B4" w14:textId="644E86AD" w:rsidR="53A81FA8" w:rsidRPr="53A81FA8" w:rsidRDefault="53A81FA8" w:rsidP="53A81FA8">
            <w:pPr>
              <w:spacing w:before="0" w:after="0"/>
              <w:rPr>
                <w:rFonts w:ascii="Arial" w:eastAsia="Arial" w:hAnsi="Arial" w:cs="Arial"/>
                <w:color w:val="000000" w:themeColor="text1"/>
                <w:sz w:val="22"/>
                <w:szCs w:val="22"/>
              </w:rPr>
            </w:pPr>
          </w:p>
        </w:tc>
        <w:tc>
          <w:tcPr>
            <w:tcW w:w="6246" w:type="dxa"/>
          </w:tcPr>
          <w:p w14:paraId="3F7F3BF3" w14:textId="77777777" w:rsidR="3723032F" w:rsidRDefault="3723032F" w:rsidP="3723032F">
            <w:pPr>
              <w:pStyle w:val="TableParagraph"/>
              <w:ind w:left="108"/>
              <w:cnfStyle w:val="000000000000" w:firstRow="0" w:lastRow="0" w:firstColumn="0" w:lastColumn="0" w:oddVBand="0" w:evenVBand="0" w:oddHBand="0" w:evenHBand="0" w:firstRowFirstColumn="0" w:firstRowLastColumn="0" w:lastRowFirstColumn="0" w:lastRowLastColumn="0"/>
            </w:pPr>
          </w:p>
        </w:tc>
      </w:tr>
      <w:tr w:rsidR="69AD0E33" w14:paraId="0189A245" w14:textId="77777777" w:rsidTr="7CD11C3B">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39489B28" w14:textId="0936741D" w:rsidR="2109726E" w:rsidRDefault="7CD11C3B" w:rsidP="2109726E">
            <w:pPr>
              <w:spacing w:before="0" w:after="0"/>
            </w:pPr>
            <w:r w:rsidRPr="7CD11C3B">
              <w:rPr>
                <w:rFonts w:ascii="Arial" w:eastAsia="Arial" w:hAnsi="Arial" w:cs="Arial"/>
                <w:color w:val="000000" w:themeColor="text1"/>
                <w:sz w:val="22"/>
                <w:szCs w:val="22"/>
              </w:rPr>
              <w:t>Grant Agreement Signatory Legal Name</w:t>
            </w:r>
            <w:r w:rsidR="50B198A4" w:rsidRPr="2E6676C9">
              <w:rPr>
                <w:rFonts w:ascii="Arial" w:eastAsia="Arial" w:hAnsi="Arial" w:cs="Arial"/>
                <w:color w:val="000000" w:themeColor="text1"/>
                <w:sz w:val="22"/>
                <w:szCs w:val="22"/>
              </w:rPr>
              <w:t>:</w:t>
            </w:r>
          </w:p>
          <w:p w14:paraId="3F8613CF" w14:textId="3E709376" w:rsidR="7CD11C3B" w:rsidRDefault="7CD11C3B" w:rsidP="7CD11C3B">
            <w:pPr>
              <w:spacing w:before="0" w:after="0"/>
              <w:rPr>
                <w:rFonts w:ascii="Arial" w:eastAsia="Arial" w:hAnsi="Arial" w:cs="Arial"/>
                <w:color w:val="000000" w:themeColor="text1"/>
                <w:sz w:val="22"/>
                <w:szCs w:val="22"/>
              </w:rPr>
            </w:pPr>
          </w:p>
        </w:tc>
        <w:tc>
          <w:tcPr>
            <w:tcW w:w="6246" w:type="dxa"/>
          </w:tcPr>
          <w:p w14:paraId="2683E94D" w14:textId="77777777" w:rsidR="69AD0E33" w:rsidRDefault="69AD0E33" w:rsidP="69AD0E33">
            <w:pPr>
              <w:pStyle w:val="TableParagraph"/>
              <w:ind w:left="108"/>
              <w:cnfStyle w:val="000000000000" w:firstRow="0" w:lastRow="0" w:firstColumn="0" w:lastColumn="0" w:oddVBand="0" w:evenVBand="0" w:oddHBand="0" w:evenHBand="0" w:firstRowFirstColumn="0" w:firstRowLastColumn="0" w:lastRowFirstColumn="0" w:lastRowLastColumn="0"/>
            </w:pPr>
          </w:p>
        </w:tc>
      </w:tr>
      <w:tr w:rsidR="69AD0E33" w14:paraId="38F5E0A4" w14:textId="77777777" w:rsidTr="1524B6DF">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2F1F6F5C" w14:textId="16ECE44B" w:rsidR="1524B6DF" w:rsidRDefault="1524B6DF" w:rsidP="1524B6DF">
            <w:pPr>
              <w:spacing w:before="0" w:after="0"/>
            </w:pPr>
            <w:r w:rsidRPr="1524B6DF">
              <w:rPr>
                <w:rFonts w:ascii="Arial" w:eastAsia="Arial" w:hAnsi="Arial" w:cs="Arial"/>
                <w:color w:val="000000" w:themeColor="text1"/>
                <w:sz w:val="22"/>
                <w:szCs w:val="22"/>
              </w:rPr>
              <w:t>Signatory Title</w:t>
            </w:r>
            <w:r w:rsidR="01FD5191" w:rsidRPr="1524B6DF">
              <w:rPr>
                <w:rFonts w:ascii="Arial" w:eastAsia="Arial" w:hAnsi="Arial" w:cs="Arial"/>
                <w:color w:val="000000" w:themeColor="text1"/>
                <w:sz w:val="22"/>
                <w:szCs w:val="22"/>
              </w:rPr>
              <w:t>:</w:t>
            </w:r>
          </w:p>
        </w:tc>
        <w:tc>
          <w:tcPr>
            <w:tcW w:w="6246" w:type="dxa"/>
          </w:tcPr>
          <w:p w14:paraId="11C0B9D3" w14:textId="77777777" w:rsidR="69AD0E33" w:rsidRDefault="69AD0E33" w:rsidP="69AD0E33">
            <w:pPr>
              <w:pStyle w:val="TableParagraph"/>
              <w:ind w:left="108"/>
              <w:cnfStyle w:val="000000000000" w:firstRow="0" w:lastRow="0" w:firstColumn="0" w:lastColumn="0" w:oddVBand="0" w:evenVBand="0" w:oddHBand="0" w:evenHBand="0" w:firstRowFirstColumn="0" w:firstRowLastColumn="0" w:lastRowFirstColumn="0" w:lastRowLastColumn="0"/>
            </w:pPr>
          </w:p>
        </w:tc>
      </w:tr>
      <w:tr w:rsidR="79917BE5" w14:paraId="75B02A18" w14:textId="77777777" w:rsidTr="1704E729">
        <w:trPr>
          <w:trHeight w:val="388"/>
        </w:trPr>
        <w:tc>
          <w:tcPr>
            <w:cnfStyle w:val="001000000000" w:firstRow="0" w:lastRow="0" w:firstColumn="1" w:lastColumn="0" w:oddVBand="0" w:evenVBand="0" w:oddHBand="0" w:evenHBand="0" w:firstRowFirstColumn="0" w:firstRowLastColumn="0" w:lastRowFirstColumn="0" w:lastRowLastColumn="0"/>
            <w:tcW w:w="4050" w:type="dxa"/>
          </w:tcPr>
          <w:p w14:paraId="6020B8EC" w14:textId="3DFB5F52" w:rsidR="1704E729" w:rsidRDefault="1704E729" w:rsidP="1704E729">
            <w:pPr>
              <w:spacing w:before="0" w:after="0"/>
            </w:pPr>
            <w:r w:rsidRPr="1704E729">
              <w:rPr>
                <w:rFonts w:ascii="Arial" w:eastAsia="Arial" w:hAnsi="Arial" w:cs="Arial"/>
                <w:color w:val="000000" w:themeColor="text1"/>
                <w:sz w:val="22"/>
                <w:szCs w:val="22"/>
              </w:rPr>
              <w:t>Signatory Email Address</w:t>
            </w:r>
            <w:r w:rsidR="20F6D26F" w:rsidRPr="312BC7C1">
              <w:rPr>
                <w:rFonts w:ascii="Arial" w:eastAsia="Arial" w:hAnsi="Arial" w:cs="Arial"/>
                <w:color w:val="000000" w:themeColor="text1"/>
                <w:sz w:val="22"/>
                <w:szCs w:val="22"/>
              </w:rPr>
              <w:t>:</w:t>
            </w:r>
          </w:p>
        </w:tc>
        <w:tc>
          <w:tcPr>
            <w:tcW w:w="6246" w:type="dxa"/>
          </w:tcPr>
          <w:p w14:paraId="19C78135" w14:textId="77777777" w:rsidR="79917BE5" w:rsidRDefault="79917BE5" w:rsidP="79917BE5">
            <w:pPr>
              <w:pStyle w:val="TableParagraph"/>
              <w:ind w:left="108"/>
              <w:cnfStyle w:val="000000000000" w:firstRow="0" w:lastRow="0" w:firstColumn="0" w:lastColumn="0" w:oddVBand="0" w:evenVBand="0" w:oddHBand="0" w:evenHBand="0" w:firstRowFirstColumn="0" w:firstRowLastColumn="0" w:lastRowFirstColumn="0" w:lastRowLastColumn="0"/>
            </w:pPr>
          </w:p>
        </w:tc>
      </w:tr>
    </w:tbl>
    <w:p w14:paraId="09B2AD20" w14:textId="2FD68020" w:rsidR="5A422B48" w:rsidRDefault="5A422B48" w:rsidP="5A422B48"/>
    <w:p w14:paraId="1531B019" w14:textId="39055E25" w:rsidR="00F23CA7" w:rsidRDefault="00F23CA7" w:rsidP="00F23CA7">
      <w:pPr>
        <w:pStyle w:val="Heading3"/>
        <w:rPr>
          <w:spacing w:val="-7"/>
          <w:w w:val="90"/>
        </w:rPr>
      </w:pPr>
      <w:bookmarkStart w:id="24" w:name="_Toc190191286"/>
      <w:r>
        <w:t>Eligibility</w:t>
      </w:r>
    </w:p>
    <w:p w14:paraId="374F5B71" w14:textId="22568886" w:rsidR="0015347A" w:rsidRPr="00C675E9" w:rsidRDefault="006B79A2" w:rsidP="00C675E9">
      <w:pPr>
        <w:pStyle w:val="ListParagraph"/>
        <w:numPr>
          <w:ilvl w:val="0"/>
          <w:numId w:val="32"/>
        </w:numPr>
      </w:pPr>
      <w:r w:rsidRPr="00C675E9">
        <w:t xml:space="preserve">Please indicate whether your organization </w:t>
      </w:r>
      <w:r w:rsidR="00105057">
        <w:t>is</w:t>
      </w:r>
    </w:p>
    <w:p w14:paraId="0C41B627" w14:textId="77777777" w:rsidR="0015347A" w:rsidRPr="0015347A" w:rsidRDefault="006B79A2" w:rsidP="00C675E9">
      <w:pPr>
        <w:pStyle w:val="ListParagraph"/>
        <w:numPr>
          <w:ilvl w:val="0"/>
          <w:numId w:val="33"/>
        </w:numPr>
      </w:pPr>
      <w:r w:rsidRPr="0015347A">
        <w:t>a museum</w:t>
      </w:r>
    </w:p>
    <w:p w14:paraId="62D317ED" w14:textId="721819E0" w:rsidR="00F23CA7" w:rsidRPr="0015347A" w:rsidRDefault="00BA4092" w:rsidP="00C675E9">
      <w:pPr>
        <w:pStyle w:val="ListParagraph"/>
        <w:numPr>
          <w:ilvl w:val="0"/>
          <w:numId w:val="33"/>
        </w:numPr>
      </w:pPr>
      <w:r>
        <w:t xml:space="preserve">a </w:t>
      </w:r>
      <w:r w:rsidR="006B79A2" w:rsidRPr="0015347A">
        <w:t>gallery</w:t>
      </w:r>
    </w:p>
    <w:p w14:paraId="20401C2F" w14:textId="68734A46" w:rsidR="0015347A" w:rsidRPr="0015347A" w:rsidRDefault="00BA4092" w:rsidP="00C675E9">
      <w:pPr>
        <w:pStyle w:val="ListParagraph"/>
        <w:numPr>
          <w:ilvl w:val="0"/>
          <w:numId w:val="33"/>
        </w:numPr>
      </w:pPr>
      <w:r>
        <w:t xml:space="preserve">a </w:t>
      </w:r>
      <w:r w:rsidR="0015347A" w:rsidRPr="0015347A">
        <w:t>theater</w:t>
      </w:r>
    </w:p>
    <w:p w14:paraId="37166D7C" w14:textId="74FB3E3D" w:rsidR="0015347A" w:rsidRDefault="00BA4092" w:rsidP="00C675E9">
      <w:pPr>
        <w:pStyle w:val="ListParagraph"/>
        <w:numPr>
          <w:ilvl w:val="0"/>
          <w:numId w:val="33"/>
        </w:numPr>
      </w:pPr>
      <w:r>
        <w:t xml:space="preserve">an </w:t>
      </w:r>
      <w:r w:rsidR="0015347A">
        <w:t>arts o</w:t>
      </w:r>
      <w:r w:rsidR="00105057">
        <w:t>r</w:t>
      </w:r>
      <w:r w:rsidR="0015347A">
        <w:t xml:space="preserve"> cultural venue within a designated arts and entertainment district</w:t>
      </w:r>
    </w:p>
    <w:p w14:paraId="405FD30F" w14:textId="77777777" w:rsidR="00C675E9" w:rsidRDefault="00C675E9" w:rsidP="00C675E9">
      <w:pPr>
        <w:pStyle w:val="ListParagraph"/>
        <w:ind w:left="1440"/>
      </w:pPr>
    </w:p>
    <w:p w14:paraId="77B42B8F" w14:textId="15FDA6DD" w:rsidR="0015347A" w:rsidRDefault="00C675E9" w:rsidP="00C675E9">
      <w:pPr>
        <w:pStyle w:val="ListParagraph"/>
        <w:numPr>
          <w:ilvl w:val="0"/>
          <w:numId w:val="32"/>
        </w:numPr>
      </w:pPr>
      <w:r>
        <w:t>Please attach a copy of your certificate of good standing with State Department of Assessment and Taxation.</w:t>
      </w:r>
    </w:p>
    <w:p w14:paraId="737042CC" w14:textId="77777777" w:rsidR="00AD03E4" w:rsidRDefault="00AD03E4" w:rsidP="00AD03E4">
      <w:pPr>
        <w:pStyle w:val="ListParagraph"/>
      </w:pPr>
    </w:p>
    <w:p w14:paraId="487B2647" w14:textId="70702C33" w:rsidR="00F3032D" w:rsidRDefault="00282E42" w:rsidP="00C675E9">
      <w:pPr>
        <w:pStyle w:val="ListParagraph"/>
        <w:numPr>
          <w:ilvl w:val="0"/>
          <w:numId w:val="32"/>
        </w:numPr>
      </w:pPr>
      <w:r>
        <w:t>Please indicate whether you</w:t>
      </w:r>
      <w:r w:rsidR="0054606F">
        <w:t>r organization</w:t>
      </w:r>
    </w:p>
    <w:p w14:paraId="7CA3B212" w14:textId="238802FD" w:rsidR="00DA1252" w:rsidRDefault="00663E6F" w:rsidP="00DA1252">
      <w:pPr>
        <w:pStyle w:val="ListParagraph"/>
        <w:numPr>
          <w:ilvl w:val="0"/>
          <w:numId w:val="34"/>
        </w:numPr>
      </w:pPr>
      <w:r>
        <w:t>o</w:t>
      </w:r>
      <w:r w:rsidR="0054606F">
        <w:t>wns the facility</w:t>
      </w:r>
      <w:r w:rsidR="004720BC">
        <w:t xml:space="preserve"> used to provide services to the </w:t>
      </w:r>
      <w:proofErr w:type="gramStart"/>
      <w:r w:rsidR="004720BC">
        <w:t>general public</w:t>
      </w:r>
      <w:proofErr w:type="gramEnd"/>
      <w:r w:rsidR="00DA1252">
        <w:t>.</w:t>
      </w:r>
    </w:p>
    <w:p w14:paraId="5DA52EA5" w14:textId="2DF421DA" w:rsidR="004720BC" w:rsidRDefault="00663E6F" w:rsidP="00890A98">
      <w:pPr>
        <w:pStyle w:val="ListParagraph"/>
        <w:numPr>
          <w:ilvl w:val="0"/>
          <w:numId w:val="34"/>
        </w:numPr>
      </w:pPr>
      <w:r>
        <w:t>h</w:t>
      </w:r>
      <w:r w:rsidR="00737803">
        <w:t xml:space="preserve">as a </w:t>
      </w:r>
      <w:r w:rsidR="00890A98">
        <w:t>lease of at least fifteen years with responsibility for capital improvements</w:t>
      </w:r>
      <w:r w:rsidR="004F6746">
        <w:t xml:space="preserve"> for a facility used to provide services to the </w:t>
      </w:r>
      <w:proofErr w:type="gramStart"/>
      <w:r w:rsidR="004F6746">
        <w:t>general public</w:t>
      </w:r>
      <w:proofErr w:type="gramEnd"/>
      <w:r w:rsidR="00DA1252">
        <w:t>.</w:t>
      </w:r>
    </w:p>
    <w:p w14:paraId="3868E7FC" w14:textId="6A5606A9" w:rsidR="00DA1252" w:rsidRDefault="00663E6F" w:rsidP="00890A98">
      <w:pPr>
        <w:pStyle w:val="ListParagraph"/>
        <w:numPr>
          <w:ilvl w:val="0"/>
          <w:numId w:val="34"/>
        </w:numPr>
      </w:pPr>
      <w:r>
        <w:t>i</w:t>
      </w:r>
      <w:r w:rsidR="00DA1252">
        <w:t xml:space="preserve">s located within a </w:t>
      </w:r>
      <w:proofErr w:type="gramStart"/>
      <w:r w:rsidR="00DA1252">
        <w:t>City</w:t>
      </w:r>
      <w:proofErr w:type="gramEnd"/>
      <w:r w:rsidR="00DA1252">
        <w:t xml:space="preserve"> owned facility</w:t>
      </w:r>
      <w:r w:rsidR="00990FCE">
        <w:t xml:space="preserve"> used to provide services to the general public</w:t>
      </w:r>
      <w:r w:rsidR="00DA1252">
        <w:t>.</w:t>
      </w:r>
    </w:p>
    <w:p w14:paraId="2115CADF" w14:textId="0EE5B794" w:rsidR="00990FCE" w:rsidRDefault="00990FCE" w:rsidP="00890A98">
      <w:pPr>
        <w:pStyle w:val="ListParagraph"/>
        <w:numPr>
          <w:ilvl w:val="0"/>
          <w:numId w:val="34"/>
        </w:numPr>
      </w:pPr>
      <w:r>
        <w:t xml:space="preserve">does not provide services to the </w:t>
      </w:r>
      <w:proofErr w:type="gramStart"/>
      <w:r>
        <w:t>general public</w:t>
      </w:r>
      <w:proofErr w:type="gramEnd"/>
      <w:r>
        <w:t>.</w:t>
      </w:r>
      <w:r w:rsidR="00EA4426">
        <w:t xml:space="preserve">  If so, your organization is not eligible for these funds.</w:t>
      </w:r>
    </w:p>
    <w:p w14:paraId="50B601A7" w14:textId="403ECF43" w:rsidR="001F4D3D" w:rsidRPr="0015347A" w:rsidRDefault="001F4D3D" w:rsidP="00EA4426">
      <w:pPr>
        <w:pStyle w:val="ListParagraph"/>
        <w:numPr>
          <w:ilvl w:val="0"/>
          <w:numId w:val="34"/>
        </w:numPr>
      </w:pPr>
      <w:r>
        <w:t>does not have physical space in Baltimore City.</w:t>
      </w:r>
      <w:r w:rsidR="00EA4426">
        <w:t xml:space="preserve">  If so, your organization is not eligible for these funds.</w:t>
      </w:r>
    </w:p>
    <w:p w14:paraId="5162911C" w14:textId="77777777" w:rsidR="00F23CA7" w:rsidRPr="00F23CA7" w:rsidRDefault="00F23CA7" w:rsidP="00F23CA7"/>
    <w:p w14:paraId="2C8271F1" w14:textId="006CA3C3" w:rsidR="0048452F" w:rsidRDefault="0048452F" w:rsidP="00F23CA7">
      <w:pPr>
        <w:pStyle w:val="Heading3"/>
        <w:rPr>
          <w:spacing w:val="-7"/>
          <w:w w:val="90"/>
        </w:rPr>
      </w:pPr>
      <w:r w:rsidRPr="00F56316">
        <w:t>Capital</w:t>
      </w:r>
      <w:r>
        <w:rPr>
          <w:spacing w:val="-6"/>
          <w:w w:val="90"/>
        </w:rPr>
        <w:t xml:space="preserve"> </w:t>
      </w:r>
      <w:r w:rsidRPr="00F56316">
        <w:t>Cost</w:t>
      </w:r>
      <w:r>
        <w:rPr>
          <w:spacing w:val="-4"/>
          <w:w w:val="90"/>
        </w:rPr>
        <w:t xml:space="preserve"> </w:t>
      </w:r>
      <w:r w:rsidRPr="00F56316">
        <w:t>Estimate</w:t>
      </w:r>
      <w:bookmarkEnd w:id="24"/>
    </w:p>
    <w:p w14:paraId="41177F58" w14:textId="6ADDCF2C" w:rsidR="00F56316" w:rsidRPr="00F56316" w:rsidRDefault="00F56316" w:rsidP="00F56316">
      <w:r w:rsidRPr="00F56316">
        <w:t>Use whole dollars in estimates for each applicable phase in the project.</w:t>
      </w:r>
    </w:p>
    <w:tbl>
      <w:tblPr>
        <w:tblStyle w:val="ListTable2"/>
        <w:tblW w:w="0" w:type="auto"/>
        <w:tblLayout w:type="fixed"/>
        <w:tblLook w:val="06E0" w:firstRow="1" w:lastRow="1" w:firstColumn="1" w:lastColumn="0" w:noHBand="1" w:noVBand="1"/>
      </w:tblPr>
      <w:tblGrid>
        <w:gridCol w:w="5148"/>
        <w:gridCol w:w="5112"/>
      </w:tblGrid>
      <w:tr w:rsidR="0048452F" w14:paraId="068E2F06" w14:textId="77777777" w:rsidTr="00287F4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148" w:type="dxa"/>
          </w:tcPr>
          <w:p w14:paraId="26EB907C" w14:textId="77777777" w:rsidR="0048452F" w:rsidRDefault="0048452F" w:rsidP="00F56316">
            <w:r w:rsidRPr="00F56316">
              <w:t>Design:</w:t>
            </w:r>
          </w:p>
        </w:tc>
        <w:tc>
          <w:tcPr>
            <w:tcW w:w="5112" w:type="dxa"/>
          </w:tcPr>
          <w:p w14:paraId="3612B3F3" w14:textId="77777777" w:rsidR="0048452F" w:rsidRDefault="0048452F" w:rsidP="001B117D">
            <w:pPr>
              <w:pStyle w:val="TableParagraph"/>
              <w:spacing w:line="248" w:lineRule="exact"/>
              <w:cnfStyle w:val="100000000000" w:firstRow="1" w:lastRow="0" w:firstColumn="0" w:lastColumn="0" w:oddVBand="0" w:evenVBand="0" w:oddHBand="0" w:evenHBand="0" w:firstRowFirstColumn="0" w:firstRowLastColumn="0" w:lastRowFirstColumn="0" w:lastRowLastColumn="0"/>
            </w:pPr>
          </w:p>
        </w:tc>
      </w:tr>
      <w:tr w:rsidR="0048452F" w14:paraId="1E94A727"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17AEA012" w14:textId="77777777" w:rsidR="0048452F" w:rsidRDefault="0048452F" w:rsidP="00F56316">
            <w:r w:rsidRPr="00F56316">
              <w:t>Site Acquisition:</w:t>
            </w:r>
          </w:p>
        </w:tc>
        <w:tc>
          <w:tcPr>
            <w:tcW w:w="5112" w:type="dxa"/>
          </w:tcPr>
          <w:p w14:paraId="213F906F"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0FF14442"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47DD38D1" w14:textId="77777777" w:rsidR="0048452F" w:rsidRDefault="0048452F" w:rsidP="00F56316">
            <w:r w:rsidRPr="00F56316">
              <w:t>Site Preparation:</w:t>
            </w:r>
          </w:p>
        </w:tc>
        <w:tc>
          <w:tcPr>
            <w:tcW w:w="5112" w:type="dxa"/>
          </w:tcPr>
          <w:p w14:paraId="0CD985DE"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16044C0C"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35D44AB4" w14:textId="77777777" w:rsidR="0048452F" w:rsidRDefault="0048452F" w:rsidP="00F56316">
            <w:r w:rsidRPr="00F56316">
              <w:t>Construction:</w:t>
            </w:r>
          </w:p>
        </w:tc>
        <w:tc>
          <w:tcPr>
            <w:tcW w:w="5112" w:type="dxa"/>
          </w:tcPr>
          <w:p w14:paraId="2C42B41B"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03286256"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3DE632D7" w14:textId="77777777" w:rsidR="0048452F" w:rsidRDefault="0048452F" w:rsidP="00F56316">
            <w:r w:rsidRPr="00F56316">
              <w:t>Equipment:</w:t>
            </w:r>
          </w:p>
        </w:tc>
        <w:tc>
          <w:tcPr>
            <w:tcW w:w="5112" w:type="dxa"/>
          </w:tcPr>
          <w:p w14:paraId="43392AB6"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3BEB3567"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3F512508" w14:textId="77777777" w:rsidR="0048452F" w:rsidRDefault="0048452F" w:rsidP="00F56316">
            <w:r w:rsidRPr="00F56316">
              <w:t>Inspection:</w:t>
            </w:r>
          </w:p>
        </w:tc>
        <w:tc>
          <w:tcPr>
            <w:tcW w:w="5112" w:type="dxa"/>
          </w:tcPr>
          <w:p w14:paraId="270668B2"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46909831"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496C87DC" w14:textId="77777777" w:rsidR="0048452F" w:rsidRDefault="0048452F" w:rsidP="00F56316">
            <w:r w:rsidRPr="00F56316">
              <w:t>Contingency:</w:t>
            </w:r>
          </w:p>
        </w:tc>
        <w:tc>
          <w:tcPr>
            <w:tcW w:w="5112" w:type="dxa"/>
          </w:tcPr>
          <w:p w14:paraId="63A4DBC9" w14:textId="77777777" w:rsidR="0048452F" w:rsidRDefault="0048452F" w:rsidP="001B117D">
            <w:pPr>
              <w:pStyle w:val="TableParagraph"/>
              <w:spacing w:line="248" w:lineRule="exact"/>
              <w:cnfStyle w:val="000000000000" w:firstRow="0" w:lastRow="0" w:firstColumn="0" w:lastColumn="0" w:oddVBand="0" w:evenVBand="0" w:oddHBand="0" w:evenHBand="0" w:firstRowFirstColumn="0" w:firstRowLastColumn="0" w:lastRowFirstColumn="0" w:lastRowLastColumn="0"/>
            </w:pPr>
          </w:p>
        </w:tc>
      </w:tr>
      <w:tr w:rsidR="0048452F" w14:paraId="3A740F1A" w14:textId="77777777" w:rsidTr="00287F4A">
        <w:trPr>
          <w:trHeight w:val="268"/>
        </w:trPr>
        <w:tc>
          <w:tcPr>
            <w:cnfStyle w:val="001000000000" w:firstRow="0" w:lastRow="0" w:firstColumn="1" w:lastColumn="0" w:oddVBand="0" w:evenVBand="0" w:oddHBand="0" w:evenHBand="0" w:firstRowFirstColumn="0" w:firstRowLastColumn="0" w:lastRowFirstColumn="0" w:lastRowLastColumn="0"/>
            <w:tcW w:w="5148" w:type="dxa"/>
          </w:tcPr>
          <w:p w14:paraId="342B7867" w14:textId="124B0385" w:rsidR="0048452F" w:rsidRDefault="0048452F" w:rsidP="00F56316">
            <w:r w:rsidRPr="00F56316">
              <w:t>Insurance, Taxes, Assessments</w:t>
            </w:r>
            <w:r w:rsidR="002E43DC">
              <w:t>:</w:t>
            </w:r>
          </w:p>
        </w:tc>
        <w:tc>
          <w:tcPr>
            <w:tcW w:w="5112" w:type="dxa"/>
          </w:tcPr>
          <w:p w14:paraId="02B6D0C7" w14:textId="77777777" w:rsidR="0048452F" w:rsidRDefault="0048452F" w:rsidP="001B117D">
            <w:pPr>
              <w:pStyle w:val="TableParagraph"/>
              <w:spacing w:before="2" w:line="246" w:lineRule="exact"/>
              <w:cnfStyle w:val="000000000000" w:firstRow="0" w:lastRow="0" w:firstColumn="0" w:lastColumn="0" w:oddVBand="0" w:evenVBand="0" w:oddHBand="0" w:evenHBand="0" w:firstRowFirstColumn="0" w:firstRowLastColumn="0" w:lastRowFirstColumn="0" w:lastRowLastColumn="0"/>
            </w:pPr>
          </w:p>
        </w:tc>
      </w:tr>
      <w:tr w:rsidR="0048452F" w14:paraId="36BD26B3" w14:textId="77777777" w:rsidTr="00287F4A">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8" w:type="dxa"/>
          </w:tcPr>
          <w:p w14:paraId="117423C1" w14:textId="7C81C084" w:rsidR="0048452F" w:rsidRPr="00F56316" w:rsidRDefault="00287F4A" w:rsidP="00F56316">
            <w:r>
              <w:t>Total</w:t>
            </w:r>
            <w:r w:rsidR="0048452F" w:rsidRPr="00F56316">
              <w:t>:</w:t>
            </w:r>
          </w:p>
        </w:tc>
        <w:tc>
          <w:tcPr>
            <w:tcW w:w="5112" w:type="dxa"/>
          </w:tcPr>
          <w:p w14:paraId="2F8C5C49" w14:textId="77777777" w:rsidR="0048452F" w:rsidRDefault="0048452F" w:rsidP="001B117D">
            <w:pPr>
              <w:pStyle w:val="TableParagraph"/>
              <w:spacing w:before="2" w:line="249" w:lineRule="exact"/>
              <w:cnfStyle w:val="010000000000" w:firstRow="0" w:lastRow="1" w:firstColumn="0" w:lastColumn="0" w:oddVBand="0" w:evenVBand="0" w:oddHBand="0" w:evenHBand="0" w:firstRowFirstColumn="0" w:firstRowLastColumn="0" w:lastRowFirstColumn="0" w:lastRowLastColumn="0"/>
              <w:rPr>
                <w:b w:val="0"/>
              </w:rPr>
            </w:pPr>
          </w:p>
        </w:tc>
      </w:tr>
    </w:tbl>
    <w:p w14:paraId="4F65C4F8" w14:textId="5B3563FE" w:rsidR="0048452F" w:rsidRPr="0048452F" w:rsidRDefault="0048452F" w:rsidP="00D20E0D">
      <w:pPr>
        <w:sectPr w:rsidR="0048452F" w:rsidRPr="0048452F" w:rsidSect="00C8511D">
          <w:headerReference w:type="default" r:id="rId29"/>
          <w:pgSz w:w="12240" w:h="15840"/>
          <w:pgMar w:top="1440" w:right="1080" w:bottom="1440" w:left="1080" w:header="0" w:footer="978" w:gutter="0"/>
          <w:cols w:space="720"/>
        </w:sectPr>
      </w:pPr>
    </w:p>
    <w:p w14:paraId="43B150E0" w14:textId="55CFAA8C" w:rsidR="0048452F" w:rsidRDefault="00C70ECC" w:rsidP="00803F2E">
      <w:pPr>
        <w:pStyle w:val="Heading3"/>
      </w:pPr>
      <w:bookmarkStart w:id="25" w:name="_Toc190191287"/>
      <w:r w:rsidRPr="00803F2E">
        <w:lastRenderedPageBreak/>
        <w:t>Project Fund Sources</w:t>
      </w:r>
      <w:bookmarkEnd w:id="25"/>
    </w:p>
    <w:p w14:paraId="03D6D2ED" w14:textId="100DFD7E" w:rsidR="00760BE5" w:rsidRDefault="00760BE5" w:rsidP="00760BE5">
      <w:r>
        <w:t xml:space="preserve">Use whole dollar amounts for project funds. </w:t>
      </w:r>
    </w:p>
    <w:p w14:paraId="1E58BEB3" w14:textId="1BDE028A" w:rsidR="00C70ECC" w:rsidRPr="00267D82" w:rsidRDefault="00760BE5" w:rsidP="00267D82">
      <w:r w:rsidRPr="002E41A0">
        <w:t>Please provide specific information for any State, Federal, Private, or Other fund sources for the project.</w:t>
      </w:r>
      <w:r>
        <w:t xml:space="preserve"> Add new rows to the table for each</w:t>
      </w:r>
      <w:r w:rsidRPr="002E41A0">
        <w:t xml:space="preserve"> </w:t>
      </w:r>
      <w:r w:rsidR="003C2EAD">
        <w:t>funding source.</w:t>
      </w:r>
      <w:r w:rsidRPr="002E41A0">
        <w:t xml:space="preserve"> If City funding other than G.O. Bonds is involved, please specify. Include names of specific grant or agency budget programs, amounts committed, fiscal years of commitments, etc.</w:t>
      </w:r>
    </w:p>
    <w:tbl>
      <w:tblPr>
        <w:tblStyle w:val="ListTable2"/>
        <w:tblW w:w="10363" w:type="dxa"/>
        <w:tblLayout w:type="fixed"/>
        <w:tblLook w:val="07E0" w:firstRow="1" w:lastRow="1" w:firstColumn="1" w:lastColumn="1" w:noHBand="1" w:noVBand="1"/>
      </w:tblPr>
      <w:tblGrid>
        <w:gridCol w:w="2116"/>
        <w:gridCol w:w="2118"/>
        <w:gridCol w:w="1430"/>
        <w:gridCol w:w="1620"/>
        <w:gridCol w:w="1531"/>
        <w:gridCol w:w="1548"/>
      </w:tblGrid>
      <w:tr w:rsidR="00C70ECC" w14:paraId="7FB2EDAA" w14:textId="77777777" w:rsidTr="00760BE5">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116" w:type="dxa"/>
          </w:tcPr>
          <w:p w14:paraId="4D98ADEC" w14:textId="77777777" w:rsidR="00C70ECC" w:rsidRPr="00267D82" w:rsidRDefault="00C70ECC" w:rsidP="00267D82"/>
        </w:tc>
        <w:tc>
          <w:tcPr>
            <w:tcW w:w="2118" w:type="dxa"/>
            <w:vAlign w:val="bottom"/>
          </w:tcPr>
          <w:p w14:paraId="5A419665" w14:textId="26196654" w:rsidR="00C70ECC" w:rsidRPr="00F56316" w:rsidRDefault="00C70ECC" w:rsidP="00F56316">
            <w:pPr>
              <w:cnfStyle w:val="100000000000" w:firstRow="1" w:lastRow="0" w:firstColumn="0" w:lastColumn="0" w:oddVBand="0" w:evenVBand="0" w:oddHBand="0" w:evenHBand="0" w:firstRowFirstColumn="0" w:firstRowLastColumn="0" w:lastRowFirstColumn="0" w:lastRowLastColumn="0"/>
            </w:pPr>
            <w:r w:rsidRPr="00F56316">
              <w:t>Previous</w:t>
            </w:r>
            <w:r w:rsidR="00267D82">
              <w:t xml:space="preserve"> </w:t>
            </w:r>
            <w:r w:rsidRPr="00F56316">
              <w:t>Appropriations</w:t>
            </w:r>
          </w:p>
        </w:tc>
        <w:tc>
          <w:tcPr>
            <w:tcW w:w="1430" w:type="dxa"/>
            <w:vAlign w:val="bottom"/>
          </w:tcPr>
          <w:p w14:paraId="4F410175" w14:textId="77777777" w:rsidR="00C70ECC" w:rsidRPr="00760BE5" w:rsidRDefault="00C70ECC" w:rsidP="00F56316">
            <w:pPr>
              <w:cnfStyle w:val="100000000000" w:firstRow="1" w:lastRow="0" w:firstColumn="0" w:lastColumn="0" w:oddVBand="0" w:evenVBand="0" w:oddHBand="0" w:evenHBand="0" w:firstRowFirstColumn="0" w:firstRowLastColumn="0" w:lastRowFirstColumn="0" w:lastRowLastColumn="0"/>
            </w:pPr>
            <w:r w:rsidRPr="00760BE5">
              <w:t>FY 2026</w:t>
            </w:r>
          </w:p>
        </w:tc>
        <w:tc>
          <w:tcPr>
            <w:tcW w:w="1620" w:type="dxa"/>
            <w:vAlign w:val="bottom"/>
          </w:tcPr>
          <w:p w14:paraId="6E59A5EE" w14:textId="77777777" w:rsidR="00C70ECC" w:rsidRPr="00760BE5" w:rsidRDefault="00C70ECC" w:rsidP="00F56316">
            <w:pPr>
              <w:cnfStyle w:val="100000000000" w:firstRow="1" w:lastRow="0" w:firstColumn="0" w:lastColumn="0" w:oddVBand="0" w:evenVBand="0" w:oddHBand="0" w:evenHBand="0" w:firstRowFirstColumn="0" w:firstRowLastColumn="0" w:lastRowFirstColumn="0" w:lastRowLastColumn="0"/>
            </w:pPr>
            <w:r w:rsidRPr="00760BE5">
              <w:t>FY 2027</w:t>
            </w:r>
          </w:p>
        </w:tc>
        <w:tc>
          <w:tcPr>
            <w:tcW w:w="1531" w:type="dxa"/>
            <w:vAlign w:val="bottom"/>
          </w:tcPr>
          <w:p w14:paraId="239F965E" w14:textId="77777777" w:rsidR="00C70ECC" w:rsidRPr="00F56316" w:rsidRDefault="00C70ECC" w:rsidP="00F56316">
            <w:pPr>
              <w:cnfStyle w:val="100000000000" w:firstRow="1" w:lastRow="0" w:firstColumn="0" w:lastColumn="0" w:oddVBand="0" w:evenVBand="0" w:oddHBand="0" w:evenHBand="0" w:firstRowFirstColumn="0" w:firstRowLastColumn="0" w:lastRowFirstColumn="0" w:lastRowLastColumn="0"/>
            </w:pPr>
            <w:r w:rsidRPr="00F56316">
              <w:t>Future Funds</w:t>
            </w:r>
          </w:p>
        </w:tc>
        <w:tc>
          <w:tcPr>
            <w:cnfStyle w:val="000100000000" w:firstRow="0" w:lastRow="0" w:firstColumn="0" w:lastColumn="1" w:oddVBand="0" w:evenVBand="0" w:oddHBand="0" w:evenHBand="0" w:firstRowFirstColumn="0" w:firstRowLastColumn="0" w:lastRowFirstColumn="0" w:lastRowLastColumn="0"/>
            <w:tcW w:w="1548" w:type="dxa"/>
            <w:vAlign w:val="bottom"/>
          </w:tcPr>
          <w:p w14:paraId="25F694B0" w14:textId="21466EB5" w:rsidR="00C70ECC" w:rsidRPr="00F56316" w:rsidRDefault="00267D82" w:rsidP="00F56316">
            <w:r>
              <w:t>Total</w:t>
            </w:r>
          </w:p>
        </w:tc>
      </w:tr>
      <w:tr w:rsidR="00C70ECC" w14:paraId="10AB702C" w14:textId="77777777" w:rsidTr="00267D82">
        <w:trPr>
          <w:trHeight w:val="537"/>
        </w:trPr>
        <w:tc>
          <w:tcPr>
            <w:cnfStyle w:val="001000000000" w:firstRow="0" w:lastRow="0" w:firstColumn="1" w:lastColumn="0" w:oddVBand="0" w:evenVBand="0" w:oddHBand="0" w:evenHBand="0" w:firstRowFirstColumn="0" w:firstRowLastColumn="0" w:lastRowFirstColumn="0" w:lastRowLastColumn="0"/>
            <w:tcW w:w="2116" w:type="dxa"/>
          </w:tcPr>
          <w:p w14:paraId="0E5488C6" w14:textId="77777777" w:rsidR="00C70ECC" w:rsidRDefault="00C70ECC" w:rsidP="00267D82"/>
        </w:tc>
        <w:tc>
          <w:tcPr>
            <w:tcW w:w="2118" w:type="dxa"/>
          </w:tcPr>
          <w:p w14:paraId="5C0FCAB3" w14:textId="77777777" w:rsidR="00C70ECC" w:rsidRDefault="00C70ECC" w:rsidP="00267D82">
            <w:pPr>
              <w:cnfStyle w:val="000000000000" w:firstRow="0" w:lastRow="0" w:firstColumn="0" w:lastColumn="0" w:oddVBand="0" w:evenVBand="0" w:oddHBand="0" w:evenHBand="0" w:firstRowFirstColumn="0" w:firstRowLastColumn="0" w:lastRowFirstColumn="0" w:lastRowLastColumn="0"/>
            </w:pPr>
          </w:p>
        </w:tc>
        <w:tc>
          <w:tcPr>
            <w:tcW w:w="1430" w:type="dxa"/>
          </w:tcPr>
          <w:p w14:paraId="64E02CC3" w14:textId="77777777" w:rsidR="00C70ECC" w:rsidRDefault="00C70ECC" w:rsidP="00267D82">
            <w:pPr>
              <w:cnfStyle w:val="000000000000" w:firstRow="0" w:lastRow="0" w:firstColumn="0" w:lastColumn="0" w:oddVBand="0" w:evenVBand="0" w:oddHBand="0" w:evenHBand="0" w:firstRowFirstColumn="0" w:firstRowLastColumn="0" w:lastRowFirstColumn="0" w:lastRowLastColumn="0"/>
            </w:pPr>
          </w:p>
        </w:tc>
        <w:tc>
          <w:tcPr>
            <w:tcW w:w="1620" w:type="dxa"/>
          </w:tcPr>
          <w:p w14:paraId="072218B9" w14:textId="77777777" w:rsidR="00C70ECC" w:rsidRDefault="00C70ECC" w:rsidP="00267D82">
            <w:pPr>
              <w:cnfStyle w:val="000000000000" w:firstRow="0" w:lastRow="0" w:firstColumn="0" w:lastColumn="0" w:oddVBand="0" w:evenVBand="0" w:oddHBand="0" w:evenHBand="0" w:firstRowFirstColumn="0" w:firstRowLastColumn="0" w:lastRowFirstColumn="0" w:lastRowLastColumn="0"/>
            </w:pPr>
          </w:p>
        </w:tc>
        <w:tc>
          <w:tcPr>
            <w:tcW w:w="1531" w:type="dxa"/>
          </w:tcPr>
          <w:p w14:paraId="421B298E" w14:textId="77777777" w:rsidR="00C70ECC" w:rsidRPr="00267D82" w:rsidRDefault="00C70ECC" w:rsidP="00267D8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48" w:type="dxa"/>
          </w:tcPr>
          <w:p w14:paraId="2715F6D7" w14:textId="77777777" w:rsidR="00C70ECC" w:rsidRDefault="00C70ECC" w:rsidP="00267D82"/>
        </w:tc>
      </w:tr>
      <w:tr w:rsidR="00C70ECC" w14:paraId="3BBDF0E6" w14:textId="77777777" w:rsidTr="00267D82">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16" w:type="dxa"/>
          </w:tcPr>
          <w:p w14:paraId="1BFB0833" w14:textId="0344CABF" w:rsidR="00C70ECC" w:rsidRDefault="00267D82" w:rsidP="00F56316">
            <w:r>
              <w:t>Total</w:t>
            </w:r>
            <w:r w:rsidR="00C70ECC" w:rsidRPr="00267D82">
              <w:t>:</w:t>
            </w:r>
          </w:p>
        </w:tc>
        <w:tc>
          <w:tcPr>
            <w:tcW w:w="2118" w:type="dxa"/>
          </w:tcPr>
          <w:p w14:paraId="0876598F" w14:textId="77777777" w:rsidR="00C70ECC" w:rsidRPr="00267D82" w:rsidRDefault="00C70ECC" w:rsidP="00267D82">
            <w:pPr>
              <w:cnfStyle w:val="010000000000" w:firstRow="0" w:lastRow="1" w:firstColumn="0" w:lastColumn="0" w:oddVBand="0" w:evenVBand="0" w:oddHBand="0" w:evenHBand="0" w:firstRowFirstColumn="0" w:firstRowLastColumn="0" w:lastRowFirstColumn="0" w:lastRowLastColumn="0"/>
            </w:pPr>
          </w:p>
        </w:tc>
        <w:tc>
          <w:tcPr>
            <w:tcW w:w="1430" w:type="dxa"/>
          </w:tcPr>
          <w:p w14:paraId="3F566BEF" w14:textId="77777777" w:rsidR="00C70ECC" w:rsidRDefault="00C70ECC" w:rsidP="00267D82">
            <w:pPr>
              <w:cnfStyle w:val="010000000000" w:firstRow="0" w:lastRow="1" w:firstColumn="0" w:lastColumn="0" w:oddVBand="0" w:evenVBand="0" w:oddHBand="0" w:evenHBand="0" w:firstRowFirstColumn="0" w:firstRowLastColumn="0" w:lastRowFirstColumn="0" w:lastRowLastColumn="0"/>
            </w:pPr>
          </w:p>
        </w:tc>
        <w:tc>
          <w:tcPr>
            <w:tcW w:w="1620" w:type="dxa"/>
          </w:tcPr>
          <w:p w14:paraId="7177975F" w14:textId="77777777" w:rsidR="00C70ECC" w:rsidRDefault="00C70ECC" w:rsidP="00267D82">
            <w:pPr>
              <w:cnfStyle w:val="010000000000" w:firstRow="0" w:lastRow="1" w:firstColumn="0" w:lastColumn="0" w:oddVBand="0" w:evenVBand="0" w:oddHBand="0" w:evenHBand="0" w:firstRowFirstColumn="0" w:firstRowLastColumn="0" w:lastRowFirstColumn="0" w:lastRowLastColumn="0"/>
            </w:pPr>
          </w:p>
        </w:tc>
        <w:tc>
          <w:tcPr>
            <w:tcW w:w="1531" w:type="dxa"/>
          </w:tcPr>
          <w:p w14:paraId="13F718C4" w14:textId="77777777" w:rsidR="00C70ECC" w:rsidRPr="00267D82" w:rsidRDefault="00C70ECC" w:rsidP="00267D82">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48" w:type="dxa"/>
          </w:tcPr>
          <w:p w14:paraId="097DD76C" w14:textId="77777777" w:rsidR="00C70ECC" w:rsidRDefault="00C70ECC" w:rsidP="00267D82"/>
        </w:tc>
      </w:tr>
    </w:tbl>
    <w:p w14:paraId="7297A431" w14:textId="3DE44849" w:rsidR="00803F2E" w:rsidRPr="00803F2E" w:rsidRDefault="60584B18" w:rsidP="00803F2E">
      <w:r w:rsidRPr="00803F2E">
        <w:t>Please include specific information for private fundraising campaigns including overall goal, amount committed to date, and timeline for campaign completion.</w:t>
      </w:r>
    </w:p>
    <w:p w14:paraId="6021CD7B" w14:textId="6D3703BF" w:rsidR="00C70ECC" w:rsidRPr="003C2EAD" w:rsidRDefault="60584B18" w:rsidP="00A603CE">
      <w:pPr>
        <w:rPr>
          <w:rStyle w:val="Emphasis"/>
        </w:rPr>
      </w:pPr>
      <w:r w:rsidRPr="003C2EAD">
        <w:rPr>
          <w:rStyle w:val="Emphasis"/>
        </w:rPr>
        <w:t>Submit copies of commitment documents for all fund sources if available.</w:t>
      </w:r>
    </w:p>
    <w:p w14:paraId="1F6D62E4" w14:textId="661614EB" w:rsidR="00C70ECC" w:rsidRPr="00F56316" w:rsidRDefault="00C70ECC" w:rsidP="00803F2E">
      <w:pPr>
        <w:pStyle w:val="Heading3"/>
      </w:pPr>
      <w:bookmarkStart w:id="26" w:name="_Toc190191288"/>
      <w:r w:rsidRPr="00A603CE">
        <w:t xml:space="preserve">Proposed Project </w:t>
      </w:r>
      <w:r w:rsidR="004E182A" w:rsidRPr="00A603CE">
        <w:t>Schedule</w:t>
      </w:r>
      <w:bookmarkEnd w:id="26"/>
    </w:p>
    <w:tbl>
      <w:tblPr>
        <w:tblStyle w:val="ListTable2"/>
        <w:tblW w:w="10297" w:type="dxa"/>
        <w:tblLayout w:type="fixed"/>
        <w:tblLook w:val="0680" w:firstRow="0" w:lastRow="0" w:firstColumn="1" w:lastColumn="0" w:noHBand="1" w:noVBand="1"/>
      </w:tblPr>
      <w:tblGrid>
        <w:gridCol w:w="2340"/>
        <w:gridCol w:w="1989"/>
        <w:gridCol w:w="1989"/>
        <w:gridCol w:w="1989"/>
        <w:gridCol w:w="1990"/>
      </w:tblGrid>
      <w:tr w:rsidR="00C70ECC" w14:paraId="65E3DDFB" w14:textId="77777777" w:rsidTr="002E41A0">
        <w:trPr>
          <w:trHeight w:val="388"/>
        </w:trPr>
        <w:tc>
          <w:tcPr>
            <w:cnfStyle w:val="001000000000" w:firstRow="0" w:lastRow="0" w:firstColumn="1" w:lastColumn="0" w:oddVBand="0" w:evenVBand="0" w:oddHBand="0" w:evenHBand="0" w:firstRowFirstColumn="0" w:firstRowLastColumn="0" w:lastRowFirstColumn="0" w:lastRowLastColumn="0"/>
            <w:tcW w:w="2340" w:type="dxa"/>
          </w:tcPr>
          <w:p w14:paraId="427787BD" w14:textId="77777777" w:rsidR="00C70ECC" w:rsidRDefault="00C70ECC" w:rsidP="00F56316">
            <w:r w:rsidRPr="00F56316">
              <w:t>Study</w:t>
            </w:r>
          </w:p>
        </w:tc>
        <w:tc>
          <w:tcPr>
            <w:tcW w:w="1989" w:type="dxa"/>
          </w:tcPr>
          <w:p w14:paraId="7E9F3F5D"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Start:</w:t>
            </w:r>
          </w:p>
        </w:tc>
        <w:tc>
          <w:tcPr>
            <w:tcW w:w="1989" w:type="dxa"/>
          </w:tcPr>
          <w:p w14:paraId="3E4ECD98"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c>
          <w:tcPr>
            <w:tcW w:w="1989" w:type="dxa"/>
          </w:tcPr>
          <w:p w14:paraId="70320EF7"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Complete:</w:t>
            </w:r>
          </w:p>
        </w:tc>
        <w:tc>
          <w:tcPr>
            <w:tcW w:w="1990" w:type="dxa"/>
          </w:tcPr>
          <w:p w14:paraId="4B751643"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r>
      <w:tr w:rsidR="00C70ECC" w14:paraId="0781C64B" w14:textId="77777777" w:rsidTr="002E41A0">
        <w:trPr>
          <w:trHeight w:val="388"/>
        </w:trPr>
        <w:tc>
          <w:tcPr>
            <w:cnfStyle w:val="001000000000" w:firstRow="0" w:lastRow="0" w:firstColumn="1" w:lastColumn="0" w:oddVBand="0" w:evenVBand="0" w:oddHBand="0" w:evenHBand="0" w:firstRowFirstColumn="0" w:firstRowLastColumn="0" w:lastRowFirstColumn="0" w:lastRowLastColumn="0"/>
            <w:tcW w:w="2340" w:type="dxa"/>
          </w:tcPr>
          <w:p w14:paraId="71C7D79F" w14:textId="77777777" w:rsidR="00C70ECC" w:rsidRDefault="00C70ECC" w:rsidP="00F56316">
            <w:r w:rsidRPr="00F56316">
              <w:t>Design</w:t>
            </w:r>
          </w:p>
        </w:tc>
        <w:tc>
          <w:tcPr>
            <w:tcW w:w="1989" w:type="dxa"/>
          </w:tcPr>
          <w:p w14:paraId="1AA7EF1E"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Start:</w:t>
            </w:r>
          </w:p>
        </w:tc>
        <w:tc>
          <w:tcPr>
            <w:tcW w:w="1989" w:type="dxa"/>
          </w:tcPr>
          <w:p w14:paraId="378D0B38"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c>
          <w:tcPr>
            <w:tcW w:w="1989" w:type="dxa"/>
          </w:tcPr>
          <w:p w14:paraId="38F43B76"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Complete:</w:t>
            </w:r>
          </w:p>
        </w:tc>
        <w:tc>
          <w:tcPr>
            <w:tcW w:w="1990" w:type="dxa"/>
          </w:tcPr>
          <w:p w14:paraId="0C99E8B9"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r>
      <w:tr w:rsidR="00C70ECC" w14:paraId="078C8B66" w14:textId="77777777" w:rsidTr="002E41A0">
        <w:trPr>
          <w:trHeight w:val="388"/>
        </w:trPr>
        <w:tc>
          <w:tcPr>
            <w:cnfStyle w:val="001000000000" w:firstRow="0" w:lastRow="0" w:firstColumn="1" w:lastColumn="0" w:oddVBand="0" w:evenVBand="0" w:oddHBand="0" w:evenHBand="0" w:firstRowFirstColumn="0" w:firstRowLastColumn="0" w:lastRowFirstColumn="0" w:lastRowLastColumn="0"/>
            <w:tcW w:w="2340" w:type="dxa"/>
          </w:tcPr>
          <w:p w14:paraId="18A0F0DB" w14:textId="410D6B10" w:rsidR="00C70ECC" w:rsidRDefault="00C70ECC" w:rsidP="00F56316">
            <w:r w:rsidRPr="00F56316">
              <w:t>Advertise for Bids</w:t>
            </w:r>
          </w:p>
        </w:tc>
        <w:tc>
          <w:tcPr>
            <w:tcW w:w="1989" w:type="dxa"/>
          </w:tcPr>
          <w:p w14:paraId="7144D194"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Start:</w:t>
            </w:r>
          </w:p>
        </w:tc>
        <w:tc>
          <w:tcPr>
            <w:tcW w:w="1989" w:type="dxa"/>
          </w:tcPr>
          <w:p w14:paraId="78291AAA"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c>
          <w:tcPr>
            <w:tcW w:w="1989" w:type="dxa"/>
          </w:tcPr>
          <w:p w14:paraId="5BF0EE5B"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Complete:</w:t>
            </w:r>
          </w:p>
        </w:tc>
        <w:tc>
          <w:tcPr>
            <w:tcW w:w="1990" w:type="dxa"/>
          </w:tcPr>
          <w:p w14:paraId="44F509FA"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r>
      <w:tr w:rsidR="00C70ECC" w14:paraId="330107C2" w14:textId="77777777" w:rsidTr="002E41A0">
        <w:trPr>
          <w:trHeight w:val="388"/>
        </w:trPr>
        <w:tc>
          <w:tcPr>
            <w:cnfStyle w:val="001000000000" w:firstRow="0" w:lastRow="0" w:firstColumn="1" w:lastColumn="0" w:oddVBand="0" w:evenVBand="0" w:oddHBand="0" w:evenHBand="0" w:firstRowFirstColumn="0" w:firstRowLastColumn="0" w:lastRowFirstColumn="0" w:lastRowLastColumn="0"/>
            <w:tcW w:w="2340" w:type="dxa"/>
          </w:tcPr>
          <w:p w14:paraId="35CC77C9" w14:textId="3AD12E16" w:rsidR="00C70ECC" w:rsidRDefault="00C70ECC" w:rsidP="00F56316">
            <w:r w:rsidRPr="00F56316">
              <w:t>Award Contract</w:t>
            </w:r>
          </w:p>
        </w:tc>
        <w:tc>
          <w:tcPr>
            <w:tcW w:w="1989" w:type="dxa"/>
          </w:tcPr>
          <w:p w14:paraId="001C288C"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Start:</w:t>
            </w:r>
          </w:p>
        </w:tc>
        <w:tc>
          <w:tcPr>
            <w:tcW w:w="1989" w:type="dxa"/>
          </w:tcPr>
          <w:p w14:paraId="534C441F"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c>
          <w:tcPr>
            <w:tcW w:w="1989" w:type="dxa"/>
          </w:tcPr>
          <w:p w14:paraId="2FDE3B1F"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Complete:</w:t>
            </w:r>
          </w:p>
        </w:tc>
        <w:tc>
          <w:tcPr>
            <w:tcW w:w="1990" w:type="dxa"/>
          </w:tcPr>
          <w:p w14:paraId="7B8EDEAA"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r>
      <w:tr w:rsidR="00C70ECC" w14:paraId="68869561" w14:textId="77777777" w:rsidTr="002E41A0">
        <w:trPr>
          <w:trHeight w:val="388"/>
        </w:trPr>
        <w:tc>
          <w:tcPr>
            <w:cnfStyle w:val="001000000000" w:firstRow="0" w:lastRow="0" w:firstColumn="1" w:lastColumn="0" w:oddVBand="0" w:evenVBand="0" w:oddHBand="0" w:evenHBand="0" w:firstRowFirstColumn="0" w:firstRowLastColumn="0" w:lastRowFirstColumn="0" w:lastRowLastColumn="0"/>
            <w:tcW w:w="2340" w:type="dxa"/>
          </w:tcPr>
          <w:p w14:paraId="49937BD0" w14:textId="05E1E3B4" w:rsidR="00C70ECC" w:rsidRDefault="00C70ECC" w:rsidP="00F56316">
            <w:r w:rsidRPr="00F56316">
              <w:t>Construction</w:t>
            </w:r>
          </w:p>
        </w:tc>
        <w:tc>
          <w:tcPr>
            <w:tcW w:w="1989" w:type="dxa"/>
          </w:tcPr>
          <w:p w14:paraId="3A01A857"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Start:</w:t>
            </w:r>
          </w:p>
        </w:tc>
        <w:tc>
          <w:tcPr>
            <w:tcW w:w="1989" w:type="dxa"/>
          </w:tcPr>
          <w:p w14:paraId="6CA3D9E9"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c>
          <w:tcPr>
            <w:tcW w:w="1989" w:type="dxa"/>
          </w:tcPr>
          <w:p w14:paraId="64EBA459" w14:textId="77777777" w:rsidR="00C70ECC" w:rsidRPr="00F56316" w:rsidRDefault="00C70ECC" w:rsidP="00F56316">
            <w:pPr>
              <w:cnfStyle w:val="000000000000" w:firstRow="0" w:lastRow="0" w:firstColumn="0" w:lastColumn="0" w:oddVBand="0" w:evenVBand="0" w:oddHBand="0" w:evenHBand="0" w:firstRowFirstColumn="0" w:firstRowLastColumn="0" w:lastRowFirstColumn="0" w:lastRowLastColumn="0"/>
            </w:pPr>
            <w:r w:rsidRPr="00F56316">
              <w:t>Complete:</w:t>
            </w:r>
          </w:p>
        </w:tc>
        <w:tc>
          <w:tcPr>
            <w:tcW w:w="1990" w:type="dxa"/>
          </w:tcPr>
          <w:p w14:paraId="3F0CC8F8" w14:textId="77777777" w:rsidR="00C70ECC" w:rsidRDefault="00C70ECC" w:rsidP="001B117D">
            <w:pPr>
              <w:pStyle w:val="TableParagraph"/>
              <w:cnfStyle w:val="000000000000" w:firstRow="0" w:lastRow="0" w:firstColumn="0" w:lastColumn="0" w:oddVBand="0" w:evenVBand="0" w:oddHBand="0" w:evenHBand="0" w:firstRowFirstColumn="0" w:firstRowLastColumn="0" w:lastRowFirstColumn="0" w:lastRowLastColumn="0"/>
            </w:pPr>
          </w:p>
        </w:tc>
      </w:tr>
    </w:tbl>
    <w:p w14:paraId="04883039" w14:textId="77777777" w:rsidR="003D0DAC" w:rsidRPr="003D0DAC" w:rsidRDefault="003D0DAC" w:rsidP="003D0DAC"/>
    <w:p w14:paraId="6DB27379" w14:textId="7C091C1B" w:rsidR="0048452F" w:rsidRPr="00A603CE" w:rsidRDefault="0048452F" w:rsidP="00803F2E">
      <w:pPr>
        <w:pStyle w:val="Heading3"/>
      </w:pPr>
      <w:bookmarkStart w:id="27" w:name="_Toc190191289"/>
      <w:r w:rsidRPr="00803F2E">
        <w:t>Project</w:t>
      </w:r>
      <w:r>
        <w:rPr>
          <w:spacing w:val="2"/>
        </w:rPr>
        <w:t xml:space="preserve"> </w:t>
      </w:r>
      <w:r>
        <w:t>Narrative</w:t>
      </w:r>
      <w:bookmarkEnd w:id="27"/>
    </w:p>
    <w:p w14:paraId="7204D381" w14:textId="77777777" w:rsidR="0048452F" w:rsidRPr="00A603CE" w:rsidRDefault="0048452F" w:rsidP="00A603CE">
      <w:pPr>
        <w:pStyle w:val="ListParagraph"/>
        <w:numPr>
          <w:ilvl w:val="0"/>
          <w:numId w:val="25"/>
        </w:numPr>
      </w:pPr>
      <w:r w:rsidRPr="00A603CE">
        <w:t xml:space="preserve">Provide a detailed description of the project and how it enhances or improves your facility, including the public experience of your facility. You may submit any supporting materials that describe your project such as design/concept drawings, and scope of work. </w:t>
      </w:r>
    </w:p>
    <w:p w14:paraId="52531B9B" w14:textId="77777777" w:rsidR="0048452F" w:rsidRPr="00724E35" w:rsidRDefault="0048452F" w:rsidP="00724E35"/>
    <w:p w14:paraId="3536D1AF" w14:textId="34768C88" w:rsidR="0048452F" w:rsidRPr="00724E35" w:rsidRDefault="0048452F" w:rsidP="00A603CE">
      <w:pPr>
        <w:pStyle w:val="ListParagraph"/>
        <w:numPr>
          <w:ilvl w:val="0"/>
          <w:numId w:val="25"/>
        </w:numPr>
      </w:pPr>
      <w:r w:rsidRPr="00A603CE">
        <w:t>Provide a detailed explanation of the public benefit, expected outcomes from the project, and implications if the project is not funded.</w:t>
      </w:r>
    </w:p>
    <w:p w14:paraId="16938A8C" w14:textId="77777777" w:rsidR="0048452F" w:rsidRPr="00724E35" w:rsidRDefault="0048452F" w:rsidP="00724E35"/>
    <w:p w14:paraId="6AD32DB2" w14:textId="23F855FF" w:rsidR="511AB1BD" w:rsidRPr="00A603CE" w:rsidRDefault="0048452F" w:rsidP="00A603CE">
      <w:pPr>
        <w:pStyle w:val="ListParagraph"/>
        <w:numPr>
          <w:ilvl w:val="0"/>
          <w:numId w:val="25"/>
        </w:numPr>
      </w:pPr>
      <w:r w:rsidRPr="00A603CE">
        <w:t>Please check which Planning Commission capital project review criteria apply and explain how your request meet</w:t>
      </w:r>
      <w:r w:rsidR="00724E35" w:rsidRPr="00A603CE">
        <w:t>s</w:t>
      </w:r>
      <w:r w:rsidRPr="00A603CE">
        <w:t xml:space="preserve"> the criteria</w:t>
      </w:r>
      <w:r w:rsidR="003F5795">
        <w:t>,</w:t>
      </w:r>
    </w:p>
    <w:p w14:paraId="02201B14" w14:textId="301DF6A2" w:rsidR="511AB1BD" w:rsidRPr="00CD624C" w:rsidRDefault="511AB1BD" w:rsidP="00CD624C"/>
    <w:p w14:paraId="40FC319C" w14:textId="2B32C8EB" w:rsidR="0048452F" w:rsidRPr="00724E35" w:rsidRDefault="0048452F" w:rsidP="00F159B0">
      <w:pPr>
        <w:pStyle w:val="Heading3"/>
      </w:pPr>
      <w:bookmarkStart w:id="28" w:name="_Toc190191290"/>
      <w:r w:rsidRPr="00803F2E">
        <w:t>Facility</w:t>
      </w:r>
      <w:r w:rsidRPr="00C70ECC">
        <w:rPr>
          <w:spacing w:val="-4"/>
          <w:w w:val="90"/>
        </w:rPr>
        <w:t xml:space="preserve"> </w:t>
      </w:r>
      <w:r w:rsidRPr="00C70ECC">
        <w:t>Information</w:t>
      </w:r>
      <w:bookmarkEnd w:id="28"/>
    </w:p>
    <w:p w14:paraId="66BBEFE0" w14:textId="246525CC" w:rsidR="0048452F" w:rsidRDefault="0048452F" w:rsidP="00A603CE">
      <w:pPr>
        <w:pStyle w:val="ListParagraph"/>
        <w:numPr>
          <w:ilvl w:val="0"/>
          <w:numId w:val="24"/>
        </w:numPr>
      </w:pPr>
      <w:r w:rsidRPr="00A603CE">
        <w:t>Are you applying for a capital improvement to a historic building? If the property is City owned or meets the criteria of landmark designation or contributing to a local historic district it will be reviewed by CHAP.</w:t>
      </w:r>
    </w:p>
    <w:p w14:paraId="395636E8" w14:textId="77777777" w:rsidR="0048452F" w:rsidRPr="0048452F" w:rsidRDefault="0048452F" w:rsidP="0048452F"/>
    <w:p w14:paraId="1B7BF722" w14:textId="74D704B5" w:rsidR="0048452F" w:rsidRPr="00A603CE" w:rsidRDefault="0048452F" w:rsidP="00803F2E">
      <w:pPr>
        <w:pStyle w:val="Heading3"/>
      </w:pPr>
      <w:bookmarkStart w:id="29" w:name="_Toc190191291"/>
      <w:r w:rsidRPr="00803F2E">
        <w:t>Financial</w:t>
      </w:r>
      <w:r w:rsidRPr="00C70ECC">
        <w:rPr>
          <w:spacing w:val="18"/>
        </w:rPr>
        <w:t xml:space="preserve"> </w:t>
      </w:r>
      <w:r w:rsidRPr="00C70ECC">
        <w:t>Information</w:t>
      </w:r>
      <w:bookmarkEnd w:id="29"/>
    </w:p>
    <w:p w14:paraId="1381998A" w14:textId="77777777" w:rsidR="0048452F" w:rsidRPr="00A603CE" w:rsidRDefault="0048452F" w:rsidP="00A603CE">
      <w:pPr>
        <w:pStyle w:val="ListParagraph"/>
        <w:numPr>
          <w:ilvl w:val="0"/>
          <w:numId w:val="23"/>
        </w:numPr>
      </w:pPr>
      <w:r w:rsidRPr="00A603CE">
        <w:t>Please provide financial statements and audits, if available, for the past three years.</w:t>
      </w:r>
    </w:p>
    <w:p w14:paraId="23599183" w14:textId="77777777" w:rsidR="0048452F" w:rsidRPr="0048452F" w:rsidRDefault="0048452F" w:rsidP="0048452F"/>
    <w:p w14:paraId="6DEBFBC7" w14:textId="77777777" w:rsidR="0048452F" w:rsidRPr="00A603CE" w:rsidRDefault="0048452F" w:rsidP="00A603CE">
      <w:pPr>
        <w:pStyle w:val="ListParagraph"/>
        <w:numPr>
          <w:ilvl w:val="0"/>
          <w:numId w:val="23"/>
        </w:numPr>
      </w:pPr>
      <w:r w:rsidRPr="00A603CE">
        <w:t>If you have previously received allocations of Baltimore City General Obligation Bonds, please describe how they were used and how the improvements impacted the organization.</w:t>
      </w:r>
    </w:p>
    <w:p w14:paraId="57DF5D64" w14:textId="77777777" w:rsidR="0048452F" w:rsidRPr="0048452F" w:rsidRDefault="0048452F" w:rsidP="0048452F"/>
    <w:p w14:paraId="1126E76C" w14:textId="77777777" w:rsidR="0048452F" w:rsidRPr="00A603CE" w:rsidRDefault="0048452F" w:rsidP="00A603CE">
      <w:pPr>
        <w:pStyle w:val="ListParagraph"/>
        <w:numPr>
          <w:ilvl w:val="0"/>
          <w:numId w:val="23"/>
        </w:numPr>
      </w:pPr>
      <w:r w:rsidRPr="00A603CE">
        <w:t>If you have previously received allocations of Baltimore City General Obligation Bonds that are currently unspent, please explain.</w:t>
      </w:r>
    </w:p>
    <w:p w14:paraId="69A88132" w14:textId="77777777" w:rsidR="0048452F" w:rsidRPr="00CD624C" w:rsidRDefault="0048452F" w:rsidP="00CD624C"/>
    <w:p w14:paraId="00715082" w14:textId="77777777" w:rsidR="0048452F" w:rsidRPr="00803F2E" w:rsidRDefault="0048452F" w:rsidP="00803F2E">
      <w:pPr>
        <w:pStyle w:val="Heading3"/>
      </w:pPr>
      <w:bookmarkStart w:id="30" w:name="_Toc190191292"/>
      <w:r w:rsidRPr="00803F2E">
        <w:t>Population Served</w:t>
      </w:r>
      <w:bookmarkEnd w:id="30"/>
    </w:p>
    <w:p w14:paraId="162A2993" w14:textId="0F2EBE76" w:rsidR="0048452F" w:rsidRPr="00A603CE" w:rsidRDefault="0048452F" w:rsidP="00A603CE">
      <w:pPr>
        <w:pStyle w:val="ListParagraph"/>
        <w:numPr>
          <w:ilvl w:val="0"/>
          <w:numId w:val="22"/>
        </w:numPr>
      </w:pPr>
      <w:r>
        <w:t>Please describe the population that visits and/or utilizes the subject facility, including any quantitative measures you may have of past attendance or participation (race, gender, age, zip code, etc.).</w:t>
      </w:r>
    </w:p>
    <w:p w14:paraId="6A89B588" w14:textId="5062BA82" w:rsidR="0048452F" w:rsidRPr="00A603CE" w:rsidRDefault="0048452F" w:rsidP="00A603CE">
      <w:pPr>
        <w:pStyle w:val="ListParagraph"/>
        <w:numPr>
          <w:ilvl w:val="0"/>
          <w:numId w:val="22"/>
        </w:numPr>
      </w:pPr>
      <w:r>
        <w:t>Do you anticipate the proposed capital improvement will alter the make-up of the population that visits your site or utilizes your organization’s programs? If so, please describe.</w:t>
      </w:r>
    </w:p>
    <w:p w14:paraId="40061289" w14:textId="77777777" w:rsidR="0048452F" w:rsidRPr="00A603CE" w:rsidRDefault="0048452F" w:rsidP="00A603CE">
      <w:pPr>
        <w:pStyle w:val="ListParagraph"/>
        <w:numPr>
          <w:ilvl w:val="0"/>
          <w:numId w:val="22"/>
        </w:numPr>
      </w:pPr>
      <w:r w:rsidRPr="00A603CE">
        <w:t>Does the organization have a focus on African American leadership, experiences and/or visitors or other historically disinvested communities and/or populations in Baltimore City? If so, please describe.</w:t>
      </w:r>
    </w:p>
    <w:p w14:paraId="4FEB05B7" w14:textId="77777777" w:rsidR="0048452F" w:rsidRPr="0048452F" w:rsidRDefault="0048452F" w:rsidP="0048452F"/>
    <w:p w14:paraId="6DCBB410" w14:textId="64E1127D" w:rsidR="00803F2E" w:rsidRDefault="0048452F" w:rsidP="00267D82">
      <w:pPr>
        <w:pStyle w:val="ListParagraph"/>
        <w:numPr>
          <w:ilvl w:val="0"/>
          <w:numId w:val="22"/>
        </w:numPr>
      </w:pPr>
      <w:r w:rsidRPr="00A603CE">
        <w:lastRenderedPageBreak/>
        <w:t>What programs, if any, does the facility provide for Baltimore City Public School students? How many students participate annually and are there fees associated with student participation?</w:t>
      </w:r>
    </w:p>
    <w:p w14:paraId="63CDEB60" w14:textId="77777777" w:rsidR="00803F2E" w:rsidRPr="00A603CE" w:rsidRDefault="00803F2E" w:rsidP="00803F2E"/>
    <w:p w14:paraId="40BF4322" w14:textId="28FD80CD" w:rsidR="0048452F" w:rsidRPr="00A603CE" w:rsidRDefault="0048452F" w:rsidP="00803F2E">
      <w:pPr>
        <w:pStyle w:val="Heading3"/>
      </w:pPr>
      <w:bookmarkStart w:id="31" w:name="_Toc190191293"/>
      <w:r w:rsidRPr="00803F2E">
        <w:t xml:space="preserve">Other </w:t>
      </w:r>
      <w:r w:rsidRPr="00C70ECC">
        <w:t>Information</w:t>
      </w:r>
      <w:bookmarkEnd w:id="31"/>
    </w:p>
    <w:p w14:paraId="047F5961" w14:textId="77777777" w:rsidR="0048452F" w:rsidRPr="00A603CE" w:rsidRDefault="0048452F" w:rsidP="00A603CE">
      <w:pPr>
        <w:pStyle w:val="ListParagraph"/>
        <w:numPr>
          <w:ilvl w:val="0"/>
          <w:numId w:val="21"/>
        </w:numPr>
      </w:pPr>
      <w:r w:rsidRPr="00A603CE">
        <w:t>Explain how your organization will oversee this project. Describe your organization’s capacity to successfully manage this project, including partners that you will work and their respective roles.</w:t>
      </w:r>
    </w:p>
    <w:p w14:paraId="113DAE11" w14:textId="77777777" w:rsidR="0048452F" w:rsidRPr="0048452F" w:rsidRDefault="0048452F" w:rsidP="0048452F"/>
    <w:p w14:paraId="6A224C45" w14:textId="77777777" w:rsidR="00570414" w:rsidRDefault="0048452F" w:rsidP="00A603CE">
      <w:pPr>
        <w:pStyle w:val="ListParagraph"/>
        <w:numPr>
          <w:ilvl w:val="0"/>
          <w:numId w:val="21"/>
        </w:numPr>
      </w:pPr>
      <w:r w:rsidRPr="00A603CE">
        <w:t>If there is any other pertinent information pertaining to this request not already covered by this application, please briefly describe below.</w:t>
      </w:r>
    </w:p>
    <w:sectPr w:rsidR="00570414" w:rsidSect="00C8511D">
      <w:headerReference w:type="default" r:id="rId3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44DB" w14:textId="77777777" w:rsidR="00963AE0" w:rsidRDefault="00963AE0">
      <w:r>
        <w:separator/>
      </w:r>
    </w:p>
  </w:endnote>
  <w:endnote w:type="continuationSeparator" w:id="0">
    <w:p w14:paraId="1390B587" w14:textId="77777777" w:rsidR="00963AE0" w:rsidRDefault="00963AE0">
      <w:r>
        <w:continuationSeparator/>
      </w:r>
    </w:p>
  </w:endnote>
  <w:endnote w:type="continuationNotice" w:id="1">
    <w:p w14:paraId="15402349" w14:textId="77777777" w:rsidR="00963AE0" w:rsidRDefault="00963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39506"/>
      <w:docPartObj>
        <w:docPartGallery w:val="Page Numbers (Bottom of Page)"/>
        <w:docPartUnique/>
      </w:docPartObj>
    </w:sdtPr>
    <w:sdtEndPr>
      <w:rPr>
        <w:rStyle w:val="PageNumber"/>
      </w:rPr>
    </w:sdtEndPr>
    <w:sdtContent>
      <w:p w14:paraId="5BC1A5B9" w14:textId="1EBE0C66" w:rsidR="001C461D" w:rsidRDefault="001C46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066E2" w14:textId="6A7111D2" w:rsidR="00B446DC" w:rsidRDefault="00B446DC" w:rsidP="001C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7CA0" w14:textId="4BC25DD9" w:rsidR="02A23915" w:rsidRDefault="02A23915" w:rsidP="02A23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74F" w14:textId="473704E0" w:rsidR="00D90534" w:rsidRDefault="00D90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0727991"/>
      <w:docPartObj>
        <w:docPartGallery w:val="Page Numbers (Bottom of Page)"/>
        <w:docPartUnique/>
      </w:docPartObj>
    </w:sdtPr>
    <w:sdtEndPr>
      <w:rPr>
        <w:rStyle w:val="PageNumber"/>
      </w:rPr>
    </w:sdtEndPr>
    <w:sdtContent>
      <w:p w14:paraId="288CFE83" w14:textId="26A076DA" w:rsidR="001C461D" w:rsidRDefault="001C46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54ABBE6" w14:textId="77777777" w:rsidR="00C70ECC" w:rsidRDefault="00C70ECC" w:rsidP="001C461D">
    <w:pPr>
      <w:pStyle w:val="BodyText"/>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F59E" w14:textId="77777777" w:rsidR="00963AE0" w:rsidRDefault="00963AE0">
      <w:r>
        <w:separator/>
      </w:r>
    </w:p>
  </w:footnote>
  <w:footnote w:type="continuationSeparator" w:id="0">
    <w:p w14:paraId="038E1750" w14:textId="77777777" w:rsidR="00963AE0" w:rsidRDefault="00963AE0">
      <w:r>
        <w:continuationSeparator/>
      </w:r>
    </w:p>
  </w:footnote>
  <w:footnote w:type="continuationNotice" w:id="1">
    <w:p w14:paraId="78A1D4D8" w14:textId="77777777" w:rsidR="00963AE0" w:rsidRDefault="00963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C80" w14:textId="77777777" w:rsidR="00B446DC" w:rsidRDefault="00B4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2A23915" w14:paraId="219B1B34" w14:textId="77777777" w:rsidTr="02A23915">
      <w:trPr>
        <w:trHeight w:val="300"/>
      </w:trPr>
      <w:tc>
        <w:tcPr>
          <w:tcW w:w="3680" w:type="dxa"/>
        </w:tcPr>
        <w:p w14:paraId="45E9B0DF" w14:textId="2B47EC9F" w:rsidR="02A23915" w:rsidRDefault="02A23915" w:rsidP="02A23915">
          <w:pPr>
            <w:pStyle w:val="Header"/>
            <w:ind w:left="-115"/>
          </w:pPr>
        </w:p>
      </w:tc>
      <w:tc>
        <w:tcPr>
          <w:tcW w:w="3680" w:type="dxa"/>
        </w:tcPr>
        <w:p w14:paraId="1FB5BDDB" w14:textId="40FDA10E" w:rsidR="02A23915" w:rsidRDefault="02A23915" w:rsidP="02A23915">
          <w:pPr>
            <w:pStyle w:val="Header"/>
            <w:jc w:val="center"/>
          </w:pPr>
        </w:p>
      </w:tc>
      <w:tc>
        <w:tcPr>
          <w:tcW w:w="3680" w:type="dxa"/>
        </w:tcPr>
        <w:p w14:paraId="592FABE0" w14:textId="3DCAF81A" w:rsidR="02A23915" w:rsidRDefault="02A23915" w:rsidP="02A23915">
          <w:pPr>
            <w:pStyle w:val="Header"/>
            <w:ind w:right="-115"/>
            <w:jc w:val="right"/>
          </w:pPr>
        </w:p>
      </w:tc>
    </w:tr>
  </w:tbl>
  <w:p w14:paraId="488F36BE" w14:textId="30DCBEA4" w:rsidR="02A23915" w:rsidRDefault="02A23915" w:rsidP="02A23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ADCC" w14:textId="0EC584D3" w:rsidR="00D90534" w:rsidRDefault="00D90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0FF" w14:textId="33406766" w:rsidR="02A23915" w:rsidRDefault="02A23915" w:rsidP="02A239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2A23915" w14:paraId="051D61EF" w14:textId="77777777" w:rsidTr="02A23915">
      <w:trPr>
        <w:trHeight w:val="300"/>
      </w:trPr>
      <w:tc>
        <w:tcPr>
          <w:tcW w:w="3680" w:type="dxa"/>
        </w:tcPr>
        <w:p w14:paraId="7DEA0C73" w14:textId="67683E3F" w:rsidR="02A23915" w:rsidRDefault="02A23915" w:rsidP="02A23915">
          <w:pPr>
            <w:pStyle w:val="Header"/>
            <w:ind w:left="-115"/>
          </w:pPr>
        </w:p>
      </w:tc>
      <w:tc>
        <w:tcPr>
          <w:tcW w:w="3680" w:type="dxa"/>
        </w:tcPr>
        <w:p w14:paraId="579AC122" w14:textId="103D25CD" w:rsidR="02A23915" w:rsidRDefault="02A23915" w:rsidP="02A23915">
          <w:pPr>
            <w:pStyle w:val="Header"/>
            <w:jc w:val="center"/>
          </w:pPr>
        </w:p>
      </w:tc>
      <w:tc>
        <w:tcPr>
          <w:tcW w:w="3680" w:type="dxa"/>
        </w:tcPr>
        <w:p w14:paraId="09315135" w14:textId="5927A3D4" w:rsidR="02A23915" w:rsidRDefault="02A23915" w:rsidP="02A23915">
          <w:pPr>
            <w:pStyle w:val="Header"/>
            <w:ind w:right="-115"/>
            <w:jc w:val="right"/>
          </w:pPr>
        </w:p>
      </w:tc>
    </w:tr>
  </w:tbl>
  <w:p w14:paraId="16DD0BCB" w14:textId="61617CBA" w:rsidR="02A23915" w:rsidRDefault="02A23915" w:rsidP="02A239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2A23915" w14:paraId="1985DA18" w14:textId="77777777" w:rsidTr="02A23915">
      <w:trPr>
        <w:trHeight w:val="300"/>
      </w:trPr>
      <w:tc>
        <w:tcPr>
          <w:tcW w:w="3680" w:type="dxa"/>
        </w:tcPr>
        <w:p w14:paraId="42D4E95F" w14:textId="1D23158D" w:rsidR="02A23915" w:rsidRDefault="02A23915" w:rsidP="02A23915">
          <w:pPr>
            <w:pStyle w:val="Header"/>
            <w:ind w:left="-115"/>
          </w:pPr>
        </w:p>
      </w:tc>
      <w:tc>
        <w:tcPr>
          <w:tcW w:w="3680" w:type="dxa"/>
        </w:tcPr>
        <w:p w14:paraId="7B80ABA3" w14:textId="5D2E2E23" w:rsidR="02A23915" w:rsidRDefault="02A23915" w:rsidP="02A23915">
          <w:pPr>
            <w:pStyle w:val="Header"/>
            <w:jc w:val="center"/>
          </w:pPr>
        </w:p>
      </w:tc>
      <w:tc>
        <w:tcPr>
          <w:tcW w:w="3680" w:type="dxa"/>
        </w:tcPr>
        <w:p w14:paraId="77F832F7" w14:textId="47AE15C2" w:rsidR="02A23915" w:rsidRDefault="02A23915" w:rsidP="02A23915">
          <w:pPr>
            <w:pStyle w:val="Header"/>
            <w:ind w:right="-115"/>
            <w:jc w:val="right"/>
          </w:pPr>
        </w:p>
      </w:tc>
    </w:tr>
  </w:tbl>
  <w:p w14:paraId="2722FD69" w14:textId="4CA3227F" w:rsidR="02A23915" w:rsidRDefault="02A23915" w:rsidP="02A239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2A23915" w14:paraId="01DCA3ED" w14:textId="77777777" w:rsidTr="02A23915">
      <w:trPr>
        <w:trHeight w:val="300"/>
      </w:trPr>
      <w:tc>
        <w:tcPr>
          <w:tcW w:w="3680" w:type="dxa"/>
        </w:tcPr>
        <w:p w14:paraId="70C77039" w14:textId="6FE7633E" w:rsidR="02A23915" w:rsidRDefault="02A23915" w:rsidP="02A23915">
          <w:pPr>
            <w:pStyle w:val="Header"/>
            <w:ind w:left="-115"/>
          </w:pPr>
        </w:p>
      </w:tc>
      <w:tc>
        <w:tcPr>
          <w:tcW w:w="3680" w:type="dxa"/>
        </w:tcPr>
        <w:p w14:paraId="051E1F7F" w14:textId="23C8C2E6" w:rsidR="02A23915" w:rsidRDefault="02A23915" w:rsidP="02A23915">
          <w:pPr>
            <w:pStyle w:val="Header"/>
            <w:jc w:val="center"/>
          </w:pPr>
        </w:p>
      </w:tc>
      <w:tc>
        <w:tcPr>
          <w:tcW w:w="3680" w:type="dxa"/>
        </w:tcPr>
        <w:p w14:paraId="56F8B441" w14:textId="485AFB96" w:rsidR="02A23915" w:rsidRDefault="02A23915" w:rsidP="02A23915">
          <w:pPr>
            <w:pStyle w:val="Header"/>
            <w:ind w:right="-115"/>
            <w:jc w:val="right"/>
          </w:pPr>
        </w:p>
      </w:tc>
    </w:tr>
  </w:tbl>
  <w:p w14:paraId="76484E4B" w14:textId="622AB61F" w:rsidR="02A23915" w:rsidRDefault="02A23915" w:rsidP="02A239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01C" w14:textId="652E8A0E" w:rsidR="02A23915" w:rsidRDefault="02A23915" w:rsidP="02A239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A23915" w14:paraId="717E4F50" w14:textId="77777777" w:rsidTr="02A23915">
      <w:trPr>
        <w:trHeight w:val="300"/>
      </w:trPr>
      <w:tc>
        <w:tcPr>
          <w:tcW w:w="3120" w:type="dxa"/>
        </w:tcPr>
        <w:p w14:paraId="66A55380" w14:textId="5651F983" w:rsidR="02A23915" w:rsidRDefault="02A23915" w:rsidP="02A23915">
          <w:pPr>
            <w:pStyle w:val="Header"/>
            <w:ind w:left="-115"/>
          </w:pPr>
        </w:p>
      </w:tc>
      <w:tc>
        <w:tcPr>
          <w:tcW w:w="3120" w:type="dxa"/>
        </w:tcPr>
        <w:p w14:paraId="7C595B51" w14:textId="713DB61F" w:rsidR="02A23915" w:rsidRDefault="02A23915" w:rsidP="02A23915">
          <w:pPr>
            <w:pStyle w:val="Header"/>
            <w:jc w:val="center"/>
          </w:pPr>
        </w:p>
      </w:tc>
      <w:tc>
        <w:tcPr>
          <w:tcW w:w="3120" w:type="dxa"/>
        </w:tcPr>
        <w:p w14:paraId="4C4442FD" w14:textId="1E0DA323" w:rsidR="02A23915" w:rsidRDefault="02A23915" w:rsidP="02A23915">
          <w:pPr>
            <w:pStyle w:val="Header"/>
            <w:ind w:right="-115"/>
            <w:jc w:val="right"/>
          </w:pPr>
        </w:p>
      </w:tc>
    </w:tr>
  </w:tbl>
  <w:p w14:paraId="11DD46E2" w14:textId="0A88F9C9" w:rsidR="02A23915" w:rsidRDefault="02A23915" w:rsidP="02A2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053"/>
    <w:multiLevelType w:val="hybridMultilevel"/>
    <w:tmpl w:val="0C2EB7DA"/>
    <w:lvl w:ilvl="0" w:tplc="51581D40">
      <w:numFmt w:val="bullet"/>
      <w:lvlText w:val="•"/>
      <w:lvlJc w:val="left"/>
      <w:pPr>
        <w:ind w:left="72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24ED"/>
    <w:multiLevelType w:val="multilevel"/>
    <w:tmpl w:val="A4E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0EA1"/>
    <w:multiLevelType w:val="hybridMultilevel"/>
    <w:tmpl w:val="D4068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06012"/>
    <w:multiLevelType w:val="hybridMultilevel"/>
    <w:tmpl w:val="9580F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0403"/>
    <w:multiLevelType w:val="hybridMultilevel"/>
    <w:tmpl w:val="0B6C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6300C"/>
    <w:multiLevelType w:val="hybridMultilevel"/>
    <w:tmpl w:val="18246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241E6"/>
    <w:multiLevelType w:val="hybridMultilevel"/>
    <w:tmpl w:val="9258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26DDF"/>
    <w:multiLevelType w:val="hybridMultilevel"/>
    <w:tmpl w:val="B13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67AF8"/>
    <w:multiLevelType w:val="multilevel"/>
    <w:tmpl w:val="9F78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63505"/>
    <w:multiLevelType w:val="hybridMultilevel"/>
    <w:tmpl w:val="9B8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D0C3F"/>
    <w:multiLevelType w:val="hybridMultilevel"/>
    <w:tmpl w:val="0136B478"/>
    <w:lvl w:ilvl="0" w:tplc="12DCE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2D49"/>
    <w:multiLevelType w:val="hybridMultilevel"/>
    <w:tmpl w:val="FD66D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2E6"/>
    <w:multiLevelType w:val="hybridMultilevel"/>
    <w:tmpl w:val="2746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4325"/>
    <w:multiLevelType w:val="hybridMultilevel"/>
    <w:tmpl w:val="368CFFB2"/>
    <w:lvl w:ilvl="0" w:tplc="51581D40">
      <w:numFmt w:val="bullet"/>
      <w:lvlText w:val="•"/>
      <w:lvlJc w:val="left"/>
      <w:pPr>
        <w:ind w:left="72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81346"/>
    <w:multiLevelType w:val="multilevel"/>
    <w:tmpl w:val="3CEC7708"/>
    <w:styleLink w:val="WW8Num20"/>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3E131727"/>
    <w:multiLevelType w:val="hybridMultilevel"/>
    <w:tmpl w:val="C308A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A1C08"/>
    <w:multiLevelType w:val="multilevel"/>
    <w:tmpl w:val="55700A38"/>
    <w:styleLink w:val="CurrentList3"/>
    <w:lvl w:ilvl="0">
      <w:start w:val="1"/>
      <w:numFmt w:val="none"/>
      <w:lvlText w:val=""/>
      <w:lvlJc w:val="left"/>
      <w:pPr>
        <w:ind w:left="432" w:hanging="432"/>
      </w:pPr>
      <w:rPr>
        <w:rFonts w:hint="default"/>
      </w:rPr>
    </w:lvl>
    <w:lvl w:ilvl="1">
      <w:start w:val="1"/>
      <w:numFmt w:val="decimal"/>
      <w:lvlText w:val="Section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1E94278"/>
    <w:multiLevelType w:val="hybridMultilevel"/>
    <w:tmpl w:val="8014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A1466"/>
    <w:multiLevelType w:val="hybridMultilevel"/>
    <w:tmpl w:val="10B2ED6A"/>
    <w:lvl w:ilvl="0" w:tplc="12DCE31A">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9B60BAA"/>
    <w:multiLevelType w:val="hybridMultilevel"/>
    <w:tmpl w:val="43D25C2E"/>
    <w:lvl w:ilvl="0" w:tplc="FFFFFFFF">
      <w:start w:val="1"/>
      <w:numFmt w:val="decimal"/>
      <w:lvlText w:val="%1."/>
      <w:lvlJc w:val="left"/>
      <w:pPr>
        <w:ind w:left="1291" w:hanging="361"/>
      </w:pPr>
      <w:rPr>
        <w:rFonts w:ascii="Arial" w:eastAsia="Arial" w:hAnsi="Arial" w:cs="Arial"/>
        <w:b/>
        <w:bCs/>
        <w:i w:val="0"/>
        <w:iCs w:val="0"/>
        <w:spacing w:val="0"/>
        <w:w w:val="93"/>
        <w:sz w:val="22"/>
        <w:szCs w:val="22"/>
        <w:lang w:val="en-US" w:eastAsia="en-US" w:bidi="ar-SA"/>
      </w:rPr>
    </w:lvl>
    <w:lvl w:ilvl="1" w:tplc="FFFFFFFF">
      <w:numFmt w:val="bullet"/>
      <w:lvlText w:val="•"/>
      <w:lvlJc w:val="left"/>
      <w:pPr>
        <w:ind w:left="2274" w:hanging="361"/>
      </w:pPr>
      <w:rPr>
        <w:rFonts w:hint="default"/>
        <w:lang w:val="en-US" w:eastAsia="en-US" w:bidi="ar-SA"/>
      </w:rPr>
    </w:lvl>
    <w:lvl w:ilvl="2" w:tplc="FFFFFFFF">
      <w:numFmt w:val="bullet"/>
      <w:lvlText w:val="•"/>
      <w:lvlJc w:val="left"/>
      <w:pPr>
        <w:ind w:left="3248" w:hanging="361"/>
      </w:pPr>
      <w:rPr>
        <w:rFonts w:hint="default"/>
        <w:lang w:val="en-US" w:eastAsia="en-US" w:bidi="ar-SA"/>
      </w:rPr>
    </w:lvl>
    <w:lvl w:ilvl="3" w:tplc="FFFFFFFF">
      <w:numFmt w:val="bullet"/>
      <w:lvlText w:val="•"/>
      <w:lvlJc w:val="left"/>
      <w:pPr>
        <w:ind w:left="4222" w:hanging="361"/>
      </w:pPr>
      <w:rPr>
        <w:rFonts w:hint="default"/>
        <w:lang w:val="en-US" w:eastAsia="en-US" w:bidi="ar-SA"/>
      </w:rPr>
    </w:lvl>
    <w:lvl w:ilvl="4" w:tplc="FFFFFFFF">
      <w:numFmt w:val="bullet"/>
      <w:lvlText w:val="•"/>
      <w:lvlJc w:val="left"/>
      <w:pPr>
        <w:ind w:left="5196" w:hanging="361"/>
      </w:pPr>
      <w:rPr>
        <w:rFonts w:hint="default"/>
        <w:lang w:val="en-US" w:eastAsia="en-US" w:bidi="ar-SA"/>
      </w:rPr>
    </w:lvl>
    <w:lvl w:ilvl="5" w:tplc="FFFFFFFF">
      <w:numFmt w:val="bullet"/>
      <w:lvlText w:val="•"/>
      <w:lvlJc w:val="left"/>
      <w:pPr>
        <w:ind w:left="6170" w:hanging="361"/>
      </w:pPr>
      <w:rPr>
        <w:rFonts w:hint="default"/>
        <w:lang w:val="en-US" w:eastAsia="en-US" w:bidi="ar-SA"/>
      </w:rPr>
    </w:lvl>
    <w:lvl w:ilvl="6" w:tplc="FFFFFFFF">
      <w:numFmt w:val="bullet"/>
      <w:lvlText w:val="•"/>
      <w:lvlJc w:val="left"/>
      <w:pPr>
        <w:ind w:left="7144" w:hanging="361"/>
      </w:pPr>
      <w:rPr>
        <w:rFonts w:hint="default"/>
        <w:lang w:val="en-US" w:eastAsia="en-US" w:bidi="ar-SA"/>
      </w:rPr>
    </w:lvl>
    <w:lvl w:ilvl="7" w:tplc="FFFFFFFF">
      <w:numFmt w:val="bullet"/>
      <w:lvlText w:val="•"/>
      <w:lvlJc w:val="left"/>
      <w:pPr>
        <w:ind w:left="8118" w:hanging="361"/>
      </w:pPr>
      <w:rPr>
        <w:rFonts w:hint="default"/>
        <w:lang w:val="en-US" w:eastAsia="en-US" w:bidi="ar-SA"/>
      </w:rPr>
    </w:lvl>
    <w:lvl w:ilvl="8" w:tplc="FFFFFFFF">
      <w:numFmt w:val="bullet"/>
      <w:lvlText w:val="•"/>
      <w:lvlJc w:val="left"/>
      <w:pPr>
        <w:ind w:left="9092" w:hanging="361"/>
      </w:pPr>
      <w:rPr>
        <w:rFonts w:hint="default"/>
        <w:lang w:val="en-US" w:eastAsia="en-US" w:bidi="ar-SA"/>
      </w:rPr>
    </w:lvl>
  </w:abstractNum>
  <w:abstractNum w:abstractNumId="20" w15:restartNumberingAfterBreak="0">
    <w:nsid w:val="58E16705"/>
    <w:multiLevelType w:val="hybridMultilevel"/>
    <w:tmpl w:val="069E17AA"/>
    <w:lvl w:ilvl="0" w:tplc="51581D40">
      <w:numFmt w:val="bullet"/>
      <w:lvlText w:val="•"/>
      <w:lvlJc w:val="left"/>
      <w:pPr>
        <w:ind w:left="840" w:hanging="360"/>
      </w:pPr>
      <w:rPr>
        <w:rFonts w:ascii="Arial" w:eastAsia="Arial" w:hAnsi="Arial" w:cs="Arial" w:hint="default"/>
        <w:spacing w:val="0"/>
        <w:w w:val="131"/>
        <w:lang w:val="en-US" w:eastAsia="en-US" w:bidi="ar-SA"/>
      </w:rPr>
    </w:lvl>
    <w:lvl w:ilvl="1" w:tplc="7B1C7554">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2" w:tplc="90DCC376">
      <w:numFmt w:val="bullet"/>
      <w:lvlText w:val="o"/>
      <w:lvlJc w:val="left"/>
      <w:pPr>
        <w:ind w:left="1291" w:hanging="360"/>
      </w:pPr>
      <w:rPr>
        <w:rFonts w:ascii="Courier New" w:eastAsia="Courier New" w:hAnsi="Courier New" w:cs="Courier New" w:hint="default"/>
        <w:b w:val="0"/>
        <w:bCs w:val="0"/>
        <w:i w:val="0"/>
        <w:iCs w:val="0"/>
        <w:spacing w:val="0"/>
        <w:w w:val="100"/>
        <w:sz w:val="24"/>
        <w:szCs w:val="24"/>
        <w:lang w:val="en-US" w:eastAsia="en-US" w:bidi="ar-SA"/>
      </w:rPr>
    </w:lvl>
    <w:lvl w:ilvl="3" w:tplc="1E7A9DFE">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4" w:tplc="91F2742C">
      <w:numFmt w:val="bullet"/>
      <w:lvlText w:val="•"/>
      <w:lvlJc w:val="left"/>
      <w:pPr>
        <w:ind w:left="2914" w:hanging="360"/>
      </w:pPr>
      <w:rPr>
        <w:rFonts w:hint="default"/>
        <w:lang w:val="en-US" w:eastAsia="en-US" w:bidi="ar-SA"/>
      </w:rPr>
    </w:lvl>
    <w:lvl w:ilvl="5" w:tplc="42563054">
      <w:numFmt w:val="bullet"/>
      <w:lvlText w:val="•"/>
      <w:lvlJc w:val="left"/>
      <w:pPr>
        <w:ind w:left="4268" w:hanging="360"/>
      </w:pPr>
      <w:rPr>
        <w:rFonts w:hint="default"/>
        <w:lang w:val="en-US" w:eastAsia="en-US" w:bidi="ar-SA"/>
      </w:rPr>
    </w:lvl>
    <w:lvl w:ilvl="6" w:tplc="6F64E778">
      <w:numFmt w:val="bullet"/>
      <w:lvlText w:val="•"/>
      <w:lvlJc w:val="left"/>
      <w:pPr>
        <w:ind w:left="5622" w:hanging="360"/>
      </w:pPr>
      <w:rPr>
        <w:rFonts w:hint="default"/>
        <w:lang w:val="en-US" w:eastAsia="en-US" w:bidi="ar-SA"/>
      </w:rPr>
    </w:lvl>
    <w:lvl w:ilvl="7" w:tplc="6C6285D0">
      <w:numFmt w:val="bullet"/>
      <w:lvlText w:val="•"/>
      <w:lvlJc w:val="left"/>
      <w:pPr>
        <w:ind w:left="6977" w:hanging="360"/>
      </w:pPr>
      <w:rPr>
        <w:rFonts w:hint="default"/>
        <w:lang w:val="en-US" w:eastAsia="en-US" w:bidi="ar-SA"/>
      </w:rPr>
    </w:lvl>
    <w:lvl w:ilvl="8" w:tplc="F2A68826">
      <w:numFmt w:val="bullet"/>
      <w:lvlText w:val="•"/>
      <w:lvlJc w:val="left"/>
      <w:pPr>
        <w:ind w:left="8331" w:hanging="360"/>
      </w:pPr>
      <w:rPr>
        <w:rFonts w:hint="default"/>
        <w:lang w:val="en-US" w:eastAsia="en-US" w:bidi="ar-SA"/>
      </w:rPr>
    </w:lvl>
  </w:abstractNum>
  <w:abstractNum w:abstractNumId="21" w15:restartNumberingAfterBreak="0">
    <w:nsid w:val="592B065B"/>
    <w:multiLevelType w:val="hybridMultilevel"/>
    <w:tmpl w:val="10CE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460CF"/>
    <w:multiLevelType w:val="hybridMultilevel"/>
    <w:tmpl w:val="61660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260F8"/>
    <w:multiLevelType w:val="hybridMultilevel"/>
    <w:tmpl w:val="BCB61868"/>
    <w:lvl w:ilvl="0" w:tplc="51581D40">
      <w:numFmt w:val="bullet"/>
      <w:lvlText w:val="•"/>
      <w:lvlJc w:val="left"/>
      <w:pPr>
        <w:ind w:left="72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755D4"/>
    <w:multiLevelType w:val="hybridMultilevel"/>
    <w:tmpl w:val="A9A47318"/>
    <w:lvl w:ilvl="0" w:tplc="D5CA2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644D2"/>
    <w:multiLevelType w:val="hybridMultilevel"/>
    <w:tmpl w:val="F824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11779"/>
    <w:multiLevelType w:val="hybridMultilevel"/>
    <w:tmpl w:val="6F06B950"/>
    <w:lvl w:ilvl="0" w:tplc="51581D40">
      <w:numFmt w:val="bullet"/>
      <w:lvlText w:val="•"/>
      <w:lvlJc w:val="left"/>
      <w:pPr>
        <w:ind w:left="72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F799E"/>
    <w:multiLevelType w:val="hybridMultilevel"/>
    <w:tmpl w:val="D73EF010"/>
    <w:lvl w:ilvl="0" w:tplc="4E406662">
      <w:start w:val="1"/>
      <w:numFmt w:val="decimal"/>
      <w:lvlText w:val="%1)"/>
      <w:lvlJc w:val="left"/>
      <w:pPr>
        <w:ind w:left="1200" w:hanging="360"/>
      </w:pPr>
      <w:rPr>
        <w:rFonts w:ascii="Arial" w:eastAsia="Arial" w:hAnsi="Arial" w:cs="Arial" w:hint="default"/>
        <w:b w:val="0"/>
        <w:bCs w:val="0"/>
        <w:i w:val="0"/>
        <w:iCs w:val="0"/>
        <w:spacing w:val="0"/>
        <w:w w:val="91"/>
        <w:sz w:val="22"/>
        <w:szCs w:val="22"/>
        <w:lang w:val="en-US" w:eastAsia="en-US" w:bidi="ar-SA"/>
      </w:rPr>
    </w:lvl>
    <w:lvl w:ilvl="1" w:tplc="1FD8F0E2">
      <w:numFmt w:val="bullet"/>
      <w:lvlText w:val="o"/>
      <w:lvlJc w:val="left"/>
      <w:pPr>
        <w:ind w:left="1559" w:hanging="360"/>
      </w:pPr>
      <w:rPr>
        <w:rFonts w:ascii="Courier New" w:eastAsia="Courier New" w:hAnsi="Courier New" w:cs="Courier New" w:hint="default"/>
        <w:b w:val="0"/>
        <w:bCs w:val="0"/>
        <w:i w:val="0"/>
        <w:iCs w:val="0"/>
        <w:color w:val="111111"/>
        <w:spacing w:val="0"/>
        <w:w w:val="99"/>
        <w:sz w:val="20"/>
        <w:szCs w:val="20"/>
        <w:lang w:val="en-US" w:eastAsia="en-US" w:bidi="ar-SA"/>
      </w:rPr>
    </w:lvl>
    <w:lvl w:ilvl="2" w:tplc="BAB66BF8">
      <w:numFmt w:val="bullet"/>
      <w:lvlText w:val="•"/>
      <w:lvlJc w:val="left"/>
      <w:pPr>
        <w:ind w:left="2613" w:hanging="360"/>
      </w:pPr>
      <w:rPr>
        <w:rFonts w:hint="default"/>
        <w:lang w:val="en-US" w:eastAsia="en-US" w:bidi="ar-SA"/>
      </w:rPr>
    </w:lvl>
    <w:lvl w:ilvl="3" w:tplc="8C68EF62">
      <w:numFmt w:val="bullet"/>
      <w:lvlText w:val="•"/>
      <w:lvlJc w:val="left"/>
      <w:pPr>
        <w:ind w:left="3666" w:hanging="360"/>
      </w:pPr>
      <w:rPr>
        <w:rFonts w:hint="default"/>
        <w:lang w:val="en-US" w:eastAsia="en-US" w:bidi="ar-SA"/>
      </w:rPr>
    </w:lvl>
    <w:lvl w:ilvl="4" w:tplc="34CE0D0A">
      <w:numFmt w:val="bullet"/>
      <w:lvlText w:val="•"/>
      <w:lvlJc w:val="left"/>
      <w:pPr>
        <w:ind w:left="4720" w:hanging="360"/>
      </w:pPr>
      <w:rPr>
        <w:rFonts w:hint="default"/>
        <w:lang w:val="en-US" w:eastAsia="en-US" w:bidi="ar-SA"/>
      </w:rPr>
    </w:lvl>
    <w:lvl w:ilvl="5" w:tplc="7668F316">
      <w:numFmt w:val="bullet"/>
      <w:lvlText w:val="•"/>
      <w:lvlJc w:val="left"/>
      <w:pPr>
        <w:ind w:left="5773" w:hanging="360"/>
      </w:pPr>
      <w:rPr>
        <w:rFonts w:hint="default"/>
        <w:lang w:val="en-US" w:eastAsia="en-US" w:bidi="ar-SA"/>
      </w:rPr>
    </w:lvl>
    <w:lvl w:ilvl="6" w:tplc="225EBB9C">
      <w:numFmt w:val="bullet"/>
      <w:lvlText w:val="•"/>
      <w:lvlJc w:val="left"/>
      <w:pPr>
        <w:ind w:left="6826" w:hanging="360"/>
      </w:pPr>
      <w:rPr>
        <w:rFonts w:hint="default"/>
        <w:lang w:val="en-US" w:eastAsia="en-US" w:bidi="ar-SA"/>
      </w:rPr>
    </w:lvl>
    <w:lvl w:ilvl="7" w:tplc="D700973E">
      <w:numFmt w:val="bullet"/>
      <w:lvlText w:val="•"/>
      <w:lvlJc w:val="left"/>
      <w:pPr>
        <w:ind w:left="7880" w:hanging="360"/>
      </w:pPr>
      <w:rPr>
        <w:rFonts w:hint="default"/>
        <w:lang w:val="en-US" w:eastAsia="en-US" w:bidi="ar-SA"/>
      </w:rPr>
    </w:lvl>
    <w:lvl w:ilvl="8" w:tplc="CDACB3D8">
      <w:numFmt w:val="bullet"/>
      <w:lvlText w:val="•"/>
      <w:lvlJc w:val="left"/>
      <w:pPr>
        <w:ind w:left="8933" w:hanging="360"/>
      </w:pPr>
      <w:rPr>
        <w:rFonts w:hint="default"/>
        <w:lang w:val="en-US" w:eastAsia="en-US" w:bidi="ar-SA"/>
      </w:rPr>
    </w:lvl>
  </w:abstractNum>
  <w:abstractNum w:abstractNumId="28" w15:restartNumberingAfterBreak="0">
    <w:nsid w:val="65C3341F"/>
    <w:multiLevelType w:val="multilevel"/>
    <w:tmpl w:val="A8B0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A21B0"/>
    <w:multiLevelType w:val="hybridMultilevel"/>
    <w:tmpl w:val="43D25C2E"/>
    <w:lvl w:ilvl="0" w:tplc="C976690C">
      <w:start w:val="1"/>
      <w:numFmt w:val="decimal"/>
      <w:lvlText w:val="%1."/>
      <w:lvlJc w:val="left"/>
      <w:pPr>
        <w:ind w:left="1291" w:hanging="361"/>
      </w:pPr>
      <w:rPr>
        <w:rFonts w:ascii="Arial" w:eastAsia="Arial" w:hAnsi="Arial" w:cs="Arial"/>
        <w:b/>
        <w:bCs/>
        <w:i w:val="0"/>
        <w:iCs w:val="0"/>
        <w:spacing w:val="0"/>
        <w:w w:val="93"/>
        <w:sz w:val="22"/>
        <w:szCs w:val="22"/>
        <w:lang w:val="en-US" w:eastAsia="en-US" w:bidi="ar-SA"/>
      </w:rPr>
    </w:lvl>
    <w:lvl w:ilvl="1" w:tplc="31481BD2">
      <w:numFmt w:val="bullet"/>
      <w:lvlText w:val="•"/>
      <w:lvlJc w:val="left"/>
      <w:pPr>
        <w:ind w:left="2274" w:hanging="361"/>
      </w:pPr>
      <w:rPr>
        <w:rFonts w:hint="default"/>
        <w:lang w:val="en-US" w:eastAsia="en-US" w:bidi="ar-SA"/>
      </w:rPr>
    </w:lvl>
    <w:lvl w:ilvl="2" w:tplc="A7528F70">
      <w:numFmt w:val="bullet"/>
      <w:lvlText w:val="•"/>
      <w:lvlJc w:val="left"/>
      <w:pPr>
        <w:ind w:left="3248" w:hanging="361"/>
      </w:pPr>
      <w:rPr>
        <w:rFonts w:hint="default"/>
        <w:lang w:val="en-US" w:eastAsia="en-US" w:bidi="ar-SA"/>
      </w:rPr>
    </w:lvl>
    <w:lvl w:ilvl="3" w:tplc="2FDC7368">
      <w:numFmt w:val="bullet"/>
      <w:lvlText w:val="•"/>
      <w:lvlJc w:val="left"/>
      <w:pPr>
        <w:ind w:left="4222" w:hanging="361"/>
      </w:pPr>
      <w:rPr>
        <w:rFonts w:hint="default"/>
        <w:lang w:val="en-US" w:eastAsia="en-US" w:bidi="ar-SA"/>
      </w:rPr>
    </w:lvl>
    <w:lvl w:ilvl="4" w:tplc="E5162B86">
      <w:numFmt w:val="bullet"/>
      <w:lvlText w:val="•"/>
      <w:lvlJc w:val="left"/>
      <w:pPr>
        <w:ind w:left="5196" w:hanging="361"/>
      </w:pPr>
      <w:rPr>
        <w:rFonts w:hint="default"/>
        <w:lang w:val="en-US" w:eastAsia="en-US" w:bidi="ar-SA"/>
      </w:rPr>
    </w:lvl>
    <w:lvl w:ilvl="5" w:tplc="0518B55E">
      <w:numFmt w:val="bullet"/>
      <w:lvlText w:val="•"/>
      <w:lvlJc w:val="left"/>
      <w:pPr>
        <w:ind w:left="6170" w:hanging="361"/>
      </w:pPr>
      <w:rPr>
        <w:rFonts w:hint="default"/>
        <w:lang w:val="en-US" w:eastAsia="en-US" w:bidi="ar-SA"/>
      </w:rPr>
    </w:lvl>
    <w:lvl w:ilvl="6" w:tplc="5DAE6942">
      <w:numFmt w:val="bullet"/>
      <w:lvlText w:val="•"/>
      <w:lvlJc w:val="left"/>
      <w:pPr>
        <w:ind w:left="7144" w:hanging="361"/>
      </w:pPr>
      <w:rPr>
        <w:rFonts w:hint="default"/>
        <w:lang w:val="en-US" w:eastAsia="en-US" w:bidi="ar-SA"/>
      </w:rPr>
    </w:lvl>
    <w:lvl w:ilvl="7" w:tplc="A88E035C">
      <w:numFmt w:val="bullet"/>
      <w:lvlText w:val="•"/>
      <w:lvlJc w:val="left"/>
      <w:pPr>
        <w:ind w:left="8118" w:hanging="361"/>
      </w:pPr>
      <w:rPr>
        <w:rFonts w:hint="default"/>
        <w:lang w:val="en-US" w:eastAsia="en-US" w:bidi="ar-SA"/>
      </w:rPr>
    </w:lvl>
    <w:lvl w:ilvl="8" w:tplc="4FE8E3F2">
      <w:numFmt w:val="bullet"/>
      <w:lvlText w:val="•"/>
      <w:lvlJc w:val="left"/>
      <w:pPr>
        <w:ind w:left="9092" w:hanging="361"/>
      </w:pPr>
      <w:rPr>
        <w:rFonts w:hint="default"/>
        <w:lang w:val="en-US" w:eastAsia="en-US" w:bidi="ar-SA"/>
      </w:rPr>
    </w:lvl>
  </w:abstractNum>
  <w:abstractNum w:abstractNumId="30" w15:restartNumberingAfterBreak="0">
    <w:nsid w:val="6D1334CF"/>
    <w:multiLevelType w:val="hybridMultilevel"/>
    <w:tmpl w:val="2910C7E0"/>
    <w:lvl w:ilvl="0" w:tplc="51581D40">
      <w:numFmt w:val="bullet"/>
      <w:lvlText w:val="•"/>
      <w:lvlJc w:val="left"/>
      <w:pPr>
        <w:ind w:left="72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C6090"/>
    <w:multiLevelType w:val="hybridMultilevel"/>
    <w:tmpl w:val="D0944FBC"/>
    <w:lvl w:ilvl="0" w:tplc="12DCE31A">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3195730"/>
    <w:multiLevelType w:val="multilevel"/>
    <w:tmpl w:val="37A41FA0"/>
    <w:styleLink w:val="WW8Num7"/>
    <w:lvl w:ilvl="0">
      <w:numFmt w:val="bullet"/>
      <w:lvlText w:val=""/>
      <w:lvlJc w:val="left"/>
      <w:rPr>
        <w:rFonts w:ascii="Symbol" w:hAnsi="Symbol" w:cs="Symbol"/>
        <w:color w:val="000000"/>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777D5B0C"/>
    <w:multiLevelType w:val="hybridMultilevel"/>
    <w:tmpl w:val="501A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656820">
    <w:abstractNumId w:val="27"/>
  </w:num>
  <w:num w:numId="2" w16cid:durableId="991719534">
    <w:abstractNumId w:val="29"/>
  </w:num>
  <w:num w:numId="3" w16cid:durableId="762609407">
    <w:abstractNumId w:val="20"/>
  </w:num>
  <w:num w:numId="4" w16cid:durableId="726537381">
    <w:abstractNumId w:val="19"/>
  </w:num>
  <w:num w:numId="5" w16cid:durableId="1927614436">
    <w:abstractNumId w:val="1"/>
  </w:num>
  <w:num w:numId="6" w16cid:durableId="630943498">
    <w:abstractNumId w:val="28"/>
  </w:num>
  <w:num w:numId="7" w16cid:durableId="348530787">
    <w:abstractNumId w:val="9"/>
  </w:num>
  <w:num w:numId="8" w16cid:durableId="931088944">
    <w:abstractNumId w:val="21"/>
  </w:num>
  <w:num w:numId="9" w16cid:durableId="720205519">
    <w:abstractNumId w:val="11"/>
  </w:num>
  <w:num w:numId="10" w16cid:durableId="750346084">
    <w:abstractNumId w:val="17"/>
  </w:num>
  <w:num w:numId="11" w16cid:durableId="1040206150">
    <w:abstractNumId w:val="12"/>
  </w:num>
  <w:num w:numId="12" w16cid:durableId="593365433">
    <w:abstractNumId w:val="8"/>
  </w:num>
  <w:num w:numId="13" w16cid:durableId="166098151">
    <w:abstractNumId w:val="5"/>
  </w:num>
  <w:num w:numId="14" w16cid:durableId="494535285">
    <w:abstractNumId w:val="33"/>
  </w:num>
  <w:num w:numId="15" w16cid:durableId="1656372311">
    <w:abstractNumId w:val="6"/>
  </w:num>
  <w:num w:numId="16" w16cid:durableId="64842097">
    <w:abstractNumId w:val="16"/>
  </w:num>
  <w:num w:numId="17" w16cid:durableId="1378705240">
    <w:abstractNumId w:val="14"/>
  </w:num>
  <w:num w:numId="18" w16cid:durableId="16661608">
    <w:abstractNumId w:val="32"/>
  </w:num>
  <w:num w:numId="19" w16cid:durableId="655651808">
    <w:abstractNumId w:val="13"/>
  </w:num>
  <w:num w:numId="20" w16cid:durableId="1935553391">
    <w:abstractNumId w:val="30"/>
  </w:num>
  <w:num w:numId="21" w16cid:durableId="607276903">
    <w:abstractNumId w:val="25"/>
  </w:num>
  <w:num w:numId="22" w16cid:durableId="374045453">
    <w:abstractNumId w:val="3"/>
  </w:num>
  <w:num w:numId="23" w16cid:durableId="1599363488">
    <w:abstractNumId w:val="4"/>
  </w:num>
  <w:num w:numId="24" w16cid:durableId="1105078072">
    <w:abstractNumId w:val="22"/>
  </w:num>
  <w:num w:numId="25" w16cid:durableId="584458756">
    <w:abstractNumId w:val="15"/>
  </w:num>
  <w:num w:numId="26" w16cid:durableId="1067917683">
    <w:abstractNumId w:val="0"/>
  </w:num>
  <w:num w:numId="27" w16cid:durableId="1693218378">
    <w:abstractNumId w:val="23"/>
  </w:num>
  <w:num w:numId="28" w16cid:durableId="1490487858">
    <w:abstractNumId w:val="26"/>
  </w:num>
  <w:num w:numId="29" w16cid:durableId="1072892381">
    <w:abstractNumId w:val="7"/>
  </w:num>
  <w:num w:numId="30" w16cid:durableId="1486047612">
    <w:abstractNumId w:val="24"/>
  </w:num>
  <w:num w:numId="31" w16cid:durableId="1729303984">
    <w:abstractNumId w:val="10"/>
  </w:num>
  <w:num w:numId="32" w16cid:durableId="1713768391">
    <w:abstractNumId w:val="2"/>
  </w:num>
  <w:num w:numId="33" w16cid:durableId="1334138130">
    <w:abstractNumId w:val="31"/>
  </w:num>
  <w:num w:numId="34" w16cid:durableId="1073549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CC"/>
    <w:rsid w:val="00001975"/>
    <w:rsid w:val="000060D1"/>
    <w:rsid w:val="00007094"/>
    <w:rsid w:val="00014BB4"/>
    <w:rsid w:val="00027841"/>
    <w:rsid w:val="00027BFC"/>
    <w:rsid w:val="00031E33"/>
    <w:rsid w:val="00031FB5"/>
    <w:rsid w:val="0004576F"/>
    <w:rsid w:val="00046C13"/>
    <w:rsid w:val="000501BA"/>
    <w:rsid w:val="0005487E"/>
    <w:rsid w:val="00066F3E"/>
    <w:rsid w:val="0007182D"/>
    <w:rsid w:val="00073026"/>
    <w:rsid w:val="000742DE"/>
    <w:rsid w:val="00086582"/>
    <w:rsid w:val="00087C08"/>
    <w:rsid w:val="00090E44"/>
    <w:rsid w:val="00091B92"/>
    <w:rsid w:val="000A41FB"/>
    <w:rsid w:val="000A71D8"/>
    <w:rsid w:val="000B60FC"/>
    <w:rsid w:val="000B6FBA"/>
    <w:rsid w:val="000C1848"/>
    <w:rsid w:val="000C341D"/>
    <w:rsid w:val="000D38BB"/>
    <w:rsid w:val="000D671E"/>
    <w:rsid w:val="000E2D40"/>
    <w:rsid w:val="000E38F0"/>
    <w:rsid w:val="000E5BB1"/>
    <w:rsid w:val="000F42EC"/>
    <w:rsid w:val="00101EDD"/>
    <w:rsid w:val="00105057"/>
    <w:rsid w:val="00105C90"/>
    <w:rsid w:val="001104C2"/>
    <w:rsid w:val="0011076C"/>
    <w:rsid w:val="00111502"/>
    <w:rsid w:val="00115567"/>
    <w:rsid w:val="00130BC1"/>
    <w:rsid w:val="00135616"/>
    <w:rsid w:val="001407C8"/>
    <w:rsid w:val="00140D24"/>
    <w:rsid w:val="0014918D"/>
    <w:rsid w:val="0015347A"/>
    <w:rsid w:val="00157FB1"/>
    <w:rsid w:val="00172959"/>
    <w:rsid w:val="001738E2"/>
    <w:rsid w:val="00184B56"/>
    <w:rsid w:val="001901A4"/>
    <w:rsid w:val="00191386"/>
    <w:rsid w:val="00194143"/>
    <w:rsid w:val="001954E0"/>
    <w:rsid w:val="001965EC"/>
    <w:rsid w:val="001975B9"/>
    <w:rsid w:val="001A1EE3"/>
    <w:rsid w:val="001A26D4"/>
    <w:rsid w:val="001A57CA"/>
    <w:rsid w:val="001A642A"/>
    <w:rsid w:val="001A6911"/>
    <w:rsid w:val="001B117D"/>
    <w:rsid w:val="001B1856"/>
    <w:rsid w:val="001C1F37"/>
    <w:rsid w:val="001C31F0"/>
    <w:rsid w:val="001C461D"/>
    <w:rsid w:val="001D0C15"/>
    <w:rsid w:val="001D5E1A"/>
    <w:rsid w:val="001F2DA4"/>
    <w:rsid w:val="001F494A"/>
    <w:rsid w:val="001F4D3D"/>
    <w:rsid w:val="001F5CB8"/>
    <w:rsid w:val="001F5D0C"/>
    <w:rsid w:val="002000C6"/>
    <w:rsid w:val="002004FD"/>
    <w:rsid w:val="00204AD2"/>
    <w:rsid w:val="00207FE0"/>
    <w:rsid w:val="00212405"/>
    <w:rsid w:val="00213445"/>
    <w:rsid w:val="00213842"/>
    <w:rsid w:val="002175B3"/>
    <w:rsid w:val="00222F68"/>
    <w:rsid w:val="002275AE"/>
    <w:rsid w:val="00232A5C"/>
    <w:rsid w:val="00232F3C"/>
    <w:rsid w:val="0023640C"/>
    <w:rsid w:val="00236583"/>
    <w:rsid w:val="0023664E"/>
    <w:rsid w:val="0023669B"/>
    <w:rsid w:val="002424F3"/>
    <w:rsid w:val="0024416B"/>
    <w:rsid w:val="00245E78"/>
    <w:rsid w:val="00252914"/>
    <w:rsid w:val="00253DAE"/>
    <w:rsid w:val="0026451D"/>
    <w:rsid w:val="00265E95"/>
    <w:rsid w:val="00266507"/>
    <w:rsid w:val="002671FE"/>
    <w:rsid w:val="00267D82"/>
    <w:rsid w:val="00270147"/>
    <w:rsid w:val="002729DC"/>
    <w:rsid w:val="0027351A"/>
    <w:rsid w:val="00275710"/>
    <w:rsid w:val="00280C3E"/>
    <w:rsid w:val="00282E42"/>
    <w:rsid w:val="00287F4A"/>
    <w:rsid w:val="00295701"/>
    <w:rsid w:val="002969BF"/>
    <w:rsid w:val="002B0FF1"/>
    <w:rsid w:val="002B193E"/>
    <w:rsid w:val="002B221D"/>
    <w:rsid w:val="002D1620"/>
    <w:rsid w:val="002D2C74"/>
    <w:rsid w:val="002D32ED"/>
    <w:rsid w:val="002D48D1"/>
    <w:rsid w:val="002D4F83"/>
    <w:rsid w:val="002D7A08"/>
    <w:rsid w:val="002E0377"/>
    <w:rsid w:val="002E3665"/>
    <w:rsid w:val="002E38BF"/>
    <w:rsid w:val="002E3BA9"/>
    <w:rsid w:val="002E41A0"/>
    <w:rsid w:val="002E43DC"/>
    <w:rsid w:val="002E4BBB"/>
    <w:rsid w:val="002E4DEE"/>
    <w:rsid w:val="002E6854"/>
    <w:rsid w:val="002F495B"/>
    <w:rsid w:val="002F624A"/>
    <w:rsid w:val="0030653F"/>
    <w:rsid w:val="00314E6C"/>
    <w:rsid w:val="00316847"/>
    <w:rsid w:val="00325908"/>
    <w:rsid w:val="00331AEA"/>
    <w:rsid w:val="00344E05"/>
    <w:rsid w:val="00345144"/>
    <w:rsid w:val="00346229"/>
    <w:rsid w:val="00350A55"/>
    <w:rsid w:val="00355AB0"/>
    <w:rsid w:val="00356850"/>
    <w:rsid w:val="00357E8A"/>
    <w:rsid w:val="003621DE"/>
    <w:rsid w:val="003654C3"/>
    <w:rsid w:val="0037277D"/>
    <w:rsid w:val="0038367F"/>
    <w:rsid w:val="00383DC4"/>
    <w:rsid w:val="00394A64"/>
    <w:rsid w:val="003968E4"/>
    <w:rsid w:val="003A3952"/>
    <w:rsid w:val="003A7177"/>
    <w:rsid w:val="003A799C"/>
    <w:rsid w:val="003B1487"/>
    <w:rsid w:val="003B1B82"/>
    <w:rsid w:val="003B54CB"/>
    <w:rsid w:val="003C2EAD"/>
    <w:rsid w:val="003C6D67"/>
    <w:rsid w:val="003D0DAC"/>
    <w:rsid w:val="003D31E0"/>
    <w:rsid w:val="003D364A"/>
    <w:rsid w:val="003D5A3C"/>
    <w:rsid w:val="003E3D30"/>
    <w:rsid w:val="003F1367"/>
    <w:rsid w:val="003F5795"/>
    <w:rsid w:val="00415367"/>
    <w:rsid w:val="00422610"/>
    <w:rsid w:val="00422B2B"/>
    <w:rsid w:val="0042549D"/>
    <w:rsid w:val="004278D5"/>
    <w:rsid w:val="00427BA5"/>
    <w:rsid w:val="00440944"/>
    <w:rsid w:val="00445288"/>
    <w:rsid w:val="00445EE9"/>
    <w:rsid w:val="00446B7A"/>
    <w:rsid w:val="0044733D"/>
    <w:rsid w:val="00461D67"/>
    <w:rsid w:val="004720A6"/>
    <w:rsid w:val="004720BC"/>
    <w:rsid w:val="004750A5"/>
    <w:rsid w:val="004750B9"/>
    <w:rsid w:val="0048452F"/>
    <w:rsid w:val="00487770"/>
    <w:rsid w:val="0049136D"/>
    <w:rsid w:val="00492C47"/>
    <w:rsid w:val="004931D9"/>
    <w:rsid w:val="004A5CF1"/>
    <w:rsid w:val="004A6830"/>
    <w:rsid w:val="004A7F2D"/>
    <w:rsid w:val="004B1FCB"/>
    <w:rsid w:val="004B473E"/>
    <w:rsid w:val="004B7770"/>
    <w:rsid w:val="004C002A"/>
    <w:rsid w:val="004C6445"/>
    <w:rsid w:val="004C6B14"/>
    <w:rsid w:val="004D4425"/>
    <w:rsid w:val="004D46AE"/>
    <w:rsid w:val="004D6CC0"/>
    <w:rsid w:val="004E182A"/>
    <w:rsid w:val="004E1FEF"/>
    <w:rsid w:val="004E406D"/>
    <w:rsid w:val="004F0608"/>
    <w:rsid w:val="004F268B"/>
    <w:rsid w:val="004F2C7B"/>
    <w:rsid w:val="004F52D0"/>
    <w:rsid w:val="004F5411"/>
    <w:rsid w:val="004F6746"/>
    <w:rsid w:val="0050032E"/>
    <w:rsid w:val="00507E11"/>
    <w:rsid w:val="00513E6D"/>
    <w:rsid w:val="005140A2"/>
    <w:rsid w:val="00517280"/>
    <w:rsid w:val="00522A07"/>
    <w:rsid w:val="00530370"/>
    <w:rsid w:val="00530841"/>
    <w:rsid w:val="005372B8"/>
    <w:rsid w:val="005429C5"/>
    <w:rsid w:val="005444EA"/>
    <w:rsid w:val="0054606F"/>
    <w:rsid w:val="00555765"/>
    <w:rsid w:val="00556BCA"/>
    <w:rsid w:val="00557351"/>
    <w:rsid w:val="00561ECE"/>
    <w:rsid w:val="005661A7"/>
    <w:rsid w:val="00566889"/>
    <w:rsid w:val="0056744C"/>
    <w:rsid w:val="00570414"/>
    <w:rsid w:val="00580626"/>
    <w:rsid w:val="00586C3A"/>
    <w:rsid w:val="00590817"/>
    <w:rsid w:val="005921F6"/>
    <w:rsid w:val="005A6277"/>
    <w:rsid w:val="005B5912"/>
    <w:rsid w:val="005C2D67"/>
    <w:rsid w:val="005D044F"/>
    <w:rsid w:val="005D66E4"/>
    <w:rsid w:val="005E422E"/>
    <w:rsid w:val="005E546F"/>
    <w:rsid w:val="005F09AD"/>
    <w:rsid w:val="005F3201"/>
    <w:rsid w:val="005F70DC"/>
    <w:rsid w:val="00602356"/>
    <w:rsid w:val="00611CEB"/>
    <w:rsid w:val="0061537C"/>
    <w:rsid w:val="00621D69"/>
    <w:rsid w:val="0062572C"/>
    <w:rsid w:val="006337EB"/>
    <w:rsid w:val="00636115"/>
    <w:rsid w:val="00646ED4"/>
    <w:rsid w:val="00652532"/>
    <w:rsid w:val="00655A13"/>
    <w:rsid w:val="00663E6F"/>
    <w:rsid w:val="00665B59"/>
    <w:rsid w:val="0067187D"/>
    <w:rsid w:val="00672EF4"/>
    <w:rsid w:val="00676036"/>
    <w:rsid w:val="00684B28"/>
    <w:rsid w:val="00685D69"/>
    <w:rsid w:val="0068605A"/>
    <w:rsid w:val="00696F66"/>
    <w:rsid w:val="006A6016"/>
    <w:rsid w:val="006A7B48"/>
    <w:rsid w:val="006B3B78"/>
    <w:rsid w:val="006B41C3"/>
    <w:rsid w:val="006B79A2"/>
    <w:rsid w:val="006C117C"/>
    <w:rsid w:val="006C2641"/>
    <w:rsid w:val="006C7063"/>
    <w:rsid w:val="006C787C"/>
    <w:rsid w:val="006F127A"/>
    <w:rsid w:val="006F4D8E"/>
    <w:rsid w:val="006F636E"/>
    <w:rsid w:val="006F79A5"/>
    <w:rsid w:val="00700175"/>
    <w:rsid w:val="00701944"/>
    <w:rsid w:val="00706492"/>
    <w:rsid w:val="007117D9"/>
    <w:rsid w:val="0071613A"/>
    <w:rsid w:val="00724799"/>
    <w:rsid w:val="00724E35"/>
    <w:rsid w:val="00724FE3"/>
    <w:rsid w:val="00725935"/>
    <w:rsid w:val="00736AEC"/>
    <w:rsid w:val="00737803"/>
    <w:rsid w:val="00754590"/>
    <w:rsid w:val="00760BE5"/>
    <w:rsid w:val="00761EA7"/>
    <w:rsid w:val="007708F9"/>
    <w:rsid w:val="00772134"/>
    <w:rsid w:val="00777E0A"/>
    <w:rsid w:val="00797CFD"/>
    <w:rsid w:val="007B2087"/>
    <w:rsid w:val="007C1C16"/>
    <w:rsid w:val="007C1F02"/>
    <w:rsid w:val="007C1FB4"/>
    <w:rsid w:val="007C4F94"/>
    <w:rsid w:val="007C715F"/>
    <w:rsid w:val="007D332B"/>
    <w:rsid w:val="007D52A3"/>
    <w:rsid w:val="007D6C0B"/>
    <w:rsid w:val="007E4FE8"/>
    <w:rsid w:val="007E6374"/>
    <w:rsid w:val="007E645E"/>
    <w:rsid w:val="007F16F0"/>
    <w:rsid w:val="007F2560"/>
    <w:rsid w:val="007F78C4"/>
    <w:rsid w:val="00802A5F"/>
    <w:rsid w:val="00803F2E"/>
    <w:rsid w:val="00807EED"/>
    <w:rsid w:val="008125CB"/>
    <w:rsid w:val="00814E9C"/>
    <w:rsid w:val="00817370"/>
    <w:rsid w:val="00826012"/>
    <w:rsid w:val="0083378A"/>
    <w:rsid w:val="008377A9"/>
    <w:rsid w:val="00840E11"/>
    <w:rsid w:val="00851DBD"/>
    <w:rsid w:val="00852464"/>
    <w:rsid w:val="00875EE5"/>
    <w:rsid w:val="00880B09"/>
    <w:rsid w:val="0088414F"/>
    <w:rsid w:val="00890A98"/>
    <w:rsid w:val="008B727B"/>
    <w:rsid w:val="008C178A"/>
    <w:rsid w:val="008C7938"/>
    <w:rsid w:val="008D0E2E"/>
    <w:rsid w:val="008D224E"/>
    <w:rsid w:val="008D272B"/>
    <w:rsid w:val="008D444A"/>
    <w:rsid w:val="008D5A76"/>
    <w:rsid w:val="008D7C6F"/>
    <w:rsid w:val="008E10F5"/>
    <w:rsid w:val="008E17AD"/>
    <w:rsid w:val="008E2131"/>
    <w:rsid w:val="008E2198"/>
    <w:rsid w:val="008F0632"/>
    <w:rsid w:val="008F0E79"/>
    <w:rsid w:val="008F5CEE"/>
    <w:rsid w:val="008F61CD"/>
    <w:rsid w:val="009058DA"/>
    <w:rsid w:val="00920E13"/>
    <w:rsid w:val="009251F0"/>
    <w:rsid w:val="00931950"/>
    <w:rsid w:val="009408ED"/>
    <w:rsid w:val="0094219B"/>
    <w:rsid w:val="00963AE0"/>
    <w:rsid w:val="0097675C"/>
    <w:rsid w:val="0097CB65"/>
    <w:rsid w:val="00982C71"/>
    <w:rsid w:val="009879D5"/>
    <w:rsid w:val="00990FCE"/>
    <w:rsid w:val="009910D8"/>
    <w:rsid w:val="0099743F"/>
    <w:rsid w:val="009A2E0A"/>
    <w:rsid w:val="009B3A01"/>
    <w:rsid w:val="009B4A5F"/>
    <w:rsid w:val="009B55EB"/>
    <w:rsid w:val="009C0E48"/>
    <w:rsid w:val="009C3561"/>
    <w:rsid w:val="009D0E04"/>
    <w:rsid w:val="009D7945"/>
    <w:rsid w:val="009E1238"/>
    <w:rsid w:val="009E433A"/>
    <w:rsid w:val="009E712D"/>
    <w:rsid w:val="009F1CF5"/>
    <w:rsid w:val="009F2DA9"/>
    <w:rsid w:val="009F6FFB"/>
    <w:rsid w:val="00A01475"/>
    <w:rsid w:val="00A04DDC"/>
    <w:rsid w:val="00A10430"/>
    <w:rsid w:val="00A17862"/>
    <w:rsid w:val="00A37AD8"/>
    <w:rsid w:val="00A53539"/>
    <w:rsid w:val="00A54700"/>
    <w:rsid w:val="00A603CE"/>
    <w:rsid w:val="00A60AE8"/>
    <w:rsid w:val="00A6448C"/>
    <w:rsid w:val="00A7033A"/>
    <w:rsid w:val="00A707B4"/>
    <w:rsid w:val="00A719E1"/>
    <w:rsid w:val="00A8176A"/>
    <w:rsid w:val="00A874B5"/>
    <w:rsid w:val="00AA0E5F"/>
    <w:rsid w:val="00AA29F2"/>
    <w:rsid w:val="00AB3613"/>
    <w:rsid w:val="00AC03E2"/>
    <w:rsid w:val="00AC1F47"/>
    <w:rsid w:val="00AC3BC9"/>
    <w:rsid w:val="00AC5806"/>
    <w:rsid w:val="00AD03E4"/>
    <w:rsid w:val="00AD48C7"/>
    <w:rsid w:val="00AE5148"/>
    <w:rsid w:val="00AE6376"/>
    <w:rsid w:val="00AF08A9"/>
    <w:rsid w:val="00B00D00"/>
    <w:rsid w:val="00B03618"/>
    <w:rsid w:val="00B0388A"/>
    <w:rsid w:val="00B03F46"/>
    <w:rsid w:val="00B05877"/>
    <w:rsid w:val="00B05F26"/>
    <w:rsid w:val="00B14C54"/>
    <w:rsid w:val="00B23236"/>
    <w:rsid w:val="00B2713B"/>
    <w:rsid w:val="00B27C8E"/>
    <w:rsid w:val="00B33397"/>
    <w:rsid w:val="00B34289"/>
    <w:rsid w:val="00B446DC"/>
    <w:rsid w:val="00B46FBB"/>
    <w:rsid w:val="00B47D1A"/>
    <w:rsid w:val="00B51687"/>
    <w:rsid w:val="00B54D93"/>
    <w:rsid w:val="00B55ACF"/>
    <w:rsid w:val="00B56E01"/>
    <w:rsid w:val="00B60D9F"/>
    <w:rsid w:val="00B61E09"/>
    <w:rsid w:val="00B62FB7"/>
    <w:rsid w:val="00B635E8"/>
    <w:rsid w:val="00B63E41"/>
    <w:rsid w:val="00B64AF2"/>
    <w:rsid w:val="00B65B68"/>
    <w:rsid w:val="00B762BA"/>
    <w:rsid w:val="00B81030"/>
    <w:rsid w:val="00B816DB"/>
    <w:rsid w:val="00B86F61"/>
    <w:rsid w:val="00B86FD2"/>
    <w:rsid w:val="00B90AEE"/>
    <w:rsid w:val="00BA1FB8"/>
    <w:rsid w:val="00BA4092"/>
    <w:rsid w:val="00BA5315"/>
    <w:rsid w:val="00BA5B2A"/>
    <w:rsid w:val="00BA5B63"/>
    <w:rsid w:val="00BD4526"/>
    <w:rsid w:val="00BE137F"/>
    <w:rsid w:val="00BE29D5"/>
    <w:rsid w:val="00BE5018"/>
    <w:rsid w:val="00BE5A9B"/>
    <w:rsid w:val="00BF18A6"/>
    <w:rsid w:val="00BF2B08"/>
    <w:rsid w:val="00BF5538"/>
    <w:rsid w:val="00BF5EFF"/>
    <w:rsid w:val="00C0287A"/>
    <w:rsid w:val="00C03B32"/>
    <w:rsid w:val="00C04A98"/>
    <w:rsid w:val="00C05701"/>
    <w:rsid w:val="00C10189"/>
    <w:rsid w:val="00C10417"/>
    <w:rsid w:val="00C10F4A"/>
    <w:rsid w:val="00C11831"/>
    <w:rsid w:val="00C134FF"/>
    <w:rsid w:val="00C13BD1"/>
    <w:rsid w:val="00C151B4"/>
    <w:rsid w:val="00C226BE"/>
    <w:rsid w:val="00C23A7A"/>
    <w:rsid w:val="00C26B79"/>
    <w:rsid w:val="00C37CC0"/>
    <w:rsid w:val="00C465C0"/>
    <w:rsid w:val="00C511B8"/>
    <w:rsid w:val="00C622A0"/>
    <w:rsid w:val="00C62B38"/>
    <w:rsid w:val="00C675E9"/>
    <w:rsid w:val="00C678F7"/>
    <w:rsid w:val="00C7030B"/>
    <w:rsid w:val="00C70ECC"/>
    <w:rsid w:val="00C7382E"/>
    <w:rsid w:val="00C74005"/>
    <w:rsid w:val="00C74BC8"/>
    <w:rsid w:val="00C8265E"/>
    <w:rsid w:val="00C8511D"/>
    <w:rsid w:val="00C9663A"/>
    <w:rsid w:val="00CA0A28"/>
    <w:rsid w:val="00CA13C5"/>
    <w:rsid w:val="00CA179F"/>
    <w:rsid w:val="00CA23A2"/>
    <w:rsid w:val="00CC1480"/>
    <w:rsid w:val="00CC65F2"/>
    <w:rsid w:val="00CC6F81"/>
    <w:rsid w:val="00CD0573"/>
    <w:rsid w:val="00CD057B"/>
    <w:rsid w:val="00CD1444"/>
    <w:rsid w:val="00CD624C"/>
    <w:rsid w:val="00CE3008"/>
    <w:rsid w:val="00CE67F7"/>
    <w:rsid w:val="00CF02FE"/>
    <w:rsid w:val="00CF4664"/>
    <w:rsid w:val="00D02E4F"/>
    <w:rsid w:val="00D14A52"/>
    <w:rsid w:val="00D17261"/>
    <w:rsid w:val="00D20E0D"/>
    <w:rsid w:val="00D228D2"/>
    <w:rsid w:val="00D317F6"/>
    <w:rsid w:val="00D31DBA"/>
    <w:rsid w:val="00D31DE4"/>
    <w:rsid w:val="00D359FC"/>
    <w:rsid w:val="00D44141"/>
    <w:rsid w:val="00D54E22"/>
    <w:rsid w:val="00D61663"/>
    <w:rsid w:val="00D622EC"/>
    <w:rsid w:val="00D63CFD"/>
    <w:rsid w:val="00D6533D"/>
    <w:rsid w:val="00D655AD"/>
    <w:rsid w:val="00D73670"/>
    <w:rsid w:val="00D75220"/>
    <w:rsid w:val="00D76BF3"/>
    <w:rsid w:val="00D778A4"/>
    <w:rsid w:val="00D8218D"/>
    <w:rsid w:val="00D90534"/>
    <w:rsid w:val="00D93D68"/>
    <w:rsid w:val="00DA1252"/>
    <w:rsid w:val="00DA1AF6"/>
    <w:rsid w:val="00DA4D6B"/>
    <w:rsid w:val="00DA727E"/>
    <w:rsid w:val="00DC3047"/>
    <w:rsid w:val="00DC43BA"/>
    <w:rsid w:val="00DF7D9E"/>
    <w:rsid w:val="00E02BBD"/>
    <w:rsid w:val="00E02F3B"/>
    <w:rsid w:val="00E032F7"/>
    <w:rsid w:val="00E07CBB"/>
    <w:rsid w:val="00E16940"/>
    <w:rsid w:val="00E175D0"/>
    <w:rsid w:val="00E21C81"/>
    <w:rsid w:val="00E266A4"/>
    <w:rsid w:val="00E33F51"/>
    <w:rsid w:val="00E4014D"/>
    <w:rsid w:val="00E41F1E"/>
    <w:rsid w:val="00E42339"/>
    <w:rsid w:val="00E64C21"/>
    <w:rsid w:val="00E75130"/>
    <w:rsid w:val="00E8499A"/>
    <w:rsid w:val="00E84F93"/>
    <w:rsid w:val="00E861E3"/>
    <w:rsid w:val="00E90EF5"/>
    <w:rsid w:val="00E91072"/>
    <w:rsid w:val="00E91378"/>
    <w:rsid w:val="00E93C3B"/>
    <w:rsid w:val="00EA037A"/>
    <w:rsid w:val="00EA4426"/>
    <w:rsid w:val="00EA4935"/>
    <w:rsid w:val="00EA4FAB"/>
    <w:rsid w:val="00EB6091"/>
    <w:rsid w:val="00EB6700"/>
    <w:rsid w:val="00EC1ECF"/>
    <w:rsid w:val="00ED2321"/>
    <w:rsid w:val="00EE04B3"/>
    <w:rsid w:val="00EE37F0"/>
    <w:rsid w:val="00EE4ACD"/>
    <w:rsid w:val="00EE58E9"/>
    <w:rsid w:val="00EE7C5D"/>
    <w:rsid w:val="00EF31B6"/>
    <w:rsid w:val="00F11E63"/>
    <w:rsid w:val="00F150D8"/>
    <w:rsid w:val="00F159B0"/>
    <w:rsid w:val="00F1684F"/>
    <w:rsid w:val="00F23CA7"/>
    <w:rsid w:val="00F24924"/>
    <w:rsid w:val="00F3032D"/>
    <w:rsid w:val="00F32CAC"/>
    <w:rsid w:val="00F3659C"/>
    <w:rsid w:val="00F474A8"/>
    <w:rsid w:val="00F47FCE"/>
    <w:rsid w:val="00F54743"/>
    <w:rsid w:val="00F558DF"/>
    <w:rsid w:val="00F56316"/>
    <w:rsid w:val="00F564B0"/>
    <w:rsid w:val="00F56EDE"/>
    <w:rsid w:val="00F61C8C"/>
    <w:rsid w:val="00F64CB3"/>
    <w:rsid w:val="00F70F2A"/>
    <w:rsid w:val="00F72A25"/>
    <w:rsid w:val="00F77ECF"/>
    <w:rsid w:val="00F82C5A"/>
    <w:rsid w:val="00F83A6A"/>
    <w:rsid w:val="00F902C0"/>
    <w:rsid w:val="00F911F8"/>
    <w:rsid w:val="00F91FAB"/>
    <w:rsid w:val="00FA56F7"/>
    <w:rsid w:val="00FA5FD2"/>
    <w:rsid w:val="00FB030F"/>
    <w:rsid w:val="00FB2FB6"/>
    <w:rsid w:val="00FB5AB9"/>
    <w:rsid w:val="00FC01E1"/>
    <w:rsid w:val="00FC69BE"/>
    <w:rsid w:val="00FCA319"/>
    <w:rsid w:val="00FE1FBB"/>
    <w:rsid w:val="00FF729C"/>
    <w:rsid w:val="01FD5191"/>
    <w:rsid w:val="0222DA6B"/>
    <w:rsid w:val="02A23915"/>
    <w:rsid w:val="02ADF07E"/>
    <w:rsid w:val="02EF846B"/>
    <w:rsid w:val="03954471"/>
    <w:rsid w:val="04853BBB"/>
    <w:rsid w:val="04FE2F21"/>
    <w:rsid w:val="059138E0"/>
    <w:rsid w:val="06FF10DB"/>
    <w:rsid w:val="0711F71A"/>
    <w:rsid w:val="071B1B37"/>
    <w:rsid w:val="08565513"/>
    <w:rsid w:val="08568C76"/>
    <w:rsid w:val="0886A86C"/>
    <w:rsid w:val="09AA6BDE"/>
    <w:rsid w:val="09DC9399"/>
    <w:rsid w:val="0A74CC3E"/>
    <w:rsid w:val="0B4BB801"/>
    <w:rsid w:val="0C0C4F4C"/>
    <w:rsid w:val="0C4C6A18"/>
    <w:rsid w:val="0C87A824"/>
    <w:rsid w:val="0CBFC22A"/>
    <w:rsid w:val="0DE47870"/>
    <w:rsid w:val="0E43ED49"/>
    <w:rsid w:val="0EAFBC15"/>
    <w:rsid w:val="0EF8EF2E"/>
    <w:rsid w:val="0F63DDB5"/>
    <w:rsid w:val="0FD5E6E6"/>
    <w:rsid w:val="107D4528"/>
    <w:rsid w:val="10BBC328"/>
    <w:rsid w:val="10C267C1"/>
    <w:rsid w:val="11E0562C"/>
    <w:rsid w:val="1268A1CF"/>
    <w:rsid w:val="12DB340B"/>
    <w:rsid w:val="131676AF"/>
    <w:rsid w:val="13503F2D"/>
    <w:rsid w:val="1524B6DF"/>
    <w:rsid w:val="15C29539"/>
    <w:rsid w:val="1704E729"/>
    <w:rsid w:val="1793A133"/>
    <w:rsid w:val="181B1981"/>
    <w:rsid w:val="182D7262"/>
    <w:rsid w:val="18679107"/>
    <w:rsid w:val="187673E6"/>
    <w:rsid w:val="18AC693F"/>
    <w:rsid w:val="19224504"/>
    <w:rsid w:val="1968C32F"/>
    <w:rsid w:val="19A6CAF5"/>
    <w:rsid w:val="19EFC587"/>
    <w:rsid w:val="1ABEC781"/>
    <w:rsid w:val="1B39CE0C"/>
    <w:rsid w:val="1BAE62E1"/>
    <w:rsid w:val="1BD429E1"/>
    <w:rsid w:val="1C4FCAF8"/>
    <w:rsid w:val="1CB1AFFC"/>
    <w:rsid w:val="1CD8CCC9"/>
    <w:rsid w:val="1CD9636E"/>
    <w:rsid w:val="1CFE5D17"/>
    <w:rsid w:val="1D7AAEBD"/>
    <w:rsid w:val="1DDB07D4"/>
    <w:rsid w:val="1E89A8B9"/>
    <w:rsid w:val="1EC7D168"/>
    <w:rsid w:val="1ECB9CF6"/>
    <w:rsid w:val="1ED95B41"/>
    <w:rsid w:val="2001B6F3"/>
    <w:rsid w:val="207A2D22"/>
    <w:rsid w:val="209C4340"/>
    <w:rsid w:val="20DFFFA4"/>
    <w:rsid w:val="20E64E58"/>
    <w:rsid w:val="20F6D26F"/>
    <w:rsid w:val="20F8D30A"/>
    <w:rsid w:val="2109726E"/>
    <w:rsid w:val="21B7428F"/>
    <w:rsid w:val="21D4A76B"/>
    <w:rsid w:val="22BA09BE"/>
    <w:rsid w:val="22BFD29E"/>
    <w:rsid w:val="22D922B4"/>
    <w:rsid w:val="2305E971"/>
    <w:rsid w:val="23275E1A"/>
    <w:rsid w:val="2390267C"/>
    <w:rsid w:val="23C7C7C2"/>
    <w:rsid w:val="2584E91A"/>
    <w:rsid w:val="261B778A"/>
    <w:rsid w:val="26A15AB3"/>
    <w:rsid w:val="26DB76EA"/>
    <w:rsid w:val="28557DAE"/>
    <w:rsid w:val="29D1BCDD"/>
    <w:rsid w:val="29D2013B"/>
    <w:rsid w:val="29DD4B35"/>
    <w:rsid w:val="29EA7C4C"/>
    <w:rsid w:val="2A2A6DC1"/>
    <w:rsid w:val="2A4E321D"/>
    <w:rsid w:val="2A68547A"/>
    <w:rsid w:val="2AAD4DF4"/>
    <w:rsid w:val="2AF81A3E"/>
    <w:rsid w:val="2B3D8C2C"/>
    <w:rsid w:val="2B6EA84A"/>
    <w:rsid w:val="2B97AF74"/>
    <w:rsid w:val="2BCAC18D"/>
    <w:rsid w:val="2BF79431"/>
    <w:rsid w:val="2C468A5F"/>
    <w:rsid w:val="2D24083B"/>
    <w:rsid w:val="2D397BE2"/>
    <w:rsid w:val="2D9D3456"/>
    <w:rsid w:val="2E28CB67"/>
    <w:rsid w:val="2E6676C9"/>
    <w:rsid w:val="2E88ACA7"/>
    <w:rsid w:val="2F872F29"/>
    <w:rsid w:val="30A170BE"/>
    <w:rsid w:val="30AD6BBE"/>
    <w:rsid w:val="30BF18DF"/>
    <w:rsid w:val="312BC7C1"/>
    <w:rsid w:val="321B8A31"/>
    <w:rsid w:val="32E69A51"/>
    <w:rsid w:val="353C598E"/>
    <w:rsid w:val="355A8D08"/>
    <w:rsid w:val="356AFE97"/>
    <w:rsid w:val="35979001"/>
    <w:rsid w:val="36021671"/>
    <w:rsid w:val="362D2C0B"/>
    <w:rsid w:val="362D62B7"/>
    <w:rsid w:val="36376F63"/>
    <w:rsid w:val="3723032F"/>
    <w:rsid w:val="374814D7"/>
    <w:rsid w:val="38705C47"/>
    <w:rsid w:val="3883CDE3"/>
    <w:rsid w:val="38D42B42"/>
    <w:rsid w:val="3934B2B9"/>
    <w:rsid w:val="398FDE2D"/>
    <w:rsid w:val="3994201D"/>
    <w:rsid w:val="3A49D97A"/>
    <w:rsid w:val="3B6E2249"/>
    <w:rsid w:val="3BD0DEB4"/>
    <w:rsid w:val="3D6E9523"/>
    <w:rsid w:val="3E0C173B"/>
    <w:rsid w:val="3E7D2FF9"/>
    <w:rsid w:val="3EF84C94"/>
    <w:rsid w:val="3F73FAEA"/>
    <w:rsid w:val="4063BD31"/>
    <w:rsid w:val="41E48006"/>
    <w:rsid w:val="41E4BA54"/>
    <w:rsid w:val="41FF3593"/>
    <w:rsid w:val="421014C0"/>
    <w:rsid w:val="4237170B"/>
    <w:rsid w:val="42C1C01B"/>
    <w:rsid w:val="434168E7"/>
    <w:rsid w:val="43ABC495"/>
    <w:rsid w:val="43B85662"/>
    <w:rsid w:val="4423B16A"/>
    <w:rsid w:val="445387B6"/>
    <w:rsid w:val="446EA382"/>
    <w:rsid w:val="448C8C0B"/>
    <w:rsid w:val="44E26F84"/>
    <w:rsid w:val="47AEB793"/>
    <w:rsid w:val="4801DA84"/>
    <w:rsid w:val="4A7708EC"/>
    <w:rsid w:val="4B1BDD57"/>
    <w:rsid w:val="4C823FE7"/>
    <w:rsid w:val="4C9E0F46"/>
    <w:rsid w:val="4CA05CCF"/>
    <w:rsid w:val="4D3DAB68"/>
    <w:rsid w:val="4DF2528A"/>
    <w:rsid w:val="4FC6FCD7"/>
    <w:rsid w:val="501C68B8"/>
    <w:rsid w:val="505D583E"/>
    <w:rsid w:val="50B198A4"/>
    <w:rsid w:val="511AB1BD"/>
    <w:rsid w:val="51608EBD"/>
    <w:rsid w:val="5181ACB3"/>
    <w:rsid w:val="51D41F36"/>
    <w:rsid w:val="52EC1604"/>
    <w:rsid w:val="53797375"/>
    <w:rsid w:val="53A81FA8"/>
    <w:rsid w:val="53A9E5C5"/>
    <w:rsid w:val="53CD42FE"/>
    <w:rsid w:val="548FFAC7"/>
    <w:rsid w:val="54A629C6"/>
    <w:rsid w:val="55568A28"/>
    <w:rsid w:val="555A1766"/>
    <w:rsid w:val="55BAEBEB"/>
    <w:rsid w:val="5605CFFA"/>
    <w:rsid w:val="562A5C69"/>
    <w:rsid w:val="579D0997"/>
    <w:rsid w:val="57D4ED97"/>
    <w:rsid w:val="5826A4D0"/>
    <w:rsid w:val="588721BC"/>
    <w:rsid w:val="59231315"/>
    <w:rsid w:val="59236987"/>
    <w:rsid w:val="5943BA8D"/>
    <w:rsid w:val="5A422B48"/>
    <w:rsid w:val="5A6DBCC4"/>
    <w:rsid w:val="5A749B16"/>
    <w:rsid w:val="5A77E6E8"/>
    <w:rsid w:val="5A7876C7"/>
    <w:rsid w:val="5AF2415D"/>
    <w:rsid w:val="5B180A12"/>
    <w:rsid w:val="5B6B8C1E"/>
    <w:rsid w:val="5B9CD666"/>
    <w:rsid w:val="5BD3A30C"/>
    <w:rsid w:val="5C08BE63"/>
    <w:rsid w:val="5C3A2700"/>
    <w:rsid w:val="5C5081B6"/>
    <w:rsid w:val="5C61AB95"/>
    <w:rsid w:val="5C7784D3"/>
    <w:rsid w:val="5C8DD55D"/>
    <w:rsid w:val="5CDA7F31"/>
    <w:rsid w:val="5D0E89C2"/>
    <w:rsid w:val="5D16A724"/>
    <w:rsid w:val="5D412DF4"/>
    <w:rsid w:val="5D5B8961"/>
    <w:rsid w:val="5D87627C"/>
    <w:rsid w:val="5E1C9EFA"/>
    <w:rsid w:val="5EF477ED"/>
    <w:rsid w:val="5F00430D"/>
    <w:rsid w:val="5F358004"/>
    <w:rsid w:val="5FDC20E6"/>
    <w:rsid w:val="6017559A"/>
    <w:rsid w:val="60584B18"/>
    <w:rsid w:val="609C2B61"/>
    <w:rsid w:val="61B37D9F"/>
    <w:rsid w:val="622B1775"/>
    <w:rsid w:val="625AD4AC"/>
    <w:rsid w:val="638E7AC9"/>
    <w:rsid w:val="64009076"/>
    <w:rsid w:val="6413AECF"/>
    <w:rsid w:val="641DEE88"/>
    <w:rsid w:val="646588E7"/>
    <w:rsid w:val="655D4020"/>
    <w:rsid w:val="65A53096"/>
    <w:rsid w:val="66563A0B"/>
    <w:rsid w:val="670071CA"/>
    <w:rsid w:val="676B96BB"/>
    <w:rsid w:val="684C7739"/>
    <w:rsid w:val="68A17ADF"/>
    <w:rsid w:val="69AD0E33"/>
    <w:rsid w:val="6B02C6FD"/>
    <w:rsid w:val="6B283A0E"/>
    <w:rsid w:val="6B3CB28F"/>
    <w:rsid w:val="6BE85C95"/>
    <w:rsid w:val="6CFBA3D5"/>
    <w:rsid w:val="6D13CB32"/>
    <w:rsid w:val="6D9B32E7"/>
    <w:rsid w:val="6DA157C9"/>
    <w:rsid w:val="6DFBA2B2"/>
    <w:rsid w:val="6EE35069"/>
    <w:rsid w:val="6F2DF885"/>
    <w:rsid w:val="6F34E9F4"/>
    <w:rsid w:val="6F628C15"/>
    <w:rsid w:val="702E38BC"/>
    <w:rsid w:val="70BC6924"/>
    <w:rsid w:val="71221BAF"/>
    <w:rsid w:val="7199C26E"/>
    <w:rsid w:val="71AEF8DE"/>
    <w:rsid w:val="72741DA6"/>
    <w:rsid w:val="727A67B5"/>
    <w:rsid w:val="729B0062"/>
    <w:rsid w:val="7305D074"/>
    <w:rsid w:val="73EBA8DE"/>
    <w:rsid w:val="74159D91"/>
    <w:rsid w:val="74229B63"/>
    <w:rsid w:val="74657248"/>
    <w:rsid w:val="747F6023"/>
    <w:rsid w:val="74AB0956"/>
    <w:rsid w:val="74EFBBFD"/>
    <w:rsid w:val="7505A463"/>
    <w:rsid w:val="753B799D"/>
    <w:rsid w:val="7666F3ED"/>
    <w:rsid w:val="76BA257A"/>
    <w:rsid w:val="76CF156E"/>
    <w:rsid w:val="76D1348E"/>
    <w:rsid w:val="771FA290"/>
    <w:rsid w:val="773595E2"/>
    <w:rsid w:val="776B6FCC"/>
    <w:rsid w:val="789B1628"/>
    <w:rsid w:val="78EF1E1E"/>
    <w:rsid w:val="794536E4"/>
    <w:rsid w:val="794BC1C0"/>
    <w:rsid w:val="797761BA"/>
    <w:rsid w:val="79917BE5"/>
    <w:rsid w:val="7A85F4BE"/>
    <w:rsid w:val="7ABC07DB"/>
    <w:rsid w:val="7B6B0011"/>
    <w:rsid w:val="7C467DCE"/>
    <w:rsid w:val="7C711FD8"/>
    <w:rsid w:val="7CCD2957"/>
    <w:rsid w:val="7CD11C3B"/>
    <w:rsid w:val="7D34FCFD"/>
    <w:rsid w:val="7E2CB2DA"/>
    <w:rsid w:val="7E920C2C"/>
    <w:rsid w:val="7F3C9905"/>
    <w:rsid w:val="7FF41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787"/>
  <w15:chartTrackingRefBased/>
  <w15:docId w15:val="{5AC6AA9C-D33E-489C-B88A-CE242106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CE"/>
    <w:pPr>
      <w:spacing w:before="120" w:after="120" w:line="264" w:lineRule="auto"/>
    </w:pPr>
    <w:rPr>
      <w:rFonts w:ascii="Aptos" w:eastAsia="Aptos" w:hAnsi="Aptos" w:cs="Times New Roman"/>
    </w:rPr>
  </w:style>
  <w:style w:type="paragraph" w:styleId="Heading1">
    <w:name w:val="heading 1"/>
    <w:basedOn w:val="Normal"/>
    <w:next w:val="Normal"/>
    <w:link w:val="Heading1Char"/>
    <w:uiPriority w:val="9"/>
    <w:qFormat/>
    <w:rsid w:val="00A603C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A603C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A603CE"/>
    <w:pPr>
      <w:keepNext/>
      <w:keepLines/>
      <w:spacing w:before="160" w:after="80" w:line="240" w:lineRule="auto"/>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A603CE"/>
    <w:pPr>
      <w:keepNext/>
      <w:keepLines/>
      <w:spacing w:before="80" w:after="40" w:line="240" w:lineRule="auto"/>
      <w:outlineLvl w:val="3"/>
    </w:pPr>
    <w:rPr>
      <w:rFonts w:eastAsia="Times New Roman"/>
      <w:i/>
      <w:iCs/>
      <w:color w:val="0F4761"/>
    </w:rPr>
  </w:style>
  <w:style w:type="paragraph" w:styleId="Heading5">
    <w:name w:val="heading 5"/>
    <w:basedOn w:val="Normal"/>
    <w:next w:val="Normal"/>
    <w:link w:val="Heading5Char"/>
    <w:uiPriority w:val="9"/>
    <w:unhideWhenUsed/>
    <w:qFormat/>
    <w:rsid w:val="00C70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70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CC"/>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rsid w:val="00C70ECC"/>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rsid w:val="00C70ECC"/>
    <w:rPr>
      <w:rFonts w:ascii="Aptos" w:eastAsia="Times New Roman" w:hAnsi="Aptos" w:cs="Times New Roman"/>
      <w:color w:val="0F4761"/>
      <w:sz w:val="28"/>
      <w:szCs w:val="28"/>
    </w:rPr>
  </w:style>
  <w:style w:type="character" w:customStyle="1" w:styleId="Heading4Char">
    <w:name w:val="Heading 4 Char"/>
    <w:basedOn w:val="DefaultParagraphFont"/>
    <w:link w:val="Heading4"/>
    <w:uiPriority w:val="9"/>
    <w:rsid w:val="00C70ECC"/>
    <w:rPr>
      <w:rFonts w:ascii="Aptos" w:eastAsia="Times New Roman" w:hAnsi="Aptos" w:cs="Times New Roman"/>
      <w:i/>
      <w:iCs/>
      <w:color w:val="0F4761"/>
    </w:rPr>
  </w:style>
  <w:style w:type="character" w:customStyle="1" w:styleId="Heading5Char">
    <w:name w:val="Heading 5 Char"/>
    <w:basedOn w:val="DefaultParagraphFont"/>
    <w:link w:val="Heading5"/>
    <w:uiPriority w:val="9"/>
    <w:rsid w:val="00C70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70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CC"/>
    <w:rPr>
      <w:rFonts w:eastAsiaTheme="majorEastAsia" w:cstheme="majorBidi"/>
      <w:color w:val="272727" w:themeColor="text1" w:themeTint="D8"/>
    </w:rPr>
  </w:style>
  <w:style w:type="paragraph" w:styleId="Title">
    <w:name w:val="Title"/>
    <w:basedOn w:val="Normal"/>
    <w:next w:val="Normal"/>
    <w:link w:val="TitleChar"/>
    <w:uiPriority w:val="10"/>
    <w:qFormat/>
    <w:rsid w:val="00A603CE"/>
    <w:pPr>
      <w:spacing w:after="80"/>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C70ECC"/>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70E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3CE"/>
    <w:pPr>
      <w:spacing w:before="160" w:after="160" w:line="240" w:lineRule="auto"/>
      <w:ind w:left="720"/>
    </w:pPr>
    <w:rPr>
      <w:b/>
      <w:bCs/>
      <w:i/>
      <w:iCs/>
      <w:color w:val="404040"/>
    </w:rPr>
  </w:style>
  <w:style w:type="character" w:customStyle="1" w:styleId="QuoteChar">
    <w:name w:val="Quote Char"/>
    <w:basedOn w:val="DefaultParagraphFont"/>
    <w:link w:val="Quote"/>
    <w:uiPriority w:val="29"/>
    <w:rsid w:val="00C70ECC"/>
    <w:rPr>
      <w:rFonts w:ascii="Aptos" w:eastAsia="Aptos" w:hAnsi="Aptos" w:cs="Times New Roman"/>
      <w:b/>
      <w:bCs/>
      <w:i/>
      <w:iCs/>
      <w:color w:val="404040"/>
    </w:rPr>
  </w:style>
  <w:style w:type="paragraph" w:styleId="ListParagraph">
    <w:name w:val="List Paragraph"/>
    <w:basedOn w:val="Normal"/>
    <w:uiPriority w:val="34"/>
    <w:qFormat/>
    <w:rsid w:val="00C70ECC"/>
    <w:pPr>
      <w:ind w:left="720"/>
      <w:contextualSpacing/>
    </w:pPr>
  </w:style>
  <w:style w:type="character" w:styleId="IntenseEmphasis">
    <w:name w:val="Intense Emphasis"/>
    <w:uiPriority w:val="21"/>
    <w:qFormat/>
    <w:rsid w:val="00A603CE"/>
    <w:rPr>
      <w:rFonts w:ascii="Aptos" w:eastAsia="Aptos" w:hAnsi="Aptos" w:cs="Times New Roman"/>
      <w:i/>
      <w:iCs/>
      <w:color w:val="0F4761"/>
    </w:rPr>
  </w:style>
  <w:style w:type="paragraph" w:styleId="IntenseQuote">
    <w:name w:val="Intense Quote"/>
    <w:basedOn w:val="Normal"/>
    <w:next w:val="Normal"/>
    <w:link w:val="IntenseQuoteChar"/>
    <w:uiPriority w:val="30"/>
    <w:qFormat/>
    <w:rsid w:val="00C70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ECC"/>
    <w:rPr>
      <w:i/>
      <w:iCs/>
      <w:color w:val="0F4761" w:themeColor="accent1" w:themeShade="BF"/>
    </w:rPr>
  </w:style>
  <w:style w:type="character" w:styleId="IntenseReference">
    <w:name w:val="Intense Reference"/>
    <w:basedOn w:val="DefaultParagraphFont"/>
    <w:uiPriority w:val="32"/>
    <w:qFormat/>
    <w:rsid w:val="00C70ECC"/>
    <w:rPr>
      <w:b/>
      <w:bCs/>
      <w:smallCaps/>
      <w:color w:val="0F4761" w:themeColor="accent1" w:themeShade="BF"/>
      <w:spacing w:val="5"/>
    </w:rPr>
  </w:style>
  <w:style w:type="paragraph" w:styleId="TOC1">
    <w:name w:val="toc 1"/>
    <w:basedOn w:val="Normal"/>
    <w:next w:val="Normal"/>
    <w:autoRedefine/>
    <w:uiPriority w:val="39"/>
    <w:unhideWhenUsed/>
    <w:rsid w:val="00A603CE"/>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3D0DAC"/>
    <w:pPr>
      <w:tabs>
        <w:tab w:val="right" w:leader="dot" w:pos="10070"/>
      </w:tabs>
      <w:spacing w:after="0"/>
      <w:ind w:left="240"/>
    </w:pPr>
    <w:rPr>
      <w:rFonts w:asciiTheme="minorHAnsi" w:hAnsiTheme="minorHAnsi"/>
      <w:i/>
      <w:iCs/>
      <w:sz w:val="20"/>
      <w:szCs w:val="20"/>
    </w:rPr>
  </w:style>
  <w:style w:type="paragraph" w:styleId="BodyText">
    <w:name w:val="Body Text"/>
    <w:basedOn w:val="Normal"/>
    <w:link w:val="BodyTextChar"/>
    <w:uiPriority w:val="1"/>
    <w:qFormat/>
    <w:rsid w:val="00C70ECC"/>
  </w:style>
  <w:style w:type="character" w:customStyle="1" w:styleId="BodyTextChar">
    <w:name w:val="Body Text Char"/>
    <w:basedOn w:val="DefaultParagraphFont"/>
    <w:link w:val="BodyText"/>
    <w:uiPriority w:val="1"/>
    <w:rsid w:val="00C70ECC"/>
    <w:rPr>
      <w:rFonts w:ascii="Arial" w:eastAsia="Arial" w:hAnsi="Arial" w:cs="Arial"/>
      <w:kern w:val="0"/>
      <w:sz w:val="22"/>
      <w:szCs w:val="22"/>
      <w14:ligatures w14:val="none"/>
    </w:rPr>
  </w:style>
  <w:style w:type="paragraph" w:customStyle="1" w:styleId="TableParagraph">
    <w:name w:val="Table Paragraph"/>
    <w:basedOn w:val="Normal"/>
    <w:uiPriority w:val="1"/>
    <w:qFormat/>
    <w:rsid w:val="00C70ECC"/>
    <w:pPr>
      <w:ind w:left="107"/>
    </w:pPr>
  </w:style>
  <w:style w:type="character" w:styleId="Hyperlink">
    <w:name w:val="Hyperlink"/>
    <w:uiPriority w:val="99"/>
    <w:unhideWhenUsed/>
    <w:rsid w:val="00A603CE"/>
    <w:rPr>
      <w:color w:val="0000FF"/>
      <w:u w:val="single"/>
    </w:rPr>
  </w:style>
  <w:style w:type="character" w:styleId="UnresolvedMention">
    <w:name w:val="Unresolved Mention"/>
    <w:basedOn w:val="DefaultParagraphFont"/>
    <w:uiPriority w:val="99"/>
    <w:semiHidden/>
    <w:unhideWhenUsed/>
    <w:rsid w:val="00C70ECC"/>
    <w:rPr>
      <w:color w:val="605E5C"/>
      <w:shd w:val="clear" w:color="auto" w:fill="E1DFDD"/>
    </w:rPr>
  </w:style>
  <w:style w:type="character" w:styleId="FollowedHyperlink">
    <w:name w:val="FollowedHyperlink"/>
    <w:basedOn w:val="DefaultParagraphFont"/>
    <w:uiPriority w:val="99"/>
    <w:semiHidden/>
    <w:unhideWhenUsed/>
    <w:rsid w:val="00C70ECC"/>
    <w:rPr>
      <w:color w:val="96607D" w:themeColor="followedHyperlink"/>
      <w:u w:val="single"/>
    </w:rPr>
  </w:style>
  <w:style w:type="paragraph" w:styleId="NormalWeb">
    <w:name w:val="Normal (Web)"/>
    <w:basedOn w:val="Normal"/>
    <w:uiPriority w:val="99"/>
    <w:semiHidden/>
    <w:unhideWhenUsed/>
    <w:rsid w:val="00A603CE"/>
    <w:pPr>
      <w:spacing w:before="100" w:beforeAutospacing="1" w:after="100" w:afterAutospacing="1"/>
    </w:pPr>
    <w:rPr>
      <w:rFonts w:ascii="Times New Roman" w:eastAsia="Times New Roman" w:hAnsi="Times New Roman"/>
      <w:kern w:val="0"/>
      <w14:ligatures w14:val="none"/>
    </w:rPr>
  </w:style>
  <w:style w:type="paragraph" w:styleId="Header">
    <w:name w:val="header"/>
    <w:basedOn w:val="Standard"/>
    <w:link w:val="HeaderChar"/>
    <w:rsid w:val="00A603CE"/>
    <w:pPr>
      <w:tabs>
        <w:tab w:val="center" w:pos="4320"/>
        <w:tab w:val="right" w:pos="8640"/>
      </w:tabs>
    </w:pPr>
  </w:style>
  <w:style w:type="character" w:customStyle="1" w:styleId="HeaderChar">
    <w:name w:val="Header Char"/>
    <w:basedOn w:val="DefaultParagraphFont"/>
    <w:link w:val="Header"/>
    <w:rsid w:val="00FE1FBB"/>
    <w:rPr>
      <w:rFonts w:ascii="Aptos" w:eastAsia="Times New Roman" w:hAnsi="Aptos" w:cs="Times New Roman"/>
      <w:color w:val="0F4761"/>
      <w:sz w:val="28"/>
      <w:szCs w:val="20"/>
    </w:rPr>
  </w:style>
  <w:style w:type="paragraph" w:styleId="Footer">
    <w:name w:val="footer"/>
    <w:basedOn w:val="Standard"/>
    <w:link w:val="FooterChar"/>
    <w:rsid w:val="00A603CE"/>
    <w:pPr>
      <w:tabs>
        <w:tab w:val="center" w:pos="4320"/>
        <w:tab w:val="right" w:pos="8640"/>
      </w:tabs>
    </w:pPr>
  </w:style>
  <w:style w:type="character" w:customStyle="1" w:styleId="FooterChar">
    <w:name w:val="Footer Char"/>
    <w:basedOn w:val="DefaultParagraphFont"/>
    <w:link w:val="Footer"/>
    <w:rsid w:val="00FE1FBB"/>
    <w:rPr>
      <w:rFonts w:ascii="Aptos" w:eastAsia="Times New Roman" w:hAnsi="Aptos" w:cs="Times New Roman"/>
      <w:color w:val="0F4761"/>
      <w:sz w:val="28"/>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407C8"/>
    <w:rPr>
      <w:sz w:val="16"/>
      <w:szCs w:val="16"/>
    </w:rPr>
  </w:style>
  <w:style w:type="paragraph" w:styleId="CommentText">
    <w:name w:val="annotation text"/>
    <w:basedOn w:val="Normal"/>
    <w:link w:val="CommentTextChar"/>
    <w:uiPriority w:val="99"/>
    <w:unhideWhenUsed/>
    <w:rsid w:val="00A603CE"/>
    <w:rPr>
      <w:sz w:val="20"/>
      <w:szCs w:val="18"/>
    </w:rPr>
  </w:style>
  <w:style w:type="character" w:customStyle="1" w:styleId="CommentTextChar">
    <w:name w:val="Comment Text Char"/>
    <w:basedOn w:val="DefaultParagraphFont"/>
    <w:link w:val="CommentText"/>
    <w:uiPriority w:val="99"/>
    <w:rsid w:val="001407C8"/>
    <w:rPr>
      <w:rFonts w:ascii="Aptos" w:eastAsia="Aptos" w:hAnsi="Aptos" w:cs="Times New Roman"/>
      <w:sz w:val="20"/>
      <w:szCs w:val="18"/>
    </w:rPr>
  </w:style>
  <w:style w:type="paragraph" w:styleId="CommentSubject">
    <w:name w:val="annotation subject"/>
    <w:basedOn w:val="CommentText"/>
    <w:next w:val="CommentText"/>
    <w:link w:val="CommentSubjectChar"/>
    <w:uiPriority w:val="99"/>
    <w:semiHidden/>
    <w:unhideWhenUsed/>
    <w:rsid w:val="001407C8"/>
    <w:rPr>
      <w:b/>
      <w:bCs/>
    </w:rPr>
  </w:style>
  <w:style w:type="character" w:customStyle="1" w:styleId="CommentSubjectChar">
    <w:name w:val="Comment Subject Char"/>
    <w:basedOn w:val="CommentTextChar"/>
    <w:link w:val="CommentSubject"/>
    <w:uiPriority w:val="99"/>
    <w:semiHidden/>
    <w:rsid w:val="001407C8"/>
    <w:rPr>
      <w:rFonts w:ascii="Arial" w:eastAsia="Arial" w:hAnsi="Arial" w:cs="Arial"/>
      <w:b/>
      <w:bCs/>
      <w:kern w:val="0"/>
      <w:sz w:val="20"/>
      <w:szCs w:val="20"/>
      <w14:ligatures w14:val="none"/>
    </w:rPr>
  </w:style>
  <w:style w:type="character" w:styleId="SubtleEmphasis">
    <w:name w:val="Subtle Emphasis"/>
    <w:basedOn w:val="DefaultParagraphFont"/>
    <w:uiPriority w:val="19"/>
    <w:qFormat/>
    <w:rsid w:val="00875EE5"/>
    <w:rPr>
      <w:i/>
      <w:iCs/>
      <w:color w:val="404040" w:themeColor="text1" w:themeTint="BF"/>
    </w:rPr>
  </w:style>
  <w:style w:type="paragraph" w:customStyle="1" w:styleId="Abstract">
    <w:name w:val="Abstract"/>
    <w:basedOn w:val="Normal"/>
    <w:qFormat/>
    <w:rsid w:val="00A603CE"/>
    <w:rPr>
      <w:sz w:val="22"/>
      <w:szCs w:val="22"/>
    </w:rPr>
  </w:style>
  <w:style w:type="character" w:customStyle="1" w:styleId="apple-converted-space">
    <w:name w:val="apple-converted-space"/>
    <w:rsid w:val="00880B09"/>
  </w:style>
  <w:style w:type="paragraph" w:styleId="BalloonText">
    <w:name w:val="Balloon Text"/>
    <w:basedOn w:val="Normal"/>
    <w:link w:val="BalloonTextChar"/>
    <w:uiPriority w:val="99"/>
    <w:semiHidden/>
    <w:unhideWhenUsed/>
    <w:rsid w:val="00A603CE"/>
    <w:rPr>
      <w:rFonts w:ascii="Segoe UI" w:hAnsi="Segoe UI"/>
      <w:sz w:val="18"/>
      <w:szCs w:val="16"/>
    </w:rPr>
  </w:style>
  <w:style w:type="character" w:customStyle="1" w:styleId="BalloonTextChar">
    <w:name w:val="Balloon Text Char"/>
    <w:basedOn w:val="DefaultParagraphFont"/>
    <w:link w:val="BalloonText"/>
    <w:uiPriority w:val="99"/>
    <w:semiHidden/>
    <w:rsid w:val="00880B09"/>
    <w:rPr>
      <w:rFonts w:ascii="Segoe UI" w:eastAsia="Aptos" w:hAnsi="Segoe UI" w:cs="Times New Roman"/>
      <w:sz w:val="18"/>
      <w:szCs w:val="16"/>
    </w:rPr>
  </w:style>
  <w:style w:type="paragraph" w:styleId="Caption">
    <w:name w:val="caption"/>
    <w:basedOn w:val="Normal"/>
    <w:next w:val="Normal"/>
    <w:uiPriority w:val="35"/>
    <w:semiHidden/>
    <w:unhideWhenUsed/>
    <w:qFormat/>
    <w:rsid w:val="00A603CE"/>
    <w:pPr>
      <w:spacing w:after="200"/>
    </w:pPr>
    <w:rPr>
      <w:i/>
      <w:iCs/>
      <w:color w:val="0E2841" w:themeColor="text2"/>
      <w:sz w:val="18"/>
      <w:szCs w:val="18"/>
    </w:rPr>
  </w:style>
  <w:style w:type="paragraph" w:customStyle="1" w:styleId="Compact">
    <w:name w:val="Compact"/>
    <w:basedOn w:val="Normal"/>
    <w:qFormat/>
    <w:rsid w:val="00A603CE"/>
    <w:pPr>
      <w:spacing w:line="216" w:lineRule="auto"/>
    </w:pPr>
  </w:style>
  <w:style w:type="numbering" w:customStyle="1" w:styleId="CurrentList3">
    <w:name w:val="Current List3"/>
    <w:uiPriority w:val="99"/>
    <w:rsid w:val="00880B09"/>
    <w:pPr>
      <w:numPr>
        <w:numId w:val="16"/>
      </w:numPr>
    </w:pPr>
  </w:style>
  <w:style w:type="paragraph" w:customStyle="1" w:styleId="Definition">
    <w:name w:val="Definition"/>
    <w:basedOn w:val="Normal"/>
    <w:qFormat/>
    <w:rsid w:val="00A603CE"/>
    <w:pPr>
      <w:spacing w:line="240" w:lineRule="auto"/>
      <w:ind w:left="720"/>
    </w:pPr>
    <w:rPr>
      <w:bCs/>
    </w:rPr>
  </w:style>
  <w:style w:type="paragraph" w:customStyle="1" w:styleId="DefinitionTerm">
    <w:name w:val="Definition Term"/>
    <w:basedOn w:val="Normal"/>
    <w:qFormat/>
    <w:rsid w:val="00A603CE"/>
    <w:rPr>
      <w:b/>
      <w:bCs/>
    </w:rPr>
  </w:style>
  <w:style w:type="character" w:styleId="Emphasis">
    <w:name w:val="Emphasis"/>
    <w:uiPriority w:val="20"/>
    <w:qFormat/>
    <w:rsid w:val="00880B09"/>
    <w:rPr>
      <w:rFonts w:ascii="Aptos" w:eastAsia="Aptos" w:hAnsi="Aptos" w:cs="Times New Roman"/>
      <w:i/>
      <w:iCs/>
    </w:rPr>
  </w:style>
  <w:style w:type="paragraph" w:customStyle="1" w:styleId="Standard">
    <w:name w:val="Standard"/>
    <w:basedOn w:val="Heading3"/>
    <w:rsid w:val="00A603CE"/>
    <w:rPr>
      <w:szCs w:val="20"/>
    </w:rPr>
  </w:style>
  <w:style w:type="table" w:styleId="GridTable1Light">
    <w:name w:val="Grid Table 1 Light"/>
    <w:basedOn w:val="TableNormal"/>
    <w:uiPriority w:val="46"/>
    <w:rsid w:val="00880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mageCaption">
    <w:name w:val="Image Caption"/>
    <w:basedOn w:val="Caption"/>
    <w:next w:val="Normal"/>
    <w:qFormat/>
    <w:rsid w:val="00880B09"/>
    <w:rPr>
      <w:b/>
      <w:bCs/>
      <w:i w:val="0"/>
      <w:iCs w:val="0"/>
    </w:rPr>
  </w:style>
  <w:style w:type="character" w:customStyle="1" w:styleId="Internetlink">
    <w:name w:val="Internet link"/>
    <w:rsid w:val="00880B09"/>
  </w:style>
  <w:style w:type="character" w:styleId="Mention">
    <w:name w:val="Mention"/>
    <w:basedOn w:val="DefaultParagraphFont"/>
    <w:uiPriority w:val="99"/>
    <w:unhideWhenUsed/>
    <w:rsid w:val="00880B09"/>
    <w:rPr>
      <w:color w:val="2B579A"/>
      <w:shd w:val="clear" w:color="auto" w:fill="E6E6E6"/>
    </w:rPr>
  </w:style>
  <w:style w:type="character" w:styleId="PageNumber">
    <w:name w:val="page number"/>
    <w:basedOn w:val="DefaultParagraphFont"/>
    <w:rsid w:val="00DF7D9E"/>
    <w:rPr>
      <w:sz w:val="18"/>
    </w:rPr>
  </w:style>
  <w:style w:type="table" w:styleId="PlainTable2">
    <w:name w:val="Plain Table 2"/>
    <w:basedOn w:val="TableNormal"/>
    <w:uiPriority w:val="42"/>
    <w:rsid w:val="00880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0">
    <w:name w:val="standard"/>
    <w:basedOn w:val="Normal"/>
    <w:rsid w:val="00A603CE"/>
    <w:rPr>
      <w:rFonts w:eastAsia="Calibri"/>
      <w:kern w:val="0"/>
    </w:rPr>
  </w:style>
  <w:style w:type="character" w:styleId="Strong">
    <w:name w:val="Strong"/>
    <w:basedOn w:val="DefaultParagraphFont"/>
    <w:uiPriority w:val="22"/>
    <w:qFormat/>
    <w:rsid w:val="00880B09"/>
    <w:rPr>
      <w:b/>
      <w:bCs/>
    </w:rPr>
  </w:style>
  <w:style w:type="character" w:styleId="SubtleReference">
    <w:name w:val="Subtle Reference"/>
    <w:basedOn w:val="DefaultParagraphFont"/>
    <w:uiPriority w:val="31"/>
    <w:qFormat/>
    <w:rsid w:val="00880B09"/>
    <w:rPr>
      <w:smallCaps/>
      <w:color w:val="5A5A5A" w:themeColor="text1" w:themeTint="A5"/>
    </w:rPr>
  </w:style>
  <w:style w:type="paragraph" w:customStyle="1" w:styleId="TableCaption">
    <w:name w:val="Table Caption"/>
    <w:basedOn w:val="Caption"/>
    <w:next w:val="Normal"/>
    <w:qFormat/>
    <w:rsid w:val="00880B09"/>
    <w:rPr>
      <w:i w:val="0"/>
      <w:iCs w:val="0"/>
    </w:rPr>
  </w:style>
  <w:style w:type="paragraph" w:styleId="TOC3">
    <w:name w:val="toc 3"/>
    <w:basedOn w:val="Normal"/>
    <w:next w:val="Normal"/>
    <w:autoRedefine/>
    <w:uiPriority w:val="39"/>
    <w:unhideWhenUsed/>
    <w:rsid w:val="00A603CE"/>
    <w:pPr>
      <w:spacing w:before="0" w:after="0"/>
      <w:ind w:left="480"/>
    </w:pPr>
    <w:rPr>
      <w:rFonts w:asciiTheme="minorHAnsi" w:hAnsiTheme="minorHAnsi"/>
      <w:sz w:val="20"/>
      <w:szCs w:val="20"/>
    </w:rPr>
  </w:style>
  <w:style w:type="paragraph" w:styleId="TOC4">
    <w:name w:val="toc 4"/>
    <w:basedOn w:val="Normal"/>
    <w:next w:val="Normal"/>
    <w:autoRedefine/>
    <w:uiPriority w:val="39"/>
    <w:unhideWhenUsed/>
    <w:rsid w:val="00A603CE"/>
    <w:pPr>
      <w:spacing w:before="0" w:after="0"/>
      <w:ind w:left="720"/>
    </w:pPr>
    <w:rPr>
      <w:rFonts w:asciiTheme="minorHAnsi" w:hAnsiTheme="minorHAnsi"/>
      <w:sz w:val="20"/>
      <w:szCs w:val="20"/>
    </w:rPr>
  </w:style>
  <w:style w:type="paragraph" w:styleId="TOC5">
    <w:name w:val="toc 5"/>
    <w:basedOn w:val="Normal"/>
    <w:next w:val="Normal"/>
    <w:autoRedefine/>
    <w:uiPriority w:val="39"/>
    <w:unhideWhenUsed/>
    <w:rsid w:val="00A603CE"/>
    <w:pPr>
      <w:spacing w:before="0" w:after="0"/>
      <w:ind w:left="960"/>
    </w:pPr>
    <w:rPr>
      <w:rFonts w:asciiTheme="minorHAnsi" w:hAnsiTheme="minorHAnsi"/>
      <w:sz w:val="20"/>
      <w:szCs w:val="20"/>
    </w:rPr>
  </w:style>
  <w:style w:type="paragraph" w:styleId="TOC6">
    <w:name w:val="toc 6"/>
    <w:basedOn w:val="Normal"/>
    <w:next w:val="Normal"/>
    <w:autoRedefine/>
    <w:uiPriority w:val="39"/>
    <w:unhideWhenUsed/>
    <w:rsid w:val="00A603CE"/>
    <w:pPr>
      <w:spacing w:before="0" w:after="0"/>
      <w:ind w:left="1200"/>
    </w:pPr>
    <w:rPr>
      <w:rFonts w:asciiTheme="minorHAnsi" w:hAnsiTheme="minorHAnsi"/>
      <w:sz w:val="20"/>
      <w:szCs w:val="20"/>
    </w:rPr>
  </w:style>
  <w:style w:type="paragraph" w:styleId="TOC7">
    <w:name w:val="toc 7"/>
    <w:basedOn w:val="Normal"/>
    <w:next w:val="Normal"/>
    <w:autoRedefine/>
    <w:uiPriority w:val="39"/>
    <w:unhideWhenUsed/>
    <w:rsid w:val="00A603CE"/>
    <w:pPr>
      <w:spacing w:before="0" w:after="0"/>
      <w:ind w:left="1440"/>
    </w:pPr>
    <w:rPr>
      <w:rFonts w:asciiTheme="minorHAnsi" w:hAnsiTheme="minorHAnsi"/>
      <w:sz w:val="20"/>
      <w:szCs w:val="20"/>
    </w:rPr>
  </w:style>
  <w:style w:type="paragraph" w:styleId="TOC8">
    <w:name w:val="toc 8"/>
    <w:basedOn w:val="Normal"/>
    <w:next w:val="Normal"/>
    <w:autoRedefine/>
    <w:uiPriority w:val="39"/>
    <w:unhideWhenUsed/>
    <w:rsid w:val="00A603CE"/>
    <w:pPr>
      <w:spacing w:before="0" w:after="0"/>
      <w:ind w:left="1680"/>
    </w:pPr>
    <w:rPr>
      <w:rFonts w:asciiTheme="minorHAnsi" w:hAnsiTheme="minorHAnsi"/>
      <w:sz w:val="20"/>
      <w:szCs w:val="20"/>
    </w:rPr>
  </w:style>
  <w:style w:type="paragraph" w:styleId="TOC9">
    <w:name w:val="toc 9"/>
    <w:basedOn w:val="Normal"/>
    <w:next w:val="Normal"/>
    <w:autoRedefine/>
    <w:uiPriority w:val="39"/>
    <w:unhideWhenUsed/>
    <w:rsid w:val="00A603CE"/>
    <w:pPr>
      <w:spacing w:before="0" w:after="0"/>
      <w:ind w:left="1920"/>
    </w:pPr>
    <w:rPr>
      <w:rFonts w:asciiTheme="minorHAnsi" w:hAnsiTheme="minorHAnsi"/>
      <w:sz w:val="20"/>
      <w:szCs w:val="20"/>
    </w:rPr>
  </w:style>
  <w:style w:type="paragraph" w:styleId="TOCHeading">
    <w:name w:val="TOC Heading"/>
    <w:basedOn w:val="Heading1"/>
    <w:next w:val="Normal"/>
    <w:uiPriority w:val="39"/>
    <w:unhideWhenUsed/>
    <w:qFormat/>
    <w:rsid w:val="00A603CE"/>
    <w:pPr>
      <w:spacing w:before="480" w:line="276" w:lineRule="auto"/>
      <w:outlineLvl w:val="9"/>
    </w:pPr>
    <w:rPr>
      <w:b/>
      <w:bCs/>
      <w:kern w:val="0"/>
      <w:sz w:val="28"/>
      <w:szCs w:val="28"/>
    </w:rPr>
  </w:style>
  <w:style w:type="numbering" w:customStyle="1" w:styleId="WW8Num20">
    <w:name w:val="WW8Num20"/>
    <w:basedOn w:val="NoList"/>
    <w:rsid w:val="00880B09"/>
    <w:pPr>
      <w:numPr>
        <w:numId w:val="17"/>
      </w:numPr>
    </w:pPr>
  </w:style>
  <w:style w:type="numbering" w:customStyle="1" w:styleId="WW8Num7">
    <w:name w:val="WW8Num7"/>
    <w:basedOn w:val="NoList"/>
    <w:rsid w:val="00880B09"/>
    <w:pPr>
      <w:numPr>
        <w:numId w:val="18"/>
      </w:numPr>
    </w:pPr>
  </w:style>
  <w:style w:type="table" w:styleId="PlainTable3">
    <w:name w:val="Plain Table 3"/>
    <w:basedOn w:val="TableNormal"/>
    <w:uiPriority w:val="43"/>
    <w:rsid w:val="00696F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13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72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CC148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1480"/>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CC1480"/>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
    <w:name w:val="List Table 2"/>
    <w:basedOn w:val="TableNormal"/>
    <w:uiPriority w:val="47"/>
    <w:rsid w:val="00CC148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C14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B2087"/>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5493">
      <w:bodyDiv w:val="1"/>
      <w:marLeft w:val="0"/>
      <w:marRight w:val="0"/>
      <w:marTop w:val="0"/>
      <w:marBottom w:val="0"/>
      <w:divBdr>
        <w:top w:val="none" w:sz="0" w:space="0" w:color="auto"/>
        <w:left w:val="none" w:sz="0" w:space="0" w:color="auto"/>
        <w:bottom w:val="none" w:sz="0" w:space="0" w:color="auto"/>
        <w:right w:val="none" w:sz="0" w:space="0" w:color="auto"/>
      </w:divBdr>
    </w:div>
    <w:div w:id="421493954">
      <w:bodyDiv w:val="1"/>
      <w:marLeft w:val="0"/>
      <w:marRight w:val="0"/>
      <w:marTop w:val="0"/>
      <w:marBottom w:val="0"/>
      <w:divBdr>
        <w:top w:val="none" w:sz="0" w:space="0" w:color="auto"/>
        <w:left w:val="none" w:sz="0" w:space="0" w:color="auto"/>
        <w:bottom w:val="none" w:sz="0" w:space="0" w:color="auto"/>
        <w:right w:val="none" w:sz="0" w:space="0" w:color="auto"/>
      </w:divBdr>
    </w:div>
    <w:div w:id="467015053">
      <w:bodyDiv w:val="1"/>
      <w:marLeft w:val="0"/>
      <w:marRight w:val="0"/>
      <w:marTop w:val="0"/>
      <w:marBottom w:val="0"/>
      <w:divBdr>
        <w:top w:val="none" w:sz="0" w:space="0" w:color="auto"/>
        <w:left w:val="none" w:sz="0" w:space="0" w:color="auto"/>
        <w:bottom w:val="none" w:sz="0" w:space="0" w:color="auto"/>
        <w:right w:val="none" w:sz="0" w:space="0" w:color="auto"/>
      </w:divBdr>
    </w:div>
    <w:div w:id="646663349">
      <w:bodyDiv w:val="1"/>
      <w:marLeft w:val="0"/>
      <w:marRight w:val="0"/>
      <w:marTop w:val="0"/>
      <w:marBottom w:val="0"/>
      <w:divBdr>
        <w:top w:val="none" w:sz="0" w:space="0" w:color="auto"/>
        <w:left w:val="none" w:sz="0" w:space="0" w:color="auto"/>
        <w:bottom w:val="none" w:sz="0" w:space="0" w:color="auto"/>
        <w:right w:val="none" w:sz="0" w:space="0" w:color="auto"/>
      </w:divBdr>
    </w:div>
    <w:div w:id="765922334">
      <w:bodyDiv w:val="1"/>
      <w:marLeft w:val="0"/>
      <w:marRight w:val="0"/>
      <w:marTop w:val="0"/>
      <w:marBottom w:val="0"/>
      <w:divBdr>
        <w:top w:val="none" w:sz="0" w:space="0" w:color="auto"/>
        <w:left w:val="none" w:sz="0" w:space="0" w:color="auto"/>
        <w:bottom w:val="none" w:sz="0" w:space="0" w:color="auto"/>
        <w:right w:val="none" w:sz="0" w:space="0" w:color="auto"/>
      </w:divBdr>
    </w:div>
    <w:div w:id="793448278">
      <w:bodyDiv w:val="1"/>
      <w:marLeft w:val="0"/>
      <w:marRight w:val="0"/>
      <w:marTop w:val="0"/>
      <w:marBottom w:val="0"/>
      <w:divBdr>
        <w:top w:val="none" w:sz="0" w:space="0" w:color="auto"/>
        <w:left w:val="none" w:sz="0" w:space="0" w:color="auto"/>
        <w:bottom w:val="none" w:sz="0" w:space="0" w:color="auto"/>
        <w:right w:val="none" w:sz="0" w:space="0" w:color="auto"/>
      </w:divBdr>
    </w:div>
    <w:div w:id="814029213">
      <w:bodyDiv w:val="1"/>
      <w:marLeft w:val="0"/>
      <w:marRight w:val="0"/>
      <w:marTop w:val="0"/>
      <w:marBottom w:val="0"/>
      <w:divBdr>
        <w:top w:val="none" w:sz="0" w:space="0" w:color="auto"/>
        <w:left w:val="none" w:sz="0" w:space="0" w:color="auto"/>
        <w:bottom w:val="none" w:sz="0" w:space="0" w:color="auto"/>
        <w:right w:val="none" w:sz="0" w:space="0" w:color="auto"/>
      </w:divBdr>
    </w:div>
    <w:div w:id="1173881469">
      <w:bodyDiv w:val="1"/>
      <w:marLeft w:val="0"/>
      <w:marRight w:val="0"/>
      <w:marTop w:val="0"/>
      <w:marBottom w:val="0"/>
      <w:divBdr>
        <w:top w:val="none" w:sz="0" w:space="0" w:color="auto"/>
        <w:left w:val="none" w:sz="0" w:space="0" w:color="auto"/>
        <w:bottom w:val="none" w:sz="0" w:space="0" w:color="auto"/>
        <w:right w:val="none" w:sz="0" w:space="0" w:color="auto"/>
      </w:divBdr>
    </w:div>
    <w:div w:id="1287421892">
      <w:bodyDiv w:val="1"/>
      <w:marLeft w:val="0"/>
      <w:marRight w:val="0"/>
      <w:marTop w:val="0"/>
      <w:marBottom w:val="0"/>
      <w:divBdr>
        <w:top w:val="none" w:sz="0" w:space="0" w:color="auto"/>
        <w:left w:val="none" w:sz="0" w:space="0" w:color="auto"/>
        <w:bottom w:val="none" w:sz="0" w:space="0" w:color="auto"/>
        <w:right w:val="none" w:sz="0" w:space="0" w:color="auto"/>
      </w:divBdr>
    </w:div>
    <w:div w:id="1394233474">
      <w:bodyDiv w:val="1"/>
      <w:marLeft w:val="0"/>
      <w:marRight w:val="0"/>
      <w:marTop w:val="0"/>
      <w:marBottom w:val="0"/>
      <w:divBdr>
        <w:top w:val="none" w:sz="0" w:space="0" w:color="auto"/>
        <w:left w:val="none" w:sz="0" w:space="0" w:color="auto"/>
        <w:bottom w:val="none" w:sz="0" w:space="0" w:color="auto"/>
        <w:right w:val="none" w:sz="0" w:space="0" w:color="auto"/>
      </w:divBdr>
    </w:div>
    <w:div w:id="15277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file://planning.baltimorecity.gov/sites/default/files/arts%26entertainment_050420.pdf" TargetMode="External"/><Relationship Id="rId7" Type="http://schemas.openxmlformats.org/officeDocument/2006/relationships/settings" Target="settings.xml"/><Relationship Id="rId12" Type="http://schemas.openxmlformats.org/officeDocument/2006/relationships/hyperlink" Target="mailto:shakia.word@baltimorecity.gov" TargetMode="External"/><Relationship Id="rId17" Type="http://schemas.openxmlformats.org/officeDocument/2006/relationships/header" Target="header3.xml"/><Relationship Id="rId25" Type="http://schemas.openxmlformats.org/officeDocument/2006/relationships/hyperlink" Target="https://planning.baltimorecity.gov/capital-improvement-program/cip-evaluation-criteri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sac.org/programs/arts-entertainment-districts"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sac.org/programs/arts-entertainment-districts" TargetMode="External"/><Relationship Id="rId27" Type="http://schemas.openxmlformats.org/officeDocument/2006/relationships/hyperlink" Target="mailto:shakia.word@baltimorecity.gov" TargetMode="Externa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55086AED98724B915239F938294FB2" ma:contentTypeVersion="15" ma:contentTypeDescription="Create a new document." ma:contentTypeScope="" ma:versionID="d00314d327acff0ae2d761b6cf201304">
  <xsd:schema xmlns:xsd="http://www.w3.org/2001/XMLSchema" xmlns:xs="http://www.w3.org/2001/XMLSchema" xmlns:p="http://schemas.microsoft.com/office/2006/metadata/properties" xmlns:ns2="083be023-66cd-4d17-a08e-48a22c240772" xmlns:ns3="f506465a-e433-42ae-a52b-cb7130b77d59" targetNamespace="http://schemas.microsoft.com/office/2006/metadata/properties" ma:root="true" ma:fieldsID="545b719b9dfc50e36893d2c155555bf5" ns2:_="" ns3:_="">
    <xsd:import namespace="083be023-66cd-4d17-a08e-48a22c240772"/>
    <xsd:import namespace="f506465a-e433-42ae-a52b-cb7130b77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be023-66cd-4d17-a08e-48a22c240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465a-e433-42ae-a52b-cb7130b77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cf97884-3eb3-449b-8ebf-a006c4a07cb2}" ma:internalName="TaxCatchAll" ma:showField="CatchAllData" ma:web="f506465a-e433-42ae-a52b-cb7130b77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06465a-e433-42ae-a52b-cb7130b77d59" xsi:nil="true"/>
    <lcf76f155ced4ddcb4097134ff3c332f xmlns="083be023-66cd-4d17-a08e-48a22c2407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6EB04-580E-4D06-9966-D9D1F4F5C2E9}">
  <ds:schemaRefs>
    <ds:schemaRef ds:uri="http://schemas.microsoft.com/sharepoint/v3/contenttype/forms"/>
  </ds:schemaRefs>
</ds:datastoreItem>
</file>

<file path=customXml/itemProps2.xml><?xml version="1.0" encoding="utf-8"?>
<ds:datastoreItem xmlns:ds="http://schemas.openxmlformats.org/officeDocument/2006/customXml" ds:itemID="{D56CD9AC-9F25-4191-871D-849B8939AC35}">
  <ds:schemaRefs>
    <ds:schemaRef ds:uri="http://schemas.openxmlformats.org/officeDocument/2006/bibliography"/>
  </ds:schemaRefs>
</ds:datastoreItem>
</file>

<file path=customXml/itemProps3.xml><?xml version="1.0" encoding="utf-8"?>
<ds:datastoreItem xmlns:ds="http://schemas.openxmlformats.org/officeDocument/2006/customXml" ds:itemID="{529968A7-891B-40D1-8457-D36BE697F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be023-66cd-4d17-a08e-48a22c240772"/>
    <ds:schemaRef ds:uri="f506465a-e433-42ae-a52b-cb7130b77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EE15F-10D9-4547-A8A8-510261048849}">
  <ds:schemaRefs>
    <ds:schemaRef ds:uri="http://schemas.microsoft.com/office/2006/metadata/properties"/>
    <ds:schemaRef ds:uri="http://schemas.microsoft.com/office/infopath/2007/PartnerControls"/>
    <ds:schemaRef ds:uri="f506465a-e433-42ae-a52b-cb7130b77d59"/>
    <ds:schemaRef ds:uri="083be023-66cd-4d17-a08e-48a22c24077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FY26-27 Cultural Spaces Support Fund Application</dc:title>
  <dc:subject/>
  <dc:creator>Baltimore City Department of Planning</dc:creator>
  <cp:keywords/>
  <dc:description/>
  <cp:lastModifiedBy>Williams, Jamie (DOP)</cp:lastModifiedBy>
  <cp:revision>251</cp:revision>
  <dcterms:created xsi:type="dcterms:W3CDTF">2024-05-10T00:06:00Z</dcterms:created>
  <dcterms:modified xsi:type="dcterms:W3CDTF">2025-02-19T03:45:00Z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0x0101008C55086AED98724B915239F938294FB2</vt:lpwstr>
  </property>
  <property fmtid="{D5CDD505-2E9C-101B-9397-08002B2CF9AE}" pid="3" name="MediaServiceImageTags">
    <vt:lpwstr/>
  </property>
</Properties>
</file>