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64CF" w14:textId="7130D10E" w:rsidR="00110963" w:rsidRPr="00C85A47" w:rsidRDefault="00110963" w:rsidP="005B3975">
      <w:pPr>
        <w:spacing w:after="0" w:line="240" w:lineRule="auto"/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</w:pPr>
      <w:r w:rsidRPr="00C85A47"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  <w:t xml:space="preserve">Air! </w:t>
      </w:r>
      <w:r w:rsidR="00CE1908"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  <w:t xml:space="preserve">HD! </w:t>
      </w:r>
      <w:r w:rsidR="0036496F"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  <w:t xml:space="preserve">WX500! SiriusXM! </w:t>
      </w:r>
      <w:r w:rsidR="006A0AA4" w:rsidRPr="00C85A47"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  <w:t xml:space="preserve">SVT! </w:t>
      </w:r>
      <w:r w:rsidRPr="00C85A47"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  <w:t xml:space="preserve">ADS-B In/Out! </w:t>
      </w:r>
    </w:p>
    <w:p w14:paraId="08292C4B" w14:textId="310D21E2" w:rsidR="00704174" w:rsidRPr="00C85A47" w:rsidRDefault="00704174" w:rsidP="005B39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85A47">
        <w:rPr>
          <w:rFonts w:ascii="Arial" w:hAnsi="Arial" w:cs="Arial"/>
          <w:b/>
          <w:bCs/>
          <w:noProof/>
          <w:sz w:val="28"/>
          <w:szCs w:val="28"/>
        </w:rPr>
        <w:t>2008</w:t>
      </w:r>
      <w:r w:rsidRPr="00C85A47">
        <w:rPr>
          <w:rFonts w:ascii="Arial" w:hAnsi="Arial" w:cs="Arial"/>
          <w:b/>
          <w:bCs/>
          <w:sz w:val="28"/>
          <w:szCs w:val="28"/>
        </w:rPr>
        <w:t xml:space="preserve"> Cessna </w:t>
      </w:r>
      <w:r w:rsidR="00116772" w:rsidRPr="00C85A47">
        <w:rPr>
          <w:rFonts w:ascii="Arial" w:hAnsi="Arial" w:cs="Arial"/>
          <w:b/>
          <w:bCs/>
          <w:sz w:val="28"/>
          <w:szCs w:val="28"/>
        </w:rPr>
        <w:t>T</w:t>
      </w:r>
      <w:r w:rsidRPr="00C85A47">
        <w:rPr>
          <w:rFonts w:ascii="Arial" w:hAnsi="Arial" w:cs="Arial"/>
          <w:b/>
          <w:bCs/>
          <w:sz w:val="28"/>
          <w:szCs w:val="28"/>
        </w:rPr>
        <w:t xml:space="preserve">206H </w:t>
      </w:r>
      <w:r w:rsidR="00716278">
        <w:rPr>
          <w:rFonts w:ascii="Arial" w:hAnsi="Arial" w:cs="Arial"/>
          <w:b/>
          <w:bCs/>
          <w:sz w:val="28"/>
          <w:szCs w:val="28"/>
        </w:rPr>
        <w:t xml:space="preserve">Turbo </w:t>
      </w:r>
      <w:r w:rsidRPr="00C85A47">
        <w:rPr>
          <w:rFonts w:ascii="Arial" w:hAnsi="Arial" w:cs="Arial"/>
          <w:b/>
          <w:bCs/>
          <w:sz w:val="28"/>
          <w:szCs w:val="28"/>
        </w:rPr>
        <w:t>Stationair with G1000, GFC700, WAAS</w:t>
      </w:r>
    </w:p>
    <w:p w14:paraId="2E94F6B0" w14:textId="6CE48EF7" w:rsidR="00704174" w:rsidRPr="00C85A47" w:rsidRDefault="00704174" w:rsidP="005B397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5A47">
        <w:rPr>
          <w:rFonts w:ascii="Arial" w:hAnsi="Arial" w:cs="Arial"/>
          <w:b/>
          <w:bCs/>
          <w:sz w:val="24"/>
          <w:szCs w:val="24"/>
        </w:rPr>
        <w:t>N6241Z Ser#T20608826</w:t>
      </w:r>
    </w:p>
    <w:p w14:paraId="61230296" w14:textId="77777777" w:rsidR="00704174" w:rsidRPr="00C85A47" w:rsidRDefault="00704174" w:rsidP="005B397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7270E2F" w14:textId="45CD77A6" w:rsidR="00704174" w:rsidRPr="00C85A47" w:rsidRDefault="006A0AA4" w:rsidP="005B397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5A47">
        <w:rPr>
          <w:rFonts w:ascii="Arial" w:hAnsi="Arial" w:cs="Arial"/>
          <w:b/>
          <w:bCs/>
          <w:sz w:val="20"/>
          <w:szCs w:val="20"/>
        </w:rPr>
        <w:t>12</w:t>
      </w:r>
      <w:r w:rsidR="005350F5">
        <w:rPr>
          <w:rFonts w:ascii="Arial" w:hAnsi="Arial" w:cs="Arial"/>
          <w:b/>
          <w:bCs/>
          <w:sz w:val="20"/>
          <w:szCs w:val="20"/>
        </w:rPr>
        <w:t>85</w:t>
      </w:r>
      <w:r w:rsidR="00704174" w:rsidRPr="00C85A47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3241DFB6" w14:textId="77777777" w:rsidR="00DE6A53" w:rsidRDefault="00DE6A53" w:rsidP="005B3975">
      <w:pPr>
        <w:spacing w:after="0" w:line="240" w:lineRule="auto"/>
        <w:rPr>
          <w:rFonts w:ascii="Arial" w:eastAsia="Arial" w:hAnsi="Arial" w:cs="Arial"/>
          <w:b/>
          <w:color w:val="231F20"/>
          <w:sz w:val="19"/>
          <w:szCs w:val="19"/>
        </w:rPr>
      </w:pPr>
    </w:p>
    <w:p w14:paraId="5E509769" w14:textId="68D843D0" w:rsidR="00E37A7F" w:rsidRPr="00C85A47" w:rsidRDefault="00E37A7F" w:rsidP="005B3975">
      <w:pPr>
        <w:spacing w:after="0" w:line="240" w:lineRule="auto"/>
        <w:rPr>
          <w:rFonts w:ascii="Arial" w:eastAsia="Arial" w:hAnsi="Arial" w:cs="Arial"/>
          <w:b/>
          <w:color w:val="231F20"/>
          <w:sz w:val="19"/>
          <w:szCs w:val="19"/>
        </w:rPr>
        <w:sectPr w:rsidR="00E37A7F" w:rsidRPr="00C85A47" w:rsidSect="005B397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88E584" w14:textId="3A9D23F9" w:rsidR="00DE6A53" w:rsidRPr="00C85A47" w:rsidRDefault="00DE6A53" w:rsidP="005B3975">
      <w:pPr>
        <w:spacing w:after="0" w:line="240" w:lineRule="auto"/>
        <w:rPr>
          <w:rFonts w:ascii="Arial" w:eastAsia="Arial" w:hAnsi="Arial" w:cs="Arial"/>
          <w:b/>
          <w:color w:val="231F20"/>
          <w:sz w:val="19"/>
          <w:szCs w:val="19"/>
        </w:rPr>
      </w:pPr>
      <w:r w:rsidRPr="00C85A47">
        <w:rPr>
          <w:rFonts w:ascii="Arial" w:eastAsia="Arial" w:hAnsi="Arial" w:cs="Arial"/>
          <w:b/>
          <w:color w:val="231F20"/>
          <w:sz w:val="19"/>
          <w:szCs w:val="19"/>
        </w:rPr>
        <w:t>Avionics</w:t>
      </w:r>
      <w:r w:rsidR="00F01DF7">
        <w:rPr>
          <w:rFonts w:ascii="Arial" w:eastAsia="Arial" w:hAnsi="Arial" w:cs="Arial"/>
          <w:b/>
          <w:color w:val="231F20"/>
          <w:sz w:val="19"/>
          <w:szCs w:val="19"/>
        </w:rPr>
        <w:t>/Equipment</w:t>
      </w:r>
      <w:r w:rsidRPr="00C85A47">
        <w:rPr>
          <w:rFonts w:ascii="Arial" w:eastAsia="Arial" w:hAnsi="Arial" w:cs="Arial"/>
          <w:b/>
          <w:color w:val="231F20"/>
          <w:sz w:val="19"/>
          <w:szCs w:val="19"/>
        </w:rPr>
        <w:t>:</w:t>
      </w:r>
    </w:p>
    <w:p w14:paraId="7C066A3C" w14:textId="77777777" w:rsidR="005B3975" w:rsidRPr="00C85A47" w:rsidRDefault="005B3975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  <w:sectPr w:rsidR="005B3975" w:rsidRPr="00C85A47" w:rsidSect="005B3975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78D3E1E9" w14:textId="77777777" w:rsidR="00B32A3D" w:rsidRPr="00C85A47" w:rsidRDefault="00B32A3D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85A47">
        <w:rPr>
          <w:rFonts w:ascii="Arial" w:eastAsia="Arial" w:hAnsi="Arial" w:cs="Arial"/>
          <w:color w:val="231F20"/>
          <w:sz w:val="19"/>
          <w:szCs w:val="19"/>
        </w:rPr>
        <w:t>GMA-1347 Digital Audio Panel with Marker Beacon/Intercom</w:t>
      </w:r>
    </w:p>
    <w:p w14:paraId="1AA9873F" w14:textId="40C17BCC" w:rsidR="00704174" w:rsidRPr="00C85A47" w:rsidRDefault="00704174" w:rsidP="005B3975">
      <w:pPr>
        <w:pStyle w:val="Pa0"/>
        <w:spacing w:line="240" w:lineRule="auto"/>
        <w:rPr>
          <w:rFonts w:eastAsia="Arial"/>
          <w:color w:val="231F20"/>
          <w:sz w:val="19"/>
          <w:szCs w:val="19"/>
        </w:rPr>
      </w:pPr>
      <w:r w:rsidRPr="00C85A47">
        <w:rPr>
          <w:sz w:val="19"/>
          <w:szCs w:val="19"/>
        </w:rPr>
        <w:t>GTX-345R Transponder with ADS-B In/Out</w:t>
      </w:r>
      <w:r w:rsidRPr="00C85A47">
        <w:rPr>
          <w:rFonts w:eastAsia="Arial"/>
          <w:color w:val="231F20"/>
          <w:sz w:val="19"/>
          <w:szCs w:val="19"/>
        </w:rPr>
        <w:t xml:space="preserve"> </w:t>
      </w:r>
    </w:p>
    <w:p w14:paraId="7B427146" w14:textId="746D0FEE" w:rsidR="00B32A3D" w:rsidRPr="00C85A47" w:rsidRDefault="00B32A3D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85A47">
        <w:rPr>
          <w:rFonts w:ascii="Arial" w:eastAsia="Arial" w:hAnsi="Arial" w:cs="Arial"/>
          <w:color w:val="231F20"/>
          <w:sz w:val="19"/>
          <w:szCs w:val="19"/>
        </w:rPr>
        <w:t>GIA-63W NAV/COM/GPS/WAAS with G</w:t>
      </w:r>
      <w:r w:rsidR="007B4E8C">
        <w:rPr>
          <w:rFonts w:ascii="Arial" w:eastAsia="Arial" w:hAnsi="Arial" w:cs="Arial"/>
          <w:color w:val="231F20"/>
          <w:sz w:val="19"/>
          <w:szCs w:val="19"/>
        </w:rPr>
        <w:t>lideslope</w:t>
      </w:r>
      <w:r w:rsidRPr="00C85A47">
        <w:rPr>
          <w:rFonts w:ascii="Arial" w:eastAsia="Arial" w:hAnsi="Arial" w:cs="Arial"/>
          <w:color w:val="231F20"/>
          <w:sz w:val="19"/>
          <w:szCs w:val="19"/>
        </w:rPr>
        <w:t xml:space="preserve"> #1</w:t>
      </w:r>
    </w:p>
    <w:p w14:paraId="3F007CB2" w14:textId="4B0EA1B5" w:rsidR="00B32A3D" w:rsidRPr="00C85A47" w:rsidRDefault="00B32A3D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85A47">
        <w:rPr>
          <w:rFonts w:ascii="Arial" w:eastAsia="Arial" w:hAnsi="Arial" w:cs="Arial"/>
          <w:color w:val="231F20"/>
          <w:sz w:val="19"/>
          <w:szCs w:val="19"/>
        </w:rPr>
        <w:t>GIA-63W NAV/COM/GPS/WAAS with G</w:t>
      </w:r>
      <w:r w:rsidR="007B4E8C">
        <w:rPr>
          <w:rFonts w:ascii="Arial" w:eastAsia="Arial" w:hAnsi="Arial" w:cs="Arial"/>
          <w:color w:val="231F20"/>
          <w:sz w:val="19"/>
          <w:szCs w:val="19"/>
        </w:rPr>
        <w:t>lideslope</w:t>
      </w:r>
      <w:r w:rsidRPr="00C85A47">
        <w:rPr>
          <w:rFonts w:ascii="Arial" w:eastAsia="Arial" w:hAnsi="Arial" w:cs="Arial"/>
          <w:color w:val="231F20"/>
          <w:sz w:val="19"/>
          <w:szCs w:val="19"/>
        </w:rPr>
        <w:t xml:space="preserve"> #2</w:t>
      </w:r>
    </w:p>
    <w:p w14:paraId="10BC92A8" w14:textId="77777777" w:rsidR="00B32A3D" w:rsidRPr="00C85A47" w:rsidRDefault="00B32A3D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85A47">
        <w:rPr>
          <w:rFonts w:ascii="Arial" w:eastAsia="Arial" w:hAnsi="Arial" w:cs="Arial"/>
          <w:color w:val="231F20"/>
          <w:sz w:val="19"/>
          <w:szCs w:val="19"/>
        </w:rPr>
        <w:t>GDU-1044B Primary Flight Display (PFD)</w:t>
      </w:r>
    </w:p>
    <w:p w14:paraId="2D52F047" w14:textId="5CF54284" w:rsidR="00B32A3D" w:rsidRPr="00C85A47" w:rsidRDefault="00B32A3D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85A47">
        <w:rPr>
          <w:rFonts w:ascii="Arial" w:eastAsia="Arial" w:hAnsi="Arial" w:cs="Arial"/>
          <w:color w:val="231F20"/>
          <w:sz w:val="19"/>
          <w:szCs w:val="19"/>
        </w:rPr>
        <w:t>GDU-1044B Multi-</w:t>
      </w:r>
      <w:r w:rsidR="00704174" w:rsidRPr="00C85A47">
        <w:rPr>
          <w:rFonts w:ascii="Arial" w:eastAsia="Arial" w:hAnsi="Arial" w:cs="Arial"/>
          <w:color w:val="231F20"/>
          <w:sz w:val="19"/>
          <w:szCs w:val="19"/>
        </w:rPr>
        <w:t>F</w:t>
      </w:r>
      <w:r w:rsidRPr="00C85A47">
        <w:rPr>
          <w:rFonts w:ascii="Arial" w:eastAsia="Arial" w:hAnsi="Arial" w:cs="Arial"/>
          <w:color w:val="231F20"/>
          <w:sz w:val="19"/>
          <w:szCs w:val="19"/>
        </w:rPr>
        <w:t>unction Display (MFD)</w:t>
      </w:r>
    </w:p>
    <w:p w14:paraId="61D8A4F0" w14:textId="77777777" w:rsidR="00B32A3D" w:rsidRPr="00C85A47" w:rsidRDefault="00B32A3D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85A47">
        <w:rPr>
          <w:rFonts w:ascii="Arial" w:eastAsia="Arial" w:hAnsi="Arial" w:cs="Arial"/>
          <w:color w:val="231F20"/>
          <w:sz w:val="19"/>
          <w:szCs w:val="19"/>
        </w:rPr>
        <w:t>GEA-71 Engine/Airframe Computer</w:t>
      </w:r>
    </w:p>
    <w:p w14:paraId="6A63B09D" w14:textId="77777777" w:rsidR="006A0AA4" w:rsidRPr="00C85A47" w:rsidRDefault="006A0AA4" w:rsidP="005B397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85A47">
        <w:rPr>
          <w:rFonts w:ascii="Arial" w:hAnsi="Arial" w:cs="Arial"/>
          <w:sz w:val="19"/>
          <w:szCs w:val="19"/>
        </w:rPr>
        <w:t>GRS-77 Attitude &amp; Heading Reference System (AHRS)</w:t>
      </w:r>
    </w:p>
    <w:p w14:paraId="5F1B7FC0" w14:textId="77777777" w:rsidR="00B32A3D" w:rsidRPr="00C85A47" w:rsidRDefault="00B32A3D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85A47">
        <w:rPr>
          <w:rFonts w:ascii="Arial" w:eastAsia="Arial" w:hAnsi="Arial" w:cs="Arial"/>
          <w:color w:val="231F20"/>
          <w:sz w:val="19"/>
          <w:szCs w:val="19"/>
        </w:rPr>
        <w:t>GDC-74A Air Data Computer with OAT Probe</w:t>
      </w:r>
    </w:p>
    <w:p w14:paraId="3D00D83E" w14:textId="77777777" w:rsidR="00B32A3D" w:rsidRPr="00C85A47" w:rsidRDefault="00B32A3D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85A47">
        <w:rPr>
          <w:rFonts w:ascii="Arial" w:eastAsia="Arial" w:hAnsi="Arial" w:cs="Arial"/>
          <w:color w:val="231F20"/>
          <w:sz w:val="19"/>
          <w:szCs w:val="19"/>
        </w:rPr>
        <w:t>GMU-44 Magnetometer</w:t>
      </w:r>
    </w:p>
    <w:p w14:paraId="6474A726" w14:textId="77777777" w:rsidR="00B32A3D" w:rsidRPr="00C85A47" w:rsidRDefault="00B32A3D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85A47">
        <w:rPr>
          <w:rFonts w:ascii="Arial" w:eastAsia="Arial" w:hAnsi="Arial" w:cs="Arial"/>
          <w:color w:val="231F20"/>
          <w:sz w:val="19"/>
          <w:szCs w:val="19"/>
        </w:rPr>
        <w:t>Garmin SafeTaxi &amp; FlightCharts</w:t>
      </w:r>
    </w:p>
    <w:p w14:paraId="260DB891" w14:textId="3411252B" w:rsidR="0013397A" w:rsidRPr="00C85A47" w:rsidRDefault="0013397A" w:rsidP="005B397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C85A47">
        <w:rPr>
          <w:rFonts w:ascii="Arial" w:hAnsi="Arial" w:cs="Arial"/>
          <w:sz w:val="19"/>
          <w:szCs w:val="19"/>
        </w:rPr>
        <w:t>GFC700 Autopilot</w:t>
      </w:r>
    </w:p>
    <w:p w14:paraId="776E580E" w14:textId="77777777" w:rsidR="0013397A" w:rsidRPr="00C85A47" w:rsidRDefault="0013397A" w:rsidP="005B3975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19"/>
          <w:szCs w:val="19"/>
        </w:rPr>
      </w:pPr>
      <w:r w:rsidRPr="00C85A47">
        <w:rPr>
          <w:rFonts w:ascii="Arial" w:hAnsi="Arial" w:cs="Arial"/>
          <w:sz w:val="19"/>
          <w:szCs w:val="19"/>
        </w:rPr>
        <w:t>Go-Around Switch</w:t>
      </w:r>
    </w:p>
    <w:p w14:paraId="5F3518EE" w14:textId="77777777" w:rsidR="0013397A" w:rsidRPr="00C85A47" w:rsidRDefault="0013397A" w:rsidP="005B3975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19"/>
          <w:szCs w:val="19"/>
        </w:rPr>
      </w:pPr>
      <w:r w:rsidRPr="00C85A47">
        <w:rPr>
          <w:rFonts w:ascii="Arial" w:hAnsi="Arial" w:cs="Arial"/>
          <w:sz w:val="19"/>
          <w:szCs w:val="19"/>
        </w:rPr>
        <w:t>Electric Trim</w:t>
      </w:r>
    </w:p>
    <w:p w14:paraId="130A4871" w14:textId="77777777" w:rsidR="0013397A" w:rsidRPr="00C85A47" w:rsidRDefault="0013397A" w:rsidP="005B3975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19"/>
          <w:szCs w:val="19"/>
        </w:rPr>
      </w:pPr>
      <w:r w:rsidRPr="00C85A47">
        <w:rPr>
          <w:rFonts w:ascii="Arial" w:hAnsi="Arial" w:cs="Arial"/>
          <w:sz w:val="19"/>
          <w:szCs w:val="19"/>
        </w:rPr>
        <w:t>A/P Disconnect</w:t>
      </w:r>
    </w:p>
    <w:p w14:paraId="0C89D2B2" w14:textId="77777777" w:rsidR="0013397A" w:rsidRPr="00C85A47" w:rsidRDefault="0013397A" w:rsidP="005B3975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19"/>
          <w:szCs w:val="19"/>
        </w:rPr>
      </w:pPr>
      <w:r w:rsidRPr="00C85A47">
        <w:rPr>
          <w:rFonts w:ascii="Arial" w:hAnsi="Arial" w:cs="Arial"/>
          <w:sz w:val="19"/>
          <w:szCs w:val="19"/>
        </w:rPr>
        <w:t>Control Stick Steering Button</w:t>
      </w:r>
    </w:p>
    <w:p w14:paraId="4E5962DA" w14:textId="10CBA84F" w:rsidR="00B32A3D" w:rsidRPr="00C85A47" w:rsidRDefault="00B32A3D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85A47">
        <w:rPr>
          <w:rFonts w:ascii="Arial" w:eastAsia="Arial" w:hAnsi="Arial" w:cs="Arial"/>
          <w:color w:val="231F20"/>
          <w:sz w:val="19"/>
          <w:szCs w:val="19"/>
        </w:rPr>
        <w:t>WX500 Stormscope</w:t>
      </w:r>
    </w:p>
    <w:p w14:paraId="5CE8C1EA" w14:textId="04ACE1D1" w:rsidR="00B32A3D" w:rsidRPr="00C85A47" w:rsidRDefault="00DE1B5B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85A47">
        <w:rPr>
          <w:rFonts w:ascii="Arial" w:eastAsia="Arial" w:hAnsi="Arial" w:cs="Arial"/>
          <w:color w:val="231F20"/>
          <w:sz w:val="19"/>
          <w:szCs w:val="19"/>
        </w:rPr>
        <w:t xml:space="preserve">Artex </w:t>
      </w:r>
      <w:r w:rsidR="00704174" w:rsidRPr="00C85A47">
        <w:rPr>
          <w:rFonts w:ascii="Arial" w:eastAsia="Arial" w:hAnsi="Arial" w:cs="Arial"/>
          <w:color w:val="231F20"/>
          <w:sz w:val="19"/>
          <w:szCs w:val="19"/>
        </w:rPr>
        <w:t>ME-406 Two Freq</w:t>
      </w:r>
      <w:r w:rsidR="00B32A3D" w:rsidRPr="00C85A47">
        <w:rPr>
          <w:rFonts w:ascii="Arial" w:eastAsia="Arial" w:hAnsi="Arial" w:cs="Arial"/>
          <w:color w:val="231F20"/>
          <w:sz w:val="19"/>
          <w:szCs w:val="19"/>
        </w:rPr>
        <w:t xml:space="preserve"> Emergency Locator Transmitter</w:t>
      </w:r>
    </w:p>
    <w:p w14:paraId="686407C5" w14:textId="77777777" w:rsidR="00B32A3D" w:rsidRPr="00C85A47" w:rsidRDefault="00B32A3D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85A47">
        <w:rPr>
          <w:rFonts w:ascii="Arial" w:eastAsia="Arial" w:hAnsi="Arial" w:cs="Arial"/>
          <w:color w:val="231F20"/>
          <w:sz w:val="19"/>
          <w:szCs w:val="19"/>
        </w:rPr>
        <w:t>Emergency Locator Transmitter Remote Mounted Switch</w:t>
      </w:r>
    </w:p>
    <w:p w14:paraId="52262E7D" w14:textId="77777777" w:rsidR="00B32A3D" w:rsidRPr="00C85A47" w:rsidRDefault="00B32A3D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85A47">
        <w:rPr>
          <w:rFonts w:ascii="Arial" w:eastAsia="Arial" w:hAnsi="Arial" w:cs="Arial"/>
          <w:color w:val="231F20"/>
          <w:sz w:val="19"/>
          <w:szCs w:val="19"/>
        </w:rPr>
        <w:t>Auxiliary Stereo Input Jack</w:t>
      </w:r>
    </w:p>
    <w:p w14:paraId="18B2E17B" w14:textId="77777777" w:rsidR="00B32A3D" w:rsidRPr="00C85A47" w:rsidRDefault="00B32A3D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85A47">
        <w:rPr>
          <w:rFonts w:ascii="Arial" w:eastAsia="Arial" w:hAnsi="Arial" w:cs="Arial"/>
          <w:color w:val="231F20"/>
          <w:sz w:val="19"/>
          <w:szCs w:val="19"/>
        </w:rPr>
        <w:t>Pitot System - Heated</w:t>
      </w:r>
    </w:p>
    <w:p w14:paraId="2180F5CA" w14:textId="77777777" w:rsidR="00B32A3D" w:rsidRPr="00C85A47" w:rsidRDefault="00B32A3D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85A47">
        <w:rPr>
          <w:rFonts w:ascii="Arial" w:eastAsia="Arial" w:hAnsi="Arial" w:cs="Arial"/>
          <w:color w:val="231F20"/>
          <w:sz w:val="19"/>
          <w:szCs w:val="19"/>
        </w:rPr>
        <w:t>Static System</w:t>
      </w:r>
    </w:p>
    <w:p w14:paraId="6B621282" w14:textId="77777777" w:rsidR="00B32A3D" w:rsidRPr="00C85A47" w:rsidRDefault="00B32A3D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85A47">
        <w:rPr>
          <w:rFonts w:ascii="Arial" w:eastAsia="Arial" w:hAnsi="Arial" w:cs="Arial"/>
          <w:color w:val="231F20"/>
          <w:sz w:val="19"/>
          <w:szCs w:val="19"/>
        </w:rPr>
        <w:t>Hand Held Microphone</w:t>
      </w:r>
    </w:p>
    <w:p w14:paraId="2C6CF40C" w14:textId="77777777" w:rsidR="00B32A3D" w:rsidRPr="00C85A47" w:rsidRDefault="00B32A3D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85A47">
        <w:rPr>
          <w:rFonts w:ascii="Arial" w:eastAsia="Arial" w:hAnsi="Arial" w:cs="Arial"/>
          <w:color w:val="231F20"/>
          <w:sz w:val="19"/>
          <w:szCs w:val="19"/>
        </w:rPr>
        <w:t>Alternate Static Source</w:t>
      </w:r>
    </w:p>
    <w:p w14:paraId="6DB25639" w14:textId="6782B8AE" w:rsidR="00B32A3D" w:rsidRPr="00C85A47" w:rsidRDefault="00B32A3D" w:rsidP="005B3975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85A47">
        <w:rPr>
          <w:rFonts w:ascii="Arial" w:eastAsia="Arial" w:hAnsi="Arial" w:cs="Arial"/>
          <w:color w:val="231F20"/>
          <w:sz w:val="19"/>
          <w:szCs w:val="19"/>
        </w:rPr>
        <w:t>Compass</w:t>
      </w:r>
    </w:p>
    <w:p w14:paraId="394F8654" w14:textId="77777777" w:rsidR="006A0AA4" w:rsidRPr="00C85A47" w:rsidRDefault="006A0AA4" w:rsidP="005B3975">
      <w:pPr>
        <w:pStyle w:val="Default"/>
        <w:rPr>
          <w:sz w:val="19"/>
          <w:szCs w:val="19"/>
        </w:rPr>
      </w:pPr>
      <w:r w:rsidRPr="00C85A47">
        <w:rPr>
          <w:sz w:val="19"/>
          <w:szCs w:val="19"/>
        </w:rPr>
        <w:t>Garmin SiriusXM Weather &amp; Radio (GDL-69A)</w:t>
      </w:r>
      <w:r w:rsidRPr="00C85A47">
        <w:rPr>
          <w:sz w:val="19"/>
          <w:szCs w:val="19"/>
        </w:rPr>
        <w:tab/>
      </w:r>
    </w:p>
    <w:p w14:paraId="66FB06F5" w14:textId="77777777" w:rsidR="00F40F4E" w:rsidRPr="00F40F4E" w:rsidRDefault="00F40F4E" w:rsidP="00F40F4E">
      <w:pPr>
        <w:pStyle w:val="Default"/>
        <w:rPr>
          <w:rFonts w:eastAsia="Arial"/>
          <w:sz w:val="19"/>
          <w:szCs w:val="19"/>
        </w:rPr>
      </w:pPr>
      <w:r w:rsidRPr="00F40F4E">
        <w:rPr>
          <w:rFonts w:eastAsia="Arial"/>
          <w:sz w:val="19"/>
          <w:szCs w:val="19"/>
        </w:rPr>
        <w:t>AmSafe Inflatable Restraints: Pilot, Co-Pilot, Seats 3 &amp; 4</w:t>
      </w:r>
    </w:p>
    <w:p w14:paraId="4FDF415B" w14:textId="77777777" w:rsidR="00737843" w:rsidRPr="00C85A47" w:rsidRDefault="00737843" w:rsidP="005B3975">
      <w:pPr>
        <w:pStyle w:val="Default"/>
        <w:sectPr w:rsidR="00737843" w:rsidRPr="00C85A47" w:rsidSect="005B3975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1D266F25" w14:textId="77777777" w:rsidR="005B3975" w:rsidRPr="00C85A47" w:rsidRDefault="005B3975" w:rsidP="005B3975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  <w:sz w:val="19"/>
          <w:szCs w:val="19"/>
        </w:rPr>
        <w:sectPr w:rsidR="005B3975" w:rsidRPr="00C85A47" w:rsidSect="005B3975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602EB4BD" w14:textId="215BEF8F" w:rsidR="00B81B43" w:rsidRPr="00C85A47" w:rsidRDefault="00B81B43" w:rsidP="005B3975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  <w:sz w:val="19"/>
          <w:szCs w:val="19"/>
        </w:rPr>
      </w:pPr>
      <w:r w:rsidRPr="00C85A47">
        <w:rPr>
          <w:rStyle w:val="A2"/>
          <w:rFonts w:ascii="Arial" w:hAnsi="Arial" w:cs="Arial"/>
          <w:bCs w:val="0"/>
          <w:color w:val="auto"/>
          <w:sz w:val="19"/>
          <w:szCs w:val="19"/>
        </w:rPr>
        <w:t>Additional Equipment:</w:t>
      </w:r>
    </w:p>
    <w:p w14:paraId="7AD8ABFF" w14:textId="20992616" w:rsidR="00B81B43" w:rsidRPr="00C85A47" w:rsidRDefault="00B81B43" w:rsidP="005B397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85A47">
        <w:rPr>
          <w:rFonts w:ascii="Arial" w:hAnsi="Arial" w:cs="Arial"/>
          <w:sz w:val="19"/>
          <w:szCs w:val="19"/>
        </w:rPr>
        <w:t>Air</w:t>
      </w:r>
      <w:r w:rsidR="0036496F">
        <w:rPr>
          <w:rFonts w:ascii="Arial" w:hAnsi="Arial" w:cs="Arial"/>
          <w:sz w:val="19"/>
          <w:szCs w:val="19"/>
        </w:rPr>
        <w:t xml:space="preserve"> </w:t>
      </w:r>
      <w:r w:rsidRPr="00C85A47">
        <w:rPr>
          <w:rFonts w:ascii="Arial" w:hAnsi="Arial" w:cs="Arial"/>
          <w:sz w:val="19"/>
          <w:szCs w:val="19"/>
        </w:rPr>
        <w:t>Conditioning</w:t>
      </w:r>
    </w:p>
    <w:p w14:paraId="7FDDCBFB" w14:textId="2EA2EB53" w:rsidR="006A0AA4" w:rsidRPr="00C85A47" w:rsidRDefault="006A0AA4" w:rsidP="005B397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85A47">
        <w:rPr>
          <w:rFonts w:ascii="Arial" w:hAnsi="Arial" w:cs="Arial"/>
          <w:sz w:val="19"/>
          <w:szCs w:val="19"/>
        </w:rPr>
        <w:t>Synthetic Vision Technology (SVT)</w:t>
      </w:r>
    </w:p>
    <w:p w14:paraId="1B14EB32" w14:textId="5A78E158" w:rsidR="006A0AA4" w:rsidRPr="00C85A47" w:rsidRDefault="006A0AA4" w:rsidP="005B397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85A47">
        <w:rPr>
          <w:rFonts w:ascii="Arial" w:hAnsi="Arial" w:cs="Arial"/>
          <w:sz w:val="19"/>
          <w:szCs w:val="19"/>
        </w:rPr>
        <w:t xml:space="preserve">Increased Maximum Takeoff Weight (HD)   </w:t>
      </w:r>
    </w:p>
    <w:p w14:paraId="654B40B5" w14:textId="77777777" w:rsidR="00B81B43" w:rsidRPr="00C85A47" w:rsidRDefault="00B81B43" w:rsidP="005B397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85A47">
        <w:rPr>
          <w:rFonts w:ascii="Arial" w:hAnsi="Arial" w:cs="Arial"/>
          <w:sz w:val="19"/>
          <w:szCs w:val="19"/>
        </w:rPr>
        <w:t>Electroair Electronic Ignition System</w:t>
      </w:r>
    </w:p>
    <w:p w14:paraId="12FE4F53" w14:textId="77777777" w:rsidR="00B81B43" w:rsidRPr="00C85A47" w:rsidRDefault="00B81B43" w:rsidP="005B3975">
      <w:pPr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C85A47">
        <w:rPr>
          <w:rFonts w:ascii="Arial" w:eastAsia="Times New Roman" w:hAnsi="Arial" w:cs="Arial"/>
          <w:sz w:val="19"/>
          <w:szCs w:val="19"/>
        </w:rPr>
        <w:t>Knots 2U Flap Gap Seals</w:t>
      </w:r>
    </w:p>
    <w:p w14:paraId="4135E863" w14:textId="77777777" w:rsidR="00B81B43" w:rsidRPr="00C85A47" w:rsidRDefault="00B81B43" w:rsidP="005B397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85A47">
        <w:rPr>
          <w:rFonts w:ascii="Arial" w:hAnsi="Arial" w:cs="Arial"/>
          <w:sz w:val="19"/>
          <w:szCs w:val="19"/>
        </w:rPr>
        <w:t>Stabilizer Abrasion Boots</w:t>
      </w:r>
    </w:p>
    <w:p w14:paraId="4C20F182" w14:textId="03F504A7" w:rsidR="00B81B43" w:rsidRPr="00C85A47" w:rsidRDefault="00B81B43" w:rsidP="005B397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85A47">
        <w:rPr>
          <w:rFonts w:ascii="Arial" w:hAnsi="Arial" w:cs="Arial"/>
          <w:sz w:val="19"/>
          <w:szCs w:val="19"/>
        </w:rPr>
        <w:t>Float Kit</w:t>
      </w:r>
    </w:p>
    <w:p w14:paraId="32FA4B2E" w14:textId="7392D559" w:rsidR="006A0AA4" w:rsidRPr="00C85A47" w:rsidRDefault="006A0AA4" w:rsidP="005B397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85A47">
        <w:rPr>
          <w:rFonts w:ascii="Arial" w:hAnsi="Arial" w:cs="Arial"/>
          <w:sz w:val="19"/>
          <w:szCs w:val="19"/>
        </w:rPr>
        <w:t>Carbon Monoxide Detector</w:t>
      </w:r>
    </w:p>
    <w:p w14:paraId="26DDF65F" w14:textId="0CA8EF45" w:rsidR="00B81B43" w:rsidRPr="00C85A47" w:rsidRDefault="00B81B43" w:rsidP="005B397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85A47">
        <w:rPr>
          <w:rFonts w:ascii="Arial" w:hAnsi="Arial" w:cs="Arial"/>
          <w:sz w:val="19"/>
          <w:szCs w:val="19"/>
        </w:rPr>
        <w:t>Rosen Sunvisors</w:t>
      </w:r>
    </w:p>
    <w:p w14:paraId="2C4174CD" w14:textId="22B40CDF" w:rsidR="00B81B43" w:rsidRPr="00C85A47" w:rsidRDefault="00B81B43" w:rsidP="005B397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85A47">
        <w:rPr>
          <w:rFonts w:ascii="Arial" w:hAnsi="Arial" w:cs="Arial"/>
          <w:sz w:val="19"/>
          <w:szCs w:val="19"/>
        </w:rPr>
        <w:t>Hot Prop</w:t>
      </w:r>
    </w:p>
    <w:p w14:paraId="662AB197" w14:textId="1C918962" w:rsidR="00B81B43" w:rsidRPr="00C85A47" w:rsidRDefault="006A0AA4" w:rsidP="005B3975">
      <w:pPr>
        <w:spacing w:after="0" w:line="240" w:lineRule="auto"/>
        <w:rPr>
          <w:rStyle w:val="CommentTextChar"/>
          <w:rFonts w:ascii="Arial" w:hAnsi="Arial" w:cs="Arial"/>
          <w:b/>
          <w:sz w:val="19"/>
          <w:szCs w:val="19"/>
        </w:rPr>
      </w:pPr>
      <w:r w:rsidRPr="00C85A47">
        <w:rPr>
          <w:rFonts w:ascii="Arial" w:hAnsi="Arial" w:cs="Arial"/>
          <w:sz w:val="19"/>
          <w:szCs w:val="19"/>
        </w:rPr>
        <w:t>Built-</w:t>
      </w:r>
      <w:r w:rsidR="00B81B43" w:rsidRPr="00C85A47">
        <w:rPr>
          <w:rFonts w:ascii="Arial" w:hAnsi="Arial" w:cs="Arial"/>
          <w:sz w:val="19"/>
          <w:szCs w:val="19"/>
        </w:rPr>
        <w:t>In Oxygen</w:t>
      </w:r>
    </w:p>
    <w:p w14:paraId="0EEBD4E3" w14:textId="23571972" w:rsidR="00B81B43" w:rsidRPr="00C85A47" w:rsidRDefault="00B81B43" w:rsidP="005B3975">
      <w:pPr>
        <w:spacing w:after="0" w:line="240" w:lineRule="auto"/>
        <w:rPr>
          <w:rStyle w:val="A2"/>
          <w:rFonts w:ascii="Arial" w:hAnsi="Arial" w:cs="Arial"/>
          <w:b w:val="0"/>
          <w:color w:val="auto"/>
          <w:sz w:val="19"/>
          <w:szCs w:val="19"/>
        </w:rPr>
      </w:pPr>
    </w:p>
    <w:p w14:paraId="0852B294" w14:textId="356D1C00" w:rsidR="00B81B43" w:rsidRPr="00C85A47" w:rsidRDefault="005B3975" w:rsidP="005B397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C85A47">
        <w:rPr>
          <w:rFonts w:ascii="Arial" w:hAnsi="Arial" w:cs="Arial"/>
          <w:b/>
          <w:sz w:val="19"/>
          <w:szCs w:val="19"/>
        </w:rPr>
        <w:br w:type="column"/>
      </w:r>
      <w:r w:rsidR="00B81B43" w:rsidRPr="00C85A47">
        <w:rPr>
          <w:rFonts w:ascii="Arial" w:hAnsi="Arial" w:cs="Arial"/>
          <w:b/>
          <w:sz w:val="19"/>
          <w:szCs w:val="19"/>
        </w:rPr>
        <w:t>Exterior:</w:t>
      </w:r>
    </w:p>
    <w:p w14:paraId="67998E63" w14:textId="6B55A822" w:rsidR="00B81B43" w:rsidRPr="00C85A47" w:rsidRDefault="00B81B43" w:rsidP="005B397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85A47">
        <w:rPr>
          <w:rFonts w:ascii="Arial" w:hAnsi="Arial" w:cs="Arial"/>
          <w:sz w:val="19"/>
          <w:szCs w:val="19"/>
        </w:rPr>
        <w:t>Matterhorn White with Blue Pearl, Cohen Gray Pearl</w:t>
      </w:r>
      <w:r w:rsidR="006A0AA4" w:rsidRPr="00C85A47">
        <w:rPr>
          <w:rFonts w:ascii="Arial" w:hAnsi="Arial" w:cs="Arial"/>
          <w:sz w:val="19"/>
          <w:szCs w:val="19"/>
        </w:rPr>
        <w:t>,</w:t>
      </w:r>
      <w:r w:rsidRPr="00C85A47">
        <w:rPr>
          <w:rFonts w:ascii="Arial" w:hAnsi="Arial" w:cs="Arial"/>
          <w:sz w:val="19"/>
          <w:szCs w:val="19"/>
        </w:rPr>
        <w:t xml:space="preserve"> and Phantom Gray Pearl Painted Stripes</w:t>
      </w:r>
    </w:p>
    <w:p w14:paraId="08F855C4" w14:textId="77777777" w:rsidR="00B81B43" w:rsidRPr="00C85A47" w:rsidRDefault="00B81B43" w:rsidP="005B397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39FF05F6" w14:textId="77777777" w:rsidR="00B81B43" w:rsidRPr="00C85A47" w:rsidRDefault="00B81B43" w:rsidP="005B397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C85A47">
        <w:rPr>
          <w:rFonts w:ascii="Arial" w:hAnsi="Arial" w:cs="Arial"/>
          <w:b/>
          <w:sz w:val="19"/>
          <w:szCs w:val="19"/>
        </w:rPr>
        <w:t>Interior:</w:t>
      </w:r>
    </w:p>
    <w:p w14:paraId="4B3EE5D2" w14:textId="7B0EC709" w:rsidR="006A0AA4" w:rsidRPr="00C85A47" w:rsidRDefault="006A0AA4" w:rsidP="005B397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C85A47">
        <w:rPr>
          <w:rFonts w:ascii="Arial" w:eastAsia="Times New Roman" w:hAnsi="Arial" w:cs="Arial"/>
          <w:sz w:val="19"/>
          <w:szCs w:val="19"/>
        </w:rPr>
        <w:t>Leather: Pebble Leather Seat Surfaces with Perforated Pebble Leather Inserts / Pebble Vinyl</w:t>
      </w:r>
    </w:p>
    <w:p w14:paraId="676FE8B6" w14:textId="77777777" w:rsidR="005B3975" w:rsidRPr="00C85A47" w:rsidRDefault="005B3975" w:rsidP="005B397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  <w:sectPr w:rsidR="005B3975" w:rsidRPr="00C85A47" w:rsidSect="005B3975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39B1BB37" w14:textId="12C50C44" w:rsidR="005B3975" w:rsidRPr="00C85A47" w:rsidRDefault="005B3975" w:rsidP="005B397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D7E2515" w14:textId="427EE443" w:rsidR="005B3975" w:rsidRDefault="005B3975" w:rsidP="005B397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83FBD20" w14:textId="1907C871" w:rsidR="00C85A47" w:rsidRDefault="00E37A7F" w:rsidP="005B397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C85A47"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40A9303" wp14:editId="03639B16">
            <wp:simplePos x="0" y="0"/>
            <wp:positionH relativeFrom="margin">
              <wp:posOffset>1600200</wp:posOffset>
            </wp:positionH>
            <wp:positionV relativeFrom="paragraph">
              <wp:posOffset>79641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CB143" w14:textId="77777777" w:rsidR="00C85A47" w:rsidRDefault="00C85A47" w:rsidP="005B397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5C7FC8E" w14:textId="77777777" w:rsidR="00C85A47" w:rsidRDefault="00C85A47" w:rsidP="005B397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1A3EDD6" w14:textId="77777777" w:rsidR="00C85A47" w:rsidRDefault="00C85A47" w:rsidP="005B397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5EB11FB" w14:textId="77777777" w:rsidR="00C85A47" w:rsidRDefault="00C85A47" w:rsidP="005B397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05D048A" w14:textId="77777777" w:rsidR="00C85A47" w:rsidRDefault="00C85A47" w:rsidP="005B397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0AB7989" w14:textId="77777777" w:rsidR="00C85A47" w:rsidRDefault="00C85A47" w:rsidP="005B397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A732648" w14:textId="77777777" w:rsidR="008E2136" w:rsidRDefault="008E2136" w:rsidP="005B397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69CF875" w14:textId="77777777" w:rsidR="00E37A7F" w:rsidRDefault="00E37A7F" w:rsidP="005B397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6E91267" w14:textId="77777777" w:rsidR="00E37A7F" w:rsidRPr="00C85A47" w:rsidRDefault="00E37A7F" w:rsidP="005B397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0252B4F" w14:textId="77777777" w:rsidR="005B3975" w:rsidRPr="00C85A47" w:rsidRDefault="005B3975" w:rsidP="005B397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BBAA5C2" w14:textId="77777777" w:rsidR="005B3975" w:rsidRPr="00C85A47" w:rsidRDefault="005B3975" w:rsidP="005B397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084297B" w14:textId="77777777" w:rsidR="005B3975" w:rsidRPr="00C85A47" w:rsidRDefault="005B3975" w:rsidP="005B397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B204063" w14:textId="77777777" w:rsidR="005B3975" w:rsidRPr="00C85A47" w:rsidRDefault="005B3975" w:rsidP="005B397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E0F4D24" w14:textId="77777777" w:rsidR="005B3975" w:rsidRPr="00C85A47" w:rsidRDefault="005B3975" w:rsidP="0080541D">
      <w:pPr>
        <w:tabs>
          <w:tab w:val="left" w:pos="5824"/>
        </w:tabs>
        <w:spacing w:after="0" w:line="240" w:lineRule="auto"/>
        <w:jc w:val="center"/>
        <w:rPr>
          <w:rFonts w:ascii="Arial" w:eastAsia="Times New Roman" w:hAnsi="Arial" w:cs="Arial"/>
          <w:sz w:val="10"/>
          <w:szCs w:val="12"/>
        </w:rPr>
      </w:pPr>
      <w:r w:rsidRPr="00C85A47">
        <w:rPr>
          <w:rFonts w:ascii="Arial" w:eastAsia="Times New Roman" w:hAnsi="Arial" w:cs="Arial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4C0F1C91" w14:textId="77777777" w:rsidR="005B3975" w:rsidRPr="00C85A47" w:rsidRDefault="005B3975" w:rsidP="0080541D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</w:rPr>
      </w:pPr>
    </w:p>
    <w:p w14:paraId="7AC7D33E" w14:textId="77777777" w:rsidR="005B3975" w:rsidRPr="00C85A47" w:rsidRDefault="005B3975" w:rsidP="0080541D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</w:rPr>
      </w:pPr>
      <w:r w:rsidRPr="00C85A47">
        <w:rPr>
          <w:rFonts w:ascii="Arial" w:eastAsia="Times New Roman" w:hAnsi="Arial" w:cs="Arial"/>
          <w:b/>
          <w:bCs/>
          <w:sz w:val="18"/>
          <w:szCs w:val="20"/>
        </w:rPr>
        <w:t>All Specifications Subject To Verification Upon Inspection</w:t>
      </w:r>
    </w:p>
    <w:p w14:paraId="5EFFF94B" w14:textId="77777777" w:rsidR="005B3975" w:rsidRPr="00C85A47" w:rsidRDefault="005B3975" w:rsidP="0080541D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2AE64D99" w14:textId="5FCD70DE" w:rsidR="005B3975" w:rsidRPr="00C85A47" w:rsidRDefault="005B3975" w:rsidP="005B3975">
      <w:pPr>
        <w:tabs>
          <w:tab w:val="left" w:pos="5844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C85A47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Corrosion</w:t>
      </w:r>
    </w:p>
    <w:sectPr w:rsidR="005B3975" w:rsidRPr="00C85A47" w:rsidSect="005B3975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CF6D" w14:textId="77777777" w:rsidR="00781C5E" w:rsidRDefault="00781C5E" w:rsidP="00DE6A53">
      <w:pPr>
        <w:spacing w:after="0" w:line="240" w:lineRule="auto"/>
      </w:pPr>
      <w:r>
        <w:separator/>
      </w:r>
    </w:p>
  </w:endnote>
  <w:endnote w:type="continuationSeparator" w:id="0">
    <w:p w14:paraId="0A6D727F" w14:textId="77777777" w:rsidR="00781C5E" w:rsidRDefault="00781C5E" w:rsidP="00DE6A53">
      <w:pPr>
        <w:spacing w:after="0" w:line="240" w:lineRule="auto"/>
      </w:pPr>
      <w:r>
        <w:continuationSeparator/>
      </w:r>
    </w:p>
  </w:endnote>
  <w:endnote w:type="continuationNotice" w:id="1">
    <w:p w14:paraId="369FB6EC" w14:textId="77777777" w:rsidR="00781C5E" w:rsidRDefault="00781C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65AF" w14:textId="77777777" w:rsidR="00B81B43" w:rsidRDefault="00B81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F81F" w14:textId="2BA959DA" w:rsidR="00DE6A53" w:rsidRDefault="00DE6A53">
    <w:pPr>
      <w:pStyle w:val="Footer"/>
    </w:pPr>
    <w:r>
      <w:rPr>
        <w:noProof/>
        <w:sz w:val="16"/>
      </w:rPr>
      <w:drawing>
        <wp:inline distT="0" distB="0" distL="0" distR="0" wp14:anchorId="1AE8DA09" wp14:editId="65CACEEA">
          <wp:extent cx="6858000" cy="473075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172017 LH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E8C9" w14:textId="77777777" w:rsidR="00B81B43" w:rsidRDefault="00B81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1D22" w14:textId="77777777" w:rsidR="00781C5E" w:rsidRDefault="00781C5E" w:rsidP="00DE6A53">
      <w:pPr>
        <w:spacing w:after="0" w:line="240" w:lineRule="auto"/>
      </w:pPr>
      <w:r>
        <w:separator/>
      </w:r>
    </w:p>
  </w:footnote>
  <w:footnote w:type="continuationSeparator" w:id="0">
    <w:p w14:paraId="722F3D0E" w14:textId="77777777" w:rsidR="00781C5E" w:rsidRDefault="00781C5E" w:rsidP="00DE6A53">
      <w:pPr>
        <w:spacing w:after="0" w:line="240" w:lineRule="auto"/>
      </w:pPr>
      <w:r>
        <w:continuationSeparator/>
      </w:r>
    </w:p>
  </w:footnote>
  <w:footnote w:type="continuationNotice" w:id="1">
    <w:p w14:paraId="32E6569F" w14:textId="77777777" w:rsidR="00781C5E" w:rsidRDefault="00781C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07AC" w14:textId="21524B06" w:rsidR="00B81B43" w:rsidRDefault="00B81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6D14EEFB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BAA9" w14:textId="3E4612F6" w:rsidR="00B81B43" w:rsidRDefault="00B81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922D8F"/>
    <w:multiLevelType w:val="hybridMultilevel"/>
    <w:tmpl w:val="E76A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86385410">
    <w:abstractNumId w:val="0"/>
  </w:num>
  <w:num w:numId="2" w16cid:durableId="1366760048">
    <w:abstractNumId w:val="2"/>
  </w:num>
  <w:num w:numId="3" w16cid:durableId="69200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26096"/>
    <w:rsid w:val="000E71D5"/>
    <w:rsid w:val="00110963"/>
    <w:rsid w:val="00116772"/>
    <w:rsid w:val="0013397A"/>
    <w:rsid w:val="00160B71"/>
    <w:rsid w:val="00237EF9"/>
    <w:rsid w:val="002571BE"/>
    <w:rsid w:val="002A338F"/>
    <w:rsid w:val="002E2293"/>
    <w:rsid w:val="00317D98"/>
    <w:rsid w:val="0036496F"/>
    <w:rsid w:val="003F20FD"/>
    <w:rsid w:val="00445EAE"/>
    <w:rsid w:val="00462599"/>
    <w:rsid w:val="004D1464"/>
    <w:rsid w:val="004E6A84"/>
    <w:rsid w:val="0050766E"/>
    <w:rsid w:val="00511CC0"/>
    <w:rsid w:val="00523086"/>
    <w:rsid w:val="005350F5"/>
    <w:rsid w:val="00537C2F"/>
    <w:rsid w:val="00547976"/>
    <w:rsid w:val="00565B0E"/>
    <w:rsid w:val="005B3975"/>
    <w:rsid w:val="00675AF5"/>
    <w:rsid w:val="006A0AA4"/>
    <w:rsid w:val="00704174"/>
    <w:rsid w:val="00716278"/>
    <w:rsid w:val="007318E2"/>
    <w:rsid w:val="00737843"/>
    <w:rsid w:val="00753E0C"/>
    <w:rsid w:val="00781C5E"/>
    <w:rsid w:val="007A1A64"/>
    <w:rsid w:val="007B4E8C"/>
    <w:rsid w:val="008B50CD"/>
    <w:rsid w:val="008C49A0"/>
    <w:rsid w:val="008E2136"/>
    <w:rsid w:val="00955A66"/>
    <w:rsid w:val="00993610"/>
    <w:rsid w:val="00A10406"/>
    <w:rsid w:val="00A57831"/>
    <w:rsid w:val="00A734DC"/>
    <w:rsid w:val="00A76A4D"/>
    <w:rsid w:val="00A91904"/>
    <w:rsid w:val="00AE3389"/>
    <w:rsid w:val="00B32A3D"/>
    <w:rsid w:val="00B64876"/>
    <w:rsid w:val="00B70390"/>
    <w:rsid w:val="00B81B43"/>
    <w:rsid w:val="00C548C5"/>
    <w:rsid w:val="00C61919"/>
    <w:rsid w:val="00C85A47"/>
    <w:rsid w:val="00C906A1"/>
    <w:rsid w:val="00CE1908"/>
    <w:rsid w:val="00D24879"/>
    <w:rsid w:val="00D73840"/>
    <w:rsid w:val="00DA2A9C"/>
    <w:rsid w:val="00DA5B2C"/>
    <w:rsid w:val="00DE1B5B"/>
    <w:rsid w:val="00DE4F09"/>
    <w:rsid w:val="00DE6A53"/>
    <w:rsid w:val="00E1356C"/>
    <w:rsid w:val="00E37A7F"/>
    <w:rsid w:val="00E7495C"/>
    <w:rsid w:val="00E7561E"/>
    <w:rsid w:val="00EE198C"/>
    <w:rsid w:val="00EF2172"/>
    <w:rsid w:val="00F01DF7"/>
    <w:rsid w:val="00F40F4E"/>
    <w:rsid w:val="00F5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ListParagraph">
    <w:name w:val="List Paragraph"/>
    <w:basedOn w:val="Normal"/>
    <w:uiPriority w:val="34"/>
    <w:qFormat/>
    <w:rsid w:val="0013397A"/>
    <w:pPr>
      <w:spacing w:after="0" w:line="240" w:lineRule="auto"/>
      <w:ind w:left="720"/>
      <w:contextualSpacing/>
      <w:jc w:val="center"/>
    </w:pPr>
  </w:style>
  <w:style w:type="paragraph" w:styleId="NormalWeb">
    <w:name w:val="Normal (Web)"/>
    <w:basedOn w:val="Normal"/>
    <w:uiPriority w:val="99"/>
    <w:semiHidden/>
    <w:unhideWhenUsed/>
    <w:rsid w:val="007041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B43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B4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cid:08444A1E-55C8-4850-BB75-028B4753A22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4" ma:contentTypeDescription="Create a new document." ma:contentTypeScope="" ma:versionID="3decf5598f9b77009f78343a488c69cf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562bb73c95e01a7cbbdf798a9ff4d3d6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9A965-03AD-4693-97C5-8ECAE1838E61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2.xml><?xml version="1.0" encoding="utf-8"?>
<ds:datastoreItem xmlns:ds="http://schemas.openxmlformats.org/officeDocument/2006/customXml" ds:itemID="{7C855157-EBD4-46B4-8CF9-22D42D57C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3EDEA-56A4-44E6-8BC0-3C3B48877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12</cp:revision>
  <cp:lastPrinted>2023-08-29T18:09:00Z</cp:lastPrinted>
  <dcterms:created xsi:type="dcterms:W3CDTF">2024-03-07T17:19:00Z</dcterms:created>
  <dcterms:modified xsi:type="dcterms:W3CDTF">2025-12-19T19:52:00Z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