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02964" w14:textId="77777777" w:rsidR="001F5B03" w:rsidRDefault="001F5B03" w:rsidP="001F5B03">
      <w:pP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Air! FIKI! Tactical Weather! Active Traffic (TAS)! TAWS-B! SiriusXM! </w:t>
      </w:r>
    </w:p>
    <w:p w14:paraId="40C90BE1" w14:textId="315E7520" w:rsidR="001F5B03" w:rsidRPr="001F5B03" w:rsidRDefault="001F5B03" w:rsidP="001F5B03">
      <w:pP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SVT! ESP! </w:t>
      </w:r>
      <w:r w:rsidRPr="001F5B03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ADS-B Out!</w:t>
      </w:r>
    </w:p>
    <w:p w14:paraId="00000001" w14:textId="1794C151" w:rsidR="00CE17B6" w:rsidRPr="001F5B03" w:rsidRDefault="00651EA4" w:rsidP="001F5B03">
      <w:pPr>
        <w:rPr>
          <w:rFonts w:ascii="Arial" w:eastAsia="Quattrocento Sans" w:hAnsi="Arial" w:cs="Arial"/>
          <w:b/>
          <w:bCs/>
          <w:sz w:val="28"/>
          <w:szCs w:val="28"/>
        </w:rPr>
      </w:pPr>
      <w:r w:rsidRPr="001F5B03">
        <w:rPr>
          <w:rFonts w:ascii="Arial" w:eastAsia="Quattrocento Sans" w:hAnsi="Arial" w:cs="Arial"/>
          <w:b/>
          <w:bCs/>
          <w:sz w:val="28"/>
          <w:szCs w:val="28"/>
        </w:rPr>
        <w:t>2016 Cessna TTx T240 with G2000, GFC700, WAAS</w:t>
      </w:r>
    </w:p>
    <w:p w14:paraId="00000002" w14:textId="5EBC0C21" w:rsidR="00CE17B6" w:rsidRPr="001F5B03" w:rsidRDefault="00651EA4" w:rsidP="001F5B03">
      <w:pPr>
        <w:rPr>
          <w:rFonts w:ascii="Arial" w:eastAsia="Quattrocento Sans" w:hAnsi="Arial" w:cs="Arial"/>
          <w:b/>
          <w:bCs/>
          <w:sz w:val="24"/>
          <w:szCs w:val="24"/>
        </w:rPr>
      </w:pPr>
      <w:r w:rsidRPr="001F5B03">
        <w:rPr>
          <w:rFonts w:ascii="Arial" w:eastAsia="Quattrocento Sans" w:hAnsi="Arial" w:cs="Arial"/>
          <w:b/>
          <w:bCs/>
          <w:sz w:val="24"/>
          <w:szCs w:val="24"/>
        </w:rPr>
        <w:t>N369PR Ser#T24002123</w:t>
      </w:r>
    </w:p>
    <w:p w14:paraId="00000003" w14:textId="77777777" w:rsidR="00CE17B6" w:rsidRPr="001F5B03" w:rsidRDefault="00CE17B6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</w:p>
    <w:p w14:paraId="00000004" w14:textId="4099F26D" w:rsidR="00CE17B6" w:rsidRPr="001F5B03" w:rsidRDefault="00651EA4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b/>
          <w:bCs/>
          <w:sz w:val="20"/>
          <w:szCs w:val="20"/>
        </w:rPr>
        <w:t>102</w:t>
      </w:r>
      <w:r w:rsidR="001F5B03">
        <w:rPr>
          <w:rFonts w:ascii="Arial" w:eastAsia="Quattrocento Sans" w:hAnsi="Arial" w:cs="Arial"/>
          <w:b/>
          <w:bCs/>
          <w:sz w:val="20"/>
          <w:szCs w:val="20"/>
        </w:rPr>
        <w:t>9</w:t>
      </w:r>
      <w:r w:rsidRPr="001F5B03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00000005" w14:textId="77777777" w:rsidR="00CE17B6" w:rsidRPr="001F5B03" w:rsidRDefault="00CE17B6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</w:p>
    <w:p w14:paraId="00000007" w14:textId="511C4A0E" w:rsidR="00CE17B6" w:rsidRPr="001F5B03" w:rsidRDefault="00CE17B6" w:rsidP="001F5B03">
      <w:pPr>
        <w:rPr>
          <w:rFonts w:ascii="Arial" w:eastAsia="Quattrocento Sans" w:hAnsi="Arial" w:cs="Arial"/>
          <w:b/>
          <w:bCs/>
          <w:color w:val="FF0000"/>
          <w:sz w:val="20"/>
          <w:szCs w:val="20"/>
        </w:rPr>
        <w:sectPr w:rsidR="00CE17B6" w:rsidRPr="001F5B0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00000008" w14:textId="77777777" w:rsidR="00CE17B6" w:rsidRPr="001F5B03" w:rsidRDefault="00651EA4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b/>
          <w:bCs/>
          <w:sz w:val="20"/>
          <w:szCs w:val="20"/>
        </w:rPr>
        <w:t>Avionics:</w:t>
      </w:r>
    </w:p>
    <w:p w14:paraId="073D60E6" w14:textId="77777777" w:rsidR="001F5B03" w:rsidRDefault="001F5B03" w:rsidP="001F5B03">
      <w:pPr>
        <w:rPr>
          <w:rFonts w:ascii="Arial" w:eastAsia="Quattrocento Sans" w:hAnsi="Arial" w:cs="Arial"/>
          <w:sz w:val="20"/>
          <w:szCs w:val="20"/>
        </w:rPr>
        <w:sectPr w:rsidR="001F5B03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00000009" w14:textId="3D552A1D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GMA-36 Remote Digital Audio Panel w</w:t>
      </w:r>
      <w:r w:rsidR="001F5B03">
        <w:rPr>
          <w:rFonts w:ascii="Arial" w:eastAsia="Quattrocento Sans" w:hAnsi="Arial" w:cs="Arial"/>
          <w:sz w:val="20"/>
          <w:szCs w:val="20"/>
        </w:rPr>
        <w:t xml:space="preserve">ith </w:t>
      </w:r>
      <w:r w:rsidRPr="001F5B03">
        <w:rPr>
          <w:rFonts w:ascii="Arial" w:eastAsia="Quattrocento Sans" w:hAnsi="Arial" w:cs="Arial"/>
          <w:sz w:val="20"/>
          <w:szCs w:val="20"/>
        </w:rPr>
        <w:t>Marker Beacon/Intercom</w:t>
      </w:r>
    </w:p>
    <w:p w14:paraId="16985F93" w14:textId="3C9AC1FC" w:rsidR="008A55E0" w:rsidRPr="001F5B03" w:rsidRDefault="008A55E0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GTC-570 Touch Screen Controller</w:t>
      </w:r>
    </w:p>
    <w:p w14:paraId="0000000A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GTX-33ES Transponder-Mode S with ADS-B Out</w:t>
      </w:r>
    </w:p>
    <w:p w14:paraId="0000000B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GDU-1400 Primary Flight Display (PFD)</w:t>
      </w:r>
    </w:p>
    <w:p w14:paraId="0000000C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GDU-1400 Multi-Function Display (MFD)</w:t>
      </w:r>
    </w:p>
    <w:p w14:paraId="0000000D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GIA-63W NAV/COM/GPS/WAAS with Glideslope #1</w:t>
      </w:r>
    </w:p>
    <w:p w14:paraId="0000000F" w14:textId="5AC62D3C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GIA-63W NAV/COM/GPS/WAAS with Glideslope #2</w:t>
      </w:r>
    </w:p>
    <w:p w14:paraId="00000010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GCU-275 Primary Flight Display Controller</w:t>
      </w:r>
    </w:p>
    <w:p w14:paraId="00000011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00000012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00000013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GDC-74A Air Data Computer with OAT Probe</w:t>
      </w:r>
    </w:p>
    <w:p w14:paraId="00000018" w14:textId="3092C98F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GMU-44 Magnetometer (Dual)</w:t>
      </w:r>
    </w:p>
    <w:p w14:paraId="0000001A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Electronic Checklist</w:t>
      </w:r>
    </w:p>
    <w:p w14:paraId="0000001B" w14:textId="7BD98D34" w:rsidR="00CE17B6" w:rsidRPr="001F5B03" w:rsidRDefault="00651EA4" w:rsidP="001F5B0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Quattrocento Sans" w:hAnsi="Arial" w:cs="Arial"/>
          <w:color w:val="000000"/>
          <w:sz w:val="20"/>
          <w:szCs w:val="20"/>
        </w:rPr>
      </w:pPr>
      <w:r w:rsidRPr="001F5B03">
        <w:rPr>
          <w:rFonts w:ascii="Arial" w:eastAsia="Quattrocento Sans" w:hAnsi="Arial" w:cs="Arial"/>
          <w:color w:val="000000"/>
          <w:sz w:val="20"/>
          <w:szCs w:val="20"/>
        </w:rPr>
        <w:t>GFC700 Autopilot System</w:t>
      </w:r>
    </w:p>
    <w:p w14:paraId="0000001C" w14:textId="77777777" w:rsidR="00CE17B6" w:rsidRPr="000E2E43" w:rsidRDefault="00651EA4" w:rsidP="000E2E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E2E43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0000001D" w14:textId="77777777" w:rsidR="00CE17B6" w:rsidRPr="000E2E43" w:rsidRDefault="00651EA4" w:rsidP="000E2E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E2E43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0000001E" w14:textId="77777777" w:rsidR="00CE17B6" w:rsidRPr="000E2E43" w:rsidRDefault="00651EA4" w:rsidP="000E2E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E2E43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0000001F" w14:textId="77777777" w:rsidR="00CE17B6" w:rsidRPr="000E2E43" w:rsidRDefault="00651EA4" w:rsidP="000E2E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E2E43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00000020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GMC-720 Auto Flight Controller System (AFCS)</w:t>
      </w:r>
    </w:p>
    <w:p w14:paraId="13F63ADC" w14:textId="7EDE70D7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Garmin SafeTaxi &amp; FliteCharts </w:t>
      </w:r>
    </w:p>
    <w:p w14:paraId="00000021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00000022" w14:textId="77777777" w:rsidR="00CE17B6" w:rsidRPr="001F5B03" w:rsidRDefault="00651EA4" w:rsidP="001F5B0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Quattrocento Sans" w:hAnsi="Arial" w:cs="Arial"/>
          <w:color w:val="000000"/>
          <w:sz w:val="20"/>
          <w:szCs w:val="20"/>
        </w:rPr>
      </w:pPr>
      <w:r w:rsidRPr="001F5B03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00000023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ESI-1000 L-3 Trilogy (Backup Airspeed, Altimeter and Attitude (Electric) Indicator)</w:t>
      </w:r>
    </w:p>
    <w:p w14:paraId="00000024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00000025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Static System</w:t>
      </w:r>
    </w:p>
    <w:p w14:paraId="00000026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34831200" w14:textId="418F1FD1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Built-In Oxygen </w:t>
      </w:r>
    </w:p>
    <w:p w14:paraId="37187066" w14:textId="77777777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CO Detector/Pulse Oximeter </w:t>
      </w:r>
    </w:p>
    <w:p w14:paraId="715F504C" w14:textId="6040F589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McCauley Propeller with Electric De-Ice System</w:t>
      </w:r>
    </w:p>
    <w:p w14:paraId="00000027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Dual 12-Volt, 2-Amp Auxiliary Power Outlet</w:t>
      </w:r>
    </w:p>
    <w:p w14:paraId="58BAFA2C" w14:textId="77777777" w:rsidR="001F5B03" w:rsidRDefault="001F5B03" w:rsidP="001F5B03">
      <w:pPr>
        <w:rPr>
          <w:rFonts w:ascii="Arial" w:eastAsia="Quattrocento Sans" w:hAnsi="Arial" w:cs="Arial"/>
          <w:b/>
          <w:bCs/>
          <w:sz w:val="20"/>
          <w:szCs w:val="20"/>
        </w:rPr>
        <w:sectPr w:rsidR="001F5B03" w:rsidSect="001F5B03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0000002A" w14:textId="77777777" w:rsidR="00CE17B6" w:rsidRPr="001F5B03" w:rsidRDefault="00CE17B6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</w:p>
    <w:p w14:paraId="0000002B" w14:textId="77777777" w:rsidR="00CE17B6" w:rsidRPr="001F5B03" w:rsidRDefault="00651EA4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b/>
          <w:bCs/>
          <w:sz w:val="20"/>
          <w:szCs w:val="20"/>
        </w:rPr>
        <w:t>Additional Equipment:</w:t>
      </w:r>
    </w:p>
    <w:p w14:paraId="34A46744" w14:textId="7EBC8D63" w:rsidR="008A55E0" w:rsidRPr="001F5B03" w:rsidRDefault="008A55E0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Air Conditioning</w:t>
      </w:r>
    </w:p>
    <w:p w14:paraId="0000002E" w14:textId="4D7E7CC2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TKS De-Icing System (FIKI) </w:t>
      </w:r>
    </w:p>
    <w:p w14:paraId="24FED1A6" w14:textId="4C21D440" w:rsidR="009B181E" w:rsidRPr="001F5B03" w:rsidRDefault="009B181E" w:rsidP="001F5B03">
      <w:pPr>
        <w:rPr>
          <w:rFonts w:ascii="Arial" w:eastAsia="Quattrocento Sans" w:hAnsi="Arial" w:cs="Arial"/>
          <w:sz w:val="20"/>
          <w:szCs w:val="20"/>
          <w:highlight w:val="white"/>
        </w:rPr>
      </w:pPr>
      <w:r w:rsidRPr="001F5B03">
        <w:rPr>
          <w:rFonts w:ascii="Arial" w:eastAsia="Quattrocento Sans" w:hAnsi="Arial" w:cs="Arial"/>
          <w:sz w:val="20"/>
          <w:szCs w:val="20"/>
          <w:highlight w:val="white"/>
        </w:rPr>
        <w:t>TWX670 Tactical Weather Detection System</w:t>
      </w:r>
    </w:p>
    <w:p w14:paraId="70B86746" w14:textId="3EC0CF28" w:rsidR="00A259EA" w:rsidRPr="001F5B03" w:rsidRDefault="009B181E" w:rsidP="001F5B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40"/>
        </w:tabs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GTS-800 Traffic Advisory System (TAS)</w:t>
      </w:r>
    </w:p>
    <w:p w14:paraId="56461B12" w14:textId="16411D84" w:rsidR="009B181E" w:rsidRPr="001F5B03" w:rsidRDefault="00E25D99" w:rsidP="001F5B03">
      <w:pPr>
        <w:rPr>
          <w:rFonts w:ascii="Arial" w:eastAsia="Quattrocento Sans" w:hAnsi="Arial" w:cs="Arial"/>
          <w:color w:val="FF0000"/>
          <w:sz w:val="20"/>
          <w:szCs w:val="20"/>
        </w:rPr>
      </w:pPr>
      <w:r w:rsidRPr="001F5B03">
        <w:rPr>
          <w:rFonts w:ascii="Arial" w:eastAsia="Quattrocento Sans" w:hAnsi="Arial" w:cs="Arial"/>
          <w:color w:val="231F20"/>
          <w:sz w:val="20"/>
          <w:szCs w:val="20"/>
        </w:rPr>
        <w:t>Garmin Terrain Awareness System (E-Prox+)</w:t>
      </w:r>
      <w:r w:rsidRPr="001F5B03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47A90E26" w14:textId="371D2289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31A4A01F" w14:textId="77777777" w:rsidR="001F5B03" w:rsidRPr="001F5B03" w:rsidRDefault="001F5B03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Synthetic Vision Technology (SVT)</w:t>
      </w:r>
    </w:p>
    <w:p w14:paraId="139F943D" w14:textId="77777777" w:rsidR="001F5B03" w:rsidRPr="001F5B03" w:rsidRDefault="001F5B03" w:rsidP="001F5B03">
      <w:pPr>
        <w:rPr>
          <w:rFonts w:ascii="Arial" w:eastAsia="Quattrocento Sans" w:hAnsi="Arial" w:cs="Arial"/>
          <w:sz w:val="20"/>
          <w:szCs w:val="20"/>
          <w:highlight w:val="white"/>
        </w:rPr>
      </w:pPr>
      <w:r w:rsidRPr="001F5B03">
        <w:rPr>
          <w:rFonts w:ascii="Arial" w:eastAsia="Quattrocento Sans" w:hAnsi="Arial" w:cs="Arial"/>
          <w:sz w:val="20"/>
          <w:szCs w:val="20"/>
          <w:highlight w:val="white"/>
        </w:rPr>
        <w:t>Electronic Stability Protection (ESP)</w:t>
      </w:r>
    </w:p>
    <w:p w14:paraId="0000002F" w14:textId="77777777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Precise Flight Speed Brake System</w:t>
      </w:r>
    </w:p>
    <w:p w14:paraId="5C304C8D" w14:textId="3653EAF7" w:rsidR="008A55E0" w:rsidRPr="001F5B03" w:rsidRDefault="008A55E0" w:rsidP="001F5B03">
      <w:pPr>
        <w:jc w:val="both"/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Jeppesen </w:t>
      </w:r>
      <w:proofErr w:type="spellStart"/>
      <w:r w:rsidRPr="001F5B03">
        <w:rPr>
          <w:rFonts w:ascii="Arial" w:eastAsia="Quattrocento Sans" w:hAnsi="Arial" w:cs="Arial"/>
          <w:sz w:val="20"/>
          <w:szCs w:val="20"/>
        </w:rPr>
        <w:t>Chartview</w:t>
      </w:r>
      <w:proofErr w:type="spellEnd"/>
    </w:p>
    <w:p w14:paraId="00000031" w14:textId="038961DC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Lighted Entrance Step</w:t>
      </w:r>
    </w:p>
    <w:p w14:paraId="00000033" w14:textId="2EDF4DF5" w:rsidR="00CE17B6" w:rsidRPr="001F5B03" w:rsidRDefault="00651EA4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 xml:space="preserve">Rosen Sunvisors </w:t>
      </w:r>
    </w:p>
    <w:p w14:paraId="7A7A962D" w14:textId="1D764E72" w:rsidR="00E25D99" w:rsidRPr="001F5B03" w:rsidRDefault="00E25D99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Tanis Engine Preheater</w:t>
      </w:r>
    </w:p>
    <w:p w14:paraId="00000035" w14:textId="77777777" w:rsidR="00CE17B6" w:rsidRPr="001F5B03" w:rsidRDefault="00CE17B6" w:rsidP="001F5B03">
      <w:pPr>
        <w:rPr>
          <w:rFonts w:ascii="Arial" w:eastAsia="Quattrocento Sans" w:hAnsi="Arial" w:cs="Arial"/>
          <w:sz w:val="20"/>
          <w:szCs w:val="20"/>
        </w:rPr>
      </w:pPr>
    </w:p>
    <w:p w14:paraId="00000036" w14:textId="4600F5E5" w:rsidR="00CE17B6" w:rsidRPr="001F5B03" w:rsidRDefault="00651EA4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b/>
          <w:bCs/>
          <w:sz w:val="20"/>
          <w:szCs w:val="20"/>
        </w:rPr>
        <w:t>E</w:t>
      </w:r>
      <w:r w:rsidR="00BC44BC" w:rsidRPr="001F5B03">
        <w:rPr>
          <w:rFonts w:ascii="Arial" w:eastAsia="Quattrocento Sans" w:hAnsi="Arial" w:cs="Arial"/>
          <w:b/>
          <w:bCs/>
          <w:sz w:val="20"/>
          <w:szCs w:val="20"/>
        </w:rPr>
        <w:t>xterior</w:t>
      </w:r>
      <w:r w:rsidRPr="001F5B03">
        <w:rPr>
          <w:rFonts w:ascii="Arial" w:eastAsia="Quattrocento Sans" w:hAnsi="Arial" w:cs="Arial"/>
          <w:b/>
          <w:bCs/>
          <w:sz w:val="20"/>
          <w:szCs w:val="20"/>
        </w:rPr>
        <w:t>:</w:t>
      </w:r>
    </w:p>
    <w:p w14:paraId="4A53E569" w14:textId="4B4209E6" w:rsidR="008A55E0" w:rsidRPr="001F5B03" w:rsidRDefault="008A55E0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Apex Minor – Matterhorn White with Radiant Red Pearl and Phantom Grey Pearl Stripes</w:t>
      </w:r>
    </w:p>
    <w:p w14:paraId="0000003A" w14:textId="5A8CEDF0" w:rsidR="00CE17B6" w:rsidRPr="001F5B03" w:rsidRDefault="00CE17B6" w:rsidP="001F5B03">
      <w:pPr>
        <w:rPr>
          <w:rFonts w:ascii="Arial" w:eastAsia="Quattrocento Sans" w:hAnsi="Arial" w:cs="Arial"/>
          <w:sz w:val="20"/>
          <w:szCs w:val="20"/>
        </w:rPr>
      </w:pPr>
    </w:p>
    <w:p w14:paraId="2C7B2B79" w14:textId="77777777" w:rsidR="008A55E0" w:rsidRPr="001F5B03" w:rsidRDefault="008A55E0" w:rsidP="001F5B03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1F5B03">
        <w:rPr>
          <w:rFonts w:ascii="Arial" w:eastAsia="Quattrocento Sans" w:hAnsi="Arial" w:cs="Arial"/>
          <w:b/>
          <w:bCs/>
          <w:sz w:val="20"/>
          <w:szCs w:val="20"/>
        </w:rPr>
        <w:t>Interior:</w:t>
      </w:r>
    </w:p>
    <w:p w14:paraId="56770540" w14:textId="76F19201" w:rsidR="008A55E0" w:rsidRPr="001F5B03" w:rsidRDefault="008A55E0" w:rsidP="001F5B03">
      <w:pPr>
        <w:rPr>
          <w:rFonts w:ascii="Arial" w:eastAsia="Quattrocento Sans" w:hAnsi="Arial" w:cs="Arial"/>
          <w:sz w:val="20"/>
          <w:szCs w:val="20"/>
        </w:rPr>
      </w:pPr>
      <w:r w:rsidRPr="001F5B03">
        <w:rPr>
          <w:rFonts w:ascii="Arial" w:eastAsia="Quattrocento Sans" w:hAnsi="Arial" w:cs="Arial"/>
          <w:sz w:val="20"/>
          <w:szCs w:val="20"/>
        </w:rPr>
        <w:t>Ivory leather seating overall with embossed ivory leather insert.</w:t>
      </w:r>
    </w:p>
    <w:p w14:paraId="0000003B" w14:textId="77777777" w:rsidR="00CE17B6" w:rsidRDefault="00CE17B6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0EEA0CC2" w14:textId="77777777" w:rsidR="001F5B03" w:rsidRDefault="001F5B03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241B3E35" w14:textId="77777777" w:rsidR="001F5B03" w:rsidRDefault="001F5B03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711D7BF1" w14:textId="77777777" w:rsidR="001F5B03" w:rsidRDefault="001F5B03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1D722ED0" w14:textId="77777777" w:rsidR="001F5B03" w:rsidRDefault="001F5B03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3CFEAC6A" w14:textId="77777777" w:rsidR="001F5B03" w:rsidRDefault="001F5B03" w:rsidP="001F5B03">
      <w:pPr>
        <w:tabs>
          <w:tab w:val="left" w:pos="5824"/>
        </w:tabs>
        <w:jc w:val="center"/>
        <w:rPr>
          <w:rFonts w:ascii="Arial" w:eastAsia="Quattrocento Sans" w:hAnsi="Arial" w:cs="Arial"/>
          <w:b/>
          <w:bCs/>
          <w:sz w:val="18"/>
          <w:szCs w:val="18"/>
        </w:rPr>
      </w:pPr>
    </w:p>
    <w:p w14:paraId="5EC21625" w14:textId="77777777" w:rsidR="001F5B03" w:rsidRPr="001466D2" w:rsidRDefault="001F5B03" w:rsidP="0080541D">
      <w:pPr>
        <w:tabs>
          <w:tab w:val="left" w:pos="5824"/>
        </w:tabs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56D87A22" w14:textId="77777777" w:rsidR="001F5B03" w:rsidRPr="001466D2" w:rsidRDefault="001F5B03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49D24B62" w14:textId="77777777" w:rsidR="001F5B03" w:rsidRPr="001466D2" w:rsidRDefault="001F5B03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23A2D10F" w14:textId="77777777" w:rsidR="001F5B03" w:rsidRPr="001466D2" w:rsidRDefault="001F5B03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7297C034" w14:textId="498FEC06" w:rsidR="001F5B03" w:rsidRPr="001F5B03" w:rsidRDefault="001F5B03" w:rsidP="001F5B03">
      <w:pPr>
        <w:tabs>
          <w:tab w:val="left" w:pos="5824"/>
        </w:tabs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1F5B03" w:rsidRPr="001F5B03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8293C" w14:textId="77777777" w:rsidR="002E73C5" w:rsidRDefault="002E73C5">
      <w:r>
        <w:separator/>
      </w:r>
    </w:p>
  </w:endnote>
  <w:endnote w:type="continuationSeparator" w:id="0">
    <w:p w14:paraId="2B95AA1D" w14:textId="77777777" w:rsidR="002E73C5" w:rsidRDefault="002E7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1EB60A2-97E6-4E30-943E-11BCA76947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C4B9B6-7876-4BE9-B83E-AD058C93CFAF}"/>
    <w:embedBold r:id="rId3" w:fontKey="{25557E49-A0E0-487A-82C6-1194E7FBFB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AD8CF7-394E-420C-AD77-E2F3A6461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D1CAC2-38D1-469F-B97D-3E1A546935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1D17D224-C9BE-49DA-A65C-6B7FF51C66F2}"/>
    <w:embedBold r:id="rId7" w:fontKey="{7E094D8A-D0CB-4B95-BF03-066EB59CA8A2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8" w:fontKey="{33CCFE23-544C-4D1B-9886-82F9206C9D28}"/>
    <w:embedBold r:id="rId9" w:fontKey="{52646DF1-4A58-4874-876D-70DFD41FF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CE17B6" w:rsidRDefault="00CE17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419E" w14:textId="77777777" w:rsidR="001F5B03" w:rsidRPr="006E7E32" w:rsidRDefault="001F5B03" w:rsidP="0080541D">
    <w:pPr>
      <w:pStyle w:val="Footer"/>
      <w:jc w:val="center"/>
      <w:rPr>
        <w:rFonts w:ascii="Arial" w:hAnsi="Arial" w:cs="Arial"/>
        <w:sz w:val="20"/>
      </w:rPr>
    </w:pPr>
    <w:r w:rsidRPr="006E7E32">
      <w:rPr>
        <w:rFonts w:ascii="Arial" w:hAnsi="Arial" w:cs="Arial"/>
        <w:sz w:val="20"/>
      </w:rPr>
      <w:t>4912 SOUTH COLLINS • ARLINGTON MUNICIPAL AIRPORT • ARLINGTON, TX 76018</w:t>
    </w:r>
  </w:p>
  <w:p w14:paraId="00000040" w14:textId="2FE2D76A" w:rsidR="00CE17B6" w:rsidRPr="001F5B03" w:rsidRDefault="001F5B03" w:rsidP="001F5B03">
    <w:pPr>
      <w:pStyle w:val="Footer"/>
      <w:jc w:val="center"/>
      <w:rPr>
        <w:rFonts w:ascii="Arial" w:hAnsi="Arial" w:cs="Arial"/>
        <w:sz w:val="20"/>
        <w:lang w:val="pt-BR"/>
      </w:rPr>
    </w:pPr>
    <w:r w:rsidRPr="0080541D">
      <w:rPr>
        <w:rFonts w:ascii="Arial" w:hAnsi="Arial" w:cs="Arial"/>
        <w:sz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7777777" w:rsidR="00CE17B6" w:rsidRDefault="00CE17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46A6B" w14:textId="77777777" w:rsidR="002E73C5" w:rsidRDefault="002E73C5">
      <w:r>
        <w:separator/>
      </w:r>
    </w:p>
  </w:footnote>
  <w:footnote w:type="continuationSeparator" w:id="0">
    <w:p w14:paraId="3AFEB963" w14:textId="77777777" w:rsidR="002E73C5" w:rsidRDefault="002E7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CE17B6" w:rsidRDefault="00CE17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1213E96B" w:rsidR="00CE17B6" w:rsidRDefault="001F5B03" w:rsidP="001F5B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 w:rsidRPr="001F5B03">
      <w:rPr>
        <w:noProof/>
        <w:color w:val="000000"/>
      </w:rPr>
      <w:drawing>
        <wp:inline distT="0" distB="0" distL="0" distR="0" wp14:anchorId="20EE6CBD" wp14:editId="18059412">
          <wp:extent cx="6858000" cy="692150"/>
          <wp:effectExtent l="0" t="0" r="0" b="0"/>
          <wp:docPr id="994325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72017 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CE17B6" w:rsidRDefault="00CE17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53C4D"/>
    <w:multiLevelType w:val="multilevel"/>
    <w:tmpl w:val="1CDA5B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DE23B1"/>
    <w:multiLevelType w:val="hybridMultilevel"/>
    <w:tmpl w:val="FDAC7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831968">
    <w:abstractNumId w:val="0"/>
  </w:num>
  <w:num w:numId="2" w16cid:durableId="216628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7B6"/>
    <w:rsid w:val="000E2E43"/>
    <w:rsid w:val="001F5B03"/>
    <w:rsid w:val="002E73C5"/>
    <w:rsid w:val="004C6E9D"/>
    <w:rsid w:val="005D07DA"/>
    <w:rsid w:val="00651EA4"/>
    <w:rsid w:val="00783765"/>
    <w:rsid w:val="008A55E0"/>
    <w:rsid w:val="00951CB4"/>
    <w:rsid w:val="009B181E"/>
    <w:rsid w:val="00A259EA"/>
    <w:rsid w:val="00BC44BC"/>
    <w:rsid w:val="00CE17B6"/>
    <w:rsid w:val="00E25D99"/>
    <w:rsid w:val="00FC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036D"/>
  <w15:docId w15:val="{230B3B7C-4842-4DA9-B76D-5D4F0973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1F5B0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F5B03"/>
    <w:rPr>
      <w:rFonts w:asciiTheme="minorHAnsi" w:eastAsiaTheme="minorHAnsi" w:hAnsiTheme="minorHAnsi" w:cstheme="minorBidi"/>
    </w:rPr>
  </w:style>
  <w:style w:type="paragraph" w:styleId="ListParagraph">
    <w:name w:val="List Paragraph"/>
    <w:basedOn w:val="Normal"/>
    <w:uiPriority w:val="34"/>
    <w:qFormat/>
    <w:rsid w:val="000E2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E9FD6C-7BAB-4069-AF93-C5EB90B8D6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A516D-42B8-41A5-A89C-9A091D30288C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9B81C015-C5FB-4620-BAE2-BBA143EF6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285</Words>
  <Characters>1815</Characters>
  <Application>Microsoft Office Word</Application>
  <DocSecurity>0</DocSecurity>
  <Lines>82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 Davis</dc:creator>
  <cp:lastModifiedBy>Marsha Spence</cp:lastModifiedBy>
  <cp:revision>4</cp:revision>
  <dcterms:created xsi:type="dcterms:W3CDTF">2026-02-16T17:32:00Z</dcterms:created>
  <dcterms:modified xsi:type="dcterms:W3CDTF">2026-02-20T20:11:00Z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