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332A" w14:textId="43E09339" w:rsidR="004B436C" w:rsidRPr="001A0B3B" w:rsidRDefault="004B436C" w:rsidP="001A0B3B">
      <w:pPr>
        <w:spacing w:after="0" w:line="240" w:lineRule="auto"/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</w:pPr>
      <w:r w:rsidRPr="001A0B3B">
        <w:rPr>
          <w:rFonts w:ascii="Segoe UI" w:hAnsi="Segoe UI" w:cs="Segoe UI"/>
          <w:b/>
          <w:bCs/>
          <w:color w:val="365F91" w:themeColor="accent1" w:themeShade="BF"/>
          <w:sz w:val="28"/>
          <w:szCs w:val="28"/>
        </w:rPr>
        <w:t>ADS-B Out!</w:t>
      </w:r>
    </w:p>
    <w:p w14:paraId="1A2BD7AA" w14:textId="72CC4342" w:rsidR="00DE6A53" w:rsidRPr="001A0B3B" w:rsidRDefault="00A734DC" w:rsidP="001A0B3B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001A0B3B">
        <w:rPr>
          <w:rFonts w:ascii="Segoe UI" w:hAnsi="Segoe UI" w:cs="Segoe UI"/>
          <w:b/>
          <w:bCs/>
          <w:sz w:val="28"/>
          <w:szCs w:val="28"/>
        </w:rPr>
        <w:t>20</w:t>
      </w:r>
      <w:r w:rsidR="007E0549" w:rsidRPr="001A0B3B">
        <w:rPr>
          <w:rFonts w:ascii="Segoe UI" w:hAnsi="Segoe UI" w:cs="Segoe UI"/>
          <w:b/>
          <w:bCs/>
          <w:sz w:val="28"/>
          <w:szCs w:val="28"/>
        </w:rPr>
        <w:t>0</w:t>
      </w:r>
      <w:r w:rsidR="006775CD" w:rsidRPr="001A0B3B">
        <w:rPr>
          <w:rFonts w:ascii="Segoe UI" w:hAnsi="Segoe UI" w:cs="Segoe UI"/>
          <w:b/>
          <w:bCs/>
          <w:sz w:val="28"/>
          <w:szCs w:val="28"/>
        </w:rPr>
        <w:t>6</w:t>
      </w:r>
      <w:r w:rsidRPr="001A0B3B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DE6A53" w:rsidRPr="001A0B3B">
        <w:rPr>
          <w:rFonts w:ascii="Segoe UI" w:hAnsi="Segoe UI" w:cs="Segoe UI"/>
          <w:b/>
          <w:bCs/>
          <w:sz w:val="28"/>
          <w:szCs w:val="28"/>
        </w:rPr>
        <w:t>Cessna T</w:t>
      </w:r>
      <w:r w:rsidR="00AD14AF" w:rsidRPr="001A0B3B">
        <w:rPr>
          <w:rFonts w:ascii="Segoe UI" w:hAnsi="Segoe UI" w:cs="Segoe UI"/>
          <w:b/>
          <w:bCs/>
          <w:sz w:val="28"/>
          <w:szCs w:val="28"/>
        </w:rPr>
        <w:t>182T</w:t>
      </w:r>
      <w:r w:rsidR="00DE6A53" w:rsidRPr="001A0B3B">
        <w:rPr>
          <w:rFonts w:ascii="Segoe UI" w:hAnsi="Segoe UI" w:cs="Segoe UI"/>
          <w:b/>
          <w:bCs/>
          <w:sz w:val="28"/>
          <w:szCs w:val="28"/>
        </w:rPr>
        <w:t xml:space="preserve"> Turbo S</w:t>
      </w:r>
      <w:r w:rsidR="00AD14AF" w:rsidRPr="001A0B3B">
        <w:rPr>
          <w:rFonts w:ascii="Segoe UI" w:hAnsi="Segoe UI" w:cs="Segoe UI"/>
          <w:b/>
          <w:bCs/>
          <w:sz w:val="28"/>
          <w:szCs w:val="28"/>
        </w:rPr>
        <w:t>kylane</w:t>
      </w:r>
      <w:r w:rsidR="00DE6A53" w:rsidRPr="001A0B3B">
        <w:rPr>
          <w:rFonts w:ascii="Segoe UI" w:hAnsi="Segoe UI" w:cs="Segoe UI"/>
          <w:b/>
          <w:bCs/>
          <w:sz w:val="28"/>
          <w:szCs w:val="28"/>
        </w:rPr>
        <w:t xml:space="preserve"> with </w:t>
      </w:r>
      <w:r w:rsidRPr="001A0B3B">
        <w:rPr>
          <w:rFonts w:ascii="Segoe UI" w:hAnsi="Segoe UI" w:cs="Segoe UI"/>
          <w:b/>
          <w:bCs/>
          <w:sz w:val="28"/>
          <w:szCs w:val="28"/>
        </w:rPr>
        <w:t>G1000</w:t>
      </w:r>
    </w:p>
    <w:p w14:paraId="30A3EF86" w14:textId="77777777" w:rsidR="00461C20" w:rsidRPr="001A0B3B" w:rsidRDefault="00461C20" w:rsidP="001A0B3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  <w:sectPr w:rsidR="00461C20" w:rsidRPr="001A0B3B" w:rsidSect="00DE6A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4BA63A5" w14:textId="2BF717AD" w:rsidR="00DE6A53" w:rsidRPr="001A0B3B" w:rsidRDefault="004B436C" w:rsidP="001A0B3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1A0B3B">
        <w:rPr>
          <w:rFonts w:ascii="Segoe UI" w:hAnsi="Segoe UI" w:cs="Segoe UI"/>
          <w:b/>
          <w:bCs/>
          <w:sz w:val="24"/>
          <w:szCs w:val="24"/>
        </w:rPr>
        <w:t>N781DK</w:t>
      </w:r>
      <w:r w:rsidR="008D7719" w:rsidRPr="001A0B3B">
        <w:rPr>
          <w:rFonts w:ascii="Segoe UI" w:hAnsi="Segoe UI" w:cs="Segoe UI"/>
          <w:b/>
          <w:bCs/>
          <w:sz w:val="24"/>
          <w:szCs w:val="24"/>
        </w:rPr>
        <w:t xml:space="preserve"> Ser#T18208597 </w:t>
      </w:r>
    </w:p>
    <w:p w14:paraId="1179D763" w14:textId="0A48989B" w:rsidR="00DE6A53" w:rsidRPr="001A0B3B" w:rsidRDefault="00DE6A53" w:rsidP="001A0B3B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E132929" w14:textId="5041B547" w:rsidR="00DE6A53" w:rsidRPr="001A0B3B" w:rsidRDefault="008D7719" w:rsidP="001A0B3B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A0B3B">
        <w:rPr>
          <w:rFonts w:ascii="Segoe UI" w:hAnsi="Segoe UI" w:cs="Segoe UI"/>
          <w:b/>
          <w:bCs/>
          <w:sz w:val="20"/>
          <w:szCs w:val="20"/>
        </w:rPr>
        <w:t>78</w:t>
      </w:r>
      <w:r w:rsidR="004B436C" w:rsidRPr="001A0B3B">
        <w:rPr>
          <w:rFonts w:ascii="Segoe UI" w:hAnsi="Segoe UI" w:cs="Segoe UI"/>
          <w:b/>
          <w:bCs/>
          <w:sz w:val="20"/>
          <w:szCs w:val="20"/>
        </w:rPr>
        <w:t>9</w:t>
      </w:r>
      <w:r w:rsidR="00DE6A53" w:rsidRPr="001A0B3B">
        <w:rPr>
          <w:rFonts w:ascii="Segoe UI" w:hAnsi="Segoe UI" w:cs="Segoe UI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44292F" w:rsidRDefault="00DE6A53" w:rsidP="001A0B3B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E509769" w14:textId="77777777" w:rsidR="00DE6A53" w:rsidRPr="0044292F" w:rsidRDefault="00DE6A53" w:rsidP="001A0B3B">
      <w:pPr>
        <w:spacing w:after="0" w:line="240" w:lineRule="auto"/>
        <w:rPr>
          <w:rFonts w:ascii="Segoe UI" w:eastAsia="Arial" w:hAnsi="Segoe UI" w:cs="Segoe UI"/>
          <w:b/>
          <w:sz w:val="18"/>
          <w:szCs w:val="18"/>
        </w:rPr>
        <w:sectPr w:rsidR="00DE6A53" w:rsidRPr="0044292F" w:rsidSect="00461C20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44292F" w:rsidRDefault="00DE6A53" w:rsidP="001A0B3B">
      <w:pPr>
        <w:spacing w:after="0" w:line="240" w:lineRule="auto"/>
        <w:rPr>
          <w:rFonts w:ascii="Segoe UI" w:eastAsia="Arial" w:hAnsi="Segoe UI" w:cs="Segoe UI"/>
          <w:b/>
          <w:sz w:val="18"/>
          <w:szCs w:val="18"/>
        </w:rPr>
      </w:pPr>
      <w:r w:rsidRPr="0044292F">
        <w:rPr>
          <w:rFonts w:ascii="Segoe UI" w:eastAsia="Arial" w:hAnsi="Segoe UI" w:cs="Segoe UI"/>
          <w:b/>
          <w:sz w:val="18"/>
          <w:szCs w:val="18"/>
        </w:rPr>
        <w:t>Avionics:</w:t>
      </w:r>
    </w:p>
    <w:p w14:paraId="79F20356" w14:textId="77777777" w:rsidR="0044292F" w:rsidRDefault="0044292F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  <w:sectPr w:rsidR="0044292F" w:rsidSect="0044292F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3FF1100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GDU-1040 Primary Flight Display (PFD)</w:t>
      </w:r>
    </w:p>
    <w:p w14:paraId="3B3BF29D" w14:textId="37A8F81A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GDU-1040 Multi-</w:t>
      </w:r>
      <w:r w:rsidR="00461C20" w:rsidRPr="0044292F">
        <w:rPr>
          <w:rFonts w:ascii="Segoe UI" w:eastAsia="Arial" w:hAnsi="Segoe UI" w:cs="Segoe UI"/>
          <w:color w:val="auto"/>
          <w:sz w:val="18"/>
          <w:szCs w:val="18"/>
        </w:rPr>
        <w:t>F</w:t>
      </w:r>
      <w:r w:rsidRPr="0044292F">
        <w:rPr>
          <w:rFonts w:ascii="Segoe UI" w:eastAsia="Arial" w:hAnsi="Segoe UI" w:cs="Segoe UI"/>
          <w:color w:val="auto"/>
          <w:sz w:val="18"/>
          <w:szCs w:val="18"/>
        </w:rPr>
        <w:t>unction Display (MFD)</w:t>
      </w:r>
    </w:p>
    <w:p w14:paraId="05D731B4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GMA-1347 Digital Audio Panel with Marker Beacon/Intercom</w:t>
      </w:r>
    </w:p>
    <w:p w14:paraId="2B9A7080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GIA-63 NAV/COM/GPS with Glideslope #1</w:t>
      </w:r>
    </w:p>
    <w:p w14:paraId="5EDABB7C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GIA-63 NAV/COM/GPS with Glideslope #2</w:t>
      </w:r>
    </w:p>
    <w:p w14:paraId="05D3243A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GTX-33 Transponder - Mode S with TIS</w:t>
      </w:r>
    </w:p>
    <w:p w14:paraId="6F903F3A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GEA-71 Engine/Airframe Computer</w:t>
      </w:r>
    </w:p>
    <w:p w14:paraId="0BD68451" w14:textId="689E3FAE" w:rsidR="006775CD" w:rsidRPr="0044292F" w:rsidRDefault="006775CD" w:rsidP="001A0B3B">
      <w:pPr>
        <w:pStyle w:val="Default"/>
        <w:numPr>
          <w:ilvl w:val="0"/>
          <w:numId w:val="3"/>
        </w:numPr>
        <w:ind w:left="180" w:hanging="180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CHT/EGT Sensors - All Cylinders</w:t>
      </w:r>
    </w:p>
    <w:p w14:paraId="3F9ECECC" w14:textId="3973D0C6" w:rsidR="006775CD" w:rsidRPr="0044292F" w:rsidRDefault="006775CD" w:rsidP="001A0B3B">
      <w:pPr>
        <w:pStyle w:val="Default"/>
        <w:numPr>
          <w:ilvl w:val="0"/>
          <w:numId w:val="3"/>
        </w:numPr>
        <w:ind w:left="180" w:hanging="180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Fuel Flow Meter</w:t>
      </w:r>
    </w:p>
    <w:p w14:paraId="4A704ADD" w14:textId="15BC3989" w:rsidR="006775CD" w:rsidRPr="0044292F" w:rsidRDefault="006775CD" w:rsidP="001A0B3B">
      <w:pPr>
        <w:pStyle w:val="Default"/>
        <w:numPr>
          <w:ilvl w:val="0"/>
          <w:numId w:val="3"/>
        </w:numPr>
        <w:ind w:left="180" w:hanging="180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Manifold/Tachometer/Vacuum Sensors</w:t>
      </w:r>
    </w:p>
    <w:p w14:paraId="50F4E98F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GRS-77 AHRS</w:t>
      </w:r>
    </w:p>
    <w:p w14:paraId="5EB0F4A7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GDC-74 Air Data Computer with OAT Probe</w:t>
      </w:r>
    </w:p>
    <w:p w14:paraId="45A6A57A" w14:textId="77777777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GMU-44 Magnetometer</w:t>
      </w:r>
    </w:p>
    <w:p w14:paraId="252707FF" w14:textId="35B96982" w:rsidR="006775CD" w:rsidRPr="0044292F" w:rsidRDefault="006775CD" w:rsidP="001A0B3B">
      <w:pPr>
        <w:pStyle w:val="Default"/>
        <w:rPr>
          <w:rFonts w:ascii="Segoe UI" w:eastAsia="Arial" w:hAnsi="Segoe UI" w:cs="Segoe UI"/>
          <w:color w:val="auto"/>
          <w:sz w:val="18"/>
          <w:szCs w:val="18"/>
        </w:rPr>
      </w:pPr>
      <w:r w:rsidRPr="0044292F">
        <w:rPr>
          <w:rFonts w:ascii="Segoe UI" w:eastAsia="Arial" w:hAnsi="Segoe UI" w:cs="Segoe UI"/>
          <w:color w:val="auto"/>
          <w:sz w:val="18"/>
          <w:szCs w:val="18"/>
        </w:rPr>
        <w:t>KAP-140 Dual Axis Autopilot</w:t>
      </w:r>
      <w:r w:rsidR="00DA3CD3" w:rsidRPr="0044292F">
        <w:rPr>
          <w:rFonts w:ascii="Segoe UI" w:eastAsia="Arial" w:hAnsi="Segoe UI" w:cs="Segoe UI"/>
          <w:color w:val="auto"/>
          <w:sz w:val="18"/>
          <w:szCs w:val="18"/>
        </w:rPr>
        <w:t xml:space="preserve"> with Altitude Preselect</w:t>
      </w:r>
    </w:p>
    <w:p w14:paraId="6DDCBBFD" w14:textId="77777777" w:rsidR="00461C20" w:rsidRPr="0044292F" w:rsidRDefault="00461C20" w:rsidP="001A0B3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4292F">
        <w:rPr>
          <w:rFonts w:ascii="Segoe UI" w:hAnsi="Segoe UI" w:cs="Segoe UI"/>
          <w:sz w:val="18"/>
          <w:szCs w:val="18"/>
        </w:rPr>
        <w:t>Artex ME406 Emergency Locator Transmitter</w:t>
      </w:r>
    </w:p>
    <w:p w14:paraId="3D074DEC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Emergency Locator Transmitter Remote Mounted Switch</w:t>
      </w:r>
    </w:p>
    <w:p w14:paraId="5C453884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 xml:space="preserve">WX-500 </w:t>
      </w:r>
      <w:proofErr w:type="spellStart"/>
      <w:r w:rsidRPr="0044292F">
        <w:rPr>
          <w:rFonts w:ascii="Segoe UI" w:hAnsi="Segoe UI" w:cs="Segoe UI"/>
          <w:color w:val="auto"/>
          <w:sz w:val="18"/>
          <w:szCs w:val="18"/>
        </w:rPr>
        <w:t>Stormscope</w:t>
      </w:r>
      <w:proofErr w:type="spellEnd"/>
    </w:p>
    <w:p w14:paraId="2DD548D3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Auxiliary Stereo Input Jack</w:t>
      </w:r>
    </w:p>
    <w:p w14:paraId="3D05A6D8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Avionics Circuit Breaker Panel</w:t>
      </w:r>
    </w:p>
    <w:p w14:paraId="1CDE8A35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Single Engine Driven Vacuum Pump System</w:t>
      </w:r>
    </w:p>
    <w:p w14:paraId="0F77E748" w14:textId="77777777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Magnetic Compass</w:t>
      </w:r>
    </w:p>
    <w:p w14:paraId="05F05E25" w14:textId="45A3AAA8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Pitot System - Heated</w:t>
      </w:r>
    </w:p>
    <w:p w14:paraId="715872A0" w14:textId="2D27097B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Static System</w:t>
      </w:r>
    </w:p>
    <w:p w14:paraId="69326560" w14:textId="4BD750F0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Alternate Static Source</w:t>
      </w:r>
    </w:p>
    <w:p w14:paraId="4D67FA74" w14:textId="68D5F9BB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Audible Stall Warning System - Heated</w:t>
      </w:r>
    </w:p>
    <w:p w14:paraId="00399DF9" w14:textId="61EBF9D8" w:rsidR="006775CD" w:rsidRPr="0044292F" w:rsidRDefault="006775CD" w:rsidP="001A0B3B">
      <w:pPr>
        <w:pStyle w:val="Default"/>
        <w:rPr>
          <w:rFonts w:ascii="Segoe UI" w:hAnsi="Segoe UI" w:cs="Segoe UI"/>
          <w:color w:val="auto"/>
          <w:sz w:val="18"/>
          <w:szCs w:val="18"/>
        </w:rPr>
      </w:pPr>
      <w:r w:rsidRPr="0044292F">
        <w:rPr>
          <w:rFonts w:ascii="Segoe UI" w:hAnsi="Segoe UI" w:cs="Segoe UI"/>
          <w:color w:val="auto"/>
          <w:sz w:val="18"/>
          <w:szCs w:val="18"/>
        </w:rPr>
        <w:t>Avionics Cooling Fans</w:t>
      </w:r>
    </w:p>
    <w:p w14:paraId="4EFFD572" w14:textId="3F2AC486" w:rsidR="00BD6B0C" w:rsidRPr="0044292F" w:rsidRDefault="00BD6B0C" w:rsidP="001A0B3B">
      <w:pPr>
        <w:pStyle w:val="Pa0"/>
        <w:spacing w:line="240" w:lineRule="auto"/>
        <w:rPr>
          <w:rFonts w:ascii="Segoe UI" w:eastAsia="Arial" w:hAnsi="Segoe UI" w:cs="Segoe UI"/>
          <w:color w:val="231F20"/>
          <w:sz w:val="18"/>
          <w:szCs w:val="18"/>
        </w:rPr>
      </w:pPr>
      <w:r w:rsidRPr="0044292F">
        <w:rPr>
          <w:rFonts w:ascii="Segoe UI" w:eastAsia="Arial" w:hAnsi="Segoe UI" w:cs="Segoe UI"/>
          <w:color w:val="231F20"/>
          <w:sz w:val="18"/>
          <w:szCs w:val="18"/>
        </w:rPr>
        <w:t xml:space="preserve">Garmin </w:t>
      </w:r>
      <w:r w:rsidRPr="0044292F">
        <w:rPr>
          <w:rFonts w:ascii="Segoe UI" w:hAnsi="Segoe UI" w:cs="Segoe UI"/>
          <w:sz w:val="18"/>
          <w:szCs w:val="18"/>
        </w:rPr>
        <w:t>Sirius</w:t>
      </w:r>
      <w:r w:rsidRPr="0044292F">
        <w:rPr>
          <w:rFonts w:ascii="Segoe UI" w:eastAsia="Arial" w:hAnsi="Segoe UI" w:cs="Segoe UI"/>
          <w:color w:val="231F20"/>
          <w:sz w:val="18"/>
          <w:szCs w:val="18"/>
        </w:rPr>
        <w:t>XM Weather &amp; Radio (GDL-69A)</w:t>
      </w:r>
    </w:p>
    <w:p w14:paraId="05448A60" w14:textId="63837789" w:rsidR="002B0998" w:rsidRPr="0044292F" w:rsidRDefault="002B0998" w:rsidP="001A0B3B">
      <w:pPr>
        <w:pStyle w:val="Default"/>
        <w:rPr>
          <w:rFonts w:ascii="Segoe UI" w:eastAsia="Arial" w:hAnsi="Segoe UI" w:cs="Segoe UI"/>
          <w:color w:val="231F20"/>
          <w:sz w:val="18"/>
          <w:szCs w:val="18"/>
        </w:rPr>
      </w:pPr>
      <w:proofErr w:type="spellStart"/>
      <w:r w:rsidRPr="0044292F">
        <w:rPr>
          <w:rFonts w:ascii="Segoe UI" w:eastAsia="Arial" w:hAnsi="Segoe UI" w:cs="Segoe UI"/>
          <w:color w:val="231F20"/>
          <w:sz w:val="18"/>
          <w:szCs w:val="18"/>
        </w:rPr>
        <w:t>AmSafe</w:t>
      </w:r>
      <w:proofErr w:type="spellEnd"/>
      <w:r w:rsidRPr="0044292F">
        <w:rPr>
          <w:rFonts w:ascii="Segoe UI" w:eastAsia="Arial" w:hAnsi="Segoe UI" w:cs="Segoe UI"/>
          <w:color w:val="231F20"/>
          <w:sz w:val="18"/>
          <w:szCs w:val="18"/>
        </w:rPr>
        <w:t xml:space="preserve"> Inflatable Restraint System: All 4 Seats</w:t>
      </w:r>
    </w:p>
    <w:p w14:paraId="5476F80C" w14:textId="77777777" w:rsidR="0044292F" w:rsidRDefault="0044292F" w:rsidP="001A0B3B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  <w:sectPr w:rsidR="0044292F" w:rsidSect="0044292F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CEDCD83" w14:textId="77777777" w:rsidR="0044292F" w:rsidRDefault="0044292F" w:rsidP="001A0B3B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</w:pPr>
    </w:p>
    <w:p w14:paraId="703934A5" w14:textId="77777777" w:rsidR="0053647B" w:rsidRDefault="0053647B" w:rsidP="001A0B3B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  <w:sectPr w:rsidR="0053647B" w:rsidSect="0044292F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4EBF886" w14:textId="4B468F21" w:rsidR="00A734DC" w:rsidRPr="0044292F" w:rsidRDefault="00DA2A9C" w:rsidP="001A0B3B">
      <w:pPr>
        <w:pStyle w:val="Pa0"/>
        <w:spacing w:line="240" w:lineRule="auto"/>
        <w:rPr>
          <w:rStyle w:val="A2"/>
          <w:rFonts w:ascii="Segoe UI" w:hAnsi="Segoe UI" w:cs="Segoe UI"/>
          <w:bCs w:val="0"/>
          <w:color w:val="auto"/>
          <w:sz w:val="18"/>
          <w:szCs w:val="18"/>
        </w:rPr>
      </w:pPr>
      <w:r w:rsidRPr="0044292F">
        <w:rPr>
          <w:rStyle w:val="A2"/>
          <w:rFonts w:ascii="Segoe UI" w:hAnsi="Segoe UI" w:cs="Segoe UI"/>
          <w:bCs w:val="0"/>
          <w:color w:val="auto"/>
          <w:sz w:val="18"/>
          <w:szCs w:val="18"/>
        </w:rPr>
        <w:t>Additional Equipment:</w:t>
      </w:r>
    </w:p>
    <w:p w14:paraId="3FAED616" w14:textId="06D76FEC" w:rsidR="00461C20" w:rsidRPr="0044292F" w:rsidRDefault="00461C20" w:rsidP="001A0B3B">
      <w:pPr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Hlk67655159"/>
      <w:proofErr w:type="spellStart"/>
      <w:r w:rsidRPr="0044292F">
        <w:rPr>
          <w:rFonts w:ascii="Segoe UI" w:hAnsi="Segoe UI" w:cs="Segoe UI"/>
          <w:sz w:val="18"/>
          <w:szCs w:val="18"/>
        </w:rPr>
        <w:t>uAvionix</w:t>
      </w:r>
      <w:proofErr w:type="spellEnd"/>
      <w:r w:rsidRPr="0044292F">
        <w:rPr>
          <w:rFonts w:ascii="Segoe UI" w:hAnsi="Segoe UI" w:cs="Segoe UI"/>
          <w:sz w:val="18"/>
          <w:szCs w:val="18"/>
        </w:rPr>
        <w:t xml:space="preserve"> Tail Beacon with ADS-B Out</w:t>
      </w:r>
      <w:r w:rsidRPr="0044292F">
        <w:rPr>
          <w:rFonts w:ascii="Segoe UI" w:hAnsi="Segoe UI" w:cs="Segoe UI"/>
          <w:sz w:val="18"/>
          <w:szCs w:val="18"/>
        </w:rPr>
        <w:tab/>
      </w:r>
    </w:p>
    <w:p w14:paraId="530C5AD8" w14:textId="09F92FBF" w:rsidR="00D3445C" w:rsidRPr="0044292F" w:rsidRDefault="00D3445C" w:rsidP="001A0B3B">
      <w:pPr>
        <w:tabs>
          <w:tab w:val="left" w:pos="5844"/>
        </w:tabs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44292F">
        <w:rPr>
          <w:rFonts w:ascii="Segoe UI" w:hAnsi="Segoe UI" w:cs="Segoe UI"/>
          <w:bCs/>
          <w:sz w:val="18"/>
          <w:szCs w:val="18"/>
        </w:rPr>
        <w:t>Hot Prop</w:t>
      </w:r>
    </w:p>
    <w:p w14:paraId="53541537" w14:textId="1B440125" w:rsidR="00D3445C" w:rsidRPr="0044292F" w:rsidRDefault="00D3445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  <w:r w:rsidRPr="0044292F">
        <w:rPr>
          <w:rFonts w:ascii="Segoe UI" w:hAnsi="Segoe UI" w:cs="Segoe UI"/>
          <w:bCs/>
          <w:sz w:val="18"/>
          <w:szCs w:val="18"/>
        </w:rPr>
        <w:t>Built In Oxygen</w:t>
      </w:r>
    </w:p>
    <w:bookmarkEnd w:id="0"/>
    <w:p w14:paraId="309657EB" w14:textId="77777777" w:rsidR="00AD14AF" w:rsidRPr="0044292F" w:rsidRDefault="00AD14A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  <w:highlight w:val="yellow"/>
        </w:rPr>
      </w:pPr>
    </w:p>
    <w:p w14:paraId="088D9EFD" w14:textId="360F9ED9" w:rsidR="00DE6A53" w:rsidRPr="0044292F" w:rsidRDefault="0053647B" w:rsidP="001A0B3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column"/>
      </w:r>
      <w:r w:rsidR="00DE6A53" w:rsidRPr="0044292F">
        <w:rPr>
          <w:rFonts w:ascii="Segoe UI" w:hAnsi="Segoe UI" w:cs="Segoe UI"/>
          <w:b/>
          <w:sz w:val="18"/>
          <w:szCs w:val="18"/>
        </w:rPr>
        <w:t>Exterior:</w:t>
      </w:r>
    </w:p>
    <w:p w14:paraId="36096BE1" w14:textId="03BDBF30" w:rsidR="006775CD" w:rsidRPr="0044292F" w:rsidRDefault="006775CD" w:rsidP="001A0B3B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0044292F">
        <w:rPr>
          <w:rFonts w:ascii="Segoe UI" w:eastAsia="Times New Roman" w:hAnsi="Segoe UI" w:cs="Segoe UI"/>
          <w:sz w:val="18"/>
          <w:szCs w:val="18"/>
        </w:rPr>
        <w:t>Matterhorn White with Cayenne Red Pearl and Phantom Gray Metallic Painted Stripes</w:t>
      </w:r>
    </w:p>
    <w:p w14:paraId="734B33AC" w14:textId="77777777" w:rsidR="00A76548" w:rsidRPr="0044292F" w:rsidRDefault="00A76548" w:rsidP="001A0B3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7302D19F" w14:textId="6EFD79A7" w:rsidR="007E0549" w:rsidRPr="0044292F" w:rsidRDefault="00DE6A53" w:rsidP="001A0B3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4292F">
        <w:rPr>
          <w:rFonts w:ascii="Segoe UI" w:hAnsi="Segoe UI" w:cs="Segoe UI"/>
          <w:b/>
          <w:sz w:val="18"/>
          <w:szCs w:val="18"/>
        </w:rPr>
        <w:t>Interior:</w:t>
      </w:r>
      <w:r w:rsidR="006B045B" w:rsidRPr="0044292F">
        <w:rPr>
          <w:rFonts w:ascii="Segoe UI" w:hAnsi="Segoe UI" w:cs="Segoe UI"/>
          <w:sz w:val="18"/>
          <w:szCs w:val="18"/>
        </w:rPr>
        <w:t xml:space="preserve"> </w:t>
      </w:r>
    </w:p>
    <w:p w14:paraId="6B2720AD" w14:textId="2C870611" w:rsidR="007E0549" w:rsidRPr="0044292F" w:rsidRDefault="004A27EA" w:rsidP="001A0B3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4292F">
        <w:rPr>
          <w:rFonts w:ascii="Segoe UI" w:hAnsi="Segoe UI" w:cs="Segoe UI"/>
          <w:sz w:val="18"/>
          <w:szCs w:val="18"/>
        </w:rPr>
        <w:t>Leather Seat Surfaces:</w:t>
      </w:r>
      <w:r w:rsidR="007E0549" w:rsidRPr="0044292F">
        <w:rPr>
          <w:rFonts w:ascii="Segoe UI" w:hAnsi="Segoe UI" w:cs="Segoe UI"/>
          <w:sz w:val="18"/>
          <w:szCs w:val="18"/>
        </w:rPr>
        <w:t xml:space="preserve"> Pebble Leather with Perforated Pebble Leather Insert / Pebble Vinyl</w:t>
      </w:r>
    </w:p>
    <w:p w14:paraId="22695E99" w14:textId="77777777" w:rsidR="004B436C" w:rsidRPr="0044292F" w:rsidRDefault="004B436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  <w:sectPr w:rsidR="004B436C" w:rsidRPr="0044292F" w:rsidSect="0053647B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5DA5A09D" w14:textId="77777777" w:rsidR="0053647B" w:rsidRDefault="0053647B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  <w:sectPr w:rsidR="0053647B" w:rsidSect="00461C20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38E46FD" w14:textId="1AAE3074" w:rsidR="00DE6A53" w:rsidRPr="0044292F" w:rsidRDefault="00DE6A53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7B81302F" w14:textId="33494DA3" w:rsidR="00461C20" w:rsidRPr="0044292F" w:rsidRDefault="00461C20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1E343E68" w14:textId="5F53C9AD" w:rsidR="004B436C" w:rsidRPr="0044292F" w:rsidRDefault="004B436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368A1446" w14:textId="6A388769" w:rsidR="004B436C" w:rsidRPr="0044292F" w:rsidRDefault="004B436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6E762636" w14:textId="452B56DE" w:rsidR="004B436C" w:rsidRDefault="004B436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4A68FDC0" w14:textId="7B08AC55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5AB1C7E7" w14:textId="2AB059B7" w:rsidR="0044292F" w:rsidRDefault="0053647B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  <w:r w:rsidRPr="0044292F">
        <w:rPr>
          <w:rFonts w:ascii="Segoe UI" w:eastAsia="Times New Roman" w:hAnsi="Segoe UI" w:cs="Segoe UI"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F9DD45B" wp14:editId="10283D33">
            <wp:simplePos x="0" y="0"/>
            <wp:positionH relativeFrom="column">
              <wp:posOffset>1682841</wp:posOffset>
            </wp:positionH>
            <wp:positionV relativeFrom="paragraph">
              <wp:posOffset>113846</wp:posOffset>
            </wp:positionV>
            <wp:extent cx="3657600" cy="15932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FBBF" w14:textId="2C8E582C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200FEF67" w14:textId="7EEA1650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64B0A99C" w14:textId="104DAF52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0F4B9104" w14:textId="61071114" w:rsidR="0053647B" w:rsidRDefault="0053647B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6727292B" w14:textId="77777777" w:rsidR="0053647B" w:rsidRDefault="0053647B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6B6A8A3B" w14:textId="547480A0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2483D42B" w14:textId="4104A7D8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762ED73B" w14:textId="7E03E4D8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766F40C1" w14:textId="69BB212E" w:rsid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1198F550" w14:textId="77777777" w:rsidR="0044292F" w:rsidRPr="0044292F" w:rsidRDefault="0044292F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273F470E" w14:textId="4195A26D" w:rsidR="004B436C" w:rsidRPr="0044292F" w:rsidRDefault="004B436C" w:rsidP="001A0B3B">
      <w:pPr>
        <w:spacing w:after="0" w:line="240" w:lineRule="auto"/>
        <w:rPr>
          <w:rFonts w:ascii="Segoe UI" w:hAnsi="Segoe UI" w:cs="Segoe UI"/>
          <w:bCs/>
          <w:sz w:val="18"/>
          <w:szCs w:val="18"/>
        </w:rPr>
      </w:pPr>
    </w:p>
    <w:p w14:paraId="7EEE2027" w14:textId="38AEB211" w:rsidR="004B436C" w:rsidRPr="001A0B3B" w:rsidRDefault="004B436C" w:rsidP="001A0B3B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A0B3B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105476CD" w14:textId="21D7B44E" w:rsidR="004B436C" w:rsidRPr="0044292F" w:rsidRDefault="004B436C" w:rsidP="001A0B3B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4"/>
          <w:szCs w:val="16"/>
        </w:rPr>
      </w:pPr>
    </w:p>
    <w:p w14:paraId="135E490D" w14:textId="77777777" w:rsidR="004B436C" w:rsidRPr="001A0B3B" w:rsidRDefault="004B436C" w:rsidP="001A0B3B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A0B3B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A0B3B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A0B3B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67750CFA" w14:textId="77777777" w:rsidR="004B436C" w:rsidRPr="0044292F" w:rsidRDefault="004B436C" w:rsidP="001A0B3B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4"/>
          <w:szCs w:val="14"/>
        </w:rPr>
      </w:pPr>
    </w:p>
    <w:p w14:paraId="24850E3C" w14:textId="10655AA9" w:rsidR="004B436C" w:rsidRPr="001A0B3B" w:rsidRDefault="004B436C" w:rsidP="001A0B3B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65F91" w:themeColor="accent1" w:themeShade="BF"/>
          <w:sz w:val="26"/>
          <w:szCs w:val="26"/>
        </w:rPr>
      </w:pPr>
      <w:r w:rsidRPr="001A0B3B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A0B3B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A0B3B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A0B3B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A0B3B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Corrosion</w:t>
      </w:r>
    </w:p>
    <w:sectPr w:rsidR="004B436C" w:rsidRPr="001A0B3B" w:rsidSect="00461C20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C78A" w14:textId="77777777" w:rsidR="00340C9E" w:rsidRDefault="00340C9E" w:rsidP="00DE6A53">
      <w:pPr>
        <w:spacing w:after="0" w:line="240" w:lineRule="auto"/>
      </w:pPr>
      <w:r>
        <w:separator/>
      </w:r>
    </w:p>
  </w:endnote>
  <w:endnote w:type="continuationSeparator" w:id="0">
    <w:p w14:paraId="33CE0FE1" w14:textId="77777777" w:rsidR="00340C9E" w:rsidRDefault="00340C9E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1889" w14:textId="77777777" w:rsidR="002B0998" w:rsidRDefault="002B0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F81F" w14:textId="2BA959DA" w:rsidR="00DE6A53" w:rsidRDefault="00DE6A53">
    <w:pPr>
      <w:pStyle w:val="Footer"/>
    </w:pPr>
    <w:r>
      <w:rPr>
        <w:noProof/>
        <w:sz w:val="16"/>
      </w:rPr>
      <w:drawing>
        <wp:inline distT="0" distB="0" distL="0" distR="0" wp14:anchorId="1AE8DA09" wp14:editId="65CACEEA">
          <wp:extent cx="6858000" cy="473075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172017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357D" w14:textId="77777777" w:rsidR="002B0998" w:rsidRDefault="002B0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EF15" w14:textId="77777777" w:rsidR="00340C9E" w:rsidRDefault="00340C9E" w:rsidP="00DE6A53">
      <w:pPr>
        <w:spacing w:after="0" w:line="240" w:lineRule="auto"/>
      </w:pPr>
      <w:r>
        <w:separator/>
      </w:r>
    </w:p>
  </w:footnote>
  <w:footnote w:type="continuationSeparator" w:id="0">
    <w:p w14:paraId="6E46219C" w14:textId="77777777" w:rsidR="00340C9E" w:rsidRDefault="00340C9E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43A9" w14:textId="712D394B" w:rsidR="002B0998" w:rsidRDefault="002B0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6EFBE2B6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B418" w14:textId="54AC4DB0" w:rsidR="002B0998" w:rsidRDefault="002B0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1D514C"/>
    <w:multiLevelType w:val="hybridMultilevel"/>
    <w:tmpl w:val="3B824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16993344">
    <w:abstractNumId w:val="0"/>
  </w:num>
  <w:num w:numId="2" w16cid:durableId="186410025">
    <w:abstractNumId w:val="2"/>
  </w:num>
  <w:num w:numId="3" w16cid:durableId="155099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2181A"/>
    <w:rsid w:val="001A0B3B"/>
    <w:rsid w:val="002678AD"/>
    <w:rsid w:val="002B0998"/>
    <w:rsid w:val="002B5113"/>
    <w:rsid w:val="00340C9E"/>
    <w:rsid w:val="00390E38"/>
    <w:rsid w:val="0044292F"/>
    <w:rsid w:val="00461C20"/>
    <w:rsid w:val="004A27EA"/>
    <w:rsid w:val="004B436C"/>
    <w:rsid w:val="0053647B"/>
    <w:rsid w:val="00621668"/>
    <w:rsid w:val="00655B6F"/>
    <w:rsid w:val="006775CD"/>
    <w:rsid w:val="006B045B"/>
    <w:rsid w:val="007E0549"/>
    <w:rsid w:val="00885259"/>
    <w:rsid w:val="008B50CD"/>
    <w:rsid w:val="008D7719"/>
    <w:rsid w:val="00923BC4"/>
    <w:rsid w:val="009A5F39"/>
    <w:rsid w:val="009B7B78"/>
    <w:rsid w:val="00A734DC"/>
    <w:rsid w:val="00A76548"/>
    <w:rsid w:val="00AD14AF"/>
    <w:rsid w:val="00B0139E"/>
    <w:rsid w:val="00B70390"/>
    <w:rsid w:val="00B90F46"/>
    <w:rsid w:val="00BD6B0C"/>
    <w:rsid w:val="00C53B44"/>
    <w:rsid w:val="00C6321C"/>
    <w:rsid w:val="00D3445C"/>
    <w:rsid w:val="00DA2A9C"/>
    <w:rsid w:val="00DA3CD3"/>
    <w:rsid w:val="00DA5B2C"/>
    <w:rsid w:val="00DE6A53"/>
    <w:rsid w:val="00DF388C"/>
    <w:rsid w:val="00E51CB0"/>
    <w:rsid w:val="00E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BalloonText">
    <w:name w:val="Balloon Text"/>
    <w:basedOn w:val="Normal"/>
    <w:link w:val="BalloonTextChar"/>
    <w:uiPriority w:val="99"/>
    <w:semiHidden/>
    <w:unhideWhenUsed/>
    <w:rsid w:val="00B0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cid:08444A1E-55C8-4850-BB75-028B4753A22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8</cp:revision>
  <cp:lastPrinted>2022-03-18T14:58:00Z</cp:lastPrinted>
  <dcterms:created xsi:type="dcterms:W3CDTF">2022-04-20T20:59:00Z</dcterms:created>
  <dcterms:modified xsi:type="dcterms:W3CDTF">2023-03-24T20:07:00Z</dcterms:modified>
</cp:coreProperties>
</file>