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4E430" w14:textId="77777777" w:rsidR="007B089F" w:rsidRPr="007B089F" w:rsidRDefault="007B089F" w:rsidP="007B089F">
      <w:pPr>
        <w:jc w:val="center"/>
        <w:rPr>
          <w:rFonts w:ascii="Times New Roman" w:eastAsia="Times New Roman" w:hAnsi="Times New Roman" w:cs="Times New Roman"/>
          <w:b/>
        </w:rPr>
      </w:pPr>
      <w:r w:rsidRPr="007B089F">
        <w:rPr>
          <w:rFonts w:ascii="Times New Roman" w:eastAsia="Times New Roman" w:hAnsi="Times New Roman" w:cs="Times New Roman"/>
          <w:b/>
        </w:rPr>
        <w:t>Blues Guitar Lesson 2 - The 12 Bars Blues Progression</w:t>
      </w:r>
    </w:p>
    <w:p w14:paraId="2372C3A1" w14:textId="77777777" w:rsidR="007B089F" w:rsidRPr="007B089F" w:rsidRDefault="007B089F" w:rsidP="007B089F">
      <w:pPr>
        <w:rPr>
          <w:rFonts w:ascii="Times New Roman" w:eastAsia="Times New Roman" w:hAnsi="Times New Roman" w:cs="Times New Roman"/>
        </w:rPr>
      </w:pPr>
    </w:p>
    <w:p w14:paraId="04C7C831" w14:textId="77777777" w:rsidR="007B089F" w:rsidRPr="007B089F" w:rsidRDefault="007B089F" w:rsidP="007B089F">
      <w:pPr>
        <w:rPr>
          <w:rFonts w:ascii="Times New Roman" w:eastAsia="Times New Roman" w:hAnsi="Times New Roman" w:cs="Times New Roman"/>
        </w:rPr>
      </w:pPr>
      <w:r w:rsidRPr="007B089F">
        <w:rPr>
          <w:rFonts w:ascii="Times New Roman" w:eastAsia="Times New Roman" w:hAnsi="Times New Roman" w:cs="Times New Roman"/>
        </w:rPr>
        <w:t>KEITH WYATT:</w:t>
      </w:r>
    </w:p>
    <w:p w14:paraId="7F57A4F6" w14:textId="77777777" w:rsidR="007B089F" w:rsidRPr="007B089F" w:rsidRDefault="007B089F" w:rsidP="007B089F">
      <w:pPr>
        <w:rPr>
          <w:rFonts w:ascii="Times New Roman" w:eastAsia="Times New Roman" w:hAnsi="Times New Roman" w:cs="Times New Roman"/>
        </w:rPr>
      </w:pPr>
      <w:r w:rsidRPr="007B089F">
        <w:rPr>
          <w:rFonts w:ascii="Times New Roman" w:eastAsia="Times New Roman" w:hAnsi="Times New Roman" w:cs="Times New Roman"/>
        </w:rPr>
        <w:t xml:space="preserve">Well now we got three chords in a pocket, we need somewhere to use it, and what we’re </w:t>
      </w:r>
      <w:proofErr w:type="spellStart"/>
      <w:r w:rsidRPr="007B089F">
        <w:rPr>
          <w:rFonts w:ascii="Times New Roman" w:eastAsia="Times New Roman" w:hAnsi="Times New Roman" w:cs="Times New Roman"/>
        </w:rPr>
        <w:t>gonna</w:t>
      </w:r>
      <w:proofErr w:type="spellEnd"/>
      <w:r w:rsidRPr="007B089F">
        <w:rPr>
          <w:rFonts w:ascii="Times New Roman" w:eastAsia="Times New Roman" w:hAnsi="Times New Roman" w:cs="Times New Roman"/>
        </w:rPr>
        <w:t xml:space="preserve"> do is play what we’ve just learned over the 12 bar progression. This is the most common progression by far in blues. And the three chords that we’re playing—the A chord, D, and the E</w:t>
      </w:r>
    </w:p>
    <w:p w14:paraId="6060752A" w14:textId="77777777" w:rsidR="007B089F" w:rsidRPr="007B089F" w:rsidRDefault="007B089F" w:rsidP="007B089F">
      <w:pPr>
        <w:rPr>
          <w:rFonts w:ascii="Times New Roman" w:eastAsia="Times New Roman" w:hAnsi="Times New Roman" w:cs="Times New Roman"/>
        </w:rPr>
      </w:pPr>
      <w:r w:rsidRPr="007B089F">
        <w:rPr>
          <w:rFonts w:ascii="Times New Roman" w:eastAsia="Times New Roman" w:hAnsi="Times New Roman" w:cs="Times New Roman"/>
        </w:rPr>
        <w:t>—all happen to belong together in one key, and the key, of course, is the key of A.</w:t>
      </w:r>
    </w:p>
    <w:p w14:paraId="6F7BB993" w14:textId="77777777" w:rsidR="007B089F" w:rsidRPr="007B089F" w:rsidRDefault="007B089F" w:rsidP="007B089F">
      <w:pPr>
        <w:rPr>
          <w:rFonts w:ascii="Times New Roman" w:eastAsia="Times New Roman" w:hAnsi="Times New Roman" w:cs="Times New Roman"/>
        </w:rPr>
      </w:pPr>
    </w:p>
    <w:p w14:paraId="788B3D20" w14:textId="77777777" w:rsidR="007B089F" w:rsidRPr="007B089F" w:rsidRDefault="007B089F" w:rsidP="007B089F">
      <w:pPr>
        <w:rPr>
          <w:rFonts w:ascii="Times New Roman" w:eastAsia="Times New Roman" w:hAnsi="Times New Roman" w:cs="Times New Roman"/>
        </w:rPr>
      </w:pPr>
      <w:r w:rsidRPr="007B089F">
        <w:rPr>
          <w:rFonts w:ascii="Times New Roman" w:eastAsia="Times New Roman" w:hAnsi="Times New Roman" w:cs="Times New Roman"/>
        </w:rPr>
        <w:t>In the key of A, the A chor</w:t>
      </w:r>
      <w:bookmarkStart w:id="0" w:name="_GoBack"/>
      <w:bookmarkEnd w:id="0"/>
      <w:r w:rsidRPr="007B089F">
        <w:rPr>
          <w:rFonts w:ascii="Times New Roman" w:eastAsia="Times New Roman" w:hAnsi="Times New Roman" w:cs="Times New Roman"/>
        </w:rPr>
        <w:t>d, logically enough, is called the “one” chord. It’s the tonic chord, based on the first note of the scale. Now, when you go up to the fourth note of the scale, that’s D. So we call that the “four” chord. And then of course E is right next door—that’s the “five” chord. And one, four, five arranged in the twelve bar progression is the foundation of the style that we play today, that we call blues.</w:t>
      </w:r>
    </w:p>
    <w:p w14:paraId="10B4F73A" w14:textId="77777777" w:rsidR="007B089F" w:rsidRPr="007B089F" w:rsidRDefault="007B089F" w:rsidP="007B089F">
      <w:pPr>
        <w:rPr>
          <w:rFonts w:ascii="Times New Roman" w:eastAsia="Times New Roman" w:hAnsi="Times New Roman" w:cs="Times New Roman"/>
        </w:rPr>
      </w:pPr>
    </w:p>
    <w:p w14:paraId="097D36A1" w14:textId="77777777" w:rsidR="007B089F" w:rsidRPr="007B089F" w:rsidRDefault="007B089F" w:rsidP="007B089F">
      <w:pPr>
        <w:rPr>
          <w:rFonts w:ascii="Times New Roman" w:eastAsia="Times New Roman" w:hAnsi="Times New Roman" w:cs="Times New Roman"/>
        </w:rPr>
      </w:pPr>
      <w:r w:rsidRPr="007B089F">
        <w:rPr>
          <w:rFonts w:ascii="Times New Roman" w:eastAsia="Times New Roman" w:hAnsi="Times New Roman" w:cs="Times New Roman"/>
        </w:rPr>
        <w:t xml:space="preserve">Now here’s the way it works. You’re going to play four bars on the one chord. We’ll use our little rhythm pattern here to get started [plays four bars of an A7 chord]. Alright, there’s bar one, two, three, four. Now we’re </w:t>
      </w:r>
      <w:proofErr w:type="spellStart"/>
      <w:r w:rsidRPr="007B089F">
        <w:rPr>
          <w:rFonts w:ascii="Times New Roman" w:eastAsia="Times New Roman" w:hAnsi="Times New Roman" w:cs="Times New Roman"/>
        </w:rPr>
        <w:t>gonna</w:t>
      </w:r>
      <w:proofErr w:type="spellEnd"/>
      <w:r w:rsidRPr="007B089F">
        <w:rPr>
          <w:rFonts w:ascii="Times New Roman" w:eastAsia="Times New Roman" w:hAnsi="Times New Roman" w:cs="Times New Roman"/>
        </w:rPr>
        <w:t xml:space="preserve"> shift over to the four chord [plays two bars of a D7 chord]. Two bars on the four chord. There’s the second bar. Back to one [plays two bars of an A7 chord]. Stay in time. Now we go to five [plays one bar of an E7 chord], and then back to four [plays one bar of a D7 chord], and then around to one [plays one bar of an A7 chord], and then up to five [plays one bar of an E7 chord].</w:t>
      </w:r>
    </w:p>
    <w:p w14:paraId="23A567B3" w14:textId="77777777" w:rsidR="007B089F" w:rsidRPr="007B089F" w:rsidRDefault="007B089F" w:rsidP="007B089F">
      <w:pPr>
        <w:rPr>
          <w:rFonts w:ascii="Times New Roman" w:eastAsia="Times New Roman" w:hAnsi="Times New Roman" w:cs="Times New Roman"/>
        </w:rPr>
      </w:pPr>
    </w:p>
    <w:p w14:paraId="4D27CE04" w14:textId="1B88141F" w:rsidR="00946843" w:rsidRPr="00D90FF1" w:rsidRDefault="007B089F" w:rsidP="007B089F">
      <w:pPr>
        <w:rPr>
          <w:rFonts w:ascii="Times New Roman" w:eastAsia="Times New Roman" w:hAnsi="Times New Roman" w:cs="Times New Roman"/>
        </w:rPr>
      </w:pPr>
      <w:r w:rsidRPr="007B089F">
        <w:rPr>
          <w:rFonts w:ascii="Times New Roman" w:eastAsia="Times New Roman" w:hAnsi="Times New Roman" w:cs="Times New Roman"/>
        </w:rPr>
        <w:t>And then the whole thing starts all over again. It’s an endlessly recycling progression. [1:39]</w:t>
      </w:r>
    </w:p>
    <w:sectPr w:rsidR="00946843" w:rsidRPr="00D90FF1" w:rsidSect="007533D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CCC855" w14:textId="77777777" w:rsidR="00CB33C9" w:rsidRDefault="00CB33C9" w:rsidP="00EC1522">
      <w:r>
        <w:separator/>
      </w:r>
    </w:p>
  </w:endnote>
  <w:endnote w:type="continuationSeparator" w:id="0">
    <w:p w14:paraId="3CD7C019" w14:textId="77777777" w:rsidR="00CB33C9" w:rsidRDefault="00CB33C9" w:rsidP="00EC1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2C772" w14:textId="77777777" w:rsid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Soomo Learning</w:t>
    </w:r>
  </w:p>
  <w:p w14:paraId="0F1A1F48" w14:textId="77777777" w:rsidR="00EC1522" w:rsidRPr="00EC1522" w:rsidRDefault="00EC1522" w:rsidP="00EC1522">
    <w:pPr>
      <w:pStyle w:val="Footer"/>
      <w:jc w:val="center"/>
      <w:rPr>
        <w:rFonts w:ascii="Times New Roman" w:hAnsi="Times New Roman" w:cs="Times New Roman"/>
        <w:sz w:val="20"/>
        <w:szCs w:val="20"/>
      </w:rPr>
    </w:pPr>
    <w:r>
      <w:rPr>
        <w:rFonts w:ascii="Times New Roman" w:hAnsi="Times New Roman" w:cs="Times New Roman"/>
        <w:sz w:val="20"/>
        <w:szCs w:val="20"/>
      </w:rPr>
      <w:t>www.soomolearning.com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7DE76" w14:textId="77777777" w:rsidR="00CB33C9" w:rsidRDefault="00CB33C9" w:rsidP="00EC1522">
      <w:r>
        <w:separator/>
      </w:r>
    </w:p>
  </w:footnote>
  <w:footnote w:type="continuationSeparator" w:id="0">
    <w:p w14:paraId="47D9DC61" w14:textId="77777777" w:rsidR="00CB33C9" w:rsidRDefault="00CB33C9" w:rsidP="00EC15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522"/>
    <w:rsid w:val="00006D65"/>
    <w:rsid w:val="00015DDB"/>
    <w:rsid w:val="00016E60"/>
    <w:rsid w:val="00023640"/>
    <w:rsid w:val="000417D7"/>
    <w:rsid w:val="00051E9B"/>
    <w:rsid w:val="00072F71"/>
    <w:rsid w:val="000B5380"/>
    <w:rsid w:val="000B7FED"/>
    <w:rsid w:val="000C11AB"/>
    <w:rsid w:val="000D3506"/>
    <w:rsid w:val="000E3C92"/>
    <w:rsid w:val="000F2BD4"/>
    <w:rsid w:val="000F2F9A"/>
    <w:rsid w:val="00104FBD"/>
    <w:rsid w:val="00133908"/>
    <w:rsid w:val="00134FC6"/>
    <w:rsid w:val="00154FBB"/>
    <w:rsid w:val="00174FD0"/>
    <w:rsid w:val="001A0077"/>
    <w:rsid w:val="001A411B"/>
    <w:rsid w:val="001A5678"/>
    <w:rsid w:val="001B6F90"/>
    <w:rsid w:val="001C1564"/>
    <w:rsid w:val="001E0E94"/>
    <w:rsid w:val="001E53C8"/>
    <w:rsid w:val="001F0C03"/>
    <w:rsid w:val="001F7599"/>
    <w:rsid w:val="0020719A"/>
    <w:rsid w:val="0021324F"/>
    <w:rsid w:val="00224113"/>
    <w:rsid w:val="00264AA8"/>
    <w:rsid w:val="0027028D"/>
    <w:rsid w:val="00270C58"/>
    <w:rsid w:val="00295F18"/>
    <w:rsid w:val="002A3520"/>
    <w:rsid w:val="002A5370"/>
    <w:rsid w:val="002B63FC"/>
    <w:rsid w:val="002C2A2E"/>
    <w:rsid w:val="002C788A"/>
    <w:rsid w:val="002D58DB"/>
    <w:rsid w:val="002D7273"/>
    <w:rsid w:val="002D7AEF"/>
    <w:rsid w:val="00310635"/>
    <w:rsid w:val="00352D52"/>
    <w:rsid w:val="003A51DE"/>
    <w:rsid w:val="003A686F"/>
    <w:rsid w:val="003C2738"/>
    <w:rsid w:val="003F38CB"/>
    <w:rsid w:val="003F7CCA"/>
    <w:rsid w:val="0041455F"/>
    <w:rsid w:val="00436B03"/>
    <w:rsid w:val="004379A2"/>
    <w:rsid w:val="00441F28"/>
    <w:rsid w:val="00461008"/>
    <w:rsid w:val="004767FC"/>
    <w:rsid w:val="0047723E"/>
    <w:rsid w:val="00490687"/>
    <w:rsid w:val="004B42A9"/>
    <w:rsid w:val="004C5CE0"/>
    <w:rsid w:val="004C6F14"/>
    <w:rsid w:val="004D4D00"/>
    <w:rsid w:val="004F24B3"/>
    <w:rsid w:val="00507975"/>
    <w:rsid w:val="00543FFB"/>
    <w:rsid w:val="00546341"/>
    <w:rsid w:val="0058355F"/>
    <w:rsid w:val="0058656A"/>
    <w:rsid w:val="005A3AEF"/>
    <w:rsid w:val="005B73B8"/>
    <w:rsid w:val="005E4524"/>
    <w:rsid w:val="005E7438"/>
    <w:rsid w:val="00604FFB"/>
    <w:rsid w:val="00621232"/>
    <w:rsid w:val="00633C6B"/>
    <w:rsid w:val="006516A2"/>
    <w:rsid w:val="00653E1B"/>
    <w:rsid w:val="0066538D"/>
    <w:rsid w:val="00675053"/>
    <w:rsid w:val="006A0632"/>
    <w:rsid w:val="006A1A04"/>
    <w:rsid w:val="006C7B1A"/>
    <w:rsid w:val="006D16DD"/>
    <w:rsid w:val="006E4EA4"/>
    <w:rsid w:val="006F0F1F"/>
    <w:rsid w:val="0070416F"/>
    <w:rsid w:val="00704B73"/>
    <w:rsid w:val="00712249"/>
    <w:rsid w:val="007138D5"/>
    <w:rsid w:val="00722E05"/>
    <w:rsid w:val="00741E13"/>
    <w:rsid w:val="0074696C"/>
    <w:rsid w:val="007533DB"/>
    <w:rsid w:val="00773EF6"/>
    <w:rsid w:val="00775DEF"/>
    <w:rsid w:val="007B089F"/>
    <w:rsid w:val="007C6977"/>
    <w:rsid w:val="008401AD"/>
    <w:rsid w:val="00843DD6"/>
    <w:rsid w:val="008443F9"/>
    <w:rsid w:val="0085618A"/>
    <w:rsid w:val="00866501"/>
    <w:rsid w:val="00886BAF"/>
    <w:rsid w:val="00897E8D"/>
    <w:rsid w:val="008A610F"/>
    <w:rsid w:val="008B10A9"/>
    <w:rsid w:val="008B71A9"/>
    <w:rsid w:val="008C1663"/>
    <w:rsid w:val="008C7790"/>
    <w:rsid w:val="008C7954"/>
    <w:rsid w:val="00902271"/>
    <w:rsid w:val="0090579E"/>
    <w:rsid w:val="00922A6A"/>
    <w:rsid w:val="00934473"/>
    <w:rsid w:val="009359CE"/>
    <w:rsid w:val="009432DF"/>
    <w:rsid w:val="00946843"/>
    <w:rsid w:val="009816D3"/>
    <w:rsid w:val="00996950"/>
    <w:rsid w:val="009A1CC8"/>
    <w:rsid w:val="009B03D7"/>
    <w:rsid w:val="009B0751"/>
    <w:rsid w:val="009E6D39"/>
    <w:rsid w:val="009F39BF"/>
    <w:rsid w:val="00A173FE"/>
    <w:rsid w:val="00A22925"/>
    <w:rsid w:val="00A2692C"/>
    <w:rsid w:val="00A61860"/>
    <w:rsid w:val="00A71B82"/>
    <w:rsid w:val="00A9432D"/>
    <w:rsid w:val="00A96873"/>
    <w:rsid w:val="00AB42F4"/>
    <w:rsid w:val="00AC6815"/>
    <w:rsid w:val="00AD7D5C"/>
    <w:rsid w:val="00AE4CEB"/>
    <w:rsid w:val="00AF2E06"/>
    <w:rsid w:val="00AF6B06"/>
    <w:rsid w:val="00B06903"/>
    <w:rsid w:val="00B152B2"/>
    <w:rsid w:val="00B23DCB"/>
    <w:rsid w:val="00B270F8"/>
    <w:rsid w:val="00B27DDE"/>
    <w:rsid w:val="00B60803"/>
    <w:rsid w:val="00B6739E"/>
    <w:rsid w:val="00B75702"/>
    <w:rsid w:val="00B80AC9"/>
    <w:rsid w:val="00B8379F"/>
    <w:rsid w:val="00B95696"/>
    <w:rsid w:val="00BA03EB"/>
    <w:rsid w:val="00BA2647"/>
    <w:rsid w:val="00BF3E39"/>
    <w:rsid w:val="00C06E10"/>
    <w:rsid w:val="00C07EE8"/>
    <w:rsid w:val="00C14F3B"/>
    <w:rsid w:val="00C553F5"/>
    <w:rsid w:val="00C60FE1"/>
    <w:rsid w:val="00C6567C"/>
    <w:rsid w:val="00C65F01"/>
    <w:rsid w:val="00C734E2"/>
    <w:rsid w:val="00C86795"/>
    <w:rsid w:val="00C90773"/>
    <w:rsid w:val="00CB33C9"/>
    <w:rsid w:val="00CB44FF"/>
    <w:rsid w:val="00CC728C"/>
    <w:rsid w:val="00CD1930"/>
    <w:rsid w:val="00CE77CC"/>
    <w:rsid w:val="00D007F9"/>
    <w:rsid w:val="00D02A98"/>
    <w:rsid w:val="00D20A90"/>
    <w:rsid w:val="00D2403D"/>
    <w:rsid w:val="00D30484"/>
    <w:rsid w:val="00D316A5"/>
    <w:rsid w:val="00D40A31"/>
    <w:rsid w:val="00D42E56"/>
    <w:rsid w:val="00D528FE"/>
    <w:rsid w:val="00D56AF4"/>
    <w:rsid w:val="00D57B6B"/>
    <w:rsid w:val="00D6163E"/>
    <w:rsid w:val="00D6267E"/>
    <w:rsid w:val="00D70AB6"/>
    <w:rsid w:val="00D83EBB"/>
    <w:rsid w:val="00D90FF1"/>
    <w:rsid w:val="00D96564"/>
    <w:rsid w:val="00DA5B42"/>
    <w:rsid w:val="00DD7801"/>
    <w:rsid w:val="00DF32E7"/>
    <w:rsid w:val="00E122CB"/>
    <w:rsid w:val="00E15C8C"/>
    <w:rsid w:val="00E20943"/>
    <w:rsid w:val="00E25048"/>
    <w:rsid w:val="00E271EB"/>
    <w:rsid w:val="00E46A78"/>
    <w:rsid w:val="00E70879"/>
    <w:rsid w:val="00E808ED"/>
    <w:rsid w:val="00E87A58"/>
    <w:rsid w:val="00E920BE"/>
    <w:rsid w:val="00E93117"/>
    <w:rsid w:val="00EA002C"/>
    <w:rsid w:val="00EA6F0D"/>
    <w:rsid w:val="00EA721F"/>
    <w:rsid w:val="00EC1522"/>
    <w:rsid w:val="00EC4547"/>
    <w:rsid w:val="00EC48DC"/>
    <w:rsid w:val="00ED52BA"/>
    <w:rsid w:val="00EE48F4"/>
    <w:rsid w:val="00EE60CA"/>
    <w:rsid w:val="00F07F98"/>
    <w:rsid w:val="00F12E1F"/>
    <w:rsid w:val="00F15D17"/>
    <w:rsid w:val="00F2026D"/>
    <w:rsid w:val="00F339CF"/>
    <w:rsid w:val="00F37717"/>
    <w:rsid w:val="00F77C91"/>
    <w:rsid w:val="00F904F9"/>
    <w:rsid w:val="00FB3887"/>
    <w:rsid w:val="00FC2178"/>
    <w:rsid w:val="00FD0A21"/>
    <w:rsid w:val="00FE0AD4"/>
    <w:rsid w:val="00FE6E03"/>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A207C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71B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1522"/>
    <w:pPr>
      <w:tabs>
        <w:tab w:val="center" w:pos="4680"/>
        <w:tab w:val="right" w:pos="9360"/>
      </w:tabs>
    </w:pPr>
  </w:style>
  <w:style w:type="character" w:customStyle="1" w:styleId="HeaderChar">
    <w:name w:val="Header Char"/>
    <w:basedOn w:val="DefaultParagraphFont"/>
    <w:link w:val="Header"/>
    <w:uiPriority w:val="99"/>
    <w:rsid w:val="00EC1522"/>
  </w:style>
  <w:style w:type="paragraph" w:styleId="Footer">
    <w:name w:val="footer"/>
    <w:basedOn w:val="Normal"/>
    <w:link w:val="FooterChar"/>
    <w:uiPriority w:val="99"/>
    <w:unhideWhenUsed/>
    <w:rsid w:val="00EC1522"/>
    <w:pPr>
      <w:tabs>
        <w:tab w:val="center" w:pos="4680"/>
        <w:tab w:val="right" w:pos="9360"/>
      </w:tabs>
    </w:pPr>
  </w:style>
  <w:style w:type="character" w:customStyle="1" w:styleId="FooterChar">
    <w:name w:val="Footer Char"/>
    <w:basedOn w:val="DefaultParagraphFont"/>
    <w:link w:val="Footer"/>
    <w:uiPriority w:val="99"/>
    <w:rsid w:val="00EC1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6789534">
      <w:bodyDiv w:val="1"/>
      <w:marLeft w:val="0"/>
      <w:marRight w:val="0"/>
      <w:marTop w:val="0"/>
      <w:marBottom w:val="0"/>
      <w:divBdr>
        <w:top w:val="none" w:sz="0" w:space="0" w:color="auto"/>
        <w:left w:val="none" w:sz="0" w:space="0" w:color="auto"/>
        <w:bottom w:val="none" w:sz="0" w:space="0" w:color="auto"/>
        <w:right w:val="none" w:sz="0" w:space="0" w:color="auto"/>
      </w:divBdr>
    </w:div>
    <w:div w:id="21138209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Mason</dc:creator>
  <cp:keywords/>
  <dc:description/>
  <cp:lastModifiedBy>Georgia Mason</cp:lastModifiedBy>
  <cp:revision>2</cp:revision>
  <dcterms:created xsi:type="dcterms:W3CDTF">2018-05-31T20:22:00Z</dcterms:created>
  <dcterms:modified xsi:type="dcterms:W3CDTF">2018-05-31T20:22:00Z</dcterms:modified>
</cp:coreProperties>
</file>