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EE" w:rsidRPr="0052041B" w:rsidRDefault="007C4CEE" w:rsidP="007C4CEE">
      <w:pPr>
        <w:pStyle w:val="Heading2"/>
        <w:rPr>
          <w:rFonts w:asciiTheme="minorHAnsi" w:hAnsiTheme="minorHAnsi" w:cs="Arial"/>
          <w:caps/>
          <w:snapToGrid w:val="0"/>
          <w:szCs w:val="24"/>
        </w:rPr>
      </w:pPr>
      <w:r w:rsidRPr="0052041B">
        <w:rPr>
          <w:rFonts w:asciiTheme="minorHAnsi" w:hAnsiTheme="minorHAnsi" w:cs="Arial"/>
          <w:caps/>
          <w:snapToGrid w:val="0"/>
          <w:szCs w:val="24"/>
        </w:rPr>
        <w:t>introduction:</w:t>
      </w:r>
    </w:p>
    <w:p w:rsidR="007C4CEE" w:rsidRPr="0052041B" w:rsidRDefault="007C4CEE" w:rsidP="007C4CEE">
      <w:pPr>
        <w:pStyle w:val="BodyText"/>
        <w:spacing w:after="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The purpose of this position is to provide a variety of analytical, advisory, coordinating, supervisory and technical function in support of </w:t>
      </w:r>
      <w:r w:rsidRPr="0052041B">
        <w:rPr>
          <w:rFonts w:asciiTheme="minorHAnsi" w:hAnsiTheme="minorHAnsi" w:cs="Arial"/>
          <w:snapToGrid w:val="0"/>
          <w:color w:val="4F81BD"/>
          <w:sz w:val="22"/>
          <w:szCs w:val="22"/>
        </w:rPr>
        <w:t>[</w:t>
      </w:r>
      <w:r w:rsidRPr="0052041B">
        <w:rPr>
          <w:rFonts w:asciiTheme="minorHAnsi" w:hAnsiTheme="minorHAnsi" w:cs="Arial"/>
          <w:snapToGrid w:val="0"/>
          <w:color w:val="548DD4"/>
          <w:sz w:val="22"/>
          <w:szCs w:val="22"/>
        </w:rPr>
        <w:t>Practice Name]</w:t>
      </w:r>
      <w:r w:rsidRPr="0052041B">
        <w:rPr>
          <w:rFonts w:asciiTheme="minorHAnsi" w:hAnsiTheme="minorHAnsi" w:cs="Arial"/>
          <w:snapToGrid w:val="0"/>
          <w:sz w:val="22"/>
          <w:szCs w:val="22"/>
        </w:rPr>
        <w:t>. Areas of responsibility encompass veterinary practice administration, budgetary and operational plans, funds and resource management, data automation, marketing, and review/evaluation/analysis of the past and current performance of the practice.</w:t>
      </w:r>
      <w:r w:rsidRPr="0052041B">
        <w:rPr>
          <w:rFonts w:asciiTheme="minorHAnsi" w:hAnsiTheme="minorHAnsi"/>
          <w:snapToGrid w:val="0"/>
          <w:sz w:val="22"/>
          <w:szCs w:val="22"/>
        </w:rPr>
        <w:t xml:space="preserve"> </w:t>
      </w:r>
      <w:r w:rsidRPr="0052041B">
        <w:rPr>
          <w:rFonts w:asciiTheme="minorHAnsi" w:hAnsiTheme="minorHAnsi" w:cs="Arial"/>
          <w:snapToGrid w:val="0"/>
          <w:sz w:val="22"/>
          <w:szCs w:val="22"/>
        </w:rPr>
        <w:t>Through financial counsel and the application of financial tools, ensures that hospital management has adequate visibility of operations. Administer the management of all employees including Veterinary Associates and the Health Care Team Members.</w:t>
      </w:r>
    </w:p>
    <w:p w:rsidR="007C4CEE" w:rsidRPr="0052041B" w:rsidRDefault="007C4CEE" w:rsidP="007C4CEE">
      <w:pPr>
        <w:pStyle w:val="Heading2"/>
        <w:rPr>
          <w:rFonts w:asciiTheme="minorHAnsi" w:hAnsiTheme="minorHAnsi" w:cs="Arial"/>
          <w:caps/>
          <w:snapToGrid w:val="0"/>
          <w:szCs w:val="24"/>
        </w:rPr>
      </w:pPr>
      <w:r w:rsidRPr="0052041B">
        <w:rPr>
          <w:rFonts w:asciiTheme="minorHAnsi" w:hAnsiTheme="minorHAnsi" w:cs="Arial"/>
          <w:caps/>
          <w:snapToGrid w:val="0"/>
          <w:szCs w:val="24"/>
        </w:rPr>
        <w:t>PRIMARY JOB Responsibilities:</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Recommends policies governing financial control and accounting practices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Provides counsel to hospital management on all accounting and financial matters. Ensures the timely preparation of financial statements and other financial reports. </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Assists in establishing and maintaining sound financial control and reporting systems covering all operations; exercises necessary functional authority to ensure that control policies and procedures are followed. Ensures that appropriate accounting records are maintained on all assets, liabilities, and transactions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Assists in conducting long-range financial planning. Develops and oversees operating budgets. Maintains an appropriate chart of accounts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Performs special analytical, statistical, and financial studies as required.  Assists in analyzing and interpreting financial data for management with emphasis on identifying problems, identifying trends, and forecasting the financial consequences of alternative decisions. </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Assists in developing and maintaining appropriate cash flow projections and controls; continually reviews the hospital’s cash position to ensure that adequate funds are available to meet outstanding and planned commitments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Develops and maintains suitable procedures for controlling and valuing inventories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Develops and maintains suitable procedures for handling cash and all other assets to protect the hospital from loss through negligence or dishonesty</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Acts as liaison with banks, arr</w:t>
      </w:r>
      <w:r w:rsidR="0045569B">
        <w:rPr>
          <w:rFonts w:asciiTheme="minorHAnsi" w:hAnsiTheme="minorHAnsi" w:cs="Arial"/>
          <w:snapToGrid w:val="0"/>
          <w:sz w:val="22"/>
          <w:szCs w:val="22"/>
        </w:rPr>
        <w:t>anging financing when required.</w:t>
      </w:r>
      <w:r w:rsidRPr="0052041B">
        <w:rPr>
          <w:rFonts w:asciiTheme="minorHAnsi" w:hAnsiTheme="minorHAnsi" w:cs="Arial"/>
          <w:snapToGrid w:val="0"/>
          <w:sz w:val="22"/>
          <w:szCs w:val="22"/>
        </w:rPr>
        <w:t xml:space="preserve"> Participates in the analysis of financing requirements; develops and recommends appropriate methods of financing</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Administers all insurance activities, including recommendations regarding the determination of risk and the placement of coverage</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Ensures that accounting practices are in accordance with the requirements of regulatory bodies and that reports required by such organizations are prepared and submitted</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Acts as immediate contact with the hospital’s independent auditors and accountant</w:t>
      </w:r>
      <w:r w:rsidR="007F6B09">
        <w:rPr>
          <w:rFonts w:asciiTheme="minorHAnsi" w:hAnsiTheme="minorHAnsi" w:cs="Arial"/>
          <w:snapToGrid w:val="0"/>
          <w:sz w:val="22"/>
          <w:szCs w:val="22"/>
        </w:rPr>
        <w:t>.</w:t>
      </w:r>
    </w:p>
    <w:p w:rsid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Assists in the investigation, analysis, and appraisal of hospital expansion activities</w:t>
      </w:r>
      <w:r w:rsidR="007F6B09">
        <w:rPr>
          <w:rFonts w:asciiTheme="minorHAnsi" w:hAnsiTheme="minorHAnsi" w:cs="Arial"/>
          <w:snapToGrid w:val="0"/>
          <w:sz w:val="22"/>
          <w:szCs w:val="22"/>
        </w:rPr>
        <w:t>.</w:t>
      </w:r>
    </w:p>
    <w:p w:rsidR="0052041B" w:rsidRDefault="0052041B" w:rsidP="007C4CEE">
      <w:pPr>
        <w:pStyle w:val="List2"/>
        <w:numPr>
          <w:ilvl w:val="0"/>
          <w:numId w:val="6"/>
        </w:numPr>
        <w:spacing w:after="60"/>
        <w:ind w:left="720"/>
        <w:jc w:val="both"/>
        <w:rPr>
          <w:rFonts w:asciiTheme="minorHAnsi" w:hAnsiTheme="minorHAnsi" w:cs="Arial"/>
          <w:snapToGrid w:val="0"/>
          <w:sz w:val="22"/>
          <w:szCs w:val="22"/>
        </w:rPr>
        <w:sectPr w:rsidR="0052041B" w:rsidSect="00380732">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432" w:footer="576" w:gutter="0"/>
          <w:cols w:space="720"/>
          <w:titlePg/>
          <w:docGrid w:linePitch="360"/>
        </w:sectPr>
      </w:pP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lastRenderedPageBreak/>
        <w:t>Prepares appropriate forms and reports relative to payroll, property, and sales tax compliance</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Assists in contract negotiations, ensuring that agreements are sound from a financial standpoint</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Through leadership, supervision, and management control, maintains a work group which effectively executes its assigned functions, and which is highly responsive to management needs for control, information, and analysis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Manage and recommend all policies and procedures for the operations of the hospital. including governing financial control, accounting, and operations</w:t>
      </w:r>
      <w:r w:rsidR="007F6B09">
        <w:rPr>
          <w:rFonts w:asciiTheme="minorHAnsi" w:hAnsiTheme="minorHAnsi" w:cs="Arial"/>
          <w:snapToGrid w:val="0"/>
          <w:sz w:val="22"/>
          <w:szCs w:val="22"/>
        </w:rPr>
        <w:t>.</w:t>
      </w:r>
      <w:r w:rsidRPr="0052041B">
        <w:rPr>
          <w:rFonts w:asciiTheme="minorHAnsi" w:hAnsiTheme="minorHAnsi" w:cs="Arial"/>
          <w:snapToGrid w:val="0"/>
          <w:sz w:val="22"/>
          <w:szCs w:val="22"/>
        </w:rPr>
        <w:t xml:space="preserve"> </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Modifies and maintains hospital policy and procedure including employee manual updates</w:t>
      </w:r>
      <w:r w:rsidR="007F6B09">
        <w:rPr>
          <w:rFonts w:asciiTheme="minorHAnsi" w:hAnsiTheme="minorHAnsi" w:cs="Arial"/>
          <w:snapToGrid w:val="0"/>
          <w:sz w:val="22"/>
          <w:szCs w:val="22"/>
        </w:rPr>
        <w:t>.</w:t>
      </w:r>
    </w:p>
    <w:p w:rsidR="007C4CEE" w:rsidRPr="007F6B09"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Identify areas of potential growth and develop marketing strategy that addresses those key areas. Oversee development of practice brochure, </w:t>
      </w:r>
      <w:r w:rsidRPr="007F6B09">
        <w:rPr>
          <w:rFonts w:asciiTheme="minorHAnsi" w:hAnsiTheme="minorHAnsi" w:cs="Arial"/>
          <w:snapToGrid w:val="0"/>
          <w:sz w:val="22"/>
          <w:szCs w:val="22"/>
        </w:rPr>
        <w:t xml:space="preserve">website, </w:t>
      </w:r>
      <w:r w:rsidR="0045569B" w:rsidRPr="007F6B09">
        <w:rPr>
          <w:rFonts w:asciiTheme="minorHAnsi" w:hAnsiTheme="minorHAnsi" w:cs="Arial"/>
          <w:snapToGrid w:val="0"/>
          <w:sz w:val="22"/>
          <w:szCs w:val="22"/>
        </w:rPr>
        <w:t xml:space="preserve">social media, </w:t>
      </w:r>
      <w:r w:rsidRPr="007F6B09">
        <w:rPr>
          <w:rFonts w:asciiTheme="minorHAnsi" w:hAnsiTheme="minorHAnsi" w:cs="Arial"/>
          <w:snapToGrid w:val="0"/>
          <w:sz w:val="22"/>
          <w:szCs w:val="22"/>
        </w:rPr>
        <w:t>outside communication. Oversee public relations in the community</w:t>
      </w:r>
      <w:r w:rsidR="007F6B09" w:rsidRPr="007F6B09">
        <w:rPr>
          <w:rFonts w:asciiTheme="minorHAnsi" w:hAnsiTheme="minorHAnsi" w:cs="Arial"/>
          <w:snapToGrid w:val="0"/>
          <w:sz w:val="22"/>
          <w:szCs w:val="22"/>
        </w:rPr>
        <w:t>.</w:t>
      </w:r>
      <w:r w:rsidRPr="007F6B09">
        <w:rPr>
          <w:rFonts w:asciiTheme="minorHAnsi" w:hAnsiTheme="minorHAnsi" w:cs="Arial"/>
          <w:snapToGrid w:val="0"/>
          <w:sz w:val="22"/>
          <w:szCs w:val="22"/>
        </w:rPr>
        <w:t xml:space="preserve"> </w:t>
      </w:r>
    </w:p>
    <w:p w:rsidR="007C4CEE" w:rsidRPr="007F6B09" w:rsidRDefault="007C4CEE" w:rsidP="007C4CEE">
      <w:pPr>
        <w:pStyle w:val="List2"/>
        <w:numPr>
          <w:ilvl w:val="0"/>
          <w:numId w:val="6"/>
        </w:numPr>
        <w:spacing w:after="60"/>
        <w:ind w:left="720"/>
        <w:jc w:val="both"/>
        <w:rPr>
          <w:rFonts w:asciiTheme="minorHAnsi" w:hAnsiTheme="minorHAnsi" w:cs="Arial"/>
          <w:snapToGrid w:val="0"/>
          <w:sz w:val="22"/>
          <w:szCs w:val="22"/>
        </w:rPr>
      </w:pPr>
      <w:r w:rsidRPr="007F6B09">
        <w:rPr>
          <w:rFonts w:asciiTheme="minorHAnsi" w:hAnsiTheme="minorHAnsi" w:cs="Arial"/>
          <w:snapToGrid w:val="0"/>
          <w:sz w:val="22"/>
          <w:szCs w:val="22"/>
        </w:rPr>
        <w:t>Assist in establishing performance criteria for practitioners and conducting monthly financial meetings with associates; assist owners with performance reviews of practitioners</w:t>
      </w:r>
      <w:r w:rsidR="007F6B09" w:rsidRPr="007F6B09">
        <w:rPr>
          <w:rFonts w:asciiTheme="minorHAnsi" w:hAnsiTheme="minorHAnsi" w:cs="Arial"/>
          <w:snapToGrid w:val="0"/>
          <w:sz w:val="22"/>
          <w:szCs w:val="22"/>
        </w:rPr>
        <w:t>.</w:t>
      </w:r>
    </w:p>
    <w:p w:rsidR="007C4CEE" w:rsidRPr="007F6B09" w:rsidRDefault="007C4CEE" w:rsidP="007C4CEE">
      <w:pPr>
        <w:pStyle w:val="List2"/>
        <w:numPr>
          <w:ilvl w:val="0"/>
          <w:numId w:val="6"/>
        </w:numPr>
        <w:spacing w:after="60"/>
        <w:ind w:left="720"/>
        <w:jc w:val="both"/>
        <w:rPr>
          <w:rFonts w:asciiTheme="minorHAnsi" w:hAnsiTheme="minorHAnsi" w:cs="Arial"/>
          <w:snapToGrid w:val="0"/>
          <w:sz w:val="22"/>
          <w:szCs w:val="22"/>
        </w:rPr>
      </w:pPr>
      <w:r w:rsidRPr="007F6B09">
        <w:rPr>
          <w:rFonts w:asciiTheme="minorHAnsi" w:hAnsiTheme="minorHAnsi" w:cs="Arial"/>
          <w:snapToGrid w:val="0"/>
          <w:sz w:val="22"/>
          <w:szCs w:val="22"/>
        </w:rPr>
        <w:t>Act as liaison with hospital attorney to access and inform on legal ramifications of contracts, agreements, etc. Will recommend or advise on policies where appropriate</w:t>
      </w:r>
      <w:r w:rsidR="007F6B09" w:rsidRPr="007F6B09">
        <w:rPr>
          <w:rFonts w:asciiTheme="minorHAnsi" w:hAnsiTheme="minorHAnsi" w:cs="Arial"/>
          <w:snapToGrid w:val="0"/>
          <w:sz w:val="22"/>
          <w:szCs w:val="22"/>
        </w:rPr>
        <w:t>.</w:t>
      </w:r>
    </w:p>
    <w:p w:rsidR="007C4CEE" w:rsidRPr="007F6B09" w:rsidRDefault="007C4CEE" w:rsidP="007C4CEE">
      <w:pPr>
        <w:pStyle w:val="List2"/>
        <w:numPr>
          <w:ilvl w:val="0"/>
          <w:numId w:val="6"/>
        </w:numPr>
        <w:spacing w:after="60"/>
        <w:ind w:left="720"/>
        <w:jc w:val="both"/>
        <w:rPr>
          <w:rFonts w:asciiTheme="minorHAnsi" w:hAnsiTheme="minorHAnsi" w:cs="Arial"/>
          <w:snapToGrid w:val="0"/>
          <w:sz w:val="22"/>
          <w:szCs w:val="22"/>
        </w:rPr>
      </w:pPr>
      <w:r w:rsidRPr="007F6B09">
        <w:rPr>
          <w:rFonts w:asciiTheme="minorHAnsi" w:hAnsiTheme="minorHAnsi" w:cs="Arial"/>
          <w:snapToGrid w:val="0"/>
          <w:sz w:val="22"/>
          <w:szCs w:val="22"/>
        </w:rPr>
        <w:t>Oversees all technology functions</w:t>
      </w:r>
      <w:r w:rsidR="007F6B09" w:rsidRPr="007F6B09">
        <w:rPr>
          <w:rFonts w:asciiTheme="minorHAnsi" w:hAnsiTheme="minorHAnsi" w:cs="Arial"/>
          <w:snapToGrid w:val="0"/>
          <w:sz w:val="22"/>
          <w:szCs w:val="22"/>
        </w:rPr>
        <w:t>.</w:t>
      </w:r>
    </w:p>
    <w:p w:rsidR="007C4CEE" w:rsidRPr="007F6B09" w:rsidRDefault="007C4CEE" w:rsidP="007C4CEE">
      <w:pPr>
        <w:pStyle w:val="List2"/>
        <w:numPr>
          <w:ilvl w:val="0"/>
          <w:numId w:val="6"/>
        </w:numPr>
        <w:spacing w:after="60"/>
        <w:ind w:left="720"/>
        <w:jc w:val="both"/>
        <w:rPr>
          <w:rFonts w:asciiTheme="minorHAnsi" w:hAnsiTheme="minorHAnsi" w:cs="Arial"/>
          <w:snapToGrid w:val="0"/>
          <w:sz w:val="22"/>
          <w:szCs w:val="22"/>
        </w:rPr>
      </w:pPr>
      <w:r w:rsidRPr="007F6B09">
        <w:rPr>
          <w:rFonts w:asciiTheme="minorHAnsi" w:hAnsiTheme="minorHAnsi" w:cs="Arial"/>
          <w:color w:val="000000"/>
          <w:sz w:val="22"/>
          <w:szCs w:val="22"/>
        </w:rPr>
        <w:t>Supervises the personnel-management functions for the practice</w:t>
      </w:r>
      <w:r w:rsidR="0045569B" w:rsidRPr="007F6B09">
        <w:rPr>
          <w:rFonts w:asciiTheme="minorHAnsi" w:hAnsiTheme="minorHAnsi" w:cs="Arial"/>
          <w:color w:val="000000"/>
          <w:sz w:val="22"/>
          <w:szCs w:val="22"/>
        </w:rPr>
        <w:t xml:space="preserve"> including, but not limited to team meetings.</w:t>
      </w:r>
    </w:p>
    <w:p w:rsidR="007C4CEE" w:rsidRPr="007F6B09" w:rsidRDefault="007C4CEE" w:rsidP="007C4CEE">
      <w:pPr>
        <w:pStyle w:val="List2"/>
        <w:numPr>
          <w:ilvl w:val="0"/>
          <w:numId w:val="6"/>
        </w:numPr>
        <w:spacing w:after="60"/>
        <w:ind w:left="720"/>
        <w:jc w:val="both"/>
        <w:rPr>
          <w:rFonts w:asciiTheme="minorHAnsi" w:hAnsiTheme="minorHAnsi" w:cs="Arial"/>
          <w:snapToGrid w:val="0"/>
          <w:sz w:val="22"/>
          <w:szCs w:val="22"/>
        </w:rPr>
      </w:pPr>
      <w:r w:rsidRPr="007F6B09">
        <w:rPr>
          <w:rFonts w:asciiTheme="minorHAnsi" w:hAnsiTheme="minorHAnsi" w:cs="Arial"/>
          <w:color w:val="000000"/>
          <w:sz w:val="22"/>
          <w:szCs w:val="22"/>
        </w:rPr>
        <w:t>Supervises administrative functions, communications and records management</w:t>
      </w:r>
      <w:r w:rsidR="007F6B09" w:rsidRPr="007F6B09">
        <w:rPr>
          <w:rFonts w:asciiTheme="minorHAnsi" w:hAnsiTheme="minorHAnsi" w:cs="Arial"/>
          <w:color w:val="000000"/>
          <w:sz w:val="22"/>
          <w:szCs w:val="22"/>
        </w:rPr>
        <w:t>.</w:t>
      </w:r>
    </w:p>
    <w:p w:rsidR="007C4CEE" w:rsidRPr="007F6B09" w:rsidRDefault="007C4CEE" w:rsidP="007C4CEE">
      <w:pPr>
        <w:numPr>
          <w:ilvl w:val="0"/>
          <w:numId w:val="6"/>
        </w:numPr>
        <w:spacing w:after="60" w:line="240" w:lineRule="auto"/>
        <w:ind w:left="720"/>
        <w:jc w:val="both"/>
        <w:rPr>
          <w:rFonts w:asciiTheme="minorHAnsi" w:hAnsiTheme="minorHAnsi" w:cs="Arial"/>
        </w:rPr>
      </w:pPr>
      <w:r w:rsidRPr="007F6B09">
        <w:rPr>
          <w:rFonts w:asciiTheme="minorHAnsi" w:hAnsiTheme="minorHAnsi" w:cs="Arial"/>
          <w:color w:val="000000"/>
        </w:rPr>
        <w:t>Oversees the daily operation and activities of administrative services, and other support services, and physical plant maintenance</w:t>
      </w:r>
      <w:r w:rsidR="007F6B09" w:rsidRPr="007F6B09">
        <w:rPr>
          <w:rFonts w:asciiTheme="minorHAnsi" w:hAnsiTheme="minorHAnsi" w:cs="Arial"/>
          <w:color w:val="000000"/>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Assist in developing and maintaining salary schedules and job evaluations for all employees</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napToGrid w:val="0"/>
          <w:sz w:val="22"/>
          <w:szCs w:val="22"/>
        </w:rPr>
        <w:t>Work well with all employees and ensure that your actions support the hospital, the doctors, and the practice philosophy</w:t>
      </w:r>
      <w:r w:rsidR="007F6B09">
        <w:rPr>
          <w:rFonts w:asciiTheme="minorHAnsi" w:hAnsiTheme="minorHAnsi" w:cs="Arial"/>
          <w:snapToGrid w:val="0"/>
          <w:sz w:val="22"/>
          <w:szCs w:val="22"/>
        </w:rPr>
        <w:t>.</w:t>
      </w:r>
    </w:p>
    <w:p w:rsidR="007C4CEE" w:rsidRPr="0052041B" w:rsidRDefault="007C4CEE" w:rsidP="007C4CEE">
      <w:pPr>
        <w:pStyle w:val="List2"/>
        <w:numPr>
          <w:ilvl w:val="0"/>
          <w:numId w:val="6"/>
        </w:numPr>
        <w:spacing w:after="60"/>
        <w:ind w:left="720"/>
        <w:jc w:val="both"/>
        <w:rPr>
          <w:rFonts w:asciiTheme="minorHAnsi" w:hAnsiTheme="minorHAnsi" w:cs="Arial"/>
          <w:snapToGrid w:val="0"/>
          <w:sz w:val="22"/>
          <w:szCs w:val="22"/>
        </w:rPr>
      </w:pPr>
      <w:r w:rsidRPr="0052041B">
        <w:rPr>
          <w:rFonts w:asciiTheme="minorHAnsi" w:hAnsiTheme="minorHAnsi" w:cs="Arial"/>
          <w:sz w:val="22"/>
          <w:szCs w:val="22"/>
        </w:rPr>
        <w:t>Demonstrates a high level of discretion and judgment in handling confidential and sensitive practice information</w:t>
      </w:r>
      <w:r w:rsidR="007F6B09">
        <w:rPr>
          <w:rFonts w:asciiTheme="minorHAnsi" w:hAnsiTheme="minorHAnsi" w:cs="Arial"/>
          <w:sz w:val="22"/>
          <w:szCs w:val="22"/>
        </w:rPr>
        <w:t>.</w:t>
      </w:r>
    </w:p>
    <w:p w:rsidR="007C4CEE" w:rsidRPr="0052041B" w:rsidRDefault="007C4CEE" w:rsidP="007C4CEE">
      <w:pPr>
        <w:spacing w:before="240" w:after="60"/>
        <w:rPr>
          <w:rFonts w:asciiTheme="minorHAnsi" w:hAnsiTheme="minorHAnsi" w:cs="Arial"/>
          <w:b/>
          <w:bCs/>
          <w:i/>
          <w:sz w:val="24"/>
          <w:szCs w:val="24"/>
        </w:rPr>
      </w:pPr>
      <w:r w:rsidRPr="0052041B">
        <w:rPr>
          <w:rFonts w:asciiTheme="minorHAnsi" w:hAnsiTheme="minorHAnsi" w:cs="Arial"/>
          <w:b/>
          <w:bCs/>
          <w:i/>
          <w:sz w:val="24"/>
          <w:szCs w:val="24"/>
        </w:rPr>
        <w:t>CONTROLS OVER WORK</w:t>
      </w:r>
    </w:p>
    <w:p w:rsidR="007C4CEE" w:rsidRPr="0052041B" w:rsidRDefault="007C4CEE" w:rsidP="007C4CEE">
      <w:pPr>
        <w:pStyle w:val="BodyText"/>
        <w:jc w:val="both"/>
        <w:rPr>
          <w:rFonts w:asciiTheme="minorHAnsi" w:hAnsiTheme="minorHAnsi" w:cs="Arial"/>
          <w:sz w:val="22"/>
          <w:szCs w:val="22"/>
        </w:rPr>
      </w:pPr>
      <w:r w:rsidRPr="0052041B">
        <w:rPr>
          <w:rFonts w:asciiTheme="minorHAnsi" w:hAnsiTheme="minorHAnsi" w:cs="Arial"/>
          <w:sz w:val="22"/>
          <w:szCs w:val="22"/>
        </w:rPr>
        <w:t>Works under the broad general administrative supervision of the</w:t>
      </w:r>
      <w:r w:rsidRPr="007F6B09">
        <w:rPr>
          <w:rFonts w:asciiTheme="minorHAnsi" w:hAnsiTheme="minorHAnsi" w:cs="Arial"/>
          <w:sz w:val="22"/>
          <w:szCs w:val="22"/>
        </w:rPr>
        <w:t xml:space="preserve"> owners/ board of directors. </w:t>
      </w:r>
      <w:r w:rsidRPr="0052041B">
        <w:rPr>
          <w:rFonts w:asciiTheme="minorHAnsi" w:hAnsiTheme="minorHAnsi" w:cs="Arial"/>
          <w:sz w:val="22"/>
          <w:szCs w:val="22"/>
        </w:rPr>
        <w:t>Exercises wide latitude and uses personal judgment in selecting methods, establishing priorities and arriving at conclusions. Soundness of judgment and compliance with accepted veterinary management practices is imperative. Review of work is based on established and accepted veterinary management principles through spot checks, review of records and correspondence, as well as through demonstrated ability to resolve problems independently and handle unusual situations relating to administration, training, logistics and management of the hospital.</w:t>
      </w:r>
    </w:p>
    <w:p w:rsidR="007C4CEE" w:rsidRPr="0052041B" w:rsidRDefault="007C4CEE" w:rsidP="0052041B">
      <w:pPr>
        <w:keepNext/>
        <w:spacing w:before="240" w:after="60"/>
        <w:rPr>
          <w:rFonts w:asciiTheme="minorHAnsi" w:hAnsiTheme="minorHAnsi" w:cs="Arial"/>
          <w:b/>
          <w:bCs/>
          <w:i/>
          <w:sz w:val="24"/>
          <w:szCs w:val="24"/>
        </w:rPr>
      </w:pPr>
      <w:r w:rsidRPr="0052041B">
        <w:rPr>
          <w:rFonts w:asciiTheme="minorHAnsi" w:hAnsiTheme="minorHAnsi" w:cs="Arial"/>
          <w:b/>
          <w:bCs/>
          <w:i/>
          <w:sz w:val="24"/>
          <w:szCs w:val="24"/>
        </w:rPr>
        <w:lastRenderedPageBreak/>
        <w:t>SKILLS AND KNOWLEDGE</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 xml:space="preserve">Understanding of the critical balance between the administrative and clinic functions in the veterinary health care delivery system and the ability to coordinate and control programs and resources to achieve a balance. </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Ability to apply the specialized principles and practices of veterinary practice management in directing the daily operation of this practice, thereby allowing the practitioners the time necessary to carry out their profession</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Knowledge of hospital procedures outlined in the employee manual as well as those that are implied (reasonable expectations)</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Requires ability in problem-solving - decisions involving veterinary expertise will be reserved for the practitioners</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Demonstrates initiative and self motivation to follow through on all responsibilities in a timely manner</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Well-versed in business and accounting principles and knowledgeable about veterinary medicine (working knowledge of P&amp;L statements).</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Knowledge of principles and procedures for personnel recruitment, selection, training, compensation and benefits</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Strong computer skills including MS Office (Word, Excel), email</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Strong communication, leadership and motivation skills. Ability to direct, guide and assist a group of individuals including effectively solving problems dealing with team conflict to personnel issues and performance.</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Ability to show unbiased judgment when managing people and make fair and just recommendations in regards to personnel issues and/or disciplinary action.</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Knowledge of the structure and content of the English language including the meaning and spelling of words, rules of composition, and grammar</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The ability to listen to and understand information and ideas presented through spoken words and sentences and the ability to communicate information and ideas in speaking so others will understand.</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Critical thinking - Understanding logic and reasoning to identify the strengths and weaknesses of alternative solutions, conclusions or approaches to problems</w:t>
      </w:r>
      <w:r w:rsidR="007F6B09">
        <w:rPr>
          <w:rFonts w:asciiTheme="minorHAnsi" w:hAnsiTheme="minorHAnsi"/>
          <w:sz w:val="22"/>
          <w:szCs w:val="22"/>
        </w:rPr>
        <w:t>.</w:t>
      </w:r>
    </w:p>
    <w:p w:rsidR="007C4CEE" w:rsidRPr="0052041B" w:rsidRDefault="007C4CEE" w:rsidP="007C4CEE">
      <w:pPr>
        <w:pStyle w:val="ListBullet"/>
        <w:spacing w:after="120"/>
        <w:rPr>
          <w:rFonts w:asciiTheme="minorHAnsi" w:hAnsiTheme="minorHAnsi"/>
          <w:sz w:val="22"/>
          <w:szCs w:val="22"/>
        </w:rPr>
      </w:pPr>
      <w:r w:rsidRPr="0052041B">
        <w:rPr>
          <w:rFonts w:asciiTheme="minorHAnsi" w:hAnsiTheme="minorHAnsi"/>
          <w:sz w:val="22"/>
          <w:szCs w:val="22"/>
        </w:rPr>
        <w:t>3 years of supervisory experience and college degree preferred.</w:t>
      </w:r>
      <w:r w:rsidR="0045569B">
        <w:rPr>
          <w:rFonts w:asciiTheme="minorHAnsi" w:hAnsiTheme="minorHAnsi"/>
          <w:sz w:val="22"/>
          <w:szCs w:val="22"/>
        </w:rPr>
        <w:t xml:space="preserve"> </w:t>
      </w:r>
      <w:r w:rsidRPr="0052041B">
        <w:rPr>
          <w:rFonts w:asciiTheme="minorHAnsi" w:hAnsiTheme="minorHAnsi"/>
          <w:sz w:val="22"/>
          <w:szCs w:val="22"/>
        </w:rPr>
        <w:t xml:space="preserve"> An equivalent combination of education and experience which provides proficiency in the areas of responsibility listed above may be substituted for the above education and experience requirements.</w:t>
      </w:r>
    </w:p>
    <w:p w:rsidR="007F6B09" w:rsidRDefault="007F6B09" w:rsidP="007C4CEE">
      <w:pPr>
        <w:spacing w:before="240" w:after="60"/>
        <w:rPr>
          <w:rFonts w:asciiTheme="minorHAnsi" w:hAnsiTheme="minorHAnsi" w:cs="Arial"/>
          <w:b/>
          <w:bCs/>
          <w:i/>
          <w:sz w:val="24"/>
          <w:szCs w:val="24"/>
        </w:rPr>
      </w:pPr>
    </w:p>
    <w:p w:rsidR="007F6B09" w:rsidRDefault="007F6B09" w:rsidP="007C4CEE">
      <w:pPr>
        <w:spacing w:before="240" w:after="60"/>
        <w:rPr>
          <w:rFonts w:asciiTheme="minorHAnsi" w:hAnsiTheme="minorHAnsi" w:cs="Arial"/>
          <w:b/>
          <w:bCs/>
          <w:i/>
          <w:sz w:val="24"/>
          <w:szCs w:val="24"/>
        </w:rPr>
      </w:pPr>
    </w:p>
    <w:p w:rsidR="007F6B09" w:rsidRDefault="007F6B09" w:rsidP="007C4CEE">
      <w:pPr>
        <w:spacing w:before="240" w:after="60"/>
        <w:rPr>
          <w:rFonts w:asciiTheme="minorHAnsi" w:hAnsiTheme="minorHAnsi" w:cs="Arial"/>
          <w:b/>
          <w:bCs/>
          <w:i/>
          <w:sz w:val="24"/>
          <w:szCs w:val="24"/>
        </w:rPr>
      </w:pPr>
    </w:p>
    <w:p w:rsidR="007C4CEE" w:rsidRPr="0052041B" w:rsidRDefault="007C4CEE" w:rsidP="007C4CEE">
      <w:pPr>
        <w:spacing w:before="240" w:after="60"/>
        <w:rPr>
          <w:rFonts w:asciiTheme="minorHAnsi" w:hAnsiTheme="minorHAnsi" w:cs="Arial"/>
          <w:b/>
          <w:bCs/>
          <w:i/>
          <w:sz w:val="24"/>
          <w:szCs w:val="24"/>
        </w:rPr>
      </w:pPr>
      <w:r w:rsidRPr="0052041B">
        <w:rPr>
          <w:rFonts w:asciiTheme="minorHAnsi" w:hAnsiTheme="minorHAnsi" w:cs="Arial"/>
          <w:b/>
          <w:bCs/>
          <w:i/>
          <w:sz w:val="24"/>
          <w:szCs w:val="24"/>
        </w:rPr>
        <w:lastRenderedPageBreak/>
        <w:t>PHYSICAL EFFORT</w:t>
      </w:r>
    </w:p>
    <w:p w:rsidR="007C4CEE" w:rsidRPr="0052041B" w:rsidRDefault="007C4CEE" w:rsidP="0052041B">
      <w:pPr>
        <w:spacing w:after="120"/>
        <w:jc w:val="both"/>
        <w:rPr>
          <w:rFonts w:asciiTheme="minorHAnsi" w:hAnsiTheme="minorHAnsi" w:cs="Arial"/>
        </w:rPr>
      </w:pPr>
      <w:r w:rsidRPr="0052041B">
        <w:rPr>
          <w:rFonts w:asciiTheme="minorHAnsi" w:hAnsiTheme="minorHAnsi" w:cs="Arial"/>
        </w:rPr>
        <w:t xml:space="preserve">The physical demands described here are representative of those that must be met by an employee to successfully perform the primary functions of this job. </w:t>
      </w:r>
    </w:p>
    <w:p w:rsidR="007C4CEE" w:rsidRPr="0052041B" w:rsidRDefault="007C4CEE" w:rsidP="007C4CEE">
      <w:pPr>
        <w:numPr>
          <w:ilvl w:val="0"/>
          <w:numId w:val="7"/>
        </w:numPr>
        <w:spacing w:after="60" w:line="240" w:lineRule="auto"/>
        <w:jc w:val="both"/>
        <w:rPr>
          <w:rFonts w:asciiTheme="minorHAnsi" w:hAnsiTheme="minorHAnsi" w:cs="Arial"/>
        </w:rPr>
      </w:pPr>
      <w:r w:rsidRPr="0052041B">
        <w:rPr>
          <w:rFonts w:asciiTheme="minorHAnsi" w:hAnsiTheme="minorHAnsi" w:cs="Arial"/>
        </w:rPr>
        <w:t>Frequently move from place to place within the hospital to file, use office machinery such as fax machines and computer, assist clients and employees</w:t>
      </w:r>
    </w:p>
    <w:p w:rsidR="007C4CEE" w:rsidRPr="0052041B" w:rsidRDefault="007C4CEE" w:rsidP="007C4CEE">
      <w:pPr>
        <w:numPr>
          <w:ilvl w:val="0"/>
          <w:numId w:val="7"/>
        </w:numPr>
        <w:spacing w:after="60" w:line="240" w:lineRule="auto"/>
        <w:jc w:val="both"/>
        <w:rPr>
          <w:rFonts w:asciiTheme="minorHAnsi" w:hAnsiTheme="minorHAnsi" w:cs="Arial"/>
        </w:rPr>
      </w:pPr>
      <w:r w:rsidRPr="0052041B">
        <w:rPr>
          <w:rFonts w:asciiTheme="minorHAnsi" w:hAnsiTheme="minorHAnsi" w:cs="Arial"/>
        </w:rPr>
        <w:t>Frequently required to communicate with clients, team members and associates. Must be able to exchange accurate information.</w:t>
      </w:r>
      <w:r w:rsidRPr="0052041B">
        <w:rPr>
          <w:rFonts w:asciiTheme="minorHAnsi" w:hAnsiTheme="minorHAnsi" w:cs="Arial"/>
          <w:highlight w:val="yellow"/>
        </w:rPr>
        <w:t xml:space="preserve">  </w:t>
      </w:r>
    </w:p>
    <w:p w:rsidR="007C4CEE" w:rsidRPr="0052041B" w:rsidRDefault="007C4CEE" w:rsidP="007C4CEE">
      <w:pPr>
        <w:spacing w:before="240" w:after="60"/>
        <w:rPr>
          <w:rFonts w:asciiTheme="minorHAnsi" w:hAnsiTheme="minorHAnsi" w:cs="Arial"/>
          <w:b/>
          <w:bCs/>
          <w:i/>
          <w:sz w:val="24"/>
          <w:szCs w:val="24"/>
        </w:rPr>
      </w:pPr>
      <w:r w:rsidRPr="0052041B">
        <w:rPr>
          <w:rFonts w:asciiTheme="minorHAnsi" w:hAnsiTheme="minorHAnsi" w:cs="Arial"/>
          <w:b/>
          <w:bCs/>
          <w:i/>
          <w:sz w:val="24"/>
          <w:szCs w:val="24"/>
        </w:rPr>
        <w:t xml:space="preserve">WORK ENVIRONMENT </w:t>
      </w:r>
    </w:p>
    <w:p w:rsidR="007C4CEE" w:rsidRPr="0052041B" w:rsidRDefault="007C4CEE" w:rsidP="007C4CEE">
      <w:pPr>
        <w:jc w:val="both"/>
        <w:rPr>
          <w:rFonts w:asciiTheme="minorHAnsi" w:hAnsiTheme="minorHAnsi" w:cs="Arial"/>
        </w:rPr>
      </w:pPr>
      <w:r w:rsidRPr="0052041B">
        <w:rPr>
          <w:rFonts w:asciiTheme="minorHAnsi" w:hAnsiTheme="minorHAnsi" w:cs="Arial"/>
        </w:rPr>
        <w:t xml:space="preserve">While performing the duties of this job, the employee is exposed to hazards associated with aggressive patients; hazards associated with infected animals and controlled substances; exposure to unpleasant odors and noises; exposure to bites, scratches and animal wastes; possible exposure to contagious diseases. </w:t>
      </w:r>
    </w:p>
    <w:p w:rsidR="007C4CEE" w:rsidRDefault="007C4CEE" w:rsidP="007C4CEE">
      <w:pPr>
        <w:spacing w:before="120"/>
        <w:jc w:val="both"/>
        <w:rPr>
          <w:rFonts w:asciiTheme="minorHAnsi" w:hAnsiTheme="minorHAnsi" w:cs="Arial"/>
          <w:snapToGrid w:val="0"/>
        </w:rPr>
      </w:pPr>
      <w:r w:rsidRPr="0052041B">
        <w:rPr>
          <w:rFonts w:asciiTheme="minorHAnsi" w:hAnsiTheme="minorHAnsi" w:cs="Arial"/>
        </w:rPr>
        <w:t>The Hospital Administrator m</w:t>
      </w:r>
      <w:r w:rsidRPr="0052041B">
        <w:rPr>
          <w:rFonts w:asciiTheme="minorHAnsi" w:hAnsiTheme="minorHAnsi" w:cs="Arial"/>
          <w:snapToGrid w:val="0"/>
        </w:rPr>
        <w:t>ay be required to work uncommon hours, subject to recall in emergency situations, required to work additional hours beyond a regular work schedule.</w:t>
      </w:r>
    </w:p>
    <w:p w:rsidR="00E14865" w:rsidRPr="00E31F46" w:rsidRDefault="00E14865" w:rsidP="00E14865">
      <w:pPr>
        <w:spacing w:before="120" w:after="120" w:line="240" w:lineRule="auto"/>
        <w:rPr>
          <w:rFonts w:asciiTheme="minorHAnsi" w:hAnsiTheme="minorHAnsi" w:cs="Arial"/>
        </w:rPr>
      </w:pPr>
      <w:r w:rsidRPr="00E92940">
        <w:rPr>
          <w:rFonts w:asciiTheme="minorHAnsi" w:hAnsiTheme="minorHAnsi" w:cs="Arial"/>
        </w:rPr>
        <w:t>Follow federal and state animal health laws and regulations including OSHA and DEA.</w:t>
      </w:r>
    </w:p>
    <w:p w:rsidR="007C4CEE" w:rsidRPr="0052041B" w:rsidRDefault="00E14865" w:rsidP="007C4CEE">
      <w:pPr>
        <w:pStyle w:val="Heading2"/>
        <w:rPr>
          <w:rFonts w:asciiTheme="minorHAnsi" w:hAnsiTheme="minorHAnsi" w:cs="Arial"/>
          <w:caps/>
          <w:snapToGrid w:val="0"/>
          <w:szCs w:val="24"/>
        </w:rPr>
      </w:pPr>
      <w:r>
        <w:rPr>
          <w:rFonts w:asciiTheme="minorHAnsi" w:hAnsiTheme="minorHAnsi" w:cs="Arial"/>
          <w:caps/>
          <w:snapToGrid w:val="0"/>
          <w:szCs w:val="24"/>
        </w:rPr>
        <w:t>Experience Requirements</w:t>
      </w:r>
    </w:p>
    <w:p w:rsidR="007C4CEE" w:rsidRPr="0052041B" w:rsidRDefault="007C4CEE" w:rsidP="007C4CEE">
      <w:pPr>
        <w:pStyle w:val="BodyText"/>
        <w:numPr>
          <w:ilvl w:val="0"/>
          <w:numId w:val="8"/>
        </w:numPr>
        <w:spacing w:after="6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The position requires demonstrated competence in the theory and practice of accounting and financial control.  </w:t>
      </w:r>
    </w:p>
    <w:p w:rsidR="007C4CEE" w:rsidRPr="0052041B" w:rsidRDefault="007C4CEE" w:rsidP="007C4CEE">
      <w:pPr>
        <w:pStyle w:val="BodyText"/>
        <w:numPr>
          <w:ilvl w:val="0"/>
          <w:numId w:val="8"/>
        </w:numPr>
        <w:spacing w:after="6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The successful candidate must have expertise in budgeting, financial reporting, and financial analysis.  </w:t>
      </w:r>
    </w:p>
    <w:p w:rsidR="007C4CEE" w:rsidRPr="0052041B" w:rsidRDefault="007C4CEE" w:rsidP="007C4CEE">
      <w:pPr>
        <w:pStyle w:val="BodyText"/>
        <w:numPr>
          <w:ilvl w:val="0"/>
          <w:numId w:val="8"/>
        </w:numPr>
        <w:spacing w:after="6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A qualified candidate should have had working exposure to all aspects of a business enterprise.  </w:t>
      </w:r>
    </w:p>
    <w:p w:rsidR="007C4CEE" w:rsidRPr="0052041B" w:rsidRDefault="007C4CEE" w:rsidP="007C4CEE">
      <w:pPr>
        <w:pStyle w:val="BodyText"/>
        <w:numPr>
          <w:ilvl w:val="0"/>
          <w:numId w:val="8"/>
        </w:numPr>
        <w:spacing w:after="60"/>
        <w:jc w:val="both"/>
        <w:rPr>
          <w:rFonts w:asciiTheme="minorHAnsi" w:hAnsiTheme="minorHAnsi" w:cs="Arial"/>
          <w:snapToGrid w:val="0"/>
          <w:sz w:val="22"/>
          <w:szCs w:val="22"/>
        </w:rPr>
      </w:pPr>
      <w:r w:rsidRPr="0052041B">
        <w:rPr>
          <w:rFonts w:asciiTheme="minorHAnsi" w:hAnsiTheme="minorHAnsi" w:cs="Arial"/>
          <w:snapToGrid w:val="0"/>
          <w:sz w:val="22"/>
          <w:szCs w:val="22"/>
        </w:rPr>
        <w:t xml:space="preserve">Successful supervisory experience is mandatory.  </w:t>
      </w:r>
    </w:p>
    <w:p w:rsidR="007C4CEE" w:rsidRPr="0052041B" w:rsidRDefault="007C4CEE" w:rsidP="007C4CEE">
      <w:pPr>
        <w:pStyle w:val="BodyText"/>
        <w:numPr>
          <w:ilvl w:val="0"/>
          <w:numId w:val="8"/>
        </w:numPr>
        <w:spacing w:after="60"/>
        <w:jc w:val="both"/>
        <w:rPr>
          <w:rFonts w:asciiTheme="minorHAnsi" w:hAnsiTheme="minorHAnsi" w:cs="Arial"/>
          <w:snapToGrid w:val="0"/>
          <w:sz w:val="22"/>
          <w:szCs w:val="22"/>
        </w:rPr>
      </w:pPr>
      <w:r w:rsidRPr="0052041B">
        <w:rPr>
          <w:rFonts w:asciiTheme="minorHAnsi" w:hAnsiTheme="minorHAnsi" w:cs="Arial"/>
          <w:snapToGrid w:val="0"/>
          <w:sz w:val="22"/>
          <w:szCs w:val="22"/>
        </w:rPr>
        <w:t>Hospital or veterinary experience would be helpful, but is not required.</w:t>
      </w:r>
    </w:p>
    <w:p w:rsidR="007C4CEE" w:rsidRPr="0052041B" w:rsidRDefault="007C4CEE" w:rsidP="007C4CEE">
      <w:pPr>
        <w:rPr>
          <w:rFonts w:asciiTheme="minorHAnsi" w:hAnsiTheme="minorHAnsi"/>
        </w:rPr>
      </w:pPr>
      <w:bookmarkStart w:id="0" w:name="WorkActivities"/>
      <w:bookmarkEnd w:id="0"/>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8E5826" w:rsidP="007C4CEE">
      <w:pP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1026" type="#_x0000_t202" style="position:absolute;margin-left:3.35pt;margin-top:6.6pt;width:420.2pt;height:381.9pt;z-index:251657728" filled="f">
            <v:textbox>
              <w:txbxContent>
                <w:p w:rsidR="007C4CEE" w:rsidRPr="0052041B" w:rsidRDefault="007C4CEE" w:rsidP="000212BE">
                  <w:pPr>
                    <w:spacing w:after="120" w:line="240" w:lineRule="auto"/>
                    <w:rPr>
                      <w:rFonts w:asciiTheme="minorHAnsi" w:hAnsiTheme="minorHAnsi" w:cs="Arial"/>
                      <w:b/>
                      <w:i/>
                      <w:smallCaps/>
                      <w:sz w:val="24"/>
                      <w:szCs w:val="24"/>
                    </w:rPr>
                  </w:pPr>
                  <w:r w:rsidRPr="0052041B">
                    <w:rPr>
                      <w:rFonts w:asciiTheme="minorHAnsi" w:hAnsiTheme="minorHAnsi" w:cs="Arial"/>
                      <w:b/>
                      <w:i/>
                      <w:smallCaps/>
                      <w:sz w:val="24"/>
                      <w:szCs w:val="24"/>
                    </w:rPr>
                    <w:t>Essential Functions:</w:t>
                  </w:r>
                </w:p>
                <w:p w:rsidR="007C4CEE" w:rsidRPr="0052041B" w:rsidRDefault="007C4CEE" w:rsidP="000212BE">
                  <w:pPr>
                    <w:numPr>
                      <w:ilvl w:val="0"/>
                      <w:numId w:val="11"/>
                    </w:numPr>
                    <w:spacing w:after="60" w:line="240" w:lineRule="auto"/>
                    <w:jc w:val="both"/>
                    <w:rPr>
                      <w:rFonts w:asciiTheme="minorHAnsi" w:hAnsiTheme="minorHAnsi" w:cs="Arial"/>
                    </w:rPr>
                  </w:pPr>
                  <w:r w:rsidRPr="0052041B">
                    <w:rPr>
                      <w:rFonts w:asciiTheme="minorHAnsi" w:hAnsiTheme="minorHAnsi" w:cs="Arial"/>
                    </w:rPr>
                    <w:t>Responsible for overseeing all aspects of the operation and administration of the practice in keeping with the policies established by the Owner and in compliance with regulatory guidelines to provide the highest quality of care for our clients and patients and create a positive team-oriented environment for our staff</w:t>
                  </w:r>
                  <w:r w:rsidR="007F6B09">
                    <w:rPr>
                      <w:rFonts w:asciiTheme="minorHAnsi" w:hAnsiTheme="minorHAnsi" w:cs="Arial"/>
                    </w:rPr>
                    <w:t>.</w:t>
                  </w:r>
                </w:p>
                <w:p w:rsidR="007C4CEE" w:rsidRPr="0052041B" w:rsidRDefault="007C4CEE" w:rsidP="000212BE">
                  <w:pPr>
                    <w:numPr>
                      <w:ilvl w:val="0"/>
                      <w:numId w:val="11"/>
                    </w:numPr>
                    <w:spacing w:after="60" w:line="240" w:lineRule="auto"/>
                    <w:jc w:val="both"/>
                    <w:rPr>
                      <w:rFonts w:asciiTheme="minorHAnsi" w:hAnsiTheme="minorHAnsi" w:cs="Arial"/>
                    </w:rPr>
                  </w:pPr>
                  <w:r w:rsidRPr="0052041B">
                    <w:rPr>
                      <w:rFonts w:asciiTheme="minorHAnsi" w:hAnsiTheme="minorHAnsi" w:cs="Arial"/>
                      <w:color w:val="000000"/>
                    </w:rPr>
                    <w:t>Develops recommended policies and procedures; implements and monitors the effectiveness of policies, procedures and programs; recommends and implements changes as required</w:t>
                  </w:r>
                  <w:r w:rsidR="007F6B09">
                    <w:rPr>
                      <w:rFonts w:asciiTheme="minorHAnsi" w:hAnsiTheme="minorHAnsi" w:cs="Arial"/>
                      <w:color w:val="000000"/>
                    </w:rPr>
                    <w:t>.</w:t>
                  </w:r>
                </w:p>
                <w:p w:rsidR="007C4CEE" w:rsidRPr="0052041B" w:rsidRDefault="007C4CEE" w:rsidP="000212BE">
                  <w:pPr>
                    <w:numPr>
                      <w:ilvl w:val="0"/>
                      <w:numId w:val="11"/>
                    </w:numPr>
                    <w:spacing w:after="60" w:line="240" w:lineRule="auto"/>
                    <w:jc w:val="both"/>
                    <w:rPr>
                      <w:rFonts w:asciiTheme="minorHAnsi" w:hAnsiTheme="minorHAnsi" w:cs="Arial"/>
                    </w:rPr>
                  </w:pPr>
                  <w:r w:rsidRPr="0052041B">
                    <w:rPr>
                      <w:rFonts w:asciiTheme="minorHAnsi" w:hAnsiTheme="minorHAnsi" w:cs="Arial"/>
                      <w:color w:val="000000"/>
                    </w:rPr>
                    <w:t>Timely prepares and oversees operating budget, monitors contracts and ensures operation within budgetary constraints. Ensures that financial controls are in place and financial reports are prepared and reviewed timely. Monitors billing and collection. Prepares various reports describing statistical, fiscal and personnel data of the practice.</w:t>
                  </w:r>
                </w:p>
                <w:p w:rsidR="007C4CEE" w:rsidRPr="0052041B" w:rsidRDefault="007C4CEE" w:rsidP="000212BE">
                  <w:pPr>
                    <w:numPr>
                      <w:ilvl w:val="0"/>
                      <w:numId w:val="11"/>
                    </w:numPr>
                    <w:spacing w:after="60" w:line="240" w:lineRule="auto"/>
                    <w:jc w:val="both"/>
                    <w:rPr>
                      <w:rFonts w:asciiTheme="minorHAnsi" w:hAnsiTheme="minorHAnsi" w:cs="Arial"/>
                    </w:rPr>
                  </w:pPr>
                  <w:r w:rsidRPr="0052041B">
                    <w:rPr>
                      <w:rFonts w:asciiTheme="minorHAnsi" w:hAnsiTheme="minorHAnsi" w:cs="Arial"/>
                      <w:color w:val="000000"/>
                    </w:rPr>
                    <w:t>Oversees the daily operation and activities of administrative services, and other support services, and physical plant maintenance.</w:t>
                  </w:r>
                </w:p>
                <w:p w:rsidR="007C4CEE" w:rsidRPr="0052041B" w:rsidRDefault="007C4CEE" w:rsidP="000212BE">
                  <w:pPr>
                    <w:numPr>
                      <w:ilvl w:val="0"/>
                      <w:numId w:val="11"/>
                    </w:numPr>
                    <w:spacing w:after="60" w:line="240" w:lineRule="auto"/>
                    <w:jc w:val="both"/>
                    <w:rPr>
                      <w:rFonts w:asciiTheme="minorHAnsi" w:hAnsiTheme="minorHAnsi" w:cs="Arial"/>
                      <w:color w:val="000000"/>
                    </w:rPr>
                  </w:pPr>
                  <w:r w:rsidRPr="0052041B">
                    <w:rPr>
                      <w:rFonts w:asciiTheme="minorHAnsi" w:hAnsiTheme="minorHAnsi" w:cs="Arial"/>
                      <w:color w:val="000000"/>
                    </w:rPr>
                    <w:t>Communicates well, provides strong leadership and motivation to direct, guide and assist a group of individuals including effectively solving problems</w:t>
                  </w:r>
                  <w:r w:rsidR="007F6B09">
                    <w:rPr>
                      <w:rFonts w:asciiTheme="minorHAnsi" w:hAnsiTheme="minorHAnsi" w:cs="Arial"/>
                      <w:color w:val="000000"/>
                    </w:rPr>
                    <w:t>.</w:t>
                  </w:r>
                </w:p>
                <w:p w:rsidR="007C4CEE" w:rsidRPr="0052041B" w:rsidRDefault="007C4CEE" w:rsidP="000212BE">
                  <w:pPr>
                    <w:pStyle w:val="ListBullet"/>
                    <w:numPr>
                      <w:ilvl w:val="0"/>
                      <w:numId w:val="11"/>
                    </w:numPr>
                    <w:spacing w:before="0"/>
                    <w:jc w:val="both"/>
                    <w:rPr>
                      <w:rFonts w:asciiTheme="minorHAnsi" w:hAnsiTheme="minorHAnsi"/>
                      <w:color w:val="000000"/>
                      <w:sz w:val="22"/>
                      <w:szCs w:val="22"/>
                    </w:rPr>
                  </w:pPr>
                  <w:r w:rsidRPr="0052041B">
                    <w:rPr>
                      <w:rFonts w:asciiTheme="minorHAnsi" w:hAnsiTheme="minorHAnsi"/>
                      <w:color w:val="000000"/>
                      <w:sz w:val="22"/>
                      <w:szCs w:val="22"/>
                    </w:rPr>
                    <w:t>The ability to listen to and understand information and ideas presented through spoken words and sentences and the ability to communicate information and ideas in speaking so others will understand.</w:t>
                  </w:r>
                </w:p>
                <w:p w:rsidR="007C4CEE" w:rsidRPr="0052041B" w:rsidRDefault="007C4CEE" w:rsidP="000212BE">
                  <w:pPr>
                    <w:numPr>
                      <w:ilvl w:val="0"/>
                      <w:numId w:val="11"/>
                    </w:numPr>
                    <w:spacing w:after="60" w:line="240" w:lineRule="auto"/>
                    <w:jc w:val="both"/>
                    <w:rPr>
                      <w:rFonts w:asciiTheme="minorHAnsi" w:hAnsiTheme="minorHAnsi" w:cs="Arial"/>
                      <w:color w:val="000000"/>
                    </w:rPr>
                  </w:pPr>
                  <w:r w:rsidRPr="0052041B">
                    <w:rPr>
                      <w:rFonts w:asciiTheme="minorHAnsi" w:hAnsiTheme="minorHAnsi" w:cs="Arial"/>
                      <w:color w:val="000000"/>
                    </w:rPr>
                    <w:t>Regular attendance and timeliness are essential</w:t>
                  </w:r>
                  <w:r w:rsidR="007F6B09">
                    <w:rPr>
                      <w:rFonts w:asciiTheme="minorHAnsi" w:hAnsiTheme="minorHAnsi" w:cs="Arial"/>
                      <w:color w:val="000000"/>
                    </w:rPr>
                    <w:t>.</w:t>
                  </w:r>
                  <w:r w:rsidRPr="0052041B">
                    <w:rPr>
                      <w:rFonts w:asciiTheme="minorHAnsi" w:hAnsiTheme="minorHAnsi" w:cs="Arial"/>
                      <w:color w:val="000000"/>
                    </w:rPr>
                    <w:t xml:space="preserve"> </w:t>
                  </w:r>
                </w:p>
                <w:p w:rsidR="007C4CEE" w:rsidRPr="0052041B" w:rsidRDefault="007C4CEE" w:rsidP="000212BE">
                  <w:pPr>
                    <w:numPr>
                      <w:ilvl w:val="0"/>
                      <w:numId w:val="11"/>
                    </w:numPr>
                    <w:spacing w:after="60" w:line="240" w:lineRule="auto"/>
                    <w:jc w:val="both"/>
                    <w:rPr>
                      <w:rFonts w:asciiTheme="minorHAnsi" w:hAnsiTheme="minorHAnsi" w:cs="Arial"/>
                      <w:color w:val="000000"/>
                    </w:rPr>
                  </w:pPr>
                  <w:r w:rsidRPr="0052041B">
                    <w:rPr>
                      <w:rFonts w:asciiTheme="minorHAnsi" w:hAnsiTheme="minorHAnsi" w:cs="Arial"/>
                      <w:color w:val="000000"/>
                    </w:rPr>
                    <w:t>Ability to oversee/market the practice as necessary to initiate new programs and educate clients of services available</w:t>
                  </w:r>
                </w:p>
                <w:p w:rsidR="007C4CEE" w:rsidRPr="00F676CC" w:rsidRDefault="007C4CEE" w:rsidP="000212BE">
                  <w:pPr>
                    <w:pStyle w:val="ListBullet"/>
                    <w:numPr>
                      <w:ilvl w:val="0"/>
                      <w:numId w:val="0"/>
                    </w:numPr>
                    <w:jc w:val="both"/>
                  </w:pPr>
                </w:p>
              </w:txbxContent>
            </v:textbox>
          </v:shape>
        </w:pict>
      </w: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rPr>
          <w:rFonts w:asciiTheme="minorHAnsi" w:hAnsiTheme="minorHAnsi"/>
        </w:rPr>
      </w:pPr>
    </w:p>
    <w:p w:rsidR="007C4CEE" w:rsidRPr="0052041B" w:rsidRDefault="007C4CEE" w:rsidP="007C4CEE">
      <w:pPr>
        <w:tabs>
          <w:tab w:val="left" w:pos="1286"/>
        </w:tabs>
        <w:rPr>
          <w:rFonts w:asciiTheme="minorHAnsi" w:hAnsiTheme="minorHAnsi"/>
        </w:rPr>
      </w:pPr>
    </w:p>
    <w:p w:rsidR="007C4CEE" w:rsidRPr="0052041B" w:rsidRDefault="007C4CEE" w:rsidP="007C4CEE">
      <w:pPr>
        <w:rPr>
          <w:rFonts w:asciiTheme="minorHAnsi" w:hAnsiTheme="minorHAnsi"/>
        </w:rPr>
      </w:pPr>
    </w:p>
    <w:p w:rsidR="00B72BF4" w:rsidRPr="0052041B" w:rsidRDefault="00B72BF4" w:rsidP="00705622">
      <w:pPr>
        <w:rPr>
          <w:rFonts w:asciiTheme="minorHAnsi" w:hAnsiTheme="minorHAnsi"/>
        </w:rPr>
      </w:pPr>
    </w:p>
    <w:sectPr w:rsidR="00B72BF4" w:rsidRPr="0052041B" w:rsidSect="00380732">
      <w:headerReference w:type="even" r:id="rId13"/>
      <w:headerReference w:type="default" r:id="rId14"/>
      <w:headerReference w:type="first" r:id="rId15"/>
      <w:pgSz w:w="12240" w:h="15840" w:code="1"/>
      <w:pgMar w:top="1440" w:right="1800" w:bottom="1440" w:left="1800" w:header="432"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D7" w:rsidRDefault="00CD54D7" w:rsidP="009031E3">
      <w:pPr>
        <w:spacing w:after="0" w:line="240" w:lineRule="auto"/>
      </w:pPr>
      <w:r>
        <w:separator/>
      </w:r>
    </w:p>
  </w:endnote>
  <w:endnote w:type="continuationSeparator" w:id="0">
    <w:p w:rsidR="00CD54D7" w:rsidRDefault="00CD54D7" w:rsidP="00903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FF" w:rsidRDefault="00662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5E" w:rsidRPr="0052041B" w:rsidRDefault="008E5826" w:rsidP="00FB215E">
    <w:pPr>
      <w:tabs>
        <w:tab w:val="left" w:pos="0"/>
        <w:tab w:val="center" w:pos="4500"/>
        <w:tab w:val="right" w:pos="8640"/>
      </w:tabs>
      <w:spacing w:after="0"/>
      <w:rPr>
        <w:rFonts w:asciiTheme="minorHAnsi" w:hAnsiTheme="minorHAnsi" w:cs="Arial"/>
        <w:i/>
        <w:color w:val="1F497D"/>
        <w:sz w:val="18"/>
        <w:szCs w:val="18"/>
      </w:rPr>
    </w:pPr>
    <w:r w:rsidRPr="008E5826">
      <w:rPr>
        <w:rFonts w:asciiTheme="minorHAnsi" w:hAnsiTheme="minorHAnsi" w:cs="Arial"/>
        <w:i/>
        <w:noProof/>
        <w:color w:val="808080"/>
        <w:sz w:val="18"/>
        <w:szCs w:val="18"/>
      </w:rPr>
      <w:pict>
        <v:shapetype id="_x0000_t32" coordsize="21600,21600" o:spt="32" o:oned="t" path="m,l21600,21600e" filled="f">
          <v:path arrowok="t" fillok="f" o:connecttype="none"/>
          <o:lock v:ext="edit" shapetype="t"/>
        </v:shapetype>
        <v:shape id="_x0000_s2055" type="#_x0000_t32" style="position:absolute;margin-left:-51.75pt;margin-top:-4.05pt;width:536.25pt;height:0;z-index:251664384" o:connectortype="straight" strokecolor="#365f91" strokeweight="2.25pt">
          <v:shadow color="#365f91" opacity=".5"/>
        </v:shape>
      </w:pict>
    </w:r>
    <w:r w:rsidR="00FB215E" w:rsidRPr="0052041B">
      <w:rPr>
        <w:rFonts w:asciiTheme="minorHAnsi" w:hAnsiTheme="minorHAnsi" w:cs="Arial"/>
        <w:i/>
        <w:color w:val="808080"/>
        <w:sz w:val="18"/>
        <w:szCs w:val="18"/>
      </w:rPr>
      <w:t>Job Description – Hospital Administrator</w:t>
    </w:r>
    <w:r w:rsidR="00FB215E" w:rsidRPr="0052041B">
      <w:rPr>
        <w:rFonts w:asciiTheme="minorHAnsi" w:hAnsiTheme="minorHAnsi" w:cs="Arial"/>
        <w:i/>
        <w:color w:val="808080"/>
        <w:sz w:val="18"/>
        <w:szCs w:val="18"/>
      </w:rPr>
      <w:tab/>
      <w:t xml:space="preserve">Page </w:t>
    </w:r>
    <w:r w:rsidRPr="0052041B">
      <w:rPr>
        <w:rFonts w:asciiTheme="minorHAnsi" w:hAnsiTheme="minorHAnsi" w:cs="Arial"/>
        <w:i/>
        <w:color w:val="808080"/>
        <w:sz w:val="18"/>
        <w:szCs w:val="18"/>
      </w:rPr>
      <w:fldChar w:fldCharType="begin"/>
    </w:r>
    <w:r w:rsidR="00FB215E" w:rsidRPr="0052041B">
      <w:rPr>
        <w:rFonts w:asciiTheme="minorHAnsi" w:hAnsiTheme="minorHAnsi" w:cs="Arial"/>
        <w:i/>
        <w:color w:val="808080"/>
        <w:sz w:val="18"/>
        <w:szCs w:val="18"/>
      </w:rPr>
      <w:instrText xml:space="preserve"> PAGE </w:instrText>
    </w:r>
    <w:r w:rsidRPr="0052041B">
      <w:rPr>
        <w:rFonts w:asciiTheme="minorHAnsi" w:hAnsiTheme="minorHAnsi" w:cs="Arial"/>
        <w:i/>
        <w:color w:val="808080"/>
        <w:sz w:val="18"/>
        <w:szCs w:val="18"/>
      </w:rPr>
      <w:fldChar w:fldCharType="separate"/>
    </w:r>
    <w:r w:rsidR="00662CFF">
      <w:rPr>
        <w:rFonts w:asciiTheme="minorHAnsi" w:hAnsiTheme="minorHAnsi" w:cs="Arial"/>
        <w:i/>
        <w:noProof/>
        <w:color w:val="808080"/>
        <w:sz w:val="18"/>
        <w:szCs w:val="18"/>
      </w:rPr>
      <w:t>3</w:t>
    </w:r>
    <w:r w:rsidRPr="0052041B">
      <w:rPr>
        <w:rFonts w:asciiTheme="minorHAnsi" w:hAnsiTheme="minorHAnsi" w:cs="Arial"/>
        <w:i/>
        <w:color w:val="808080"/>
        <w:sz w:val="18"/>
        <w:szCs w:val="18"/>
      </w:rPr>
      <w:fldChar w:fldCharType="end"/>
    </w:r>
    <w:r w:rsidR="00FB215E" w:rsidRPr="0052041B">
      <w:rPr>
        <w:rFonts w:asciiTheme="minorHAnsi" w:hAnsiTheme="minorHAnsi" w:cs="Arial"/>
        <w:i/>
        <w:color w:val="808080"/>
        <w:sz w:val="18"/>
        <w:szCs w:val="18"/>
      </w:rPr>
      <w:t xml:space="preserve"> of </w:t>
    </w:r>
    <w:r w:rsidRPr="0052041B">
      <w:rPr>
        <w:rFonts w:asciiTheme="minorHAnsi" w:hAnsiTheme="minorHAnsi" w:cs="Arial"/>
        <w:i/>
        <w:color w:val="808080"/>
        <w:sz w:val="18"/>
        <w:szCs w:val="18"/>
      </w:rPr>
      <w:fldChar w:fldCharType="begin"/>
    </w:r>
    <w:r w:rsidR="00FB215E" w:rsidRPr="0052041B">
      <w:rPr>
        <w:rFonts w:asciiTheme="minorHAnsi" w:hAnsiTheme="minorHAnsi" w:cs="Arial"/>
        <w:i/>
        <w:color w:val="808080"/>
        <w:sz w:val="18"/>
        <w:szCs w:val="18"/>
      </w:rPr>
      <w:instrText xml:space="preserve"> NUMPAGES  </w:instrText>
    </w:r>
    <w:r w:rsidRPr="0052041B">
      <w:rPr>
        <w:rFonts w:asciiTheme="minorHAnsi" w:hAnsiTheme="minorHAnsi" w:cs="Arial"/>
        <w:i/>
        <w:color w:val="808080"/>
        <w:sz w:val="18"/>
        <w:szCs w:val="18"/>
      </w:rPr>
      <w:fldChar w:fldCharType="separate"/>
    </w:r>
    <w:r w:rsidR="00662CFF">
      <w:rPr>
        <w:rFonts w:asciiTheme="minorHAnsi" w:hAnsiTheme="minorHAnsi" w:cs="Arial"/>
        <w:i/>
        <w:noProof/>
        <w:color w:val="808080"/>
        <w:sz w:val="18"/>
        <w:szCs w:val="18"/>
      </w:rPr>
      <w:t>5</w:t>
    </w:r>
    <w:r w:rsidRPr="0052041B">
      <w:rPr>
        <w:rFonts w:asciiTheme="minorHAnsi" w:hAnsiTheme="minorHAnsi" w:cs="Arial"/>
        <w:i/>
        <w:color w:val="808080"/>
        <w:sz w:val="18"/>
        <w:szCs w:val="18"/>
      </w:rPr>
      <w:fldChar w:fldCharType="end"/>
    </w:r>
    <w:r w:rsidR="00FB215E" w:rsidRPr="0052041B">
      <w:rPr>
        <w:rFonts w:asciiTheme="minorHAnsi" w:hAnsiTheme="minorHAnsi" w:cs="Arial"/>
        <w:i/>
        <w:color w:val="808080"/>
        <w:sz w:val="18"/>
        <w:szCs w:val="18"/>
      </w:rPr>
      <w:tab/>
    </w:r>
    <w:r w:rsidR="00FB215E" w:rsidRPr="0052041B">
      <w:rPr>
        <w:rFonts w:asciiTheme="minorHAnsi" w:hAnsiTheme="minorHAnsi" w:cs="Arial"/>
        <w:i/>
        <w:color w:val="1F497D"/>
        <w:sz w:val="18"/>
        <w:szCs w:val="18"/>
      </w:rPr>
      <w:t>Practice Name</w:t>
    </w:r>
  </w:p>
  <w:p w:rsidR="00580067" w:rsidRPr="0052041B" w:rsidRDefault="00FB215E" w:rsidP="00FB215E">
    <w:pPr>
      <w:pStyle w:val="Footer"/>
      <w:tabs>
        <w:tab w:val="clear" w:pos="9360"/>
        <w:tab w:val="right" w:pos="8640"/>
      </w:tabs>
      <w:rPr>
        <w:rFonts w:asciiTheme="minorHAnsi" w:hAnsiTheme="minorHAnsi"/>
        <w:sz w:val="18"/>
        <w:szCs w:val="18"/>
      </w:rPr>
    </w:pPr>
    <w:r w:rsidRPr="0052041B">
      <w:rPr>
        <w:rFonts w:asciiTheme="minorHAnsi" w:hAnsiTheme="minorHAnsi" w:cs="Arial"/>
        <w:color w:val="808080"/>
        <w:sz w:val="18"/>
        <w:szCs w:val="18"/>
      </w:rPr>
      <w:t>1Q – 201</w:t>
    </w:r>
    <w:r w:rsidR="007F6B09">
      <w:rPr>
        <w:rFonts w:asciiTheme="minorHAnsi" w:hAnsiTheme="minorHAnsi" w:cs="Arial"/>
        <w:color w:val="808080"/>
        <w:sz w:val="18"/>
        <w:szCs w:val="18"/>
      </w:rPr>
      <w:t>2</w:t>
    </w:r>
    <w:r w:rsidRPr="0052041B">
      <w:rPr>
        <w:rFonts w:asciiTheme="minorHAnsi" w:hAnsiTheme="minorHAnsi" w:cs="Arial"/>
        <w:color w:val="808080"/>
        <w:sz w:val="18"/>
        <w:szCs w:val="18"/>
      </w:rPr>
      <w:t xml:space="preserve"> / VMC, Inc.</w:t>
    </w:r>
    <w:r w:rsidRPr="0052041B">
      <w:rPr>
        <w:rFonts w:asciiTheme="minorHAnsi" w:hAnsiTheme="minorHAnsi" w:cs="Arial"/>
        <w:color w:val="808080"/>
        <w:sz w:val="18"/>
        <w:szCs w:val="18"/>
      </w:rPr>
      <w:tab/>
    </w:r>
    <w:r w:rsidRPr="0052041B">
      <w:rPr>
        <w:rFonts w:asciiTheme="minorHAnsi" w:hAnsiTheme="minorHAnsi" w:cs="Arial"/>
        <w:color w:val="808080"/>
        <w:sz w:val="18"/>
        <w:szCs w:val="18"/>
      </w:rPr>
      <w:tab/>
      <w:t>www.vmc-inc.com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5E" w:rsidRPr="0052041B" w:rsidRDefault="008E5826" w:rsidP="00FB215E">
    <w:pPr>
      <w:tabs>
        <w:tab w:val="left" w:pos="0"/>
        <w:tab w:val="center" w:pos="4500"/>
        <w:tab w:val="right" w:pos="8640"/>
      </w:tabs>
      <w:spacing w:after="0"/>
      <w:rPr>
        <w:rFonts w:asciiTheme="minorHAnsi" w:hAnsiTheme="minorHAnsi" w:cs="Arial"/>
        <w:i/>
        <w:color w:val="1F497D"/>
        <w:sz w:val="18"/>
        <w:szCs w:val="18"/>
      </w:rPr>
    </w:pPr>
    <w:r w:rsidRPr="008E5826">
      <w:rPr>
        <w:rFonts w:asciiTheme="minorHAnsi" w:hAnsiTheme="minorHAnsi" w:cs="Arial"/>
        <w:i/>
        <w:noProof/>
        <w:color w:val="808080"/>
        <w:sz w:val="18"/>
        <w:szCs w:val="18"/>
      </w:rPr>
      <w:pict>
        <v:shapetype id="_x0000_t32" coordsize="21600,21600" o:spt="32" o:oned="t" path="m,l21600,21600e" filled="f">
          <v:path arrowok="t" fillok="f" o:connecttype="none"/>
          <o:lock v:ext="edit" shapetype="t"/>
        </v:shapetype>
        <v:shape id="_x0000_s2054" type="#_x0000_t32" style="position:absolute;margin-left:-51.75pt;margin-top:-4.05pt;width:536.25pt;height:0;z-index:251662336" o:connectortype="straight" strokecolor="#365f91" strokeweight="2.25pt">
          <v:shadow color="#365f91" opacity=".5"/>
        </v:shape>
      </w:pict>
    </w:r>
    <w:r w:rsidR="00FB215E" w:rsidRPr="0052041B">
      <w:rPr>
        <w:rFonts w:asciiTheme="minorHAnsi" w:hAnsiTheme="minorHAnsi" w:cs="Arial"/>
        <w:i/>
        <w:color w:val="808080"/>
        <w:sz w:val="18"/>
        <w:szCs w:val="18"/>
      </w:rPr>
      <w:t>Job Description – Hospital Administrator</w:t>
    </w:r>
    <w:r w:rsidR="00FB215E" w:rsidRPr="0052041B">
      <w:rPr>
        <w:rFonts w:asciiTheme="minorHAnsi" w:hAnsiTheme="minorHAnsi" w:cs="Arial"/>
        <w:i/>
        <w:color w:val="808080"/>
        <w:sz w:val="18"/>
        <w:szCs w:val="18"/>
      </w:rPr>
      <w:tab/>
      <w:t xml:space="preserve">Page </w:t>
    </w:r>
    <w:r w:rsidRPr="0052041B">
      <w:rPr>
        <w:rFonts w:asciiTheme="minorHAnsi" w:hAnsiTheme="minorHAnsi" w:cs="Arial"/>
        <w:i/>
        <w:color w:val="808080"/>
        <w:sz w:val="18"/>
        <w:szCs w:val="18"/>
      </w:rPr>
      <w:fldChar w:fldCharType="begin"/>
    </w:r>
    <w:r w:rsidR="00FB215E" w:rsidRPr="0052041B">
      <w:rPr>
        <w:rFonts w:asciiTheme="minorHAnsi" w:hAnsiTheme="minorHAnsi" w:cs="Arial"/>
        <w:i/>
        <w:color w:val="808080"/>
        <w:sz w:val="18"/>
        <w:szCs w:val="18"/>
      </w:rPr>
      <w:instrText xml:space="preserve"> PAGE </w:instrText>
    </w:r>
    <w:r w:rsidRPr="0052041B">
      <w:rPr>
        <w:rFonts w:asciiTheme="minorHAnsi" w:hAnsiTheme="minorHAnsi" w:cs="Arial"/>
        <w:i/>
        <w:color w:val="808080"/>
        <w:sz w:val="18"/>
        <w:szCs w:val="18"/>
      </w:rPr>
      <w:fldChar w:fldCharType="separate"/>
    </w:r>
    <w:r w:rsidR="00662CFF">
      <w:rPr>
        <w:rFonts w:asciiTheme="minorHAnsi" w:hAnsiTheme="minorHAnsi" w:cs="Arial"/>
        <w:i/>
        <w:noProof/>
        <w:color w:val="808080"/>
        <w:sz w:val="18"/>
        <w:szCs w:val="18"/>
      </w:rPr>
      <w:t>1</w:t>
    </w:r>
    <w:r w:rsidRPr="0052041B">
      <w:rPr>
        <w:rFonts w:asciiTheme="minorHAnsi" w:hAnsiTheme="minorHAnsi" w:cs="Arial"/>
        <w:i/>
        <w:color w:val="808080"/>
        <w:sz w:val="18"/>
        <w:szCs w:val="18"/>
      </w:rPr>
      <w:fldChar w:fldCharType="end"/>
    </w:r>
    <w:r w:rsidR="00FB215E" w:rsidRPr="0052041B">
      <w:rPr>
        <w:rFonts w:asciiTheme="minorHAnsi" w:hAnsiTheme="minorHAnsi" w:cs="Arial"/>
        <w:i/>
        <w:color w:val="808080"/>
        <w:sz w:val="18"/>
        <w:szCs w:val="18"/>
      </w:rPr>
      <w:t xml:space="preserve"> of </w:t>
    </w:r>
    <w:r w:rsidRPr="0052041B">
      <w:rPr>
        <w:rFonts w:asciiTheme="minorHAnsi" w:hAnsiTheme="minorHAnsi" w:cs="Arial"/>
        <w:i/>
        <w:color w:val="808080"/>
        <w:sz w:val="18"/>
        <w:szCs w:val="18"/>
      </w:rPr>
      <w:fldChar w:fldCharType="begin"/>
    </w:r>
    <w:r w:rsidR="00FB215E" w:rsidRPr="0052041B">
      <w:rPr>
        <w:rFonts w:asciiTheme="minorHAnsi" w:hAnsiTheme="minorHAnsi" w:cs="Arial"/>
        <w:i/>
        <w:color w:val="808080"/>
        <w:sz w:val="18"/>
        <w:szCs w:val="18"/>
      </w:rPr>
      <w:instrText xml:space="preserve"> NUMPAGES  </w:instrText>
    </w:r>
    <w:r w:rsidRPr="0052041B">
      <w:rPr>
        <w:rFonts w:asciiTheme="minorHAnsi" w:hAnsiTheme="minorHAnsi" w:cs="Arial"/>
        <w:i/>
        <w:color w:val="808080"/>
        <w:sz w:val="18"/>
        <w:szCs w:val="18"/>
      </w:rPr>
      <w:fldChar w:fldCharType="separate"/>
    </w:r>
    <w:r w:rsidR="00662CFF">
      <w:rPr>
        <w:rFonts w:asciiTheme="minorHAnsi" w:hAnsiTheme="minorHAnsi" w:cs="Arial"/>
        <w:i/>
        <w:noProof/>
        <w:color w:val="808080"/>
        <w:sz w:val="18"/>
        <w:szCs w:val="18"/>
      </w:rPr>
      <w:t>5</w:t>
    </w:r>
    <w:r w:rsidRPr="0052041B">
      <w:rPr>
        <w:rFonts w:asciiTheme="minorHAnsi" w:hAnsiTheme="minorHAnsi" w:cs="Arial"/>
        <w:i/>
        <w:color w:val="808080"/>
        <w:sz w:val="18"/>
        <w:szCs w:val="18"/>
      </w:rPr>
      <w:fldChar w:fldCharType="end"/>
    </w:r>
    <w:r w:rsidR="00FB215E" w:rsidRPr="0052041B">
      <w:rPr>
        <w:rFonts w:asciiTheme="minorHAnsi" w:hAnsiTheme="minorHAnsi" w:cs="Arial"/>
        <w:i/>
        <w:color w:val="808080"/>
        <w:sz w:val="18"/>
        <w:szCs w:val="18"/>
      </w:rPr>
      <w:tab/>
    </w:r>
    <w:r w:rsidR="00FB215E" w:rsidRPr="0052041B">
      <w:rPr>
        <w:rFonts w:asciiTheme="minorHAnsi" w:hAnsiTheme="minorHAnsi" w:cs="Arial"/>
        <w:i/>
        <w:color w:val="1F497D"/>
        <w:sz w:val="18"/>
        <w:szCs w:val="18"/>
      </w:rPr>
      <w:t>Practice Name</w:t>
    </w:r>
  </w:p>
  <w:p w:rsidR="00A537B3" w:rsidRPr="0052041B" w:rsidRDefault="00FB215E" w:rsidP="00FB215E">
    <w:pPr>
      <w:tabs>
        <w:tab w:val="left" w:pos="0"/>
        <w:tab w:val="center" w:pos="4500"/>
        <w:tab w:val="right" w:pos="8640"/>
      </w:tabs>
      <w:spacing w:after="0"/>
      <w:rPr>
        <w:rFonts w:asciiTheme="minorHAnsi" w:hAnsiTheme="minorHAnsi" w:cs="Arial"/>
        <w:color w:val="808080"/>
        <w:sz w:val="18"/>
        <w:szCs w:val="18"/>
      </w:rPr>
    </w:pPr>
    <w:r w:rsidRPr="0052041B">
      <w:rPr>
        <w:rFonts w:asciiTheme="minorHAnsi" w:hAnsiTheme="minorHAnsi" w:cs="Arial"/>
        <w:color w:val="808080"/>
        <w:sz w:val="18"/>
        <w:szCs w:val="18"/>
      </w:rPr>
      <w:t>1Q – 201</w:t>
    </w:r>
    <w:r w:rsidR="007F6B09">
      <w:rPr>
        <w:rFonts w:asciiTheme="minorHAnsi" w:hAnsiTheme="minorHAnsi" w:cs="Arial"/>
        <w:color w:val="808080"/>
        <w:sz w:val="18"/>
        <w:szCs w:val="18"/>
      </w:rPr>
      <w:t>2</w:t>
    </w:r>
    <w:r w:rsidRPr="0052041B">
      <w:rPr>
        <w:rFonts w:asciiTheme="minorHAnsi" w:hAnsiTheme="minorHAnsi" w:cs="Arial"/>
        <w:color w:val="808080"/>
        <w:sz w:val="18"/>
        <w:szCs w:val="18"/>
      </w:rPr>
      <w:t xml:space="preserve"> / VMC, Inc.</w:t>
    </w:r>
    <w:r w:rsidRPr="0052041B">
      <w:rPr>
        <w:rFonts w:asciiTheme="minorHAnsi" w:hAnsiTheme="minorHAnsi" w:cs="Arial"/>
        <w:color w:val="808080"/>
        <w:sz w:val="18"/>
        <w:szCs w:val="18"/>
      </w:rPr>
      <w:tab/>
    </w:r>
    <w:r w:rsidRPr="0052041B">
      <w:rPr>
        <w:rFonts w:asciiTheme="minorHAnsi" w:hAnsiTheme="minorHAnsi" w:cs="Arial"/>
        <w:color w:val="808080"/>
        <w:sz w:val="18"/>
        <w:szCs w:val="18"/>
      </w:rPr>
      <w:tab/>
      <w:t>www.vmc-inc.com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D7" w:rsidRDefault="00CD54D7" w:rsidP="009031E3">
      <w:pPr>
        <w:spacing w:after="0" w:line="240" w:lineRule="auto"/>
      </w:pPr>
      <w:r>
        <w:separator/>
      </w:r>
    </w:p>
  </w:footnote>
  <w:footnote w:type="continuationSeparator" w:id="0">
    <w:p w:rsidR="00CD54D7" w:rsidRDefault="00CD54D7" w:rsidP="00903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5A" w:rsidRDefault="0066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58375" o:spid="_x0000_s2059" type="#_x0000_t136" style="position:absolute;margin-left:0;margin-top:0;width:426.35pt;height:182.7pt;rotation:315;z-index:-25164800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5A" w:rsidRDefault="0066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58376" o:spid="_x0000_s2060" type="#_x0000_t136" style="position:absolute;margin-left:0;margin-top:0;width:426.35pt;height:182.7pt;rotation:315;z-index:-25164595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FF" w:rsidRDefault="00662CFF" w:rsidP="00380732">
    <w:pPr>
      <w:pStyle w:val="Header"/>
      <w:ind w:left="-432" w:right="-288" w:hanging="5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58374" o:spid="_x0000_s2058" type="#_x0000_t136" style="position:absolute;left:0;text-align:left;margin-left:0;margin-top:0;width:426.35pt;height:182.7pt;rotation:315;z-index:-251650048;mso-position-horizontal:center;mso-position-horizontal-relative:margin;mso-position-vertical:center;mso-position-vertical-relative:margin" o:allowincell="f" fillcolor="silver" stroked="f">
          <v:fill opacity=".5"/>
          <v:textpath style="font-family:&quot;Calibri&quot;;font-size:1pt" string="SAMPLE"/>
        </v:shape>
      </w:pict>
    </w:r>
    <w:r w:rsidR="008E5826">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12.75pt;margin-top:2.4pt;width:417pt;height:68.95pt;z-index:251657216;mso-height-percent:200;mso-height-percent:200;mso-width-relative:margin;mso-height-relative:margin" stroked="f">
          <v:textbox style="mso-fit-shape-to-text:t">
            <w:txbxContent>
              <w:p w:rsidR="00380732" w:rsidRPr="00657A1F" w:rsidRDefault="00657A1F" w:rsidP="00657A1F">
                <w:pPr>
                  <w:spacing w:after="0"/>
                  <w:jc w:val="center"/>
                  <w:rPr>
                    <w:b/>
                    <w:smallCaps/>
                    <w:sz w:val="44"/>
                    <w:szCs w:val="44"/>
                  </w:rPr>
                </w:pPr>
                <w:r w:rsidRPr="00657A1F">
                  <w:rPr>
                    <w:b/>
                    <w:smallCaps/>
                    <w:sz w:val="44"/>
                    <w:szCs w:val="44"/>
                  </w:rPr>
                  <w:t xml:space="preserve">– </w:t>
                </w:r>
                <w:r w:rsidR="00501F43" w:rsidRPr="00657A1F">
                  <w:rPr>
                    <w:b/>
                    <w:smallCaps/>
                    <w:sz w:val="36"/>
                    <w:szCs w:val="36"/>
                  </w:rPr>
                  <w:t>Job Description</w:t>
                </w:r>
                <w:r w:rsidR="00501F43" w:rsidRPr="00657A1F">
                  <w:rPr>
                    <w:b/>
                    <w:smallCaps/>
                    <w:sz w:val="44"/>
                    <w:szCs w:val="44"/>
                  </w:rPr>
                  <w:t xml:space="preserve"> </w:t>
                </w:r>
                <w:r w:rsidRPr="00657A1F">
                  <w:rPr>
                    <w:b/>
                    <w:smallCaps/>
                    <w:sz w:val="44"/>
                    <w:szCs w:val="44"/>
                  </w:rPr>
                  <w:t>–</w:t>
                </w:r>
              </w:p>
              <w:p w:rsidR="00501F43" w:rsidRPr="00501F43" w:rsidRDefault="005863B0" w:rsidP="00657A1F">
                <w:pPr>
                  <w:pStyle w:val="ListParagraph"/>
                  <w:spacing w:after="0"/>
                  <w:ind w:left="0"/>
                  <w:jc w:val="center"/>
                  <w:rPr>
                    <w:b/>
                    <w:smallCaps/>
                    <w:sz w:val="44"/>
                    <w:szCs w:val="44"/>
                  </w:rPr>
                </w:pPr>
                <w:r>
                  <w:rPr>
                    <w:b/>
                    <w:smallCaps/>
                    <w:sz w:val="44"/>
                    <w:szCs w:val="44"/>
                  </w:rPr>
                  <w:t>Hospital Administrator</w:t>
                </w:r>
              </w:p>
            </w:txbxContent>
          </v:textbox>
        </v:shape>
      </w:pict>
    </w:r>
    <w:r w:rsidR="00FB215E">
      <w:rPr>
        <w:noProof/>
      </w:rPr>
      <w:drawing>
        <wp:inline distT="0" distB="0" distL="0" distR="0">
          <wp:extent cx="685800" cy="990600"/>
          <wp:effectExtent l="19050" t="0" r="0" b="0"/>
          <wp:docPr id="1" name="Picture 1" descr="VMC-LOGO_NewColors_12-2009_Blue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C-LOGO_NewColors_12-2009_BlueBorder.jpg"/>
                  <pic:cNvPicPr>
                    <a:picLocks noChangeAspect="1" noChangeArrowheads="1"/>
                  </pic:cNvPicPr>
                </pic:nvPicPr>
                <pic:blipFill>
                  <a:blip r:embed="rId1"/>
                  <a:srcRect/>
                  <a:stretch>
                    <a:fillRect/>
                  </a:stretch>
                </pic:blipFill>
                <pic:spPr bwMode="auto">
                  <a:xfrm>
                    <a:off x="0" y="0"/>
                    <a:ext cx="685800" cy="990600"/>
                  </a:xfrm>
                  <a:prstGeom prst="rect">
                    <a:avLst/>
                  </a:prstGeom>
                  <a:noFill/>
                  <a:ln w="9525">
                    <a:noFill/>
                    <a:miter lim="800000"/>
                    <a:headEnd/>
                    <a:tailEnd/>
                  </a:ln>
                </pic:spPr>
              </pic:pic>
            </a:graphicData>
          </a:graphic>
        </wp:inline>
      </w:drawing>
    </w:r>
  </w:p>
  <w:p w:rsidR="00C93FFF" w:rsidRDefault="008E5826">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51pt;margin-top:3.75pt;width:532.5pt;height:.75pt;z-index:251655168" o:connectortype="straight" strokecolor="#365f91" strokeweight="2.25pt">
          <v:shadow color="#365f91" opacity=".5"/>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1B" w:rsidRDefault="0066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58378" o:spid="_x0000_s2062" type="#_x0000_t136" style="position:absolute;margin-left:0;margin-top:0;width:426.35pt;height:182.7pt;rotation:315;z-index:-25164185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1B" w:rsidRDefault="00662C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58379" o:spid="_x0000_s2063" type="#_x0000_t136" style="position:absolute;margin-left:0;margin-top:0;width:426.35pt;height:182.7pt;rotation:315;z-index:-25163980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1B" w:rsidRDefault="00662CFF" w:rsidP="00380732">
    <w:pPr>
      <w:pStyle w:val="Header"/>
      <w:ind w:left="-432" w:right="-288" w:hanging="5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58377" o:spid="_x0000_s2061" type="#_x0000_t136" style="position:absolute;left:0;text-align:left;margin-left:0;margin-top:0;width:426.35pt;height:182.7pt;rotation:315;z-index:-251643904;mso-position-horizontal:center;mso-position-horizontal-relative:margin;mso-position-vertical:center;mso-position-vertical-relative:margin" o:allowincell="f" fillcolor="silver" stroked="f">
          <v:fill opacity=".5"/>
          <v:textpath style="font-family:&quot;Calibri&quot;;font-size:1pt" string="SAMPLE"/>
        </v:shape>
      </w:pict>
    </w:r>
  </w:p>
  <w:p w:rsidR="0052041B" w:rsidRDefault="005204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326"/>
    <w:multiLevelType w:val="hybridMultilevel"/>
    <w:tmpl w:val="9F8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746C7"/>
    <w:multiLevelType w:val="hybridMultilevel"/>
    <w:tmpl w:val="13224CFE"/>
    <w:lvl w:ilvl="0" w:tplc="2214AC96">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269EB"/>
    <w:multiLevelType w:val="hybridMultilevel"/>
    <w:tmpl w:val="4E1A93C6"/>
    <w:lvl w:ilvl="0" w:tplc="41A255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AF3D81"/>
    <w:multiLevelType w:val="hybridMultilevel"/>
    <w:tmpl w:val="C332D0A8"/>
    <w:lvl w:ilvl="0" w:tplc="9A623752">
      <w:start w:val="800"/>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5403B"/>
    <w:multiLevelType w:val="hybridMultilevel"/>
    <w:tmpl w:val="94D663D4"/>
    <w:lvl w:ilvl="0" w:tplc="EDC8A7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53A17"/>
    <w:multiLevelType w:val="hybridMultilevel"/>
    <w:tmpl w:val="579A1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DF7F04"/>
    <w:multiLevelType w:val="hybridMultilevel"/>
    <w:tmpl w:val="FDC6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762AB"/>
    <w:multiLevelType w:val="hybridMultilevel"/>
    <w:tmpl w:val="1312D9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7474D0"/>
    <w:multiLevelType w:val="hybridMultilevel"/>
    <w:tmpl w:val="4480448A"/>
    <w:lvl w:ilvl="0" w:tplc="04090001">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50A92"/>
    <w:multiLevelType w:val="hybridMultilevel"/>
    <w:tmpl w:val="87FE8C50"/>
    <w:lvl w:ilvl="0" w:tplc="6FC2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B7D50"/>
    <w:multiLevelType w:val="hybridMultilevel"/>
    <w:tmpl w:val="685C0DE8"/>
    <w:lvl w:ilvl="0" w:tplc="04090001">
      <w:start w:val="1"/>
      <w:numFmt w:val="bullet"/>
      <w:lvlText w:val=""/>
      <w:lvlJc w:val="left"/>
      <w:pPr>
        <w:tabs>
          <w:tab w:val="num" w:pos="360"/>
        </w:tabs>
        <w:ind w:left="360" w:hanging="360"/>
      </w:pPr>
      <w:rPr>
        <w:rFonts w:ascii="Wingdings" w:hAnsi="Wingdings" w:hint="default"/>
        <w:color w:val="000000"/>
        <w:sz w:val="28"/>
        <w:szCs w:val="2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7"/>
  </w:num>
  <w:num w:numId="6">
    <w:abstractNumId w:val="10"/>
  </w:num>
  <w:num w:numId="7">
    <w:abstractNumId w:val="0"/>
  </w:num>
  <w:num w:numId="8">
    <w:abstractNumId w:val="9"/>
  </w:num>
  <w:num w:numId="9">
    <w:abstractNumId w:val="2"/>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64" fillcolor="white">
      <v:fill color="white"/>
    </o:shapedefaults>
    <o:shapelayout v:ext="edit">
      <o:idmap v:ext="edit" data="2"/>
      <o:rules v:ext="edit">
        <o:r id="V:Rule4" type="connector" idref="#_x0000_s2049"/>
        <o:r id="V:Rule5" type="connector" idref="#_x0000_s2055"/>
        <o:r id="V:Rule6" type="connector" idref="#_x0000_s2054"/>
      </o:rules>
    </o:shapelayout>
  </w:hdrShapeDefaults>
  <w:footnotePr>
    <w:footnote w:id="-1"/>
    <w:footnote w:id="0"/>
  </w:footnotePr>
  <w:endnotePr>
    <w:endnote w:id="-1"/>
    <w:endnote w:id="0"/>
  </w:endnotePr>
  <w:compat/>
  <w:rsids>
    <w:rsidRoot w:val="009031E3"/>
    <w:rsid w:val="00020779"/>
    <w:rsid w:val="000212BE"/>
    <w:rsid w:val="00061A94"/>
    <w:rsid w:val="00077846"/>
    <w:rsid w:val="000C400F"/>
    <w:rsid w:val="000D2AA2"/>
    <w:rsid w:val="000E0CE3"/>
    <w:rsid w:val="001126D4"/>
    <w:rsid w:val="00156344"/>
    <w:rsid w:val="0016162D"/>
    <w:rsid w:val="00185CC3"/>
    <w:rsid w:val="001A1117"/>
    <w:rsid w:val="001B3AF0"/>
    <w:rsid w:val="001D0786"/>
    <w:rsid w:val="002021AA"/>
    <w:rsid w:val="00205E61"/>
    <w:rsid w:val="00207757"/>
    <w:rsid w:val="002269D9"/>
    <w:rsid w:val="002275BE"/>
    <w:rsid w:val="00234A8A"/>
    <w:rsid w:val="00246D17"/>
    <w:rsid w:val="00316809"/>
    <w:rsid w:val="003221B0"/>
    <w:rsid w:val="0034042B"/>
    <w:rsid w:val="003427E2"/>
    <w:rsid w:val="003454F4"/>
    <w:rsid w:val="00380732"/>
    <w:rsid w:val="003B228F"/>
    <w:rsid w:val="003B3A65"/>
    <w:rsid w:val="003D4FA8"/>
    <w:rsid w:val="00406A96"/>
    <w:rsid w:val="004119ED"/>
    <w:rsid w:val="004128C3"/>
    <w:rsid w:val="00431340"/>
    <w:rsid w:val="00441AAD"/>
    <w:rsid w:val="004512E3"/>
    <w:rsid w:val="0045569B"/>
    <w:rsid w:val="00475EF0"/>
    <w:rsid w:val="004A37BA"/>
    <w:rsid w:val="004C0290"/>
    <w:rsid w:val="004D4FCF"/>
    <w:rsid w:val="004D5D28"/>
    <w:rsid w:val="00501F43"/>
    <w:rsid w:val="00513DCA"/>
    <w:rsid w:val="0052041B"/>
    <w:rsid w:val="005343DA"/>
    <w:rsid w:val="005512B0"/>
    <w:rsid w:val="00551D39"/>
    <w:rsid w:val="00554EE2"/>
    <w:rsid w:val="00563014"/>
    <w:rsid w:val="00580067"/>
    <w:rsid w:val="005863B0"/>
    <w:rsid w:val="0059182F"/>
    <w:rsid w:val="005A68E0"/>
    <w:rsid w:val="005D47F5"/>
    <w:rsid w:val="00606680"/>
    <w:rsid w:val="0064698C"/>
    <w:rsid w:val="00657A1F"/>
    <w:rsid w:val="00662CFF"/>
    <w:rsid w:val="00664E18"/>
    <w:rsid w:val="006C55DA"/>
    <w:rsid w:val="006E181C"/>
    <w:rsid w:val="00703B9E"/>
    <w:rsid w:val="00705622"/>
    <w:rsid w:val="00732003"/>
    <w:rsid w:val="00740426"/>
    <w:rsid w:val="00741D0E"/>
    <w:rsid w:val="00756843"/>
    <w:rsid w:val="007741AD"/>
    <w:rsid w:val="007B511E"/>
    <w:rsid w:val="007C4CEE"/>
    <w:rsid w:val="007D693E"/>
    <w:rsid w:val="007F225E"/>
    <w:rsid w:val="007F6B09"/>
    <w:rsid w:val="008924D4"/>
    <w:rsid w:val="008A60A9"/>
    <w:rsid w:val="008E5826"/>
    <w:rsid w:val="009031E3"/>
    <w:rsid w:val="00915341"/>
    <w:rsid w:val="00915AE9"/>
    <w:rsid w:val="00965440"/>
    <w:rsid w:val="009E761C"/>
    <w:rsid w:val="009E7998"/>
    <w:rsid w:val="00A24039"/>
    <w:rsid w:val="00A537B3"/>
    <w:rsid w:val="00A61D03"/>
    <w:rsid w:val="00A92859"/>
    <w:rsid w:val="00AA2994"/>
    <w:rsid w:val="00AE7FA3"/>
    <w:rsid w:val="00AF1052"/>
    <w:rsid w:val="00AF6BD5"/>
    <w:rsid w:val="00AF7D51"/>
    <w:rsid w:val="00B36995"/>
    <w:rsid w:val="00B370C4"/>
    <w:rsid w:val="00B41D3D"/>
    <w:rsid w:val="00B46E4C"/>
    <w:rsid w:val="00B51DCE"/>
    <w:rsid w:val="00B63C5C"/>
    <w:rsid w:val="00B72BF4"/>
    <w:rsid w:val="00BE752E"/>
    <w:rsid w:val="00C15F8B"/>
    <w:rsid w:val="00C1615A"/>
    <w:rsid w:val="00C93FFF"/>
    <w:rsid w:val="00CD54D7"/>
    <w:rsid w:val="00CE0F4D"/>
    <w:rsid w:val="00CF4E2A"/>
    <w:rsid w:val="00D3341B"/>
    <w:rsid w:val="00D670C6"/>
    <w:rsid w:val="00D7483A"/>
    <w:rsid w:val="00D802B8"/>
    <w:rsid w:val="00D96BB1"/>
    <w:rsid w:val="00DC0AF0"/>
    <w:rsid w:val="00DC12B6"/>
    <w:rsid w:val="00DD671A"/>
    <w:rsid w:val="00E01795"/>
    <w:rsid w:val="00E07A0F"/>
    <w:rsid w:val="00E14865"/>
    <w:rsid w:val="00E33D93"/>
    <w:rsid w:val="00E40654"/>
    <w:rsid w:val="00E529BF"/>
    <w:rsid w:val="00E54BF3"/>
    <w:rsid w:val="00E56CD3"/>
    <w:rsid w:val="00E669A5"/>
    <w:rsid w:val="00EB2EF8"/>
    <w:rsid w:val="00EC0842"/>
    <w:rsid w:val="00EE08AD"/>
    <w:rsid w:val="00EE6ECA"/>
    <w:rsid w:val="00EF1BEF"/>
    <w:rsid w:val="00F13CE3"/>
    <w:rsid w:val="00F15614"/>
    <w:rsid w:val="00F16753"/>
    <w:rsid w:val="00F55ABA"/>
    <w:rsid w:val="00F745D0"/>
    <w:rsid w:val="00FA2316"/>
    <w:rsid w:val="00FA4843"/>
    <w:rsid w:val="00FB215E"/>
    <w:rsid w:val="00FB5812"/>
    <w:rsid w:val="00FB7B49"/>
    <w:rsid w:val="00FC7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BF4"/>
    <w:pPr>
      <w:spacing w:after="200" w:line="276" w:lineRule="auto"/>
    </w:pPr>
    <w:rPr>
      <w:sz w:val="22"/>
      <w:szCs w:val="22"/>
    </w:rPr>
  </w:style>
  <w:style w:type="paragraph" w:styleId="Heading1">
    <w:name w:val="heading 1"/>
    <w:basedOn w:val="Normal"/>
    <w:next w:val="Normal"/>
    <w:qFormat/>
    <w:rsid w:val="005863B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01F43"/>
    <w:pPr>
      <w:keepNext/>
      <w:spacing w:before="240" w:after="60" w:line="240" w:lineRule="auto"/>
      <w:outlineLvl w:val="1"/>
    </w:pPr>
    <w:rPr>
      <w:rFonts w:ascii="Arial" w:eastAsia="Times New Roman" w:hAnsi="Arial"/>
      <w:b/>
      <w:i/>
      <w:sz w:val="24"/>
      <w:szCs w:val="20"/>
    </w:rPr>
  </w:style>
  <w:style w:type="paragraph" w:styleId="Heading3">
    <w:name w:val="heading 3"/>
    <w:basedOn w:val="Normal"/>
    <w:next w:val="Normal"/>
    <w:qFormat/>
    <w:rsid w:val="005863B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752E"/>
    <w:pPr>
      <w:framePr w:w="7920" w:h="1980" w:hRule="exact" w:hSpace="180" w:wrap="auto" w:hAnchor="page" w:xAlign="center" w:yAlign="bottom"/>
      <w:spacing w:after="0" w:line="240" w:lineRule="auto"/>
      <w:ind w:left="2880"/>
    </w:pPr>
    <w:rPr>
      <w:rFonts w:eastAsia="Times New Roman"/>
      <w:sz w:val="24"/>
      <w:szCs w:val="24"/>
    </w:rPr>
  </w:style>
  <w:style w:type="paragraph" w:styleId="BalloonText">
    <w:name w:val="Balloon Text"/>
    <w:basedOn w:val="Normal"/>
    <w:link w:val="BalloonTextChar"/>
    <w:uiPriority w:val="99"/>
    <w:semiHidden/>
    <w:unhideWhenUsed/>
    <w:rsid w:val="0090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1E3"/>
    <w:rPr>
      <w:rFonts w:ascii="Tahoma" w:hAnsi="Tahoma" w:cs="Tahoma"/>
      <w:sz w:val="16"/>
      <w:szCs w:val="16"/>
    </w:rPr>
  </w:style>
  <w:style w:type="paragraph" w:styleId="Header">
    <w:name w:val="header"/>
    <w:basedOn w:val="Normal"/>
    <w:link w:val="HeaderChar"/>
    <w:uiPriority w:val="99"/>
    <w:unhideWhenUsed/>
    <w:rsid w:val="00903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1E3"/>
  </w:style>
  <w:style w:type="paragraph" w:styleId="Footer">
    <w:name w:val="footer"/>
    <w:basedOn w:val="Normal"/>
    <w:link w:val="FooterChar"/>
    <w:uiPriority w:val="99"/>
    <w:unhideWhenUsed/>
    <w:rsid w:val="00903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1E3"/>
  </w:style>
  <w:style w:type="paragraph" w:styleId="ListParagraph">
    <w:name w:val="List Paragraph"/>
    <w:basedOn w:val="Normal"/>
    <w:uiPriority w:val="34"/>
    <w:qFormat/>
    <w:rsid w:val="00501F43"/>
    <w:pPr>
      <w:ind w:left="720"/>
      <w:contextualSpacing/>
    </w:pPr>
  </w:style>
  <w:style w:type="character" w:customStyle="1" w:styleId="Heading2Char">
    <w:name w:val="Heading 2 Char"/>
    <w:basedOn w:val="DefaultParagraphFont"/>
    <w:link w:val="Heading2"/>
    <w:rsid w:val="00501F43"/>
    <w:rPr>
      <w:rFonts w:ascii="Arial" w:eastAsia="Times New Roman" w:hAnsi="Arial" w:cs="Times New Roman"/>
      <w:b/>
      <w:i/>
      <w:sz w:val="24"/>
      <w:szCs w:val="20"/>
    </w:rPr>
  </w:style>
  <w:style w:type="paragraph" w:styleId="BodyText">
    <w:name w:val="Body Text"/>
    <w:basedOn w:val="Normal"/>
    <w:link w:val="BodyTextChar"/>
    <w:rsid w:val="00501F43"/>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501F43"/>
    <w:rPr>
      <w:rFonts w:ascii="Times New Roman" w:eastAsia="Times New Roman" w:hAnsi="Times New Roman" w:cs="Times New Roman"/>
      <w:sz w:val="20"/>
      <w:szCs w:val="20"/>
    </w:rPr>
  </w:style>
  <w:style w:type="paragraph" w:styleId="ListBullet">
    <w:name w:val="List Bullet"/>
    <w:basedOn w:val="Normal"/>
    <w:autoRedefine/>
    <w:rsid w:val="00501F43"/>
    <w:pPr>
      <w:numPr>
        <w:numId w:val="3"/>
      </w:numPr>
      <w:spacing w:before="120" w:after="60" w:line="240" w:lineRule="auto"/>
    </w:pPr>
    <w:rPr>
      <w:rFonts w:ascii="Arial" w:eastAsia="Times New Roman" w:hAnsi="Arial" w:cs="Arial"/>
      <w:sz w:val="20"/>
      <w:szCs w:val="20"/>
    </w:rPr>
  </w:style>
  <w:style w:type="paragraph" w:styleId="List2">
    <w:name w:val="List 2"/>
    <w:basedOn w:val="Normal"/>
    <w:rsid w:val="005863B0"/>
    <w:pPr>
      <w:spacing w:after="0" w:line="240" w:lineRule="auto"/>
      <w:ind w:left="720" w:hanging="360"/>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INTRODUCTION:</vt:lpstr>
    </vt:vector>
  </TitlesOfParts>
  <Company>MediMedia USA</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dmanvitz</dc:creator>
  <cp:lastModifiedBy>Robin Henry</cp:lastModifiedBy>
  <cp:revision>3</cp:revision>
  <cp:lastPrinted>2011-09-22T23:06:00Z</cp:lastPrinted>
  <dcterms:created xsi:type="dcterms:W3CDTF">2012-11-09T20:52:00Z</dcterms:created>
  <dcterms:modified xsi:type="dcterms:W3CDTF">2012-11-09T20:53:00Z</dcterms:modified>
</cp:coreProperties>
</file>