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5DA8" w14:textId="58FDC477" w:rsidR="00232365" w:rsidRPr="002D3CDD" w:rsidRDefault="002D3CDD" w:rsidP="002D3CDD">
      <w:pPr>
        <w:pStyle w:val="NoSpacing"/>
        <w:jc w:val="center"/>
        <w:rPr>
          <w:rFonts w:ascii="Avenir Next" w:hAnsi="Avenir Next" w:cs="Times New Roman"/>
          <w:b/>
          <w:bCs/>
          <w:sz w:val="22"/>
          <w:szCs w:val="22"/>
        </w:rPr>
      </w:pPr>
      <w:r w:rsidRPr="002D3CDD">
        <w:rPr>
          <w:rFonts w:ascii="Avenir Next" w:hAnsi="Avenir Next" w:cs="Times New Roman"/>
          <w:b/>
          <w:bCs/>
          <w:sz w:val="22"/>
          <w:szCs w:val="22"/>
        </w:rPr>
        <w:t>I Am the Resurrection and the Life</w:t>
      </w:r>
    </w:p>
    <w:p w14:paraId="7A07C55A" w14:textId="77777777" w:rsidR="002D3CDD" w:rsidRPr="002D3CDD" w:rsidRDefault="002D3CDD" w:rsidP="00795AC5">
      <w:pPr>
        <w:pStyle w:val="NoSpacing"/>
        <w:rPr>
          <w:rFonts w:ascii="Avenir Next" w:hAnsi="Avenir Next" w:cs="Times New Roman"/>
          <w:sz w:val="22"/>
          <w:szCs w:val="22"/>
        </w:rPr>
      </w:pPr>
    </w:p>
    <w:p w14:paraId="523B277F" w14:textId="5E98178E" w:rsidR="002D3CDD" w:rsidRPr="002D3CDD" w:rsidRDefault="002D3CDD" w:rsidP="002D3CDD">
      <w:pPr>
        <w:pStyle w:val="NoSpacing"/>
        <w:rPr>
          <w:rFonts w:ascii="Avenir Next" w:hAnsi="Avenir Next" w:cs="Times New Roman"/>
          <w:b/>
          <w:bCs/>
          <w:sz w:val="22"/>
          <w:szCs w:val="22"/>
          <w:u w:val="single"/>
        </w:rPr>
      </w:pPr>
      <w:r w:rsidRPr="002D3CDD">
        <w:rPr>
          <w:rFonts w:ascii="Avenir Next" w:hAnsi="Avenir Next" w:cs="Times New Roman"/>
          <w:b/>
          <w:bCs/>
          <w:sz w:val="22"/>
          <w:szCs w:val="22"/>
          <w:u w:val="single"/>
        </w:rPr>
        <w:t>The Word</w:t>
      </w:r>
    </w:p>
    <w:p w14:paraId="436E7DFD" w14:textId="1D8E7DAE" w:rsidR="002D3CDD" w:rsidRPr="002D3CDD" w:rsidRDefault="002D3CDD" w:rsidP="002D3CDD">
      <w:pPr>
        <w:pStyle w:val="NoSpacing"/>
        <w:rPr>
          <w:rFonts w:ascii="Avenir Next" w:hAnsi="Avenir Next" w:cs="Times New Roman"/>
          <w:sz w:val="22"/>
          <w:szCs w:val="22"/>
        </w:rPr>
      </w:pPr>
      <w:r w:rsidRPr="002D3CDD">
        <w:rPr>
          <w:rFonts w:ascii="Avenir Next" w:hAnsi="Avenir Next" w:cs="Times New Roman"/>
          <w:sz w:val="22"/>
          <w:szCs w:val="22"/>
        </w:rPr>
        <w:t>Read together John 11:1-44</w:t>
      </w:r>
    </w:p>
    <w:p w14:paraId="01180918" w14:textId="77777777" w:rsidR="00232365" w:rsidRPr="002D3CDD" w:rsidRDefault="00232365" w:rsidP="00795AC5">
      <w:pPr>
        <w:pStyle w:val="NoSpacing"/>
        <w:rPr>
          <w:rFonts w:ascii="Avenir Next" w:hAnsi="Avenir Next" w:cs="Times New Roman"/>
          <w:sz w:val="22"/>
          <w:szCs w:val="22"/>
        </w:rPr>
      </w:pPr>
    </w:p>
    <w:p w14:paraId="66BB62B9" w14:textId="014F1D0B" w:rsidR="002D3CDD" w:rsidRPr="002D3CDD" w:rsidRDefault="002D3CDD" w:rsidP="00795AC5">
      <w:pPr>
        <w:pStyle w:val="NoSpacing"/>
        <w:rPr>
          <w:rFonts w:ascii="Avenir Next" w:hAnsi="Avenir Next" w:cs="Times New Roman"/>
          <w:b/>
          <w:bCs/>
          <w:sz w:val="22"/>
          <w:szCs w:val="22"/>
          <w:u w:val="single"/>
        </w:rPr>
      </w:pPr>
      <w:r w:rsidRPr="002D3CDD">
        <w:rPr>
          <w:rFonts w:ascii="Avenir Next" w:hAnsi="Avenir Next" w:cs="Times New Roman"/>
          <w:b/>
          <w:bCs/>
          <w:sz w:val="22"/>
          <w:szCs w:val="22"/>
          <w:u w:val="single"/>
        </w:rPr>
        <w:t>The Big Idea</w:t>
      </w:r>
    </w:p>
    <w:p w14:paraId="217F9FBD" w14:textId="05864B84" w:rsidR="002D3CDD" w:rsidRPr="002D3CDD" w:rsidRDefault="002D3CDD" w:rsidP="00795AC5">
      <w:pPr>
        <w:pStyle w:val="NoSpacing"/>
        <w:rPr>
          <w:rFonts w:ascii="Avenir Next" w:hAnsi="Avenir Next" w:cs="Times New Roman"/>
          <w:sz w:val="22"/>
          <w:szCs w:val="22"/>
        </w:rPr>
      </w:pPr>
      <w:r w:rsidRPr="002D3CDD">
        <w:rPr>
          <w:rFonts w:ascii="Avenir Next" w:hAnsi="Avenir Next" w:cs="Times New Roman"/>
          <w:sz w:val="22"/>
          <w:szCs w:val="22"/>
        </w:rPr>
        <w:t xml:space="preserve">This final sign of Jesus displays his glory in beautiful ways.  He reveals himself both as the one who </w:t>
      </w:r>
      <w:proofErr w:type="gramStart"/>
      <w:r w:rsidRPr="002D3CDD">
        <w:rPr>
          <w:rFonts w:ascii="Avenir Next" w:hAnsi="Avenir Next" w:cs="Times New Roman"/>
          <w:sz w:val="22"/>
          <w:szCs w:val="22"/>
        </w:rPr>
        <w:t>enters into</w:t>
      </w:r>
      <w:proofErr w:type="gramEnd"/>
      <w:r w:rsidRPr="002D3CDD">
        <w:rPr>
          <w:rFonts w:ascii="Avenir Next" w:hAnsi="Avenir Next" w:cs="Times New Roman"/>
          <w:sz w:val="22"/>
          <w:szCs w:val="22"/>
        </w:rPr>
        <w:t xml:space="preserve"> the fullness of our suffering but also the one who conquers sin, death, and Satan and ushers in resurrection life. </w:t>
      </w:r>
    </w:p>
    <w:p w14:paraId="3866665C" w14:textId="77777777" w:rsidR="002D3CDD" w:rsidRPr="002D3CDD" w:rsidRDefault="002D3CDD" w:rsidP="00795AC5">
      <w:pPr>
        <w:pStyle w:val="NoSpacing"/>
        <w:rPr>
          <w:rFonts w:ascii="Avenir Next" w:hAnsi="Avenir Next" w:cs="Times New Roman"/>
          <w:sz w:val="22"/>
          <w:szCs w:val="22"/>
        </w:rPr>
      </w:pPr>
    </w:p>
    <w:p w14:paraId="61378534" w14:textId="33DC818E" w:rsidR="002D3CDD" w:rsidRPr="002D3CDD" w:rsidRDefault="002D3CDD" w:rsidP="00795AC5">
      <w:pPr>
        <w:pStyle w:val="NoSpacing"/>
        <w:rPr>
          <w:rFonts w:ascii="Avenir Next" w:hAnsi="Avenir Next" w:cs="Times New Roman"/>
          <w:b/>
          <w:bCs/>
          <w:sz w:val="22"/>
          <w:szCs w:val="22"/>
          <w:u w:val="single"/>
        </w:rPr>
      </w:pPr>
      <w:r w:rsidRPr="002D3CDD">
        <w:rPr>
          <w:rFonts w:ascii="Avenir Next" w:hAnsi="Avenir Next" w:cs="Times New Roman"/>
          <w:b/>
          <w:bCs/>
          <w:sz w:val="22"/>
          <w:szCs w:val="22"/>
          <w:u w:val="single"/>
        </w:rPr>
        <w:t>Questions for Discussion</w:t>
      </w:r>
    </w:p>
    <w:p w14:paraId="4A06AA6D" w14:textId="3C171B61" w:rsidR="002D3CDD" w:rsidRPr="002D3CDD" w:rsidRDefault="002D3CDD" w:rsidP="00795AC5">
      <w:pPr>
        <w:pStyle w:val="NoSpacing"/>
        <w:rPr>
          <w:rFonts w:ascii="Avenir Next" w:hAnsi="Avenir Next" w:cs="Times New Roman"/>
          <w:sz w:val="22"/>
          <w:szCs w:val="22"/>
        </w:rPr>
      </w:pPr>
      <w:r w:rsidRPr="002D3CDD">
        <w:rPr>
          <w:rFonts w:ascii="Avenir Next" w:hAnsi="Avenir Next" w:cs="Times New Roman"/>
          <w:sz w:val="22"/>
          <w:szCs w:val="22"/>
        </w:rPr>
        <w:t xml:space="preserve">1.  Jesus intentionally delays and subjects Lazarus and his family to further grief </w:t>
      </w:r>
      <w:proofErr w:type="gramStart"/>
      <w:r w:rsidRPr="002D3CDD">
        <w:rPr>
          <w:rFonts w:ascii="Avenir Next" w:hAnsi="Avenir Next" w:cs="Times New Roman"/>
          <w:sz w:val="22"/>
          <w:szCs w:val="22"/>
        </w:rPr>
        <w:t>in order to</w:t>
      </w:r>
      <w:proofErr w:type="gramEnd"/>
      <w:r w:rsidRPr="002D3CDD">
        <w:rPr>
          <w:rFonts w:ascii="Avenir Next" w:hAnsi="Avenir Next" w:cs="Times New Roman"/>
          <w:sz w:val="22"/>
          <w:szCs w:val="22"/>
        </w:rPr>
        <w:t xml:space="preserve"> reveal his glory in a deeper way (v. 4) and deepen faith in his followers (v. 15).  Where are you experiencing the delay of God in your life?  Are you seeing any traces of his glory or a deepened faith </w:t>
      </w:r>
      <w:proofErr w:type="gramStart"/>
      <w:r w:rsidRPr="002D3CDD">
        <w:rPr>
          <w:rFonts w:ascii="Avenir Next" w:hAnsi="Avenir Next" w:cs="Times New Roman"/>
          <w:sz w:val="22"/>
          <w:szCs w:val="22"/>
        </w:rPr>
        <w:t>in the midst of</w:t>
      </w:r>
      <w:proofErr w:type="gramEnd"/>
      <w:r w:rsidRPr="002D3CDD">
        <w:rPr>
          <w:rFonts w:ascii="Avenir Next" w:hAnsi="Avenir Next" w:cs="Times New Roman"/>
          <w:sz w:val="22"/>
          <w:szCs w:val="22"/>
        </w:rPr>
        <w:t xml:space="preserve"> that delay?</w:t>
      </w:r>
    </w:p>
    <w:p w14:paraId="588A8717" w14:textId="1F4EDA85" w:rsidR="00DA213E" w:rsidRDefault="00DA213E" w:rsidP="00795AC5">
      <w:pPr>
        <w:pStyle w:val="NoSpacing"/>
        <w:rPr>
          <w:rFonts w:ascii="Avenir Next" w:hAnsi="Avenir Next" w:cs="Times New Roman"/>
          <w:sz w:val="22"/>
          <w:szCs w:val="22"/>
        </w:rPr>
      </w:pPr>
    </w:p>
    <w:p w14:paraId="63AF5D99" w14:textId="36F6297E" w:rsidR="00DA213E" w:rsidRDefault="00DA213E" w:rsidP="00795AC5">
      <w:pPr>
        <w:pStyle w:val="NoSpacing"/>
        <w:rPr>
          <w:rFonts w:ascii="Avenir Next" w:hAnsi="Avenir Next" w:cs="Times New Roman"/>
          <w:sz w:val="22"/>
          <w:szCs w:val="22"/>
        </w:rPr>
      </w:pPr>
      <w:r>
        <w:rPr>
          <w:rFonts w:ascii="Avenir Next" w:hAnsi="Avenir Next" w:cs="Times New Roman"/>
          <w:sz w:val="22"/>
          <w:szCs w:val="22"/>
        </w:rPr>
        <w:t xml:space="preserve">2.  How does this shift from the resurrection as a concept to the resurrection as a person change the way you think about your own future?  </w:t>
      </w:r>
    </w:p>
    <w:p w14:paraId="414AF2F6" w14:textId="77777777" w:rsidR="00DA213E" w:rsidRDefault="00DA213E" w:rsidP="00795AC5">
      <w:pPr>
        <w:pStyle w:val="NoSpacing"/>
        <w:rPr>
          <w:rFonts w:ascii="Avenir Next" w:hAnsi="Avenir Next" w:cs="Times New Roman"/>
          <w:sz w:val="22"/>
          <w:szCs w:val="22"/>
        </w:rPr>
      </w:pPr>
    </w:p>
    <w:p w14:paraId="00DC41F1" w14:textId="30F6AF2D" w:rsidR="00DA213E" w:rsidRPr="002D3CDD" w:rsidRDefault="00DA213E" w:rsidP="00795AC5">
      <w:pPr>
        <w:pStyle w:val="NoSpacing"/>
        <w:rPr>
          <w:rFonts w:ascii="Avenir Next" w:hAnsi="Avenir Next" w:cs="Times New Roman"/>
          <w:sz w:val="22"/>
          <w:szCs w:val="22"/>
        </w:rPr>
      </w:pPr>
      <w:r>
        <w:rPr>
          <w:rFonts w:ascii="Avenir Next" w:hAnsi="Avenir Next" w:cs="Times New Roman"/>
          <w:sz w:val="22"/>
          <w:szCs w:val="22"/>
        </w:rPr>
        <w:t xml:space="preserve">3.  On Sunday we scratched the surface about the Bible’s answers to the problem of evil.  What questions did that raise in you, and what would you want to add to that conversation?  </w:t>
      </w:r>
    </w:p>
    <w:p w14:paraId="6D2364C1" w14:textId="77777777" w:rsidR="002D3CDD" w:rsidRDefault="002D3CDD" w:rsidP="00795AC5">
      <w:pPr>
        <w:pStyle w:val="NoSpacing"/>
        <w:rPr>
          <w:rFonts w:ascii="Avenir Next" w:hAnsi="Avenir Next" w:cs="Times New Roman"/>
          <w:sz w:val="22"/>
          <w:szCs w:val="22"/>
        </w:rPr>
      </w:pPr>
    </w:p>
    <w:p w14:paraId="47076BA5" w14:textId="5823C8A3" w:rsidR="00DA213E" w:rsidRDefault="00DA213E" w:rsidP="00DA213E">
      <w:pPr>
        <w:pStyle w:val="NoSpacing"/>
        <w:rPr>
          <w:rFonts w:ascii="Avenir Next" w:hAnsi="Avenir Next" w:cs="Times New Roman"/>
          <w:sz w:val="22"/>
          <w:szCs w:val="22"/>
        </w:rPr>
      </w:pPr>
      <w:r>
        <w:rPr>
          <w:rFonts w:ascii="Avenir Next" w:hAnsi="Avenir Next" w:cs="Times New Roman"/>
          <w:sz w:val="22"/>
          <w:szCs w:val="22"/>
        </w:rPr>
        <w:t>4</w:t>
      </w:r>
      <w:r w:rsidRPr="002D3CDD">
        <w:rPr>
          <w:rFonts w:ascii="Avenir Next" w:hAnsi="Avenir Next" w:cs="Times New Roman"/>
          <w:sz w:val="22"/>
          <w:szCs w:val="22"/>
        </w:rPr>
        <w:t xml:space="preserve">.  </w:t>
      </w:r>
      <w:r>
        <w:rPr>
          <w:rFonts w:ascii="Avenir Next" w:hAnsi="Avenir Next" w:cs="Times New Roman"/>
          <w:sz w:val="22"/>
          <w:szCs w:val="22"/>
        </w:rPr>
        <w:t>Jesus’ encounter with Mary</w:t>
      </w:r>
      <w:r w:rsidRPr="002D3CDD">
        <w:rPr>
          <w:rFonts w:ascii="Avenir Next" w:hAnsi="Avenir Next" w:cs="Times New Roman"/>
          <w:sz w:val="22"/>
          <w:szCs w:val="22"/>
        </w:rPr>
        <w:t xml:space="preserve"> reveals a </w:t>
      </w:r>
      <w:r>
        <w:rPr>
          <w:rFonts w:ascii="Avenir Next" w:hAnsi="Avenir Next" w:cs="Times New Roman"/>
          <w:sz w:val="22"/>
          <w:szCs w:val="22"/>
        </w:rPr>
        <w:t xml:space="preserve">very </w:t>
      </w:r>
      <w:r w:rsidRPr="002D3CDD">
        <w:rPr>
          <w:rFonts w:ascii="Avenir Next" w:hAnsi="Avenir Next" w:cs="Times New Roman"/>
          <w:sz w:val="22"/>
          <w:szCs w:val="22"/>
        </w:rPr>
        <w:t xml:space="preserve">human Jesus who </w:t>
      </w:r>
      <w:proofErr w:type="gramStart"/>
      <w:r w:rsidRPr="002D3CDD">
        <w:rPr>
          <w:rFonts w:ascii="Avenir Next" w:hAnsi="Avenir Next" w:cs="Times New Roman"/>
          <w:sz w:val="22"/>
          <w:szCs w:val="22"/>
        </w:rPr>
        <w:t>enters into</w:t>
      </w:r>
      <w:proofErr w:type="gramEnd"/>
      <w:r w:rsidRPr="002D3CDD">
        <w:rPr>
          <w:rFonts w:ascii="Avenir Next" w:hAnsi="Avenir Next" w:cs="Times New Roman"/>
          <w:sz w:val="22"/>
          <w:szCs w:val="22"/>
        </w:rPr>
        <w:t xml:space="preserve"> the full brokenness of the human condition and weeps with compassion for our plight.  Do you think the Risen Jesus in heaven continues to weep with us in our grief in the same way?  Do you want him to?  Why or why not?</w:t>
      </w:r>
    </w:p>
    <w:p w14:paraId="32356F9B" w14:textId="77777777" w:rsidR="00DA213E" w:rsidRPr="002D3CDD" w:rsidRDefault="00DA213E" w:rsidP="00795AC5">
      <w:pPr>
        <w:pStyle w:val="NoSpacing"/>
        <w:rPr>
          <w:rFonts w:ascii="Avenir Next" w:hAnsi="Avenir Next" w:cs="Times New Roman"/>
          <w:sz w:val="22"/>
          <w:szCs w:val="22"/>
        </w:rPr>
      </w:pPr>
    </w:p>
    <w:p w14:paraId="70AE768E" w14:textId="7849EDF5" w:rsidR="00005D6B" w:rsidRPr="00810A6D" w:rsidRDefault="002D3CDD" w:rsidP="00795AC5">
      <w:pPr>
        <w:pStyle w:val="NoSpacing"/>
        <w:rPr>
          <w:rFonts w:ascii="Avenir Next" w:hAnsi="Avenir Next" w:cs="Times New Roman"/>
          <w:b/>
          <w:bCs/>
          <w:sz w:val="22"/>
          <w:szCs w:val="22"/>
          <w:u w:val="single"/>
        </w:rPr>
      </w:pPr>
      <w:r w:rsidRPr="00810A6D">
        <w:rPr>
          <w:rFonts w:ascii="Avenir Next" w:hAnsi="Avenir Next" w:cs="Times New Roman"/>
          <w:b/>
          <w:bCs/>
          <w:sz w:val="22"/>
          <w:szCs w:val="22"/>
          <w:u w:val="single"/>
        </w:rPr>
        <w:t>Sermon Outline</w:t>
      </w:r>
    </w:p>
    <w:p w14:paraId="33025914" w14:textId="7749DB38" w:rsidR="002D3CDD" w:rsidRPr="002D3CDD" w:rsidRDefault="002D3CDD" w:rsidP="00795AC5">
      <w:pPr>
        <w:pStyle w:val="NoSpacing"/>
        <w:rPr>
          <w:rFonts w:ascii="Avenir Next" w:hAnsi="Avenir Next" w:cs="Times New Roman"/>
          <w:sz w:val="22"/>
          <w:szCs w:val="22"/>
        </w:rPr>
      </w:pPr>
      <w:r>
        <w:rPr>
          <w:rFonts w:ascii="Avenir Next" w:hAnsi="Avenir Next" w:cs="Times New Roman"/>
          <w:sz w:val="22"/>
          <w:szCs w:val="22"/>
        </w:rPr>
        <w:t>I.  The delay of Jesus</w:t>
      </w:r>
    </w:p>
    <w:p w14:paraId="4D98AFD9" w14:textId="35EE967D" w:rsidR="002D3CDD" w:rsidRDefault="002D3CDD" w:rsidP="002D3CDD">
      <w:pPr>
        <w:pStyle w:val="NoSpacing"/>
        <w:ind w:left="720"/>
        <w:rPr>
          <w:rFonts w:ascii="Avenir Next" w:hAnsi="Avenir Next" w:cs="Times New Roman"/>
          <w:sz w:val="22"/>
          <w:szCs w:val="22"/>
        </w:rPr>
      </w:pPr>
      <w:r>
        <w:rPr>
          <w:rFonts w:ascii="Avenir Next" w:hAnsi="Avenir Next" w:cs="Times New Roman"/>
          <w:sz w:val="22"/>
          <w:szCs w:val="22"/>
        </w:rPr>
        <w:t>A.  Jesus intentionally delays</w:t>
      </w:r>
      <w:r w:rsidR="00810A6D">
        <w:rPr>
          <w:rFonts w:ascii="Avenir Next" w:hAnsi="Avenir Next" w:cs="Times New Roman"/>
          <w:sz w:val="22"/>
          <w:szCs w:val="22"/>
        </w:rPr>
        <w:t xml:space="preserve"> coming to Lazarus,</w:t>
      </w:r>
      <w:r>
        <w:rPr>
          <w:rFonts w:ascii="Avenir Next" w:hAnsi="Avenir Next" w:cs="Times New Roman"/>
          <w:sz w:val="22"/>
          <w:szCs w:val="22"/>
        </w:rPr>
        <w:t xml:space="preserve"> therefor</w:t>
      </w:r>
      <w:r w:rsidR="00810A6D">
        <w:rPr>
          <w:rFonts w:ascii="Avenir Next" w:hAnsi="Avenir Next" w:cs="Times New Roman"/>
          <w:sz w:val="22"/>
          <w:szCs w:val="22"/>
        </w:rPr>
        <w:t>e</w:t>
      </w:r>
      <w:r>
        <w:rPr>
          <w:rFonts w:ascii="Avenir Next" w:hAnsi="Avenir Next" w:cs="Times New Roman"/>
          <w:sz w:val="22"/>
          <w:szCs w:val="22"/>
        </w:rPr>
        <w:t xml:space="preserve"> subjecting Lazarus and his family to ongoing distress and grief</w:t>
      </w:r>
    </w:p>
    <w:p w14:paraId="65A7D3CC" w14:textId="3AA2E032" w:rsidR="00005D6B" w:rsidRDefault="002D3CDD" w:rsidP="002D3CDD">
      <w:pPr>
        <w:pStyle w:val="NoSpacing"/>
        <w:ind w:firstLine="720"/>
        <w:rPr>
          <w:rFonts w:ascii="Avenir Next" w:hAnsi="Avenir Next" w:cs="Times New Roman"/>
          <w:sz w:val="22"/>
          <w:szCs w:val="22"/>
        </w:rPr>
      </w:pPr>
      <w:r>
        <w:rPr>
          <w:rFonts w:ascii="Avenir Next" w:hAnsi="Avenir Next" w:cs="Times New Roman"/>
          <w:sz w:val="22"/>
          <w:szCs w:val="22"/>
        </w:rPr>
        <w:t xml:space="preserve">B. </w:t>
      </w:r>
      <w:r w:rsidR="005A40DD" w:rsidRPr="002D3CDD">
        <w:rPr>
          <w:rFonts w:ascii="Avenir Next" w:hAnsi="Avenir Next" w:cs="Times New Roman"/>
          <w:sz w:val="22"/>
          <w:szCs w:val="22"/>
        </w:rPr>
        <w:t>Throughout History</w:t>
      </w:r>
      <w:r>
        <w:rPr>
          <w:rFonts w:ascii="Avenir Next" w:hAnsi="Avenir Next" w:cs="Times New Roman"/>
          <w:sz w:val="22"/>
          <w:szCs w:val="22"/>
        </w:rPr>
        <w:t xml:space="preserve">, </w:t>
      </w:r>
      <w:r w:rsidR="00ED138A" w:rsidRPr="002D3CDD">
        <w:rPr>
          <w:rFonts w:ascii="Avenir Next" w:hAnsi="Avenir Next" w:cs="Times New Roman"/>
          <w:sz w:val="22"/>
          <w:szCs w:val="22"/>
        </w:rPr>
        <w:t xml:space="preserve">God’s people have experienced </w:t>
      </w:r>
      <w:r>
        <w:rPr>
          <w:rFonts w:ascii="Avenir Next" w:hAnsi="Avenir Next" w:cs="Times New Roman"/>
          <w:sz w:val="22"/>
          <w:szCs w:val="22"/>
        </w:rPr>
        <w:t>his delay</w:t>
      </w:r>
    </w:p>
    <w:p w14:paraId="2AEC2772" w14:textId="77777777" w:rsidR="002D3CDD" w:rsidRDefault="002D3CDD" w:rsidP="002D3CDD">
      <w:pPr>
        <w:pStyle w:val="NoSpacing"/>
        <w:ind w:firstLine="720"/>
        <w:rPr>
          <w:rFonts w:ascii="Avenir Next" w:hAnsi="Avenir Next" w:cs="Times New Roman"/>
          <w:sz w:val="22"/>
          <w:szCs w:val="22"/>
        </w:rPr>
      </w:pPr>
      <w:r>
        <w:rPr>
          <w:rFonts w:ascii="Avenir Next" w:hAnsi="Avenir Next" w:cs="Times New Roman"/>
          <w:sz w:val="22"/>
          <w:szCs w:val="22"/>
        </w:rPr>
        <w:tab/>
        <w:t>1. Israel Egypt, waiting for the Messiah, and now waiting for his return</w:t>
      </w:r>
    </w:p>
    <w:p w14:paraId="5C9B1460" w14:textId="3D104466" w:rsidR="002D3CDD" w:rsidRPr="002D3CDD" w:rsidRDefault="002D3CDD" w:rsidP="002D3CDD">
      <w:pPr>
        <w:pStyle w:val="NoSpacing"/>
        <w:ind w:left="720" w:firstLine="720"/>
        <w:rPr>
          <w:rFonts w:ascii="Avenir Next" w:hAnsi="Avenir Next" w:cs="Times New Roman"/>
          <w:sz w:val="22"/>
          <w:szCs w:val="22"/>
        </w:rPr>
      </w:pPr>
      <w:proofErr w:type="gramStart"/>
      <w:r>
        <w:rPr>
          <w:rFonts w:ascii="Avenir Next" w:hAnsi="Avenir Next" w:cs="Times New Roman"/>
          <w:sz w:val="22"/>
          <w:szCs w:val="22"/>
        </w:rPr>
        <w:t>2.  “</w:t>
      </w:r>
      <w:proofErr w:type="gramEnd"/>
      <w:r>
        <w:rPr>
          <w:rFonts w:ascii="Avenir Next" w:hAnsi="Avenir Next" w:cs="Times New Roman"/>
          <w:sz w:val="22"/>
          <w:szCs w:val="22"/>
        </w:rPr>
        <w:t>How long, O Lord?” in the Psalms and Revelation</w:t>
      </w:r>
    </w:p>
    <w:p w14:paraId="0DD487CF" w14:textId="6127215B" w:rsidR="00223B51" w:rsidRDefault="00810A6D" w:rsidP="00795AC5">
      <w:pPr>
        <w:pStyle w:val="NoSpacing"/>
        <w:rPr>
          <w:rFonts w:ascii="Avenir Next" w:hAnsi="Avenir Next" w:cs="Times New Roman"/>
          <w:sz w:val="22"/>
          <w:szCs w:val="22"/>
        </w:rPr>
      </w:pPr>
      <w:r>
        <w:rPr>
          <w:rFonts w:ascii="Avenir Next" w:hAnsi="Avenir Next" w:cs="Times New Roman"/>
          <w:sz w:val="22"/>
          <w:szCs w:val="22"/>
        </w:rPr>
        <w:tab/>
        <w:t>C.  His reasons are:</w:t>
      </w:r>
    </w:p>
    <w:p w14:paraId="71213B5C" w14:textId="23136B33" w:rsidR="00810A6D" w:rsidRDefault="00810A6D" w:rsidP="00810A6D">
      <w:pPr>
        <w:pStyle w:val="NoSpacing"/>
        <w:ind w:left="720" w:firstLine="720"/>
        <w:rPr>
          <w:rFonts w:ascii="Avenir Next" w:hAnsi="Avenir Next" w:cs="Times New Roman"/>
          <w:sz w:val="22"/>
          <w:szCs w:val="22"/>
        </w:rPr>
      </w:pPr>
      <w:r>
        <w:rPr>
          <w:rFonts w:ascii="Avenir Next" w:hAnsi="Avenir Next" w:cs="Times New Roman"/>
          <w:sz w:val="22"/>
          <w:szCs w:val="22"/>
        </w:rPr>
        <w:t>1.  In order to reveal his glory in a deeper way (v. 4)</w:t>
      </w:r>
    </w:p>
    <w:p w14:paraId="22EF19E8" w14:textId="77777777" w:rsidR="00810A6D" w:rsidRDefault="00810A6D" w:rsidP="00810A6D">
      <w:pPr>
        <w:pStyle w:val="NoSpacing"/>
        <w:ind w:left="720" w:firstLine="720"/>
        <w:rPr>
          <w:rFonts w:ascii="Avenir Next" w:hAnsi="Avenir Next" w:cs="Times New Roman"/>
          <w:sz w:val="22"/>
          <w:szCs w:val="22"/>
        </w:rPr>
      </w:pPr>
      <w:r>
        <w:rPr>
          <w:rFonts w:ascii="Avenir Next" w:hAnsi="Avenir Next" w:cs="Times New Roman"/>
          <w:sz w:val="22"/>
          <w:szCs w:val="22"/>
        </w:rPr>
        <w:t>2.  In order to inspire deeper faith in his followers (v. 15)</w:t>
      </w:r>
    </w:p>
    <w:p w14:paraId="60A045D2" w14:textId="77777777" w:rsidR="00C00B3D" w:rsidRDefault="00C00B3D" w:rsidP="00795AC5">
      <w:pPr>
        <w:pStyle w:val="NoSpacing"/>
        <w:rPr>
          <w:rFonts w:ascii="Avenir Next" w:hAnsi="Avenir Next" w:cs="Times New Roman"/>
          <w:sz w:val="22"/>
          <w:szCs w:val="22"/>
        </w:rPr>
      </w:pPr>
    </w:p>
    <w:p w14:paraId="2F1D4C3D" w14:textId="0FDB1CDE" w:rsidR="00810A6D" w:rsidRDefault="00810A6D" w:rsidP="00795AC5">
      <w:pPr>
        <w:pStyle w:val="NoSpacing"/>
        <w:rPr>
          <w:rFonts w:ascii="Avenir Next" w:hAnsi="Avenir Next" w:cs="Times New Roman"/>
          <w:sz w:val="22"/>
          <w:szCs w:val="22"/>
        </w:rPr>
      </w:pPr>
      <w:r>
        <w:rPr>
          <w:rFonts w:ascii="Avenir Next" w:hAnsi="Avenir Next" w:cs="Times New Roman"/>
          <w:sz w:val="22"/>
          <w:szCs w:val="22"/>
        </w:rPr>
        <w:t>II.  Jesus’ encounter with Martha</w:t>
      </w:r>
    </w:p>
    <w:p w14:paraId="6C0F85D7" w14:textId="3F72A9CF" w:rsidR="00810A6D" w:rsidRPr="002D3CDD" w:rsidRDefault="00810A6D" w:rsidP="00795AC5">
      <w:pPr>
        <w:pStyle w:val="NoSpacing"/>
        <w:rPr>
          <w:rFonts w:ascii="Avenir Next" w:hAnsi="Avenir Next" w:cs="Times New Roman"/>
          <w:sz w:val="22"/>
          <w:szCs w:val="22"/>
        </w:rPr>
      </w:pPr>
      <w:r>
        <w:rPr>
          <w:rFonts w:ascii="Avenir Next" w:hAnsi="Avenir Next" w:cs="Times New Roman"/>
          <w:sz w:val="22"/>
          <w:szCs w:val="22"/>
        </w:rPr>
        <w:tab/>
        <w:t>A.  Martha seems like a classic firstborn: responsible, thoughtful, etc.</w:t>
      </w:r>
    </w:p>
    <w:p w14:paraId="00960242" w14:textId="1FCFECFC" w:rsidR="005A40DD" w:rsidRPr="002D3CDD" w:rsidRDefault="00810A6D" w:rsidP="00810A6D">
      <w:pPr>
        <w:pStyle w:val="NoSpacing"/>
        <w:ind w:left="720"/>
        <w:rPr>
          <w:rFonts w:ascii="Avenir Next" w:hAnsi="Avenir Next" w:cs="Times New Roman"/>
          <w:sz w:val="22"/>
          <w:szCs w:val="22"/>
        </w:rPr>
      </w:pPr>
      <w:r>
        <w:rPr>
          <w:rFonts w:ascii="Avenir Next" w:hAnsi="Avenir Next" w:cs="Times New Roman"/>
          <w:sz w:val="22"/>
          <w:szCs w:val="22"/>
        </w:rPr>
        <w:t>B.  Martha displays a level of trust in Jesus (v. 21-22</w:t>
      </w:r>
      <w:proofErr w:type="gramStart"/>
      <w:r>
        <w:rPr>
          <w:rFonts w:ascii="Avenir Next" w:hAnsi="Avenir Next" w:cs="Times New Roman"/>
          <w:sz w:val="22"/>
          <w:szCs w:val="22"/>
        </w:rPr>
        <w:t>)</w:t>
      </w:r>
      <w:proofErr w:type="gramEnd"/>
      <w:r>
        <w:rPr>
          <w:rFonts w:ascii="Avenir Next" w:hAnsi="Avenir Next" w:cs="Times New Roman"/>
          <w:sz w:val="22"/>
          <w:szCs w:val="22"/>
        </w:rPr>
        <w:t xml:space="preserve"> but it may not run as deep as she even thinks (v. 39)</w:t>
      </w:r>
    </w:p>
    <w:p w14:paraId="6BDF625B" w14:textId="3B974126" w:rsidR="00257A20" w:rsidRPr="002D3CDD" w:rsidRDefault="00810A6D" w:rsidP="00810A6D">
      <w:pPr>
        <w:pStyle w:val="NoSpacing"/>
        <w:rPr>
          <w:rFonts w:ascii="Avenir Next" w:hAnsi="Avenir Next" w:cs="Times New Roman"/>
          <w:sz w:val="22"/>
          <w:szCs w:val="22"/>
        </w:rPr>
      </w:pPr>
      <w:r>
        <w:rPr>
          <w:rFonts w:ascii="Avenir Next" w:hAnsi="Avenir Next" w:cs="Times New Roman"/>
          <w:sz w:val="22"/>
          <w:szCs w:val="22"/>
        </w:rPr>
        <w:tab/>
        <w:t>C.  She believes in the resurrection as a concept/doctrine (v. 24)</w:t>
      </w:r>
    </w:p>
    <w:p w14:paraId="75060CB5" w14:textId="0ABE175B" w:rsidR="00257A20" w:rsidRPr="002D3CDD" w:rsidRDefault="00810A6D" w:rsidP="00795AC5">
      <w:pPr>
        <w:pStyle w:val="NoSpacing"/>
        <w:rPr>
          <w:rFonts w:ascii="Avenir Next" w:hAnsi="Avenir Next" w:cs="Times New Roman"/>
          <w:sz w:val="22"/>
          <w:szCs w:val="22"/>
        </w:rPr>
      </w:pPr>
      <w:r>
        <w:rPr>
          <w:rFonts w:ascii="Avenir Next" w:hAnsi="Avenir Next" w:cs="Times New Roman"/>
          <w:sz w:val="22"/>
          <w:szCs w:val="22"/>
        </w:rPr>
        <w:lastRenderedPageBreak/>
        <w:tab/>
        <w:t>D.  Jesus confronts her with the reality that the resurrection is a person (v. 25)</w:t>
      </w:r>
    </w:p>
    <w:p w14:paraId="08E772C2" w14:textId="77777777" w:rsidR="00810A6D" w:rsidRDefault="00810A6D" w:rsidP="00795AC5">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This is his glory:  he is life itself and gives life to whomever he wishes</w:t>
      </w:r>
    </w:p>
    <w:p w14:paraId="27AA8398" w14:textId="77777777" w:rsidR="00810A6D" w:rsidRDefault="00810A6D" w:rsidP="00795AC5">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See John 5:25-26</w:t>
      </w:r>
    </w:p>
    <w:p w14:paraId="49E663D0" w14:textId="77777777" w:rsidR="00810A6D" w:rsidRDefault="00810A6D" w:rsidP="00810A6D">
      <w:pPr>
        <w:pStyle w:val="NoSpacing"/>
        <w:ind w:left="1440"/>
        <w:rPr>
          <w:rFonts w:ascii="Avenir Next" w:hAnsi="Avenir Next" w:cs="Times New Roman"/>
          <w:sz w:val="22"/>
          <w:szCs w:val="22"/>
        </w:rPr>
      </w:pPr>
      <w:r>
        <w:rPr>
          <w:rFonts w:ascii="Avenir Next" w:hAnsi="Avenir Next" w:cs="Times New Roman"/>
          <w:sz w:val="22"/>
          <w:szCs w:val="22"/>
        </w:rPr>
        <w:t>3.  The reason any of us receive resurrection life is not simply because it’s the natural reward for a certain way of living, but it is because we have been joined by faith to the Person of Jesus who is life itself. (See John 17:3)</w:t>
      </w:r>
    </w:p>
    <w:p w14:paraId="7EDDF58D" w14:textId="77777777" w:rsidR="00810A6D" w:rsidRDefault="00810A6D" w:rsidP="00810A6D">
      <w:pPr>
        <w:pStyle w:val="NoSpacing"/>
        <w:rPr>
          <w:rFonts w:ascii="Avenir Next" w:hAnsi="Avenir Next" w:cs="Times New Roman"/>
          <w:sz w:val="22"/>
          <w:szCs w:val="22"/>
        </w:rPr>
      </w:pPr>
    </w:p>
    <w:p w14:paraId="17668E67" w14:textId="4E435B41" w:rsidR="00A04064" w:rsidRDefault="00810A6D" w:rsidP="00810A6D">
      <w:pPr>
        <w:pStyle w:val="NoSpacing"/>
        <w:rPr>
          <w:rFonts w:ascii="Avenir Next" w:hAnsi="Avenir Next" w:cs="Times New Roman"/>
          <w:sz w:val="22"/>
          <w:szCs w:val="22"/>
        </w:rPr>
      </w:pPr>
      <w:r>
        <w:rPr>
          <w:rFonts w:ascii="Avenir Next" w:hAnsi="Avenir Next" w:cs="Times New Roman"/>
          <w:sz w:val="22"/>
          <w:szCs w:val="22"/>
        </w:rPr>
        <w:t xml:space="preserve">III.  Jesus’ encounter with </w:t>
      </w:r>
      <w:r w:rsidR="00D15622" w:rsidRPr="002D3CDD">
        <w:rPr>
          <w:rFonts w:ascii="Avenir Next" w:hAnsi="Avenir Next" w:cs="Times New Roman"/>
          <w:sz w:val="22"/>
          <w:szCs w:val="22"/>
        </w:rPr>
        <w:t>Mary</w:t>
      </w:r>
    </w:p>
    <w:p w14:paraId="56FF44B3" w14:textId="43BDAB80" w:rsidR="00810A6D" w:rsidRPr="002D3CDD" w:rsidRDefault="00810A6D" w:rsidP="00810A6D">
      <w:pPr>
        <w:pStyle w:val="NoSpacing"/>
        <w:ind w:firstLine="720"/>
        <w:rPr>
          <w:rFonts w:ascii="Avenir Next" w:hAnsi="Avenir Next" w:cs="Times New Roman"/>
          <w:sz w:val="22"/>
          <w:szCs w:val="22"/>
        </w:rPr>
      </w:pPr>
      <w:r>
        <w:rPr>
          <w:rFonts w:ascii="Avenir Next" w:hAnsi="Avenir Next" w:cs="Times New Roman"/>
          <w:sz w:val="22"/>
          <w:szCs w:val="22"/>
        </w:rPr>
        <w:t xml:space="preserve">A.  </w:t>
      </w:r>
      <w:r w:rsidRPr="002D3CDD">
        <w:rPr>
          <w:rFonts w:ascii="Avenir Next" w:hAnsi="Avenir Next" w:cs="Times New Roman"/>
          <w:sz w:val="22"/>
          <w:szCs w:val="22"/>
        </w:rPr>
        <w:t>Mary</w:t>
      </w:r>
      <w:r>
        <w:rPr>
          <w:rFonts w:ascii="Avenir Next" w:hAnsi="Avenir Next" w:cs="Times New Roman"/>
          <w:sz w:val="22"/>
          <w:szCs w:val="22"/>
        </w:rPr>
        <w:t xml:space="preserve"> seems more like an</w:t>
      </w:r>
      <w:r w:rsidRPr="002D3CDD">
        <w:rPr>
          <w:rFonts w:ascii="Avenir Next" w:hAnsi="Avenir Next" w:cs="Times New Roman"/>
          <w:sz w:val="22"/>
          <w:szCs w:val="22"/>
        </w:rPr>
        <w:t xml:space="preserve"> intuitive, feeler, relational</w:t>
      </w:r>
      <w:r>
        <w:rPr>
          <w:rFonts w:ascii="Avenir Next" w:hAnsi="Avenir Next" w:cs="Times New Roman"/>
          <w:sz w:val="22"/>
          <w:szCs w:val="22"/>
        </w:rPr>
        <w:t xml:space="preserve"> person.  </w:t>
      </w:r>
    </w:p>
    <w:p w14:paraId="32CB0A8E" w14:textId="0DC817F9" w:rsidR="00A04064" w:rsidRPr="002D3CDD" w:rsidRDefault="00810A6D" w:rsidP="00810A6D">
      <w:pPr>
        <w:pStyle w:val="NoSpacing"/>
        <w:ind w:left="720"/>
        <w:rPr>
          <w:rFonts w:ascii="Avenir Next" w:hAnsi="Avenir Next" w:cs="Times New Roman"/>
          <w:sz w:val="22"/>
          <w:szCs w:val="22"/>
        </w:rPr>
      </w:pPr>
      <w:r>
        <w:rPr>
          <w:rFonts w:ascii="Avenir Next" w:hAnsi="Avenir Next" w:cs="Times New Roman"/>
          <w:sz w:val="22"/>
          <w:szCs w:val="22"/>
        </w:rPr>
        <w:t xml:space="preserve">B.  She says the exact same words as Martha but falls at Jesus feet weeping (v. 32). </w:t>
      </w:r>
      <w:r w:rsidR="00A04064" w:rsidRPr="002D3CDD">
        <w:rPr>
          <w:rFonts w:ascii="Avenir Next" w:hAnsi="Avenir Next" w:cs="Times New Roman"/>
          <w:sz w:val="22"/>
          <w:szCs w:val="22"/>
        </w:rPr>
        <w:t>Nothing measured</w:t>
      </w:r>
      <w:r>
        <w:rPr>
          <w:rFonts w:ascii="Avenir Next" w:hAnsi="Avenir Next" w:cs="Times New Roman"/>
          <w:sz w:val="22"/>
          <w:szCs w:val="22"/>
        </w:rPr>
        <w:t xml:space="preserve">; just </w:t>
      </w:r>
      <w:r w:rsidR="00A04064" w:rsidRPr="002D3CDD">
        <w:rPr>
          <w:rFonts w:ascii="Avenir Next" w:hAnsi="Avenir Next" w:cs="Times New Roman"/>
          <w:sz w:val="22"/>
          <w:szCs w:val="22"/>
        </w:rPr>
        <w:t xml:space="preserve">raw honest emotion before </w:t>
      </w:r>
      <w:r>
        <w:rPr>
          <w:rFonts w:ascii="Avenir Next" w:hAnsi="Avenir Next" w:cs="Times New Roman"/>
          <w:sz w:val="22"/>
          <w:szCs w:val="22"/>
        </w:rPr>
        <w:t>the</w:t>
      </w:r>
      <w:r w:rsidR="00A04064" w:rsidRPr="002D3CDD">
        <w:rPr>
          <w:rFonts w:ascii="Avenir Next" w:hAnsi="Avenir Next" w:cs="Times New Roman"/>
          <w:sz w:val="22"/>
          <w:szCs w:val="22"/>
        </w:rPr>
        <w:t xml:space="preserve"> rabbi she loves</w:t>
      </w:r>
    </w:p>
    <w:p w14:paraId="4CB3CF64" w14:textId="77777777" w:rsidR="00810A6D" w:rsidRDefault="00810A6D" w:rsidP="00810A6D">
      <w:pPr>
        <w:pStyle w:val="NoSpacing"/>
        <w:ind w:left="720"/>
        <w:rPr>
          <w:rFonts w:ascii="Avenir Next" w:hAnsi="Avenir Next" w:cs="Times New Roman"/>
          <w:sz w:val="22"/>
          <w:szCs w:val="22"/>
        </w:rPr>
      </w:pPr>
      <w:r>
        <w:rPr>
          <w:rFonts w:ascii="Avenir Next" w:hAnsi="Avenir Next" w:cs="Times New Roman"/>
          <w:sz w:val="22"/>
          <w:szCs w:val="22"/>
        </w:rPr>
        <w:t xml:space="preserve">C.  Jesus’ response reveals his glory:  deeply distress and weeping with them (v. 33-35)  </w:t>
      </w:r>
    </w:p>
    <w:p w14:paraId="22D14BB7" w14:textId="3AF0E207" w:rsidR="000D7FE0" w:rsidRDefault="00810A6D" w:rsidP="00795AC5">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Jesus is distressed by death and the havoc it wreaks on humanity</w:t>
      </w:r>
    </w:p>
    <w:p w14:paraId="057EA5FC" w14:textId="1D936FAE" w:rsidR="00A5085C" w:rsidRDefault="00810A6D" w:rsidP="006D3CB5">
      <w:pPr>
        <w:pStyle w:val="NoSpacing"/>
        <w:ind w:left="1440"/>
        <w:rPr>
          <w:rFonts w:ascii="Avenir Next" w:hAnsi="Avenir Next" w:cs="Times New Roman"/>
          <w:sz w:val="22"/>
          <w:szCs w:val="22"/>
        </w:rPr>
      </w:pPr>
      <w:r>
        <w:rPr>
          <w:rFonts w:ascii="Avenir Next" w:hAnsi="Avenir Next" w:cs="Times New Roman"/>
          <w:sz w:val="22"/>
          <w:szCs w:val="22"/>
        </w:rPr>
        <w:t xml:space="preserve">2. </w:t>
      </w:r>
      <w:r w:rsidR="006D3CB5">
        <w:rPr>
          <w:rFonts w:ascii="Avenir Next" w:hAnsi="Avenir Next" w:cs="Times New Roman"/>
          <w:sz w:val="22"/>
          <w:szCs w:val="22"/>
        </w:rPr>
        <w:t xml:space="preserve"> Even knowing what he’s about to do, he fully </w:t>
      </w:r>
      <w:proofErr w:type="gramStart"/>
      <w:r w:rsidR="006D3CB5">
        <w:rPr>
          <w:rFonts w:ascii="Avenir Next" w:hAnsi="Avenir Next" w:cs="Times New Roman"/>
          <w:sz w:val="22"/>
          <w:szCs w:val="22"/>
        </w:rPr>
        <w:t>enters into</w:t>
      </w:r>
      <w:proofErr w:type="gramEnd"/>
      <w:r w:rsidR="006D3CB5">
        <w:rPr>
          <w:rFonts w:ascii="Avenir Next" w:hAnsi="Avenir Next" w:cs="Times New Roman"/>
          <w:sz w:val="22"/>
          <w:szCs w:val="22"/>
        </w:rPr>
        <w:t xml:space="preserve"> the grief and distress of that situation. </w:t>
      </w:r>
      <w:r w:rsidR="006D3CB5">
        <w:rPr>
          <w:rFonts w:ascii="Avenir Next" w:hAnsi="Avenir Next" w:cs="Times New Roman"/>
          <w:sz w:val="22"/>
          <w:szCs w:val="22"/>
        </w:rPr>
        <w:tab/>
      </w:r>
    </w:p>
    <w:p w14:paraId="4D1A75D0" w14:textId="2F12A6DC" w:rsidR="00C00B3D" w:rsidRPr="002D3CDD" w:rsidRDefault="006D3CB5" w:rsidP="006D3CB5">
      <w:pPr>
        <w:pStyle w:val="NoSpacing"/>
        <w:ind w:left="720"/>
        <w:rPr>
          <w:rFonts w:ascii="Avenir Next" w:hAnsi="Avenir Next" w:cs="Times New Roman"/>
          <w:sz w:val="22"/>
          <w:szCs w:val="22"/>
        </w:rPr>
      </w:pPr>
      <w:r>
        <w:rPr>
          <w:rFonts w:ascii="Avenir Next" w:hAnsi="Avenir Next" w:cs="Times New Roman"/>
          <w:sz w:val="22"/>
          <w:szCs w:val="22"/>
        </w:rPr>
        <w:t xml:space="preserve">D.   </w:t>
      </w:r>
      <w:r w:rsidR="00C00B3D" w:rsidRPr="002D3CDD">
        <w:rPr>
          <w:rFonts w:ascii="Avenir Next" w:hAnsi="Avenir Next" w:cs="Times New Roman"/>
          <w:sz w:val="22"/>
          <w:szCs w:val="22"/>
        </w:rPr>
        <w:t xml:space="preserve">Martha </w:t>
      </w:r>
      <w:r>
        <w:rPr>
          <w:rFonts w:ascii="Avenir Next" w:hAnsi="Avenir Next" w:cs="Times New Roman"/>
          <w:sz w:val="22"/>
          <w:szCs w:val="22"/>
        </w:rPr>
        <w:t xml:space="preserve">was </w:t>
      </w:r>
      <w:r w:rsidR="00C00B3D" w:rsidRPr="002D3CDD">
        <w:rPr>
          <w:rFonts w:ascii="Avenir Next" w:hAnsi="Avenir Next" w:cs="Times New Roman"/>
          <w:sz w:val="22"/>
          <w:szCs w:val="22"/>
        </w:rPr>
        <w:t xml:space="preserve">looking to a doctrine, </w:t>
      </w:r>
      <w:r>
        <w:rPr>
          <w:rFonts w:ascii="Avenir Next" w:hAnsi="Avenir Next" w:cs="Times New Roman"/>
          <w:sz w:val="22"/>
          <w:szCs w:val="22"/>
        </w:rPr>
        <w:t xml:space="preserve">and </w:t>
      </w:r>
      <w:r w:rsidR="00C00B3D" w:rsidRPr="002D3CDD">
        <w:rPr>
          <w:rFonts w:ascii="Avenir Next" w:hAnsi="Avenir Next" w:cs="Times New Roman"/>
          <w:sz w:val="22"/>
          <w:szCs w:val="22"/>
        </w:rPr>
        <w:t xml:space="preserve">He confronts </w:t>
      </w:r>
      <w:r>
        <w:rPr>
          <w:rFonts w:ascii="Avenir Next" w:hAnsi="Avenir Next" w:cs="Times New Roman"/>
          <w:sz w:val="22"/>
          <w:szCs w:val="22"/>
        </w:rPr>
        <w:t xml:space="preserve">her with a Person. </w:t>
      </w:r>
      <w:r w:rsidR="00C00B3D" w:rsidRPr="002D3CDD">
        <w:rPr>
          <w:rFonts w:ascii="Avenir Next" w:hAnsi="Avenir Next" w:cs="Times New Roman"/>
          <w:sz w:val="22"/>
          <w:szCs w:val="22"/>
        </w:rPr>
        <w:t xml:space="preserve">Mary pours </w:t>
      </w:r>
      <w:r>
        <w:rPr>
          <w:rFonts w:ascii="Avenir Next" w:hAnsi="Avenir Next" w:cs="Times New Roman"/>
          <w:sz w:val="22"/>
          <w:szCs w:val="22"/>
        </w:rPr>
        <w:t xml:space="preserve">out </w:t>
      </w:r>
      <w:r w:rsidR="00C00B3D" w:rsidRPr="002D3CDD">
        <w:rPr>
          <w:rFonts w:ascii="Avenir Next" w:hAnsi="Avenir Next" w:cs="Times New Roman"/>
          <w:sz w:val="22"/>
          <w:szCs w:val="22"/>
        </w:rPr>
        <w:t xml:space="preserve">her heart and finds </w:t>
      </w:r>
      <w:r>
        <w:rPr>
          <w:rFonts w:ascii="Avenir Next" w:hAnsi="Avenir Next" w:cs="Times New Roman"/>
          <w:sz w:val="22"/>
          <w:szCs w:val="22"/>
        </w:rPr>
        <w:t xml:space="preserve">in him </w:t>
      </w:r>
      <w:r w:rsidR="00C00B3D" w:rsidRPr="002D3CDD">
        <w:rPr>
          <w:rFonts w:ascii="Avenir Next" w:hAnsi="Avenir Next" w:cs="Times New Roman"/>
          <w:sz w:val="22"/>
          <w:szCs w:val="22"/>
        </w:rPr>
        <w:t>a friend who meets her in her grief</w:t>
      </w:r>
    </w:p>
    <w:p w14:paraId="669AF0D9" w14:textId="5AC4025D" w:rsidR="00A5085C" w:rsidRDefault="006D3CB5" w:rsidP="006D3CB5">
      <w:pPr>
        <w:pStyle w:val="NoSpacing"/>
        <w:ind w:left="720"/>
        <w:rPr>
          <w:rFonts w:ascii="Avenir Next" w:hAnsi="Avenir Next" w:cs="Times New Roman"/>
          <w:sz w:val="22"/>
          <w:szCs w:val="22"/>
        </w:rPr>
      </w:pPr>
      <w:r>
        <w:rPr>
          <w:rFonts w:ascii="Avenir Next" w:hAnsi="Avenir Next" w:cs="Times New Roman"/>
          <w:sz w:val="22"/>
          <w:szCs w:val="22"/>
        </w:rPr>
        <w:t xml:space="preserve">E.  The Problem of Evil:  Scripture never gives </w:t>
      </w:r>
      <w:proofErr w:type="spellStart"/>
      <w:proofErr w:type="gramStart"/>
      <w:r>
        <w:rPr>
          <w:rFonts w:ascii="Avenir Next" w:hAnsi="Avenir Next" w:cs="Times New Roman"/>
          <w:sz w:val="22"/>
          <w:szCs w:val="22"/>
        </w:rPr>
        <w:t>a</w:t>
      </w:r>
      <w:proofErr w:type="spellEnd"/>
      <w:proofErr w:type="gramEnd"/>
      <w:r>
        <w:rPr>
          <w:rFonts w:ascii="Avenir Next" w:hAnsi="Avenir Next" w:cs="Times New Roman"/>
          <w:sz w:val="22"/>
          <w:szCs w:val="22"/>
        </w:rPr>
        <w:t xml:space="preserve"> airtight clean answer, but it provides helpful perspectives</w:t>
      </w:r>
    </w:p>
    <w:p w14:paraId="22879CDF" w14:textId="0EE44431" w:rsidR="006D3CB5" w:rsidRPr="002D3CDD" w:rsidRDefault="006D3CB5" w:rsidP="006D3CB5">
      <w:pPr>
        <w:pStyle w:val="NoSpacing"/>
        <w:ind w:left="1440"/>
        <w:rPr>
          <w:rFonts w:ascii="Avenir Next" w:hAnsi="Avenir Next" w:cs="Times New Roman"/>
          <w:sz w:val="22"/>
          <w:szCs w:val="22"/>
        </w:rPr>
      </w:pPr>
      <w:r>
        <w:rPr>
          <w:rFonts w:ascii="Avenir Next" w:hAnsi="Avenir Next" w:cs="Times New Roman"/>
          <w:sz w:val="22"/>
          <w:szCs w:val="22"/>
        </w:rPr>
        <w:t xml:space="preserve">1.  Job:  Our God is above it all and his ways are higher than ours.  We can trust that he sees what we don’t see and works in all things. </w:t>
      </w:r>
    </w:p>
    <w:p w14:paraId="3C744B3D" w14:textId="5A524069" w:rsidR="00A5085C" w:rsidRPr="002D3CDD" w:rsidRDefault="006D3CB5" w:rsidP="006D3CB5">
      <w:pPr>
        <w:pStyle w:val="NoSpacing"/>
        <w:ind w:left="1440"/>
        <w:rPr>
          <w:rFonts w:ascii="Avenir Next" w:hAnsi="Avenir Next" w:cs="Times New Roman"/>
          <w:sz w:val="22"/>
          <w:szCs w:val="22"/>
        </w:rPr>
      </w:pPr>
      <w:r>
        <w:rPr>
          <w:rFonts w:ascii="Avenir Next" w:hAnsi="Avenir Next" w:cs="Times New Roman"/>
          <w:sz w:val="22"/>
          <w:szCs w:val="22"/>
        </w:rPr>
        <w:t xml:space="preserve">2.  John 11:  Our God is </w:t>
      </w:r>
      <w:proofErr w:type="gramStart"/>
      <w:r>
        <w:rPr>
          <w:rFonts w:ascii="Avenir Next" w:hAnsi="Avenir Next" w:cs="Times New Roman"/>
          <w:sz w:val="22"/>
          <w:szCs w:val="22"/>
        </w:rPr>
        <w:t>in the midst of</w:t>
      </w:r>
      <w:proofErr w:type="gramEnd"/>
      <w:r>
        <w:rPr>
          <w:rFonts w:ascii="Avenir Next" w:hAnsi="Avenir Next" w:cs="Times New Roman"/>
          <w:sz w:val="22"/>
          <w:szCs w:val="22"/>
        </w:rPr>
        <w:t xml:space="preserve"> it all.  He weeps with us.  He entered our reality and took our question (“Why O Lord?”) on his own lips.  He bears the grief and sin and brokenness of the world upon himself. </w:t>
      </w:r>
    </w:p>
    <w:p w14:paraId="7D54FBB4" w14:textId="7A5AED2B" w:rsidR="00A5085C" w:rsidRPr="002D3CDD" w:rsidRDefault="006D3CB5" w:rsidP="006D3CB5">
      <w:pPr>
        <w:pStyle w:val="NoSpacing"/>
        <w:ind w:left="1440"/>
        <w:rPr>
          <w:rFonts w:ascii="Avenir Next" w:hAnsi="Avenir Next" w:cs="Times New Roman"/>
          <w:sz w:val="22"/>
          <w:szCs w:val="22"/>
        </w:rPr>
      </w:pPr>
      <w:r>
        <w:rPr>
          <w:rFonts w:ascii="Avenir Next" w:hAnsi="Avenir Next" w:cs="Times New Roman"/>
          <w:sz w:val="22"/>
          <w:szCs w:val="22"/>
        </w:rPr>
        <w:t xml:space="preserve">3.  In our grief that’s what we need:  A transcendent God who is above it all, and a personal God who is close to the brokenhearted. </w:t>
      </w:r>
    </w:p>
    <w:p w14:paraId="50C6EB0D" w14:textId="77777777" w:rsidR="00A5085C" w:rsidRPr="002D3CDD" w:rsidRDefault="00A5085C" w:rsidP="00795AC5">
      <w:pPr>
        <w:pStyle w:val="NoSpacing"/>
        <w:rPr>
          <w:rFonts w:ascii="Avenir Next" w:hAnsi="Avenir Next" w:cs="Times New Roman"/>
          <w:sz w:val="22"/>
          <w:szCs w:val="22"/>
        </w:rPr>
      </w:pPr>
    </w:p>
    <w:p w14:paraId="249556B1" w14:textId="77777777" w:rsidR="00795AC5" w:rsidRPr="002D3CDD" w:rsidRDefault="00795AC5" w:rsidP="00795AC5">
      <w:pPr>
        <w:pStyle w:val="NoSpacing"/>
        <w:rPr>
          <w:rFonts w:ascii="Avenir Next" w:hAnsi="Avenir Next" w:cs="Times New Roman"/>
          <w:sz w:val="22"/>
          <w:szCs w:val="22"/>
        </w:rPr>
      </w:pPr>
      <w:r w:rsidRPr="002D3CDD">
        <w:rPr>
          <w:rFonts w:ascii="Avenir Next" w:hAnsi="Avenir Next" w:cs="Times New Roman"/>
          <w:sz w:val="22"/>
          <w:szCs w:val="22"/>
        </w:rPr>
        <w:t>III.  The raising of Lazarus</w:t>
      </w:r>
    </w:p>
    <w:p w14:paraId="0F3F32FB" w14:textId="5780C056" w:rsidR="00F00F31" w:rsidRPr="002D3CDD" w:rsidRDefault="006D3CB5" w:rsidP="00F00F31">
      <w:pPr>
        <w:pStyle w:val="NoSpacing"/>
        <w:ind w:firstLine="720"/>
        <w:rPr>
          <w:rFonts w:ascii="Avenir Next" w:hAnsi="Avenir Next" w:cs="Times New Roman"/>
          <w:sz w:val="22"/>
          <w:szCs w:val="22"/>
        </w:rPr>
      </w:pPr>
      <w:r>
        <w:rPr>
          <w:rFonts w:ascii="Avenir Next" w:hAnsi="Avenir Next" w:cs="Times New Roman"/>
          <w:sz w:val="22"/>
          <w:szCs w:val="22"/>
        </w:rPr>
        <w:t xml:space="preserve">A.  Notice Jesus’ </w:t>
      </w:r>
      <w:r w:rsidR="00F00F31" w:rsidRPr="002D3CDD">
        <w:rPr>
          <w:rFonts w:ascii="Avenir Next" w:hAnsi="Avenir Next" w:cs="Times New Roman"/>
          <w:sz w:val="22"/>
          <w:szCs w:val="22"/>
        </w:rPr>
        <w:t>Intimacy with his Father</w:t>
      </w:r>
      <w:r>
        <w:rPr>
          <w:rFonts w:ascii="Avenir Next" w:hAnsi="Avenir Next" w:cs="Times New Roman"/>
          <w:sz w:val="22"/>
          <w:szCs w:val="22"/>
        </w:rPr>
        <w:t xml:space="preserve"> (</w:t>
      </w:r>
      <w:r w:rsidR="00F00F31" w:rsidRPr="002D3CDD">
        <w:rPr>
          <w:rFonts w:ascii="Avenir Next" w:hAnsi="Avenir Next" w:cs="Times New Roman"/>
          <w:sz w:val="22"/>
          <w:szCs w:val="22"/>
        </w:rPr>
        <w:t>v. 41-42</w:t>
      </w:r>
      <w:r>
        <w:rPr>
          <w:rFonts w:ascii="Avenir Next" w:hAnsi="Avenir Next" w:cs="Times New Roman"/>
          <w:sz w:val="22"/>
          <w:szCs w:val="22"/>
        </w:rPr>
        <w:t>)</w:t>
      </w:r>
    </w:p>
    <w:p w14:paraId="62629CB3" w14:textId="52FA5D51" w:rsidR="00F00F31" w:rsidRPr="002D3CDD" w:rsidRDefault="006D3CB5" w:rsidP="00F00F31">
      <w:pPr>
        <w:pStyle w:val="NoSpacing"/>
        <w:ind w:firstLine="720"/>
        <w:rPr>
          <w:rFonts w:ascii="Avenir Next" w:hAnsi="Avenir Next" w:cs="Times New Roman"/>
          <w:sz w:val="22"/>
          <w:szCs w:val="22"/>
        </w:rPr>
      </w:pPr>
      <w:r>
        <w:rPr>
          <w:rFonts w:ascii="Avenir Next" w:hAnsi="Avenir Next" w:cs="Times New Roman"/>
          <w:sz w:val="22"/>
          <w:szCs w:val="22"/>
        </w:rPr>
        <w:t xml:space="preserve">B.  Notice Jesus’ </w:t>
      </w:r>
      <w:r w:rsidR="00F00F31" w:rsidRPr="002D3CDD">
        <w:rPr>
          <w:rFonts w:ascii="Avenir Next" w:hAnsi="Avenir Next" w:cs="Times New Roman"/>
          <w:sz w:val="22"/>
          <w:szCs w:val="22"/>
        </w:rPr>
        <w:t>Authority</w:t>
      </w:r>
      <w:r>
        <w:rPr>
          <w:rFonts w:ascii="Avenir Next" w:hAnsi="Avenir Next" w:cs="Times New Roman"/>
          <w:sz w:val="22"/>
          <w:szCs w:val="22"/>
        </w:rPr>
        <w:t xml:space="preserve"> over all things (v</w:t>
      </w:r>
      <w:r w:rsidR="00F00F31" w:rsidRPr="002D3CDD">
        <w:rPr>
          <w:rFonts w:ascii="Avenir Next" w:hAnsi="Avenir Next" w:cs="Times New Roman"/>
          <w:sz w:val="22"/>
          <w:szCs w:val="22"/>
        </w:rPr>
        <w:t>. 43</w:t>
      </w:r>
      <w:r>
        <w:rPr>
          <w:rFonts w:ascii="Avenir Next" w:hAnsi="Avenir Next" w:cs="Times New Roman"/>
          <w:sz w:val="22"/>
          <w:szCs w:val="22"/>
        </w:rPr>
        <w:t>)</w:t>
      </w:r>
    </w:p>
    <w:p w14:paraId="276B0750" w14:textId="0E6B8554" w:rsidR="001D27A4" w:rsidRPr="002D3CDD" w:rsidRDefault="006D3CB5" w:rsidP="006D3CB5">
      <w:pPr>
        <w:pStyle w:val="NoSpacing"/>
        <w:ind w:firstLine="720"/>
        <w:rPr>
          <w:rFonts w:ascii="Avenir Next" w:hAnsi="Avenir Next" w:cs="Times New Roman"/>
          <w:sz w:val="22"/>
          <w:szCs w:val="22"/>
        </w:rPr>
      </w:pPr>
      <w:r>
        <w:rPr>
          <w:rFonts w:ascii="Avenir Next" w:hAnsi="Avenir Next" w:cs="Times New Roman"/>
          <w:sz w:val="22"/>
          <w:szCs w:val="22"/>
        </w:rPr>
        <w:t xml:space="preserve">C.  This is the </w:t>
      </w:r>
      <w:r w:rsidR="001D27A4" w:rsidRPr="002D3CDD">
        <w:rPr>
          <w:rFonts w:ascii="Avenir Next" w:hAnsi="Avenir Next" w:cs="Times New Roman"/>
          <w:sz w:val="22"/>
          <w:szCs w:val="22"/>
        </w:rPr>
        <w:t>7</w:t>
      </w:r>
      <w:r w:rsidR="001D27A4" w:rsidRPr="002D3CDD">
        <w:rPr>
          <w:rFonts w:ascii="Avenir Next" w:hAnsi="Avenir Next" w:cs="Times New Roman"/>
          <w:sz w:val="22"/>
          <w:szCs w:val="22"/>
          <w:vertAlign w:val="superscript"/>
        </w:rPr>
        <w:t>th</w:t>
      </w:r>
      <w:r w:rsidR="001D27A4" w:rsidRPr="002D3CDD">
        <w:rPr>
          <w:rFonts w:ascii="Avenir Next" w:hAnsi="Avenir Next" w:cs="Times New Roman"/>
          <w:sz w:val="22"/>
          <w:szCs w:val="22"/>
        </w:rPr>
        <w:t xml:space="preserve"> and last of the SIGNS of Jesus</w:t>
      </w:r>
      <w:r w:rsidR="001D27A4" w:rsidRPr="002D3CDD">
        <w:rPr>
          <w:rFonts w:ascii="Avenir Next" w:hAnsi="Avenir Next" w:cs="Times New Roman"/>
          <w:sz w:val="22"/>
          <w:szCs w:val="22"/>
        </w:rPr>
        <w:tab/>
      </w:r>
    </w:p>
    <w:p w14:paraId="37B21DCE" w14:textId="0ADF05B5" w:rsidR="001D27A4" w:rsidRPr="002D3CDD" w:rsidRDefault="006D3CB5" w:rsidP="006D3CB5">
      <w:pPr>
        <w:pStyle w:val="NoSpacing"/>
        <w:ind w:left="720" w:firstLine="720"/>
        <w:rPr>
          <w:rFonts w:ascii="Avenir Next" w:hAnsi="Avenir Next" w:cs="Times New Roman"/>
          <w:sz w:val="22"/>
          <w:szCs w:val="22"/>
        </w:rPr>
      </w:pPr>
      <w:r>
        <w:rPr>
          <w:rFonts w:ascii="Avenir Next" w:hAnsi="Avenir Next" w:cs="Times New Roman"/>
          <w:sz w:val="22"/>
          <w:szCs w:val="22"/>
        </w:rPr>
        <w:t>1.  This sign</w:t>
      </w:r>
      <w:r w:rsidR="001D27A4" w:rsidRPr="002D3CDD">
        <w:rPr>
          <w:rFonts w:ascii="Avenir Next" w:hAnsi="Avenir Next" w:cs="Times New Roman"/>
          <w:sz w:val="22"/>
          <w:szCs w:val="22"/>
        </w:rPr>
        <w:t xml:space="preserve"> </w:t>
      </w:r>
      <w:r>
        <w:rPr>
          <w:rFonts w:ascii="Avenir Next" w:hAnsi="Avenir Next" w:cs="Times New Roman"/>
          <w:sz w:val="22"/>
          <w:szCs w:val="22"/>
        </w:rPr>
        <w:t>p</w:t>
      </w:r>
      <w:r w:rsidR="001D27A4" w:rsidRPr="002D3CDD">
        <w:rPr>
          <w:rFonts w:ascii="Avenir Next" w:hAnsi="Avenir Next" w:cs="Times New Roman"/>
          <w:sz w:val="22"/>
          <w:szCs w:val="22"/>
        </w:rPr>
        <w:t>oints to Jesus’ own death and resurrection</w:t>
      </w:r>
    </w:p>
    <w:p w14:paraId="548D6514" w14:textId="7C82B334" w:rsidR="001D27A4" w:rsidRPr="002D3CDD" w:rsidRDefault="006D3CB5" w:rsidP="006D3CB5">
      <w:pPr>
        <w:pStyle w:val="NoSpacing"/>
        <w:ind w:left="2160"/>
        <w:rPr>
          <w:rFonts w:ascii="Avenir Next" w:hAnsi="Avenir Next" w:cs="Times New Roman"/>
          <w:sz w:val="22"/>
          <w:szCs w:val="22"/>
        </w:rPr>
      </w:pPr>
      <w:r>
        <w:rPr>
          <w:rFonts w:ascii="Avenir Next" w:hAnsi="Avenir Next" w:cs="Times New Roman"/>
          <w:sz w:val="22"/>
          <w:szCs w:val="22"/>
        </w:rPr>
        <w:t>a.  There’s an i</w:t>
      </w:r>
      <w:r w:rsidR="001D27A4" w:rsidRPr="002D3CDD">
        <w:rPr>
          <w:rFonts w:ascii="Avenir Next" w:hAnsi="Avenir Next" w:cs="Times New Roman"/>
          <w:sz w:val="22"/>
          <w:szCs w:val="22"/>
        </w:rPr>
        <w:t>ntrinsic link</w:t>
      </w:r>
      <w:r>
        <w:rPr>
          <w:rFonts w:ascii="Avenir Next" w:hAnsi="Avenir Next" w:cs="Times New Roman"/>
          <w:sz w:val="22"/>
          <w:szCs w:val="22"/>
        </w:rPr>
        <w:t xml:space="preserve"> between Jesus raising Lazarus and Jesus’ own impending death (see v. 45 and following)</w:t>
      </w:r>
    </w:p>
    <w:p w14:paraId="2CFD2763" w14:textId="7B41489F" w:rsidR="001D27A4" w:rsidRPr="002D3CDD" w:rsidRDefault="006D3CB5" w:rsidP="006D3CB5">
      <w:pPr>
        <w:pStyle w:val="NoSpacing"/>
        <w:ind w:left="2160"/>
        <w:rPr>
          <w:rFonts w:ascii="Avenir Next" w:hAnsi="Avenir Next" w:cs="Times New Roman"/>
          <w:sz w:val="22"/>
          <w:szCs w:val="22"/>
        </w:rPr>
      </w:pPr>
      <w:r>
        <w:rPr>
          <w:rFonts w:ascii="Avenir Next" w:hAnsi="Avenir Next" w:cs="Times New Roman"/>
          <w:sz w:val="22"/>
          <w:szCs w:val="22"/>
        </w:rPr>
        <w:t>b.  Lazarus’ was merely a resuscitation to normal human life, but Jesus’ was a resurrection to new indestructible life</w:t>
      </w:r>
    </w:p>
    <w:p w14:paraId="37E134CF" w14:textId="2471FB16" w:rsidR="001D27A4" w:rsidRPr="002D3CDD" w:rsidRDefault="001D27A4" w:rsidP="006D3CB5">
      <w:pPr>
        <w:pStyle w:val="NoSpacing"/>
        <w:rPr>
          <w:rFonts w:ascii="Avenir Next" w:hAnsi="Avenir Next" w:cs="Times New Roman"/>
          <w:sz w:val="22"/>
          <w:szCs w:val="22"/>
        </w:rPr>
      </w:pPr>
      <w:r w:rsidRPr="002D3CDD">
        <w:rPr>
          <w:rFonts w:ascii="Avenir Next" w:hAnsi="Avenir Next" w:cs="Times New Roman"/>
          <w:sz w:val="22"/>
          <w:szCs w:val="22"/>
        </w:rPr>
        <w:tab/>
      </w:r>
      <w:r w:rsidRPr="002D3CDD">
        <w:rPr>
          <w:rFonts w:ascii="Avenir Next" w:hAnsi="Avenir Next" w:cs="Times New Roman"/>
          <w:sz w:val="22"/>
          <w:szCs w:val="22"/>
        </w:rPr>
        <w:tab/>
      </w:r>
      <w:r w:rsidR="006D3CB5">
        <w:rPr>
          <w:rFonts w:ascii="Avenir Next" w:hAnsi="Avenir Next" w:cs="Times New Roman"/>
          <w:sz w:val="22"/>
          <w:szCs w:val="22"/>
        </w:rPr>
        <w:t>2.  This sign p</w:t>
      </w:r>
      <w:r w:rsidRPr="002D3CDD">
        <w:rPr>
          <w:rFonts w:ascii="Avenir Next" w:hAnsi="Avenir Next" w:cs="Times New Roman"/>
          <w:sz w:val="22"/>
          <w:szCs w:val="22"/>
        </w:rPr>
        <w:t>oints to our future resurrection</w:t>
      </w:r>
    </w:p>
    <w:p w14:paraId="6CF8D8F4" w14:textId="21A7E913" w:rsidR="006D3CB5" w:rsidRDefault="006D3CB5" w:rsidP="006D3CB5">
      <w:pPr>
        <w:pStyle w:val="NoSpacing"/>
        <w:ind w:left="2160"/>
        <w:rPr>
          <w:rFonts w:ascii="Avenir Next" w:hAnsi="Avenir Next" w:cs="Times New Roman"/>
          <w:sz w:val="22"/>
          <w:szCs w:val="22"/>
        </w:rPr>
      </w:pPr>
      <w:r>
        <w:rPr>
          <w:rFonts w:ascii="Avenir Next" w:hAnsi="Avenir Next" w:cs="Times New Roman"/>
          <w:sz w:val="22"/>
          <w:szCs w:val="22"/>
        </w:rPr>
        <w:t>a.  Unlike Lazarus, we will never die again but will enter a new form of existence</w:t>
      </w:r>
    </w:p>
    <w:p w14:paraId="4B93F264" w14:textId="3505D192" w:rsidR="001D27A4" w:rsidRPr="002D3CDD" w:rsidRDefault="006D3CB5" w:rsidP="006D3CB5">
      <w:pPr>
        <w:pStyle w:val="NoSpacing"/>
        <w:ind w:left="2160"/>
        <w:rPr>
          <w:rFonts w:ascii="Avenir Next" w:hAnsi="Avenir Next" w:cs="Times New Roman"/>
          <w:sz w:val="22"/>
          <w:szCs w:val="22"/>
        </w:rPr>
      </w:pPr>
      <w:r>
        <w:rPr>
          <w:rFonts w:ascii="Avenir Next" w:hAnsi="Avenir Next" w:cs="Times New Roman"/>
          <w:sz w:val="22"/>
          <w:szCs w:val="22"/>
        </w:rPr>
        <w:t xml:space="preserve">b.  Death itself will be destroyed.  Death will finally be the big loser. </w:t>
      </w:r>
      <w:r>
        <w:rPr>
          <w:rFonts w:ascii="Avenir Next" w:hAnsi="Avenir Next" w:cs="Times New Roman"/>
          <w:sz w:val="22"/>
          <w:szCs w:val="22"/>
        </w:rPr>
        <w:t>(1 Cor 15:54-55)</w:t>
      </w:r>
    </w:p>
    <w:p w14:paraId="6716086E" w14:textId="77777777" w:rsidR="002D3CDD" w:rsidRPr="002D3CDD" w:rsidRDefault="002D3CDD">
      <w:pPr>
        <w:pStyle w:val="NoSpacing"/>
        <w:rPr>
          <w:rFonts w:ascii="Avenir Next" w:hAnsi="Avenir Next" w:cs="Times New Roman"/>
          <w:sz w:val="22"/>
          <w:szCs w:val="22"/>
        </w:rPr>
      </w:pPr>
    </w:p>
    <w:sectPr w:rsidR="002D3CDD" w:rsidRPr="002D3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FBAF" w14:textId="77777777" w:rsidR="00162629" w:rsidRDefault="00162629" w:rsidP="00531206">
      <w:pPr>
        <w:spacing w:after="0" w:line="240" w:lineRule="auto"/>
      </w:pPr>
      <w:r>
        <w:separator/>
      </w:r>
    </w:p>
  </w:endnote>
  <w:endnote w:type="continuationSeparator" w:id="0">
    <w:p w14:paraId="2B7D119E" w14:textId="77777777" w:rsidR="00162629" w:rsidRDefault="00162629" w:rsidP="0053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42F7" w14:textId="77777777" w:rsidR="00162629" w:rsidRDefault="00162629" w:rsidP="00531206">
      <w:pPr>
        <w:spacing w:after="0" w:line="240" w:lineRule="auto"/>
      </w:pPr>
      <w:r>
        <w:separator/>
      </w:r>
    </w:p>
  </w:footnote>
  <w:footnote w:type="continuationSeparator" w:id="0">
    <w:p w14:paraId="181EE46B" w14:textId="77777777" w:rsidR="00162629" w:rsidRDefault="00162629" w:rsidP="00531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23"/>
    <w:rsid w:val="00005D6B"/>
    <w:rsid w:val="00083441"/>
    <w:rsid w:val="000D7FE0"/>
    <w:rsid w:val="00162629"/>
    <w:rsid w:val="0017505F"/>
    <w:rsid w:val="001D27A4"/>
    <w:rsid w:val="001F0539"/>
    <w:rsid w:val="00223B51"/>
    <w:rsid w:val="00232365"/>
    <w:rsid w:val="00257A20"/>
    <w:rsid w:val="002C3FA8"/>
    <w:rsid w:val="002D3CDD"/>
    <w:rsid w:val="0033046A"/>
    <w:rsid w:val="0041085A"/>
    <w:rsid w:val="004D45FB"/>
    <w:rsid w:val="004D73AC"/>
    <w:rsid w:val="005169F0"/>
    <w:rsid w:val="00531206"/>
    <w:rsid w:val="00590320"/>
    <w:rsid w:val="005A40DD"/>
    <w:rsid w:val="006D3CB5"/>
    <w:rsid w:val="006E1F8C"/>
    <w:rsid w:val="00711530"/>
    <w:rsid w:val="00772CE2"/>
    <w:rsid w:val="00795AC5"/>
    <w:rsid w:val="007D5685"/>
    <w:rsid w:val="007F4F23"/>
    <w:rsid w:val="00810A6D"/>
    <w:rsid w:val="008B2D75"/>
    <w:rsid w:val="00A04064"/>
    <w:rsid w:val="00A5085C"/>
    <w:rsid w:val="00A94248"/>
    <w:rsid w:val="00AF3C31"/>
    <w:rsid w:val="00B147E9"/>
    <w:rsid w:val="00B834D2"/>
    <w:rsid w:val="00BA47BF"/>
    <w:rsid w:val="00BE6DB0"/>
    <w:rsid w:val="00BF6D95"/>
    <w:rsid w:val="00C00B3D"/>
    <w:rsid w:val="00CE1DC2"/>
    <w:rsid w:val="00D15622"/>
    <w:rsid w:val="00D47D65"/>
    <w:rsid w:val="00DA213E"/>
    <w:rsid w:val="00DC52E2"/>
    <w:rsid w:val="00ED138A"/>
    <w:rsid w:val="00F00F31"/>
    <w:rsid w:val="00F3724E"/>
    <w:rsid w:val="00F670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AA5DF8"/>
  <w15:chartTrackingRefBased/>
  <w15:docId w15:val="{F2450C02-1046-9545-B489-87013671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F23"/>
    <w:rPr>
      <w:rFonts w:eastAsiaTheme="majorEastAsia" w:cstheme="majorBidi"/>
      <w:color w:val="272727" w:themeColor="text1" w:themeTint="D8"/>
    </w:rPr>
  </w:style>
  <w:style w:type="paragraph" w:styleId="Title">
    <w:name w:val="Title"/>
    <w:basedOn w:val="Normal"/>
    <w:next w:val="Normal"/>
    <w:link w:val="TitleChar"/>
    <w:uiPriority w:val="10"/>
    <w:qFormat/>
    <w:rsid w:val="007F4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F23"/>
    <w:pPr>
      <w:spacing w:before="160"/>
      <w:jc w:val="center"/>
    </w:pPr>
    <w:rPr>
      <w:i/>
      <w:iCs/>
      <w:color w:val="404040" w:themeColor="text1" w:themeTint="BF"/>
    </w:rPr>
  </w:style>
  <w:style w:type="character" w:customStyle="1" w:styleId="QuoteChar">
    <w:name w:val="Quote Char"/>
    <w:basedOn w:val="DefaultParagraphFont"/>
    <w:link w:val="Quote"/>
    <w:uiPriority w:val="29"/>
    <w:rsid w:val="007F4F23"/>
    <w:rPr>
      <w:i/>
      <w:iCs/>
      <w:color w:val="404040" w:themeColor="text1" w:themeTint="BF"/>
    </w:rPr>
  </w:style>
  <w:style w:type="paragraph" w:styleId="ListParagraph">
    <w:name w:val="List Paragraph"/>
    <w:basedOn w:val="Normal"/>
    <w:uiPriority w:val="34"/>
    <w:qFormat/>
    <w:rsid w:val="007F4F23"/>
    <w:pPr>
      <w:ind w:left="720"/>
      <w:contextualSpacing/>
    </w:pPr>
  </w:style>
  <w:style w:type="character" w:styleId="IntenseEmphasis">
    <w:name w:val="Intense Emphasis"/>
    <w:basedOn w:val="DefaultParagraphFont"/>
    <w:uiPriority w:val="21"/>
    <w:qFormat/>
    <w:rsid w:val="007F4F23"/>
    <w:rPr>
      <w:i/>
      <w:iCs/>
      <w:color w:val="0F4761" w:themeColor="accent1" w:themeShade="BF"/>
    </w:rPr>
  </w:style>
  <w:style w:type="paragraph" w:styleId="IntenseQuote">
    <w:name w:val="Intense Quote"/>
    <w:basedOn w:val="Normal"/>
    <w:next w:val="Normal"/>
    <w:link w:val="IntenseQuoteChar"/>
    <w:uiPriority w:val="30"/>
    <w:qFormat/>
    <w:rsid w:val="007F4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F23"/>
    <w:rPr>
      <w:i/>
      <w:iCs/>
      <w:color w:val="0F4761" w:themeColor="accent1" w:themeShade="BF"/>
    </w:rPr>
  </w:style>
  <w:style w:type="character" w:styleId="IntenseReference">
    <w:name w:val="Intense Reference"/>
    <w:basedOn w:val="DefaultParagraphFont"/>
    <w:uiPriority w:val="32"/>
    <w:qFormat/>
    <w:rsid w:val="007F4F23"/>
    <w:rPr>
      <w:b/>
      <w:bCs/>
      <w:smallCaps/>
      <w:color w:val="0F4761" w:themeColor="accent1" w:themeShade="BF"/>
      <w:spacing w:val="5"/>
    </w:rPr>
  </w:style>
  <w:style w:type="paragraph" w:styleId="NoSpacing">
    <w:name w:val="No Spacing"/>
    <w:uiPriority w:val="1"/>
    <w:qFormat/>
    <w:rsid w:val="00D15622"/>
    <w:pPr>
      <w:spacing w:after="0" w:line="240" w:lineRule="auto"/>
    </w:pPr>
  </w:style>
  <w:style w:type="paragraph" w:styleId="NormalWeb">
    <w:name w:val="Normal (Web)"/>
    <w:basedOn w:val="Normal"/>
    <w:uiPriority w:val="99"/>
    <w:unhideWhenUsed/>
    <w:rsid w:val="00CE1D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1DC2"/>
    <w:rPr>
      <w:b/>
      <w:bCs/>
    </w:rPr>
  </w:style>
  <w:style w:type="character" w:customStyle="1" w:styleId="apple-converted-space">
    <w:name w:val="apple-converted-space"/>
    <w:basedOn w:val="DefaultParagraphFont"/>
    <w:rsid w:val="00CE1DC2"/>
  </w:style>
  <w:style w:type="character" w:styleId="Emphasis">
    <w:name w:val="Emphasis"/>
    <w:basedOn w:val="DefaultParagraphFont"/>
    <w:uiPriority w:val="20"/>
    <w:qFormat/>
    <w:rsid w:val="00CE1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797</Words>
  <Characters>3678</Characters>
  <Application>Microsoft Office Word</Application>
  <DocSecurity>0</DocSecurity>
  <Lines>131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2026-05-01T18:28:00Z</dcterms:created>
  <dcterms:modified xsi:type="dcterms:W3CDTF">2026-05-01T19:07:00Z</dcterms:modified>
</cp:coreProperties>
</file>