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323" w:rsidRPr="00275323" w:rsidRDefault="00275323" w:rsidP="00275323">
      <w:pPr>
        <w:jc w:val="center"/>
        <w:rPr>
          <w:rFonts w:ascii="Avenir Next" w:hAnsi="Avenir Next" w:cs="Times New Roman"/>
          <w:b/>
          <w:color w:val="000000" w:themeColor="text1"/>
          <w:sz w:val="22"/>
          <w:szCs w:val="22"/>
        </w:rPr>
      </w:pPr>
      <w:r w:rsidRPr="00275323">
        <w:rPr>
          <w:rFonts w:ascii="Avenir Next" w:hAnsi="Avenir Next" w:cs="Times New Roman"/>
          <w:b/>
          <w:color w:val="000000" w:themeColor="text1"/>
          <w:sz w:val="22"/>
          <w:szCs w:val="22"/>
        </w:rPr>
        <w:t>The Parable of the Bags of Gold</w:t>
      </w:r>
    </w:p>
    <w:p w:rsidR="00275323" w:rsidRPr="00275323" w:rsidRDefault="00275323" w:rsidP="00DC2FC2">
      <w:pPr>
        <w:rPr>
          <w:rFonts w:ascii="Avenir Next" w:hAnsi="Avenir Next" w:cs="Times New Roman"/>
          <w:color w:val="000000" w:themeColor="text1"/>
          <w:sz w:val="22"/>
          <w:szCs w:val="22"/>
        </w:rPr>
      </w:pPr>
    </w:p>
    <w:p w:rsidR="00275323" w:rsidRPr="00275323" w:rsidRDefault="00275323" w:rsidP="00DC2FC2">
      <w:pPr>
        <w:rPr>
          <w:rFonts w:ascii="Avenir Next" w:hAnsi="Avenir Next" w:cs="Times New Roman"/>
          <w:b/>
          <w:color w:val="000000" w:themeColor="text1"/>
          <w:sz w:val="22"/>
          <w:szCs w:val="22"/>
          <w:u w:val="single"/>
        </w:rPr>
      </w:pPr>
      <w:r w:rsidRPr="00275323">
        <w:rPr>
          <w:rFonts w:ascii="Avenir Next" w:hAnsi="Avenir Next" w:cs="Times New Roman"/>
          <w:b/>
          <w:color w:val="000000" w:themeColor="text1"/>
          <w:sz w:val="22"/>
          <w:szCs w:val="22"/>
          <w:u w:val="single"/>
        </w:rPr>
        <w:t>The Word</w:t>
      </w:r>
      <w:proofErr w:type="spellStart"/>
    </w:p>
    <w:p w:rsidR="00275323" w:rsidRPr="00275323" w:rsidRDefault="00275323" w:rsidP="00DC2FC2">
      <w:pPr>
        <w:rPr>
          <w:rFonts w:ascii="Avenir Next" w:hAnsi="Avenir Next" w:cs="Times New Roman"/>
          <w:color w:val="000000" w:themeColor="text1"/>
          <w:sz w:val="22"/>
          <w:szCs w:val="22"/>
        </w:rPr>
      </w:pPr>
      <w:proofErr w:type="spellEnd"/>
      <w:r w:rsidRPr="00275323">
        <w:rPr>
          <w:rFonts w:ascii="Avenir Next" w:hAnsi="Avenir Next" w:cs="Times New Roman"/>
          <w:color w:val="000000" w:themeColor="text1"/>
          <w:sz w:val="22"/>
          <w:szCs w:val="22"/>
        </w:rPr>
        <w:t>Read together Matthew 25:14-30</w:t>
      </w:r>
    </w:p>
    <w:p w:rsidR="00275323" w:rsidRPr="00275323" w:rsidRDefault="00275323" w:rsidP="00DC2FC2">
      <w:pPr>
        <w:rPr>
          <w:rFonts w:ascii="Avenir Next" w:hAnsi="Avenir Next" w:cs="Times New Roman"/>
          <w:color w:val="000000" w:themeColor="text1"/>
          <w:sz w:val="22"/>
          <w:szCs w:val="22"/>
        </w:rPr>
      </w:pPr>
    </w:p>
    <w:p w:rsidR="00275323" w:rsidRPr="00275323" w:rsidRDefault="00275323" w:rsidP="00DC2FC2">
      <w:pPr>
        <w:rPr>
          <w:rFonts w:ascii="Avenir Next" w:hAnsi="Avenir Next" w:cs="Times New Roman"/>
          <w:b/>
          <w:color w:val="000000" w:themeColor="text1"/>
          <w:sz w:val="22"/>
          <w:szCs w:val="22"/>
          <w:u w:val="single"/>
        </w:rPr>
      </w:pPr>
      <w:r w:rsidRPr="00275323">
        <w:rPr>
          <w:rFonts w:ascii="Avenir Next" w:hAnsi="Avenir Next" w:cs="Times New Roman"/>
          <w:b/>
          <w:color w:val="000000" w:themeColor="text1"/>
          <w:sz w:val="22"/>
          <w:szCs w:val="22"/>
          <w:u w:val="single"/>
        </w:rPr>
        <w:t>The Big Idea</w:t>
      </w:r>
    </w:p>
    <w:p w:rsidR="00275323" w:rsidRPr="00275323" w:rsidRDefault="00275323" w:rsidP="00DC2FC2">
      <w:pPr>
        <w:rPr>
          <w:rFonts w:ascii="Avenir Next" w:hAnsi="Avenir Next" w:cs="Times New Roman"/>
          <w:color w:val="000000" w:themeColor="text1"/>
          <w:sz w:val="22"/>
          <w:szCs w:val="22"/>
        </w:rPr>
      </w:pPr>
      <w:r w:rsidRPr="00275323">
        <w:rPr>
          <w:rFonts w:ascii="Avenir Next" w:hAnsi="Avenir Next" w:cs="Times New Roman"/>
          <w:color w:val="000000" w:themeColor="text1"/>
          <w:sz w:val="22"/>
          <w:szCs w:val="22"/>
        </w:rPr>
        <w:t>Jesus generously entrusts us with many resources (both physical and spiritual), and he wants us to invest his resources in ways that expand his kingdom, so that when he returns his kingdom has grown because of our lives.</w:t>
      </w:r>
    </w:p>
    <w:p w:rsidR="00275323" w:rsidRPr="00275323" w:rsidRDefault="00275323" w:rsidP="00DC2FC2">
      <w:pPr>
        <w:rPr>
          <w:rFonts w:ascii="Avenir Next" w:hAnsi="Avenir Next" w:cs="Times New Roman"/>
          <w:color w:val="000000" w:themeColor="text1"/>
          <w:sz w:val="22"/>
          <w:szCs w:val="22"/>
        </w:rPr>
      </w:pPr>
    </w:p>
    <w:p w:rsidR="00275323" w:rsidRPr="00275323" w:rsidRDefault="00275323" w:rsidP="00DC2FC2">
      <w:pPr>
        <w:rPr>
          <w:rFonts w:ascii="Avenir Next" w:hAnsi="Avenir Next" w:cs="Times New Roman"/>
          <w:b/>
          <w:color w:val="000000" w:themeColor="text1"/>
          <w:sz w:val="22"/>
          <w:szCs w:val="22"/>
          <w:u w:val="single"/>
        </w:rPr>
      </w:pPr>
      <w:r w:rsidRPr="00275323">
        <w:rPr>
          <w:rFonts w:ascii="Avenir Next" w:hAnsi="Avenir Next" w:cs="Times New Roman"/>
          <w:b/>
          <w:color w:val="000000" w:themeColor="text1"/>
          <w:sz w:val="22"/>
          <w:szCs w:val="22"/>
          <w:u w:val="single"/>
        </w:rPr>
        <w:t>Questions for Discussion</w:t>
      </w:r>
    </w:p>
    <w:p w:rsidR="00DC2FC2" w:rsidRPr="00275323" w:rsidRDefault="00DC2FC2" w:rsidP="00DC2FC2">
      <w:pPr>
        <w:rPr>
          <w:rFonts w:ascii="Avenir Next" w:eastAsia="Times New Roman" w:hAnsi="Avenir Next" w:cs="Times New Roman"/>
          <w:sz w:val="22"/>
          <w:szCs w:val="22"/>
        </w:rPr>
      </w:pPr>
      <w:r w:rsidRPr="00275323">
        <w:rPr>
          <w:rFonts w:ascii="Avenir Next" w:hAnsi="Avenir Next" w:cs="Times New Roman"/>
          <w:color w:val="000000" w:themeColor="text1"/>
          <w:sz w:val="22"/>
          <w:szCs w:val="22"/>
        </w:rPr>
        <w:t xml:space="preserve">1.  </w:t>
      </w:r>
      <w:r w:rsidRPr="00275323">
        <w:rPr>
          <w:rFonts w:ascii="Avenir Next" w:eastAsia="Times New Roman" w:hAnsi="Avenir Next" w:cs="Times New Roman"/>
          <w:sz w:val="22"/>
          <w:szCs w:val="22"/>
        </w:rPr>
        <w:t>To what extent do you think it's possible or even desirable to live with a constant awareness that everything you have actually belongs to God?</w:t>
      </w:r>
    </w:p>
    <w:p w:rsidR="00DC2FC2" w:rsidRPr="00275323" w:rsidRDefault="00DC2FC2" w:rsidP="00DC2FC2">
      <w:pPr>
        <w:rPr>
          <w:rFonts w:ascii="Avenir Next" w:hAnsi="Avenir Next" w:cs="Times New Roman"/>
          <w:color w:val="000000" w:themeColor="text1"/>
          <w:sz w:val="22"/>
          <w:szCs w:val="22"/>
        </w:rPr>
      </w:pPr>
    </w:p>
    <w:p w:rsidR="00DC2FC2" w:rsidRPr="00275323" w:rsidRDefault="00DC2FC2" w:rsidP="00DC2FC2">
      <w:pPr>
        <w:rPr>
          <w:rFonts w:ascii="Avenir Next" w:hAnsi="Avenir Next" w:cs="Times New Roman"/>
          <w:color w:val="000000" w:themeColor="text1"/>
          <w:sz w:val="22"/>
          <w:szCs w:val="22"/>
        </w:rPr>
      </w:pPr>
      <w:r w:rsidRPr="00275323">
        <w:rPr>
          <w:rFonts w:ascii="Avenir Next" w:hAnsi="Avenir Next" w:cs="Times New Roman"/>
          <w:color w:val="000000" w:themeColor="text1"/>
          <w:sz w:val="22"/>
          <w:szCs w:val="22"/>
        </w:rPr>
        <w:t>2.  Where in the past year have you seen someone using what God has given them to glorify him and further his kingdom in a faithful way?</w:t>
      </w:r>
    </w:p>
    <w:p w:rsidR="00DC2FC2" w:rsidRPr="00275323" w:rsidRDefault="00DC2FC2" w:rsidP="00DC2FC2">
      <w:pPr>
        <w:rPr>
          <w:rFonts w:ascii="Avenir Next" w:hAnsi="Avenir Next" w:cs="Times New Roman"/>
          <w:color w:val="000000" w:themeColor="text1"/>
          <w:sz w:val="22"/>
          <w:szCs w:val="22"/>
        </w:rPr>
      </w:pPr>
    </w:p>
    <w:p w:rsidR="00DC2FC2" w:rsidRPr="00275323" w:rsidRDefault="00DC2FC2" w:rsidP="00DC2FC2">
      <w:pPr>
        <w:rPr>
          <w:rFonts w:ascii="Avenir Next" w:eastAsia="Times New Roman" w:hAnsi="Avenir Next" w:cs="Times New Roman"/>
          <w:sz w:val="22"/>
          <w:szCs w:val="22"/>
        </w:rPr>
      </w:pPr>
      <w:r w:rsidRPr="00275323">
        <w:rPr>
          <w:rFonts w:ascii="Avenir Next" w:eastAsia="Times New Roman" w:hAnsi="Avenir Next" w:cs="Times New Roman"/>
          <w:sz w:val="22"/>
          <w:szCs w:val="22"/>
        </w:rPr>
        <w:t>3.  As you consider your life right now, where is there an untapped opportunity to use what God has given you (resources, possessions, gifts, etc.) to make an impact for God's kingdom?</w:t>
      </w:r>
    </w:p>
    <w:p w:rsidR="00275323" w:rsidRDefault="00275323" w:rsidP="00A00B9E">
      <w:pPr>
        <w:rPr>
          <w:rFonts w:ascii="Avenir Next" w:eastAsia="Times New Roman" w:hAnsi="Avenir Next" w:cs="Times New Roman"/>
          <w:sz w:val="22"/>
          <w:szCs w:val="22"/>
        </w:rPr>
      </w:pPr>
    </w:p>
    <w:p w:rsidR="00275323" w:rsidRPr="001F137D" w:rsidRDefault="00275323" w:rsidP="00A00B9E">
      <w:pPr>
        <w:rPr>
          <w:rFonts w:ascii="Avenir Next" w:eastAsia="Times New Roman" w:hAnsi="Avenir Next" w:cs="Times New Roman"/>
          <w:b/>
          <w:sz w:val="22"/>
          <w:szCs w:val="22"/>
          <w:u w:val="single"/>
        </w:rPr>
      </w:pPr>
      <w:r w:rsidRPr="001F137D">
        <w:rPr>
          <w:rFonts w:ascii="Avenir Next" w:eastAsia="Times New Roman" w:hAnsi="Avenir Next" w:cs="Times New Roman"/>
          <w:b/>
          <w:sz w:val="22"/>
          <w:szCs w:val="22"/>
          <w:u w:val="single"/>
        </w:rPr>
        <w:t>Digging Deeper:  Sermon Outline</w:t>
      </w:r>
    </w:p>
    <w:p w:rsidR="00EF2822" w:rsidRPr="00275323" w:rsidRDefault="00275323" w:rsidP="00275323">
      <w:pPr>
        <w:rPr>
          <w:rFonts w:ascii="Avenir Next" w:eastAsia="Times New Roman" w:hAnsi="Avenir Next" w:cs="Times New Roman"/>
          <w:sz w:val="22"/>
          <w:szCs w:val="22"/>
        </w:rPr>
      </w:pPr>
      <w:r>
        <w:rPr>
          <w:rFonts w:ascii="Avenir Next" w:eastAsia="Times New Roman" w:hAnsi="Avenir Next" w:cs="Times New Roman"/>
          <w:sz w:val="22"/>
          <w:szCs w:val="22"/>
        </w:rPr>
        <w:t xml:space="preserve">I.  Jesus is the master in this parable and the parallels are obvious:  he has gone on a long journey (so far it’s been 2000 years), he has entrusted his servants (us) with his resources (both physical and spiritual resources), and he wants us to invest those resources so that when he returns, his kingdom has grown.  </w:t>
      </w:r>
    </w:p>
    <w:p w:rsidR="00581FBF" w:rsidRPr="00275323" w:rsidRDefault="00581FBF">
      <w:pPr>
        <w:rPr>
          <w:rFonts w:ascii="Avenir Next" w:hAnsi="Avenir Next" w:cs="Times New Roman"/>
          <w:sz w:val="22"/>
          <w:szCs w:val="22"/>
        </w:rPr>
      </w:pPr>
    </w:p>
    <w:p w:rsidR="00725F51" w:rsidRDefault="00275323">
      <w:pPr>
        <w:rPr>
          <w:rFonts w:ascii="Avenir Next" w:hAnsi="Avenir Next" w:cs="Times New Roman"/>
          <w:sz w:val="22"/>
          <w:szCs w:val="22"/>
        </w:rPr>
      </w:pPr>
      <w:r>
        <w:rPr>
          <w:rFonts w:ascii="Avenir Next" w:hAnsi="Avenir Next" w:cs="Times New Roman"/>
          <w:sz w:val="22"/>
          <w:szCs w:val="22"/>
        </w:rPr>
        <w:t>II.  This parable teaches at least 3 basic principles</w:t>
      </w:r>
    </w:p>
    <w:p w:rsidR="00725F51" w:rsidRPr="00275323" w:rsidRDefault="00275323">
      <w:pPr>
        <w:rPr>
          <w:rFonts w:ascii="Avenir Next" w:hAnsi="Avenir Next" w:cs="Times New Roman"/>
          <w:sz w:val="22"/>
          <w:szCs w:val="22"/>
        </w:rPr>
      </w:pPr>
      <w:r>
        <w:rPr>
          <w:rFonts w:ascii="Avenir Next" w:hAnsi="Avenir Next" w:cs="Times New Roman"/>
          <w:sz w:val="22"/>
          <w:szCs w:val="22"/>
        </w:rPr>
        <w:tab/>
        <w:t xml:space="preserve">A.  </w:t>
      </w:r>
      <w:r w:rsidR="003D1991" w:rsidRPr="00275323">
        <w:rPr>
          <w:rFonts w:ascii="Avenir Next" w:hAnsi="Avenir Next" w:cs="Times New Roman"/>
          <w:sz w:val="22"/>
          <w:szCs w:val="22"/>
        </w:rPr>
        <w:t>Everything we have is actually</w:t>
      </w:r>
      <w:r w:rsidR="00725F51" w:rsidRPr="00275323">
        <w:rPr>
          <w:rFonts w:ascii="Avenir Next" w:hAnsi="Avenir Next" w:cs="Times New Roman"/>
          <w:sz w:val="22"/>
          <w:szCs w:val="22"/>
        </w:rPr>
        <w:t xml:space="preserve"> God’s</w:t>
      </w:r>
    </w:p>
    <w:p w:rsidR="00275323" w:rsidRDefault="00275323" w:rsidP="00275323">
      <w:pPr>
        <w:ind w:left="1440"/>
        <w:rPr>
          <w:rFonts w:ascii="Avenir Next" w:hAnsi="Avenir Next" w:cs="Times New Roman"/>
          <w:sz w:val="22"/>
          <w:szCs w:val="22"/>
        </w:rPr>
      </w:pPr>
      <w:r>
        <w:rPr>
          <w:rFonts w:ascii="Avenir Next" w:hAnsi="Avenir Next" w:cs="Times New Roman"/>
          <w:sz w:val="22"/>
          <w:szCs w:val="22"/>
        </w:rPr>
        <w:t>1.  In the parable, the three men</w:t>
      </w:r>
      <w:r w:rsidR="003D1991" w:rsidRPr="00275323">
        <w:rPr>
          <w:rFonts w:ascii="Avenir Next" w:hAnsi="Avenir Next" w:cs="Times New Roman"/>
          <w:sz w:val="22"/>
          <w:szCs w:val="22"/>
        </w:rPr>
        <w:t xml:space="preserve"> aren’t owners</w:t>
      </w:r>
      <w:r>
        <w:rPr>
          <w:rFonts w:ascii="Avenir Next" w:hAnsi="Avenir Next" w:cs="Times New Roman"/>
          <w:sz w:val="22"/>
          <w:szCs w:val="22"/>
        </w:rPr>
        <w:t>, they’re</w:t>
      </w:r>
      <w:r w:rsidR="003D1991" w:rsidRPr="00275323">
        <w:rPr>
          <w:rFonts w:ascii="Avenir Next" w:hAnsi="Avenir Next" w:cs="Times New Roman"/>
          <w:sz w:val="22"/>
          <w:szCs w:val="22"/>
        </w:rPr>
        <w:t xml:space="preserve"> servants</w:t>
      </w:r>
      <w:r>
        <w:rPr>
          <w:rFonts w:ascii="Avenir Next" w:hAnsi="Avenir Next" w:cs="Times New Roman"/>
          <w:sz w:val="22"/>
          <w:szCs w:val="22"/>
        </w:rPr>
        <w:t>.  They are simply managers/stewards of what belongs to the master</w:t>
      </w:r>
    </w:p>
    <w:p w:rsidR="003D1991" w:rsidRPr="00275323" w:rsidRDefault="003D1991">
      <w:pPr>
        <w:rPr>
          <w:rFonts w:ascii="Avenir Next" w:hAnsi="Avenir Next" w:cs="Times New Roman"/>
          <w:sz w:val="22"/>
          <w:szCs w:val="22"/>
        </w:rPr>
      </w:pPr>
      <w:r w:rsidRPr="00275323">
        <w:rPr>
          <w:rFonts w:ascii="Avenir Next" w:hAnsi="Avenir Next" w:cs="Times New Roman"/>
          <w:sz w:val="22"/>
          <w:szCs w:val="22"/>
        </w:rPr>
        <w:tab/>
      </w:r>
      <w:r w:rsidR="00275323">
        <w:rPr>
          <w:rFonts w:ascii="Avenir Next" w:hAnsi="Avenir Next" w:cs="Times New Roman"/>
          <w:sz w:val="22"/>
          <w:szCs w:val="22"/>
        </w:rPr>
        <w:tab/>
        <w:t xml:space="preserve">2.  </w:t>
      </w:r>
      <w:r w:rsidRPr="00275323">
        <w:rPr>
          <w:rFonts w:ascii="Avenir Next" w:hAnsi="Avenir Next" w:cs="Times New Roman"/>
          <w:sz w:val="22"/>
          <w:szCs w:val="22"/>
        </w:rPr>
        <w:t xml:space="preserve">Ps 24: “The earth is the Lord’s and ALL that is in </w:t>
      </w:r>
      <w:proofErr w:type="spellStart"/>
      <w:r w:rsidRPr="00275323">
        <w:rPr>
          <w:rFonts w:ascii="Avenir Next" w:hAnsi="Avenir Next" w:cs="Times New Roman"/>
          <w:sz w:val="22"/>
          <w:szCs w:val="22"/>
        </w:rPr>
        <w:t>it</w:t>
      </w:r>
      <w:proofErr w:type="spellEnd"/>
      <w:r w:rsidRPr="00275323">
        <w:rPr>
          <w:rFonts w:ascii="Avenir Next" w:hAnsi="Avenir Next" w:cs="Times New Roman"/>
          <w:sz w:val="22"/>
          <w:szCs w:val="22"/>
        </w:rPr>
        <w:t xml:space="preserve">” </w:t>
      </w:r>
    </w:p>
    <w:p w:rsidR="00275323" w:rsidRPr="00275323" w:rsidRDefault="00275323" w:rsidP="00275323">
      <w:pPr>
        <w:ind w:left="1440"/>
        <w:rPr>
          <w:rFonts w:ascii="Avenir Next" w:hAnsi="Avenir Next" w:cs="Times New Roman"/>
          <w:sz w:val="22"/>
          <w:szCs w:val="22"/>
        </w:rPr>
      </w:pPr>
      <w:r>
        <w:rPr>
          <w:rFonts w:ascii="Avenir Next" w:hAnsi="Avenir Next" w:cs="Times New Roman"/>
          <w:sz w:val="22"/>
          <w:szCs w:val="22"/>
        </w:rPr>
        <w:t xml:space="preserve">3.  </w:t>
      </w:r>
      <w:r w:rsidRPr="00275323">
        <w:rPr>
          <w:rFonts w:ascii="Avenir Next" w:hAnsi="Avenir Next" w:cs="Times New Roman"/>
          <w:sz w:val="22"/>
          <w:szCs w:val="22"/>
        </w:rPr>
        <w:t xml:space="preserve">1 Cor 4:7: </w:t>
      </w:r>
      <w:r>
        <w:rPr>
          <w:rFonts w:ascii="Avenir Next" w:hAnsi="Avenir Next" w:cs="Times New Roman"/>
          <w:sz w:val="22"/>
          <w:szCs w:val="22"/>
        </w:rPr>
        <w:t>“</w:t>
      </w:r>
      <w:r w:rsidRPr="00275323">
        <w:rPr>
          <w:rFonts w:ascii="Avenir Next" w:hAnsi="Avenir Next" w:cs="Times New Roman"/>
          <w:sz w:val="22"/>
          <w:szCs w:val="22"/>
        </w:rPr>
        <w:t>What do you have that you did not receive? And if you did receive it, why do you boast as though you did not?</w:t>
      </w:r>
      <w:r>
        <w:rPr>
          <w:rFonts w:ascii="Avenir Next" w:hAnsi="Avenir Next" w:cs="Times New Roman"/>
          <w:sz w:val="22"/>
          <w:szCs w:val="22"/>
        </w:rPr>
        <w:t>”</w:t>
      </w:r>
    </w:p>
    <w:p w:rsidR="003D1991" w:rsidRPr="00275323" w:rsidRDefault="00275323" w:rsidP="00275323">
      <w:pPr>
        <w:ind w:left="1440"/>
        <w:rPr>
          <w:rFonts w:ascii="Avenir Next" w:hAnsi="Avenir Next" w:cs="Times New Roman"/>
          <w:sz w:val="22"/>
          <w:szCs w:val="22"/>
        </w:rPr>
      </w:pPr>
      <w:r>
        <w:rPr>
          <w:rFonts w:ascii="Avenir Next" w:hAnsi="Avenir Next" w:cs="Times New Roman"/>
          <w:sz w:val="22"/>
          <w:szCs w:val="22"/>
        </w:rPr>
        <w:t xml:space="preserve">4.  So the question isn’t: </w:t>
      </w:r>
      <w:r w:rsidR="003D1991" w:rsidRPr="00275323">
        <w:rPr>
          <w:rFonts w:ascii="Avenir Next" w:hAnsi="Avenir Next" w:cs="Times New Roman"/>
          <w:sz w:val="22"/>
          <w:szCs w:val="22"/>
        </w:rPr>
        <w:t xml:space="preserve">“how </w:t>
      </w:r>
      <w:r w:rsidR="00843E00" w:rsidRPr="00275323">
        <w:rPr>
          <w:rFonts w:ascii="Avenir Next" w:hAnsi="Avenir Next" w:cs="Times New Roman"/>
          <w:sz w:val="22"/>
          <w:szCs w:val="22"/>
        </w:rPr>
        <w:t>can</w:t>
      </w:r>
      <w:r w:rsidR="003D1991" w:rsidRPr="00275323">
        <w:rPr>
          <w:rFonts w:ascii="Avenir Next" w:hAnsi="Avenir Next" w:cs="Times New Roman"/>
          <w:sz w:val="22"/>
          <w:szCs w:val="22"/>
        </w:rPr>
        <w:t xml:space="preserve"> I honor God with </w:t>
      </w:r>
      <w:r>
        <w:rPr>
          <w:rFonts w:ascii="Avenir Next" w:hAnsi="Avenir Next" w:cs="Times New Roman"/>
          <w:sz w:val="22"/>
          <w:szCs w:val="22"/>
        </w:rPr>
        <w:t>MY</w:t>
      </w:r>
      <w:r w:rsidR="003D1991" w:rsidRPr="00275323">
        <w:rPr>
          <w:rFonts w:ascii="Avenir Next" w:hAnsi="Avenir Next" w:cs="Times New Roman"/>
          <w:sz w:val="22"/>
          <w:szCs w:val="22"/>
        </w:rPr>
        <w:t xml:space="preserve"> stuff?</w:t>
      </w:r>
      <w:r>
        <w:rPr>
          <w:rFonts w:ascii="Avenir Next" w:hAnsi="Avenir Next" w:cs="Times New Roman"/>
          <w:sz w:val="22"/>
          <w:szCs w:val="22"/>
        </w:rPr>
        <w:t xml:space="preserve">”  It’s actually far more radical than that: “how can I honor God with HIS stuff?” </w:t>
      </w:r>
    </w:p>
    <w:p w:rsidR="00132BEF" w:rsidRPr="00275323" w:rsidRDefault="003D1991">
      <w:pPr>
        <w:rPr>
          <w:rFonts w:ascii="Avenir Next" w:hAnsi="Avenir Next" w:cs="Times New Roman"/>
          <w:sz w:val="22"/>
          <w:szCs w:val="22"/>
        </w:rPr>
      </w:pPr>
      <w:r w:rsidRPr="00275323">
        <w:rPr>
          <w:rFonts w:ascii="Avenir Next" w:hAnsi="Avenir Next" w:cs="Times New Roman"/>
          <w:sz w:val="22"/>
          <w:szCs w:val="22"/>
        </w:rPr>
        <w:tab/>
      </w:r>
      <w:r w:rsidR="00275323">
        <w:rPr>
          <w:rFonts w:ascii="Avenir Next" w:hAnsi="Avenir Next" w:cs="Times New Roman"/>
          <w:sz w:val="22"/>
          <w:szCs w:val="22"/>
        </w:rPr>
        <w:t>B.  There is t</w:t>
      </w:r>
      <w:r w:rsidR="00082E5A" w:rsidRPr="00275323">
        <w:rPr>
          <w:rFonts w:ascii="Avenir Next" w:hAnsi="Avenir Next" w:cs="Times New Roman"/>
          <w:sz w:val="22"/>
          <w:szCs w:val="22"/>
        </w:rPr>
        <w:t xml:space="preserve">remendous freedom given to </w:t>
      </w:r>
      <w:r w:rsidR="00275323">
        <w:rPr>
          <w:rFonts w:ascii="Avenir Next" w:hAnsi="Avenir Next" w:cs="Times New Roman"/>
          <w:sz w:val="22"/>
          <w:szCs w:val="22"/>
        </w:rPr>
        <w:t>us in terms of how we invest</w:t>
      </w:r>
    </w:p>
    <w:p w:rsidR="00275323" w:rsidRDefault="00275323" w:rsidP="00275323">
      <w:pPr>
        <w:ind w:left="1440"/>
        <w:rPr>
          <w:rFonts w:ascii="Avenir Next" w:hAnsi="Avenir Next" w:cs="Times New Roman"/>
          <w:sz w:val="22"/>
          <w:szCs w:val="22"/>
        </w:rPr>
      </w:pPr>
      <w:r>
        <w:rPr>
          <w:rFonts w:ascii="Avenir Next" w:hAnsi="Avenir Next" w:cs="Times New Roman"/>
          <w:sz w:val="22"/>
          <w:szCs w:val="22"/>
        </w:rPr>
        <w:t>1.  There is freedom given in terms of how the servants invest</w:t>
      </w:r>
    </w:p>
    <w:p w:rsidR="00275323" w:rsidRDefault="00275323" w:rsidP="00275323">
      <w:pPr>
        <w:ind w:left="2160"/>
        <w:rPr>
          <w:rFonts w:ascii="Avenir Next" w:hAnsi="Avenir Next" w:cs="Times New Roman"/>
          <w:sz w:val="22"/>
          <w:szCs w:val="22"/>
        </w:rPr>
      </w:pPr>
      <w:r>
        <w:rPr>
          <w:rFonts w:ascii="Avenir Next" w:hAnsi="Avenir Next" w:cs="Times New Roman"/>
          <w:sz w:val="22"/>
          <w:szCs w:val="22"/>
        </w:rPr>
        <w:t>a) Notice the master doesn’t dictate how the servants should invest, and he doesn’t micromanage them.</w:t>
      </w:r>
    </w:p>
    <w:p w:rsidR="00275323" w:rsidRDefault="00275323" w:rsidP="00275323">
      <w:pPr>
        <w:ind w:left="2160"/>
        <w:rPr>
          <w:rFonts w:ascii="Avenir Next" w:hAnsi="Avenir Next" w:cs="Times New Roman"/>
          <w:sz w:val="22"/>
          <w:szCs w:val="22"/>
        </w:rPr>
      </w:pPr>
      <w:r>
        <w:rPr>
          <w:rFonts w:ascii="Avenir Next" w:hAnsi="Avenir Next" w:cs="Times New Roman"/>
          <w:sz w:val="22"/>
          <w:szCs w:val="22"/>
        </w:rPr>
        <w:t>b).  He gives them a tremendous amount of money (a “talent” or bag of gold is about $1million by today’s standards)</w:t>
      </w:r>
    </w:p>
    <w:p w:rsidR="00132BEF" w:rsidRDefault="00275323" w:rsidP="00275323">
      <w:pPr>
        <w:ind w:left="2160"/>
        <w:rPr>
          <w:rFonts w:ascii="Avenir Next" w:hAnsi="Avenir Next" w:cs="Times New Roman"/>
          <w:sz w:val="22"/>
          <w:szCs w:val="22"/>
        </w:rPr>
      </w:pPr>
      <w:r>
        <w:rPr>
          <w:rFonts w:ascii="Avenir Next" w:hAnsi="Avenir Next" w:cs="Times New Roman"/>
          <w:sz w:val="22"/>
          <w:szCs w:val="22"/>
        </w:rPr>
        <w:t>c).  So the master takes a risk on these servants and gives them the freedom to each invest his resources as they see fit.</w:t>
      </w:r>
    </w:p>
    <w:p w:rsidR="00275323" w:rsidRDefault="00275323" w:rsidP="00275323">
      <w:pPr>
        <w:rPr>
          <w:rFonts w:ascii="Avenir Next" w:hAnsi="Avenir Next" w:cs="Times New Roman"/>
          <w:sz w:val="22"/>
          <w:szCs w:val="22"/>
        </w:rPr>
      </w:pPr>
      <w:r>
        <w:rPr>
          <w:rFonts w:ascii="Avenir Next" w:hAnsi="Avenir Next" w:cs="Times New Roman"/>
          <w:sz w:val="22"/>
          <w:szCs w:val="22"/>
        </w:rPr>
        <w:lastRenderedPageBreak/>
        <w:tab/>
      </w:r>
      <w:r>
        <w:rPr>
          <w:rFonts w:ascii="Avenir Next" w:hAnsi="Avenir Next" w:cs="Times New Roman"/>
          <w:sz w:val="22"/>
          <w:szCs w:val="22"/>
        </w:rPr>
        <w:tab/>
        <w:t>2.  There is freedom from any form of comparison between servants</w:t>
      </w:r>
    </w:p>
    <w:p w:rsidR="00275323" w:rsidRDefault="00275323" w:rsidP="00275323">
      <w:pPr>
        <w:ind w:left="2160"/>
        <w:rPr>
          <w:rFonts w:ascii="Avenir Next" w:hAnsi="Avenir Next" w:cs="Times New Roman"/>
          <w:sz w:val="22"/>
          <w:szCs w:val="22"/>
        </w:rPr>
      </w:pPr>
      <w:r>
        <w:rPr>
          <w:rFonts w:ascii="Avenir Next" w:hAnsi="Avenir Next" w:cs="Times New Roman"/>
          <w:sz w:val="22"/>
          <w:szCs w:val="22"/>
        </w:rPr>
        <w:t>a) Notice the master gives them different amounts “according to their ability</w:t>
      </w:r>
      <w:r w:rsidR="001F137D">
        <w:rPr>
          <w:rFonts w:ascii="Avenir Next" w:hAnsi="Avenir Next" w:cs="Times New Roman"/>
          <w:sz w:val="22"/>
          <w:szCs w:val="22"/>
        </w:rPr>
        <w:t>,</w:t>
      </w:r>
      <w:r>
        <w:rPr>
          <w:rFonts w:ascii="Avenir Next" w:hAnsi="Avenir Next" w:cs="Times New Roman"/>
          <w:sz w:val="22"/>
          <w:szCs w:val="22"/>
        </w:rPr>
        <w:t xml:space="preserve">” and the master doesn’t expect the same return from each one.  </w:t>
      </w:r>
    </w:p>
    <w:p w:rsidR="008F6EC4" w:rsidRPr="00275323" w:rsidRDefault="00275323" w:rsidP="00082E5A">
      <w:pPr>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b) So he deals with each one uniquely as an individual</w:t>
      </w:r>
      <w:r w:rsidR="008F6EC4" w:rsidRPr="00275323">
        <w:rPr>
          <w:rFonts w:ascii="Avenir Next" w:hAnsi="Avenir Next" w:cs="Times New Roman"/>
          <w:sz w:val="22"/>
          <w:szCs w:val="22"/>
        </w:rPr>
        <w:tab/>
      </w:r>
      <w:r w:rsidR="008F6EC4" w:rsidRPr="00275323">
        <w:rPr>
          <w:rFonts w:ascii="Avenir Next" w:hAnsi="Avenir Next" w:cs="Times New Roman"/>
          <w:sz w:val="22"/>
          <w:szCs w:val="22"/>
        </w:rPr>
        <w:tab/>
      </w:r>
    </w:p>
    <w:p w:rsidR="00275323" w:rsidRDefault="00275323" w:rsidP="00275323">
      <w:pPr>
        <w:ind w:left="2160"/>
        <w:rPr>
          <w:rFonts w:ascii="Avenir Next" w:hAnsi="Avenir Next" w:cs="Times New Roman"/>
          <w:sz w:val="22"/>
          <w:szCs w:val="22"/>
        </w:rPr>
      </w:pPr>
      <w:r>
        <w:rPr>
          <w:rFonts w:ascii="Avenir Next" w:hAnsi="Avenir Next" w:cs="Times New Roman"/>
          <w:sz w:val="22"/>
          <w:szCs w:val="22"/>
        </w:rPr>
        <w:t>c) This is very freeing:  each of us is so uniquely created and placed in such unique circumstances, and so we are freed from comparing our kingdom impact with others.  The only question is this:  “How do I use my unique life to glorify God?”</w:t>
      </w:r>
    </w:p>
    <w:p w:rsidR="00275323" w:rsidRDefault="00275323" w:rsidP="00275323">
      <w:pPr>
        <w:ind w:left="2160"/>
        <w:rPr>
          <w:rFonts w:ascii="Avenir Next" w:hAnsi="Avenir Next" w:cs="Times New Roman"/>
          <w:sz w:val="22"/>
          <w:szCs w:val="22"/>
        </w:rPr>
      </w:pPr>
      <w:r>
        <w:rPr>
          <w:rFonts w:ascii="Avenir Next" w:hAnsi="Avenir Next" w:cs="Times New Roman"/>
          <w:sz w:val="22"/>
          <w:szCs w:val="22"/>
        </w:rPr>
        <w:t>d.  Only the master can truly assess the significance of a life, and in the end, he’s not looking for success or even size of impact but simply faithfulness (“well done, good and FAITHFUL servant.”)</w:t>
      </w:r>
    </w:p>
    <w:p w:rsidR="00EC7745" w:rsidRPr="00275323" w:rsidRDefault="00275323" w:rsidP="00275323">
      <w:pPr>
        <w:ind w:firstLine="720"/>
        <w:rPr>
          <w:rFonts w:ascii="Avenir Next" w:hAnsi="Avenir Next" w:cs="Times New Roman"/>
          <w:sz w:val="22"/>
          <w:szCs w:val="22"/>
        </w:rPr>
      </w:pPr>
      <w:r>
        <w:rPr>
          <w:rFonts w:ascii="Avenir Next" w:hAnsi="Avenir Next" w:cs="Times New Roman"/>
          <w:sz w:val="22"/>
          <w:szCs w:val="22"/>
        </w:rPr>
        <w:t>C</w:t>
      </w:r>
      <w:r w:rsidR="00132BEF" w:rsidRPr="00275323">
        <w:rPr>
          <w:rFonts w:ascii="Avenir Next" w:hAnsi="Avenir Next" w:cs="Times New Roman"/>
          <w:sz w:val="22"/>
          <w:szCs w:val="22"/>
        </w:rPr>
        <w:t xml:space="preserve">.  </w:t>
      </w:r>
      <w:r w:rsidR="00EC7745" w:rsidRPr="00275323">
        <w:rPr>
          <w:rFonts w:ascii="Avenir Next" w:hAnsi="Avenir Next" w:cs="Times New Roman"/>
          <w:sz w:val="22"/>
          <w:szCs w:val="22"/>
        </w:rPr>
        <w:t>The relationship with the Master makes all the difference in the world</w:t>
      </w:r>
    </w:p>
    <w:p w:rsidR="001A6C18" w:rsidRPr="00275323" w:rsidRDefault="00275323" w:rsidP="00275323">
      <w:pPr>
        <w:pStyle w:val="NoSpacing"/>
        <w:ind w:left="720" w:firstLine="720"/>
        <w:rPr>
          <w:rFonts w:ascii="Avenir Next" w:hAnsi="Avenir Next" w:cs="Times New Roman"/>
        </w:rPr>
      </w:pPr>
      <w:r>
        <w:rPr>
          <w:rFonts w:ascii="Avenir Next" w:hAnsi="Avenir Next" w:cs="Times New Roman"/>
        </w:rPr>
        <w:t>1.  These three servants have a d</w:t>
      </w:r>
      <w:r w:rsidR="00F739EB" w:rsidRPr="00275323">
        <w:rPr>
          <w:rFonts w:ascii="Avenir Next" w:hAnsi="Avenir Next" w:cs="Times New Roman"/>
        </w:rPr>
        <w:t>ifferent view of the</w:t>
      </w:r>
      <w:r w:rsidR="001F137D">
        <w:rPr>
          <w:rFonts w:ascii="Avenir Next" w:hAnsi="Avenir Next" w:cs="Times New Roman"/>
        </w:rPr>
        <w:t>ir</w:t>
      </w:r>
      <w:r w:rsidR="00F739EB" w:rsidRPr="00275323">
        <w:rPr>
          <w:rFonts w:ascii="Avenir Next" w:hAnsi="Avenir Next" w:cs="Times New Roman"/>
        </w:rPr>
        <w:t xml:space="preserve"> master</w:t>
      </w:r>
    </w:p>
    <w:p w:rsidR="00F739EB" w:rsidRPr="00275323" w:rsidRDefault="00F739EB" w:rsidP="00F739EB">
      <w:pPr>
        <w:pStyle w:val="NoSpacing"/>
        <w:rPr>
          <w:rFonts w:ascii="Avenir Next" w:hAnsi="Avenir Next" w:cs="Times New Roman"/>
        </w:rPr>
      </w:pPr>
      <w:r w:rsidRPr="00275323">
        <w:rPr>
          <w:rFonts w:ascii="Avenir Next" w:hAnsi="Avenir Next" w:cs="Times New Roman"/>
        </w:rPr>
        <w:tab/>
      </w:r>
      <w:r w:rsidR="00275323">
        <w:rPr>
          <w:rFonts w:ascii="Avenir Next" w:hAnsi="Avenir Next" w:cs="Times New Roman"/>
        </w:rPr>
        <w:tab/>
      </w:r>
      <w:r w:rsidR="00275323">
        <w:rPr>
          <w:rFonts w:ascii="Avenir Next" w:hAnsi="Avenir Next" w:cs="Times New Roman"/>
        </w:rPr>
        <w:tab/>
        <w:t>a.  Third servant sees him as harsh, severe, and shrewd (v. 24)</w:t>
      </w:r>
      <w:r w:rsidRPr="00275323">
        <w:rPr>
          <w:rFonts w:ascii="Avenir Next" w:hAnsi="Avenir Next" w:cs="Times New Roman"/>
        </w:rPr>
        <w:t xml:space="preserve">  </w:t>
      </w:r>
    </w:p>
    <w:p w:rsidR="00F739EB" w:rsidRPr="00275323" w:rsidRDefault="00275323" w:rsidP="00275323">
      <w:pPr>
        <w:pStyle w:val="NoSpacing"/>
        <w:ind w:left="2160"/>
        <w:rPr>
          <w:rFonts w:ascii="Avenir Next" w:hAnsi="Avenir Next" w:cs="Times New Roman"/>
        </w:rPr>
      </w:pPr>
      <w:r>
        <w:rPr>
          <w:rFonts w:ascii="Avenir Next" w:hAnsi="Avenir Next" w:cs="Times New Roman"/>
        </w:rPr>
        <w:t>b.  First two servants recognize he is g</w:t>
      </w:r>
      <w:r w:rsidR="00F739EB" w:rsidRPr="00275323">
        <w:rPr>
          <w:rFonts w:ascii="Avenir Next" w:hAnsi="Avenir Next" w:cs="Times New Roman"/>
        </w:rPr>
        <w:t xml:space="preserve">enerous, trusting, </w:t>
      </w:r>
      <w:r>
        <w:rPr>
          <w:rFonts w:ascii="Avenir Next" w:hAnsi="Avenir Next" w:cs="Times New Roman"/>
        </w:rPr>
        <w:t xml:space="preserve">and </w:t>
      </w:r>
      <w:r w:rsidR="00F739EB" w:rsidRPr="00275323">
        <w:rPr>
          <w:rFonts w:ascii="Avenir Next" w:hAnsi="Avenir Next" w:cs="Times New Roman"/>
        </w:rPr>
        <w:t>joyful (v.</w:t>
      </w:r>
      <w:r>
        <w:rPr>
          <w:rFonts w:ascii="Avenir Next" w:hAnsi="Avenir Next" w:cs="Times New Roman"/>
        </w:rPr>
        <w:t xml:space="preserve"> </w:t>
      </w:r>
      <w:r w:rsidR="00F739EB" w:rsidRPr="00275323">
        <w:rPr>
          <w:rFonts w:ascii="Avenir Next" w:hAnsi="Avenir Next" w:cs="Times New Roman"/>
        </w:rPr>
        <w:t xml:space="preserve">21, 23) </w:t>
      </w:r>
    </w:p>
    <w:p w:rsidR="00F739EB" w:rsidRPr="00275323" w:rsidRDefault="00275323" w:rsidP="00275323">
      <w:pPr>
        <w:pStyle w:val="NoSpacing"/>
        <w:ind w:left="1440"/>
        <w:rPr>
          <w:rFonts w:ascii="Avenir Next" w:hAnsi="Avenir Next" w:cs="Times New Roman"/>
        </w:rPr>
      </w:pPr>
      <w:r>
        <w:rPr>
          <w:rFonts w:ascii="Avenir Next" w:hAnsi="Avenir Next" w:cs="Times New Roman"/>
        </w:rPr>
        <w:t>2.  These three servants have a d</w:t>
      </w:r>
      <w:r w:rsidR="00F739EB" w:rsidRPr="00275323">
        <w:rPr>
          <w:rFonts w:ascii="Avenir Next" w:hAnsi="Avenir Next" w:cs="Times New Roman"/>
        </w:rPr>
        <w:t xml:space="preserve">ifferent view of their relationship with </w:t>
      </w:r>
      <w:r>
        <w:rPr>
          <w:rFonts w:ascii="Avenir Next" w:hAnsi="Avenir Next" w:cs="Times New Roman"/>
        </w:rPr>
        <w:t xml:space="preserve">their </w:t>
      </w:r>
      <w:r w:rsidR="00A25A8F" w:rsidRPr="00275323">
        <w:rPr>
          <w:rFonts w:ascii="Avenir Next" w:hAnsi="Avenir Next" w:cs="Times New Roman"/>
        </w:rPr>
        <w:t>master’s</w:t>
      </w:r>
      <w:r w:rsidR="00F739EB" w:rsidRPr="00275323">
        <w:rPr>
          <w:rFonts w:ascii="Avenir Next" w:hAnsi="Avenir Next" w:cs="Times New Roman"/>
        </w:rPr>
        <w:t xml:space="preserve"> kingdom</w:t>
      </w:r>
    </w:p>
    <w:p w:rsidR="00275323" w:rsidRDefault="00275323" w:rsidP="00275323">
      <w:pPr>
        <w:pStyle w:val="NoSpacing"/>
        <w:ind w:left="2160"/>
        <w:rPr>
          <w:rFonts w:ascii="Avenir Next" w:hAnsi="Avenir Next" w:cs="Times New Roman"/>
        </w:rPr>
      </w:pPr>
      <w:r>
        <w:rPr>
          <w:rFonts w:ascii="Avenir Next" w:hAnsi="Avenir Next" w:cs="Times New Roman"/>
        </w:rPr>
        <w:t xml:space="preserve">a.  Third servant isn’t bought in to his master’s kingdom.  </w:t>
      </w:r>
      <w:r w:rsidR="002A65B5" w:rsidRPr="00275323">
        <w:rPr>
          <w:rFonts w:ascii="Avenir Next" w:hAnsi="Avenir Next" w:cs="Times New Roman"/>
        </w:rPr>
        <w:t xml:space="preserve"> </w:t>
      </w:r>
      <w:r>
        <w:rPr>
          <w:rFonts w:ascii="Avenir Next" w:hAnsi="Avenir Next" w:cs="Times New Roman"/>
        </w:rPr>
        <w:t xml:space="preserve">He thinks, </w:t>
      </w:r>
      <w:r w:rsidR="002A65B5" w:rsidRPr="00275323">
        <w:rPr>
          <w:rFonts w:ascii="Avenir Next" w:hAnsi="Avenir Next" w:cs="Times New Roman"/>
        </w:rPr>
        <w:t>“I have a kingdom, my master has a kingdom.”</w:t>
      </w:r>
      <w:r>
        <w:rPr>
          <w:rFonts w:ascii="Avenir Next" w:hAnsi="Avenir Next" w:cs="Times New Roman"/>
        </w:rPr>
        <w:t xml:space="preserve">  So the situation is a lose-lose from his perspective:  if he makes gains, all the money goes to the master and he gets nothing for it, and if he loses</w:t>
      </w:r>
      <w:r w:rsidR="001F137D">
        <w:rPr>
          <w:rFonts w:ascii="Avenir Next" w:hAnsi="Avenir Next" w:cs="Times New Roman"/>
        </w:rPr>
        <w:t>,</w:t>
      </w:r>
      <w:r>
        <w:rPr>
          <w:rFonts w:ascii="Avenir Next" w:hAnsi="Avenir Next" w:cs="Times New Roman"/>
        </w:rPr>
        <w:t xml:space="preserve"> his master will punish him severely.  So the only safe bet is to hide the money and keep it safe.</w:t>
      </w:r>
    </w:p>
    <w:p w:rsidR="00A25A8F" w:rsidRDefault="00275323" w:rsidP="001F137D">
      <w:pPr>
        <w:pStyle w:val="NoSpacing"/>
        <w:ind w:left="2160"/>
        <w:rPr>
          <w:rFonts w:ascii="Avenir Next" w:hAnsi="Avenir Next" w:cs="Times New Roman"/>
        </w:rPr>
      </w:pPr>
      <w:r>
        <w:rPr>
          <w:rFonts w:ascii="Avenir Next" w:hAnsi="Avenir Next" w:cs="Times New Roman"/>
        </w:rPr>
        <w:t>b.  The first two servants seem to know that their master wants to share his kingdom with them.  They’re bought in.  And when the</w:t>
      </w:r>
      <w:r w:rsidR="001F137D">
        <w:rPr>
          <w:rFonts w:ascii="Avenir Next" w:hAnsi="Avenir Next" w:cs="Times New Roman"/>
        </w:rPr>
        <w:t>y</w:t>
      </w:r>
      <w:r>
        <w:rPr>
          <w:rFonts w:ascii="Avenir Next" w:hAnsi="Avenir Next" w:cs="Times New Roman"/>
        </w:rPr>
        <w:t xml:space="preserve"> further his kingdom, he responds by giving them more of his kingdom and inviting them to share together in his happiness (</w:t>
      </w:r>
      <w:r w:rsidR="001F137D">
        <w:rPr>
          <w:rFonts w:ascii="Avenir Next" w:hAnsi="Avenir Next" w:cs="Times New Roman"/>
        </w:rPr>
        <w:t>v. 21)</w:t>
      </w:r>
    </w:p>
    <w:p w:rsidR="001F137D" w:rsidRDefault="001F137D" w:rsidP="001F137D">
      <w:pPr>
        <w:pStyle w:val="NoSpacing"/>
        <w:ind w:left="2160"/>
        <w:rPr>
          <w:rFonts w:ascii="Avenir Next" w:hAnsi="Avenir Next" w:cs="Times New Roman"/>
        </w:rPr>
      </w:pPr>
    </w:p>
    <w:p w:rsidR="001F137D" w:rsidRDefault="001F137D" w:rsidP="001F137D">
      <w:pPr>
        <w:pStyle w:val="NoSpacing"/>
        <w:rPr>
          <w:rFonts w:ascii="Avenir Next" w:hAnsi="Avenir Next" w:cs="Times New Roman"/>
        </w:rPr>
      </w:pPr>
      <w:r>
        <w:rPr>
          <w:rFonts w:ascii="Avenir Next" w:hAnsi="Avenir Next" w:cs="Times New Roman"/>
        </w:rPr>
        <w:t>III. So this is an invitation to abandon our own little self-centered kingdoms</w:t>
      </w:r>
      <w:bookmarkStart w:id="0" w:name="_GoBack"/>
      <w:bookmarkEnd w:id="0"/>
      <w:r>
        <w:rPr>
          <w:rFonts w:ascii="Avenir Next" w:hAnsi="Avenir Next" w:cs="Times New Roman"/>
        </w:rPr>
        <w:t xml:space="preserve"> and step into the adventure of God’s kingdom where we use everything he’s given us to further his kingdom in the world.  We are invited away from a cautious, fear-based posture into one of creativity and proactivity for the glory of Jesus.</w:t>
      </w:r>
    </w:p>
    <w:p w:rsidR="001F137D" w:rsidRPr="00275323" w:rsidRDefault="001F137D" w:rsidP="001F137D">
      <w:pPr>
        <w:pStyle w:val="NoSpacing"/>
        <w:rPr>
          <w:rFonts w:ascii="Avenir Next" w:hAnsi="Avenir Next" w:cs="Times New Roman"/>
        </w:rPr>
      </w:pPr>
    </w:p>
    <w:p w:rsidR="001A6C18" w:rsidRPr="00275323" w:rsidRDefault="001A6C18" w:rsidP="00F739EB">
      <w:pPr>
        <w:rPr>
          <w:rFonts w:ascii="Avenir Next" w:hAnsi="Avenir Next" w:cs="Times New Roman"/>
          <w:sz w:val="22"/>
          <w:szCs w:val="22"/>
        </w:rPr>
      </w:pPr>
    </w:p>
    <w:sectPr w:rsidR="001A6C18" w:rsidRPr="00275323" w:rsidSect="000515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7C9" w:rsidRDefault="000017C9" w:rsidP="001A6C18">
      <w:r>
        <w:separator/>
      </w:r>
    </w:p>
  </w:endnote>
  <w:endnote w:type="continuationSeparator" w:id="0">
    <w:p w:rsidR="000017C9" w:rsidRDefault="000017C9" w:rsidP="001A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7C9" w:rsidRDefault="000017C9" w:rsidP="001A6C18">
      <w:r>
        <w:separator/>
      </w:r>
    </w:p>
  </w:footnote>
  <w:footnote w:type="continuationSeparator" w:id="0">
    <w:p w:rsidR="000017C9" w:rsidRDefault="000017C9" w:rsidP="001A6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9E"/>
    <w:rsid w:val="000017C9"/>
    <w:rsid w:val="000250E7"/>
    <w:rsid w:val="000377EB"/>
    <w:rsid w:val="00051553"/>
    <w:rsid w:val="00082E5A"/>
    <w:rsid w:val="000D719E"/>
    <w:rsid w:val="00132BEF"/>
    <w:rsid w:val="001A6C18"/>
    <w:rsid w:val="001F137D"/>
    <w:rsid w:val="00275323"/>
    <w:rsid w:val="002A65B5"/>
    <w:rsid w:val="003C4081"/>
    <w:rsid w:val="003D1991"/>
    <w:rsid w:val="0047169D"/>
    <w:rsid w:val="004719AB"/>
    <w:rsid w:val="004C00B1"/>
    <w:rsid w:val="004C0E1B"/>
    <w:rsid w:val="00504502"/>
    <w:rsid w:val="00576C1D"/>
    <w:rsid w:val="00581FBF"/>
    <w:rsid w:val="00627E15"/>
    <w:rsid w:val="00725F51"/>
    <w:rsid w:val="007B4F4B"/>
    <w:rsid w:val="00843E00"/>
    <w:rsid w:val="008F6EC4"/>
    <w:rsid w:val="00971D10"/>
    <w:rsid w:val="00977921"/>
    <w:rsid w:val="00A00B9E"/>
    <w:rsid w:val="00A25A8F"/>
    <w:rsid w:val="00AC79D1"/>
    <w:rsid w:val="00AE4844"/>
    <w:rsid w:val="00B559DD"/>
    <w:rsid w:val="00BF3E79"/>
    <w:rsid w:val="00D54129"/>
    <w:rsid w:val="00DA04A9"/>
    <w:rsid w:val="00DC2FC2"/>
    <w:rsid w:val="00EC7745"/>
    <w:rsid w:val="00EF2822"/>
    <w:rsid w:val="00EF6FCA"/>
    <w:rsid w:val="00F739EB"/>
    <w:rsid w:val="00FA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A1A0FA"/>
  <w15:chartTrackingRefBased/>
  <w15:docId w15:val="{4AA29898-E954-D742-B6DD-97A9BBF2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FCA"/>
    <w:rPr>
      <w:sz w:val="22"/>
      <w:szCs w:val="22"/>
    </w:rPr>
  </w:style>
  <w:style w:type="character" w:customStyle="1" w:styleId="hgkelc">
    <w:name w:val="hgkelc"/>
    <w:basedOn w:val="DefaultParagraphFont"/>
    <w:rsid w:val="00EC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404013">
      <w:bodyDiv w:val="1"/>
      <w:marLeft w:val="0"/>
      <w:marRight w:val="0"/>
      <w:marTop w:val="0"/>
      <w:marBottom w:val="0"/>
      <w:divBdr>
        <w:top w:val="none" w:sz="0" w:space="0" w:color="auto"/>
        <w:left w:val="none" w:sz="0" w:space="0" w:color="auto"/>
        <w:bottom w:val="none" w:sz="0" w:space="0" w:color="auto"/>
        <w:right w:val="none" w:sz="0" w:space="0" w:color="auto"/>
      </w:divBdr>
    </w:div>
    <w:div w:id="1196163812">
      <w:bodyDiv w:val="1"/>
      <w:marLeft w:val="0"/>
      <w:marRight w:val="0"/>
      <w:marTop w:val="0"/>
      <w:marBottom w:val="0"/>
      <w:divBdr>
        <w:top w:val="none" w:sz="0" w:space="0" w:color="auto"/>
        <w:left w:val="none" w:sz="0" w:space="0" w:color="auto"/>
        <w:bottom w:val="none" w:sz="0" w:space="0" w:color="auto"/>
        <w:right w:val="none" w:sz="0" w:space="0" w:color="auto"/>
      </w:divBdr>
      <w:divsChild>
        <w:div w:id="901870332">
          <w:marLeft w:val="0"/>
          <w:marRight w:val="0"/>
          <w:marTop w:val="0"/>
          <w:marBottom w:val="0"/>
          <w:divBdr>
            <w:top w:val="none" w:sz="0" w:space="0" w:color="auto"/>
            <w:left w:val="none" w:sz="0" w:space="0" w:color="auto"/>
            <w:bottom w:val="none" w:sz="0" w:space="0" w:color="auto"/>
            <w:right w:val="none" w:sz="0" w:space="0" w:color="auto"/>
          </w:divBdr>
          <w:divsChild>
            <w:div w:id="1549729820">
              <w:marLeft w:val="0"/>
              <w:marRight w:val="0"/>
              <w:marTop w:val="0"/>
              <w:marBottom w:val="0"/>
              <w:divBdr>
                <w:top w:val="none" w:sz="0" w:space="0" w:color="auto"/>
                <w:left w:val="none" w:sz="0" w:space="0" w:color="auto"/>
                <w:bottom w:val="none" w:sz="0" w:space="0" w:color="auto"/>
                <w:right w:val="none" w:sz="0" w:space="0" w:color="auto"/>
              </w:divBdr>
              <w:divsChild>
                <w:div w:id="485240903">
                  <w:marLeft w:val="0"/>
                  <w:marRight w:val="0"/>
                  <w:marTop w:val="0"/>
                  <w:marBottom w:val="0"/>
                  <w:divBdr>
                    <w:top w:val="none" w:sz="0" w:space="0" w:color="auto"/>
                    <w:left w:val="none" w:sz="0" w:space="0" w:color="auto"/>
                    <w:bottom w:val="none" w:sz="0" w:space="0" w:color="auto"/>
                    <w:right w:val="none" w:sz="0" w:space="0" w:color="auto"/>
                  </w:divBdr>
                </w:div>
                <w:div w:id="554048074">
                  <w:marLeft w:val="0"/>
                  <w:marRight w:val="0"/>
                  <w:marTop w:val="0"/>
                  <w:marBottom w:val="0"/>
                  <w:divBdr>
                    <w:top w:val="none" w:sz="0" w:space="0" w:color="auto"/>
                    <w:left w:val="none" w:sz="0" w:space="0" w:color="auto"/>
                    <w:bottom w:val="none" w:sz="0" w:space="0" w:color="auto"/>
                    <w:right w:val="none" w:sz="0" w:space="0" w:color="auto"/>
                  </w:divBdr>
                </w:div>
                <w:div w:id="230820219">
                  <w:marLeft w:val="0"/>
                  <w:marRight w:val="0"/>
                  <w:marTop w:val="0"/>
                  <w:marBottom w:val="0"/>
                  <w:divBdr>
                    <w:top w:val="none" w:sz="0" w:space="0" w:color="auto"/>
                    <w:left w:val="none" w:sz="0" w:space="0" w:color="auto"/>
                    <w:bottom w:val="none" w:sz="0" w:space="0" w:color="auto"/>
                    <w:right w:val="none" w:sz="0" w:space="0" w:color="auto"/>
                  </w:divBdr>
                </w:div>
                <w:div w:id="11701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80190">
      <w:bodyDiv w:val="1"/>
      <w:marLeft w:val="0"/>
      <w:marRight w:val="0"/>
      <w:marTop w:val="0"/>
      <w:marBottom w:val="0"/>
      <w:divBdr>
        <w:top w:val="none" w:sz="0" w:space="0" w:color="auto"/>
        <w:left w:val="none" w:sz="0" w:space="0" w:color="auto"/>
        <w:bottom w:val="none" w:sz="0" w:space="0" w:color="auto"/>
        <w:right w:val="none" w:sz="0" w:space="0" w:color="auto"/>
      </w:divBdr>
      <w:divsChild>
        <w:div w:id="1260530510">
          <w:marLeft w:val="0"/>
          <w:marRight w:val="0"/>
          <w:marTop w:val="0"/>
          <w:marBottom w:val="0"/>
          <w:divBdr>
            <w:top w:val="none" w:sz="0" w:space="0" w:color="auto"/>
            <w:left w:val="none" w:sz="0" w:space="0" w:color="auto"/>
            <w:bottom w:val="none" w:sz="0" w:space="0" w:color="auto"/>
            <w:right w:val="none" w:sz="0" w:space="0" w:color="auto"/>
          </w:divBdr>
          <w:divsChild>
            <w:div w:id="1959989304">
              <w:marLeft w:val="0"/>
              <w:marRight w:val="0"/>
              <w:marTop w:val="0"/>
              <w:marBottom w:val="0"/>
              <w:divBdr>
                <w:top w:val="none" w:sz="0" w:space="0" w:color="auto"/>
                <w:left w:val="none" w:sz="0" w:space="0" w:color="auto"/>
                <w:bottom w:val="none" w:sz="0" w:space="0" w:color="auto"/>
                <w:right w:val="none" w:sz="0" w:space="0" w:color="auto"/>
              </w:divBdr>
              <w:divsChild>
                <w:div w:id="1238830299">
                  <w:marLeft w:val="0"/>
                  <w:marRight w:val="0"/>
                  <w:marTop w:val="0"/>
                  <w:marBottom w:val="0"/>
                  <w:divBdr>
                    <w:top w:val="none" w:sz="0" w:space="0" w:color="auto"/>
                    <w:left w:val="none" w:sz="0" w:space="0" w:color="auto"/>
                    <w:bottom w:val="none" w:sz="0" w:space="0" w:color="auto"/>
                    <w:right w:val="none" w:sz="0" w:space="0" w:color="auto"/>
                  </w:divBdr>
                </w:div>
                <w:div w:id="883063301">
                  <w:marLeft w:val="0"/>
                  <w:marRight w:val="0"/>
                  <w:marTop w:val="0"/>
                  <w:marBottom w:val="0"/>
                  <w:divBdr>
                    <w:top w:val="none" w:sz="0" w:space="0" w:color="auto"/>
                    <w:left w:val="none" w:sz="0" w:space="0" w:color="auto"/>
                    <w:bottom w:val="none" w:sz="0" w:space="0" w:color="auto"/>
                    <w:right w:val="none" w:sz="0" w:space="0" w:color="auto"/>
                  </w:divBdr>
                </w:div>
                <w:div w:id="13210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18367">
      <w:bodyDiv w:val="1"/>
      <w:marLeft w:val="0"/>
      <w:marRight w:val="0"/>
      <w:marTop w:val="0"/>
      <w:marBottom w:val="0"/>
      <w:divBdr>
        <w:top w:val="none" w:sz="0" w:space="0" w:color="auto"/>
        <w:left w:val="none" w:sz="0" w:space="0" w:color="auto"/>
        <w:bottom w:val="none" w:sz="0" w:space="0" w:color="auto"/>
        <w:right w:val="none" w:sz="0" w:space="0" w:color="auto"/>
      </w:divBdr>
      <w:divsChild>
        <w:div w:id="593824572">
          <w:marLeft w:val="0"/>
          <w:marRight w:val="0"/>
          <w:marTop w:val="0"/>
          <w:marBottom w:val="0"/>
          <w:divBdr>
            <w:top w:val="none" w:sz="0" w:space="0" w:color="auto"/>
            <w:left w:val="none" w:sz="0" w:space="0" w:color="auto"/>
            <w:bottom w:val="none" w:sz="0" w:space="0" w:color="auto"/>
            <w:right w:val="none" w:sz="0" w:space="0" w:color="auto"/>
          </w:divBdr>
          <w:divsChild>
            <w:div w:id="12803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2021-03-17T22:15:00Z</cp:lastPrinted>
  <dcterms:created xsi:type="dcterms:W3CDTF">2021-03-19T16:22:00Z</dcterms:created>
  <dcterms:modified xsi:type="dcterms:W3CDTF">2021-03-19T16:40:00Z</dcterms:modified>
</cp:coreProperties>
</file>