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E6" w:rsidRPr="00014688" w:rsidRDefault="00014688" w:rsidP="00014688">
      <w:pPr>
        <w:pStyle w:val="NoSpacing"/>
        <w:jc w:val="center"/>
        <w:rPr>
          <w:rFonts w:ascii="Times New Roman" w:hAnsi="Times New Roman" w:cs="Times New Roman"/>
          <w:b/>
          <w:sz w:val="24"/>
          <w:szCs w:val="24"/>
        </w:rPr>
      </w:pPr>
      <w:r w:rsidRPr="00014688">
        <w:rPr>
          <w:rFonts w:ascii="Times New Roman" w:hAnsi="Times New Roman" w:cs="Times New Roman"/>
          <w:b/>
          <w:sz w:val="24"/>
          <w:szCs w:val="24"/>
        </w:rPr>
        <w:t>Acts 17:16-34</w:t>
      </w:r>
    </w:p>
    <w:p w:rsidR="00014688" w:rsidRDefault="00014688" w:rsidP="00014688">
      <w:pPr>
        <w:pStyle w:val="NoSpacing"/>
        <w:rPr>
          <w:rFonts w:ascii="Times New Roman" w:hAnsi="Times New Roman" w:cs="Times New Roman"/>
          <w:sz w:val="24"/>
          <w:szCs w:val="24"/>
        </w:rPr>
      </w:pPr>
    </w:p>
    <w:p w:rsidR="00014688" w:rsidRPr="00014688" w:rsidRDefault="00014688" w:rsidP="00014688">
      <w:pPr>
        <w:pStyle w:val="NoSpacing"/>
        <w:rPr>
          <w:rFonts w:ascii="Times New Roman" w:hAnsi="Times New Roman" w:cs="Times New Roman"/>
          <w:sz w:val="24"/>
          <w:szCs w:val="24"/>
          <w:u w:val="single"/>
        </w:rPr>
      </w:pPr>
      <w:r w:rsidRPr="00014688">
        <w:rPr>
          <w:rFonts w:ascii="Times New Roman" w:hAnsi="Times New Roman" w:cs="Times New Roman"/>
          <w:sz w:val="24"/>
          <w:szCs w:val="24"/>
          <w:u w:val="single"/>
        </w:rPr>
        <w:t>Introduction</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CA50FA">
        <w:rPr>
          <w:rFonts w:ascii="Times New Roman" w:hAnsi="Times New Roman" w:cs="Times New Roman"/>
          <w:sz w:val="24"/>
          <w:szCs w:val="24"/>
        </w:rPr>
        <w:t>Noticing the</w:t>
      </w:r>
      <w:r>
        <w:rPr>
          <w:rFonts w:ascii="Times New Roman" w:hAnsi="Times New Roman" w:cs="Times New Roman"/>
          <w:sz w:val="24"/>
          <w:szCs w:val="24"/>
        </w:rPr>
        <w:t xml:space="preserve"> cultural trends</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A.  Issues regarding sexuality</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B.  Issues regarding freedom of religion</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C.  Issues regarding end of life</w:t>
      </w:r>
    </w:p>
    <w:p w:rsidR="00014688" w:rsidRDefault="00014688" w:rsidP="00014688">
      <w:pPr>
        <w:pStyle w:val="NoSpacing"/>
        <w:rPr>
          <w:rFonts w:ascii="Times New Roman" w:hAnsi="Times New Roman" w:cs="Times New Roman"/>
          <w:sz w:val="24"/>
          <w:szCs w:val="24"/>
        </w:rPr>
      </w:pP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Many</w:t>
      </w:r>
      <w:proofErr w:type="gramEnd"/>
      <w:r>
        <w:rPr>
          <w:rFonts w:ascii="Times New Roman" w:hAnsi="Times New Roman" w:cs="Times New Roman"/>
          <w:sz w:val="24"/>
          <w:szCs w:val="24"/>
        </w:rPr>
        <w:t xml:space="preserve"> Christians tend towards one of two responses</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A.  We condemn the culture and withdraw from it</w:t>
      </w:r>
    </w:p>
    <w:p w:rsidR="00014688" w:rsidRDefault="00014688" w:rsidP="00014688">
      <w:pPr>
        <w:pStyle w:val="NoSpacing"/>
        <w:ind w:left="720"/>
        <w:rPr>
          <w:rFonts w:ascii="Times New Roman" w:hAnsi="Times New Roman" w:cs="Times New Roman"/>
          <w:sz w:val="24"/>
          <w:szCs w:val="24"/>
        </w:rPr>
      </w:pPr>
      <w:r>
        <w:rPr>
          <w:rFonts w:ascii="Times New Roman" w:hAnsi="Times New Roman" w:cs="Times New Roman"/>
          <w:sz w:val="24"/>
          <w:szCs w:val="24"/>
        </w:rPr>
        <w:t>B.  We assimilate and accommodate and change the gospel (or aspects of the gospel) in the process</w:t>
      </w:r>
    </w:p>
    <w:p w:rsidR="00014688" w:rsidRDefault="00014688" w:rsidP="00014688">
      <w:pPr>
        <w:pStyle w:val="NoSpacing"/>
        <w:ind w:left="720"/>
        <w:rPr>
          <w:rFonts w:ascii="Times New Roman" w:hAnsi="Times New Roman" w:cs="Times New Roman"/>
          <w:sz w:val="24"/>
          <w:szCs w:val="24"/>
        </w:rPr>
      </w:pPr>
      <w:r>
        <w:rPr>
          <w:rFonts w:ascii="Times New Roman" w:hAnsi="Times New Roman" w:cs="Times New Roman"/>
          <w:sz w:val="24"/>
          <w:szCs w:val="24"/>
        </w:rPr>
        <w:t>C.  God calls us to a third way:  a biblically faithful engagement with the culture</w:t>
      </w:r>
    </w:p>
    <w:p w:rsidR="00014688" w:rsidRDefault="00014688" w:rsidP="00014688">
      <w:pPr>
        <w:pStyle w:val="NoSpacing"/>
        <w:rPr>
          <w:rFonts w:ascii="Times New Roman" w:hAnsi="Times New Roman" w:cs="Times New Roman"/>
          <w:sz w:val="24"/>
          <w:szCs w:val="24"/>
        </w:rPr>
      </w:pPr>
    </w:p>
    <w:p w:rsidR="00014688" w:rsidRPr="00CA50FA" w:rsidRDefault="00014688" w:rsidP="00014688">
      <w:pPr>
        <w:pStyle w:val="NoSpacing"/>
        <w:rPr>
          <w:rFonts w:ascii="Times New Roman" w:hAnsi="Times New Roman" w:cs="Times New Roman"/>
          <w:sz w:val="24"/>
          <w:szCs w:val="24"/>
          <w:u w:val="single"/>
        </w:rPr>
      </w:pPr>
      <w:r w:rsidRPr="00CA50FA">
        <w:rPr>
          <w:rFonts w:ascii="Times New Roman" w:hAnsi="Times New Roman" w:cs="Times New Roman"/>
          <w:sz w:val="24"/>
          <w:szCs w:val="24"/>
          <w:u w:val="single"/>
        </w:rPr>
        <w:t>The Passage</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I.  Notice Paul’s approach in this passage</w:t>
      </w:r>
    </w:p>
    <w:p w:rsidR="00014688" w:rsidRDefault="00014688" w:rsidP="0001468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He was distressed by the idolatry present in the Athenian culture (v. 16). He was jealous (in the good sense of that word) for the one true God.   </w:t>
      </w:r>
    </w:p>
    <w:p w:rsidR="00014688" w:rsidRDefault="00014688" w:rsidP="00014688">
      <w:pPr>
        <w:pStyle w:val="NoSpacing"/>
        <w:ind w:left="1440"/>
        <w:rPr>
          <w:rFonts w:ascii="Times New Roman" w:hAnsi="Times New Roman" w:cs="Times New Roman"/>
          <w:sz w:val="24"/>
          <w:szCs w:val="24"/>
        </w:rPr>
      </w:pPr>
      <w:r>
        <w:rPr>
          <w:rFonts w:ascii="Times New Roman" w:hAnsi="Times New Roman" w:cs="Times New Roman"/>
          <w:sz w:val="24"/>
          <w:szCs w:val="24"/>
        </w:rPr>
        <w:t>Are we distressed by the idolatry of our culture or have we grown numb?  Are we jealous for the one true God?</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B.  His response was to reason (v. 17)</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went out and engaged the ideas of the culture</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C.  He engages in the marketplace of ideas in the public square (v. 18-21)</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D.  He begins by finding common ground with his hearers (v. 22)</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E.  His sermon</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He doesn’t just give his testimony but actually uses reasoning skills</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He demonstrates his knowledge of Greek culture</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He uses natural theology </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He ends with the resurrection</w:t>
      </w:r>
    </w:p>
    <w:p w:rsidR="00014688" w:rsidRDefault="00014688" w:rsidP="00014688">
      <w:pPr>
        <w:pStyle w:val="NoSpacing"/>
        <w:rPr>
          <w:rFonts w:ascii="Times New Roman" w:hAnsi="Times New Roman" w:cs="Times New Roman"/>
          <w:sz w:val="24"/>
          <w:szCs w:val="24"/>
        </w:rPr>
      </w:pP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sum, Paul engages the culture with truth</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 xml:space="preserve">A.  See 2 Corinthians 10:3-6:  The weapons we use in the culture are ideas. </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t>B.  Worldview</w:t>
      </w:r>
    </w:p>
    <w:p w:rsidR="00014688" w:rsidRDefault="00014688" w:rsidP="000146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Worldview = our picture of reality</w:t>
      </w:r>
    </w:p>
    <w:p w:rsidR="00014688" w:rsidRDefault="00014688" w:rsidP="00014688">
      <w:pPr>
        <w:pStyle w:val="NoSpacing"/>
        <w:ind w:left="1440"/>
        <w:rPr>
          <w:rFonts w:ascii="Times New Roman" w:hAnsi="Times New Roman" w:cs="Times New Roman"/>
          <w:sz w:val="24"/>
          <w:szCs w:val="24"/>
        </w:rPr>
      </w:pPr>
      <w:r>
        <w:rPr>
          <w:rFonts w:ascii="Times New Roman" w:hAnsi="Times New Roman" w:cs="Times New Roman"/>
          <w:sz w:val="24"/>
          <w:szCs w:val="24"/>
        </w:rPr>
        <w:t>2.  Analogy:  a puzzle.  Our worldview is like a puzzle.  It concerns how we fit all the various ideas/aspects of reality together into a coherent whole</w:t>
      </w:r>
    </w:p>
    <w:p w:rsidR="00EF63E7" w:rsidRDefault="00EF63E7" w:rsidP="00EF63E7">
      <w:pPr>
        <w:pStyle w:val="NoSpacing"/>
        <w:ind w:left="1440"/>
        <w:rPr>
          <w:rFonts w:ascii="Times New Roman" w:hAnsi="Times New Roman" w:cs="Times New Roman"/>
          <w:sz w:val="24"/>
          <w:szCs w:val="24"/>
        </w:rPr>
      </w:pPr>
      <w:r>
        <w:rPr>
          <w:rFonts w:ascii="Times New Roman" w:hAnsi="Times New Roman" w:cs="Times New Roman"/>
          <w:sz w:val="24"/>
          <w:szCs w:val="24"/>
        </w:rPr>
        <w:t>3.  Our worldview answers the basic questions of life, such as origin (where do we come from?), identity (Who are we?), meaning (what is the meaning of life?), morality (how are we supposed to live?), and destiny (where are we going?)</w:t>
      </w:r>
    </w:p>
    <w:p w:rsidR="00014688" w:rsidRDefault="00EF63E7" w:rsidP="00EF63E7">
      <w:pPr>
        <w:pStyle w:val="NoSpacing"/>
        <w:ind w:left="1440"/>
        <w:rPr>
          <w:rFonts w:ascii="Times New Roman" w:hAnsi="Times New Roman" w:cs="Times New Roman"/>
          <w:sz w:val="24"/>
          <w:szCs w:val="24"/>
        </w:rPr>
      </w:pPr>
      <w:r>
        <w:rPr>
          <w:rFonts w:ascii="Times New Roman" w:hAnsi="Times New Roman" w:cs="Times New Roman"/>
          <w:sz w:val="24"/>
          <w:szCs w:val="24"/>
        </w:rPr>
        <w:t>4.  3 basic worldviews:  theism (= God made all), pantheism (=God is all), atheism (= there is no God at all)</w:t>
      </w: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ab/>
        <w:t>C.  Ideas have consequences</w:t>
      </w:r>
    </w:p>
    <w:p w:rsidR="00EF63E7" w:rsidRDefault="00EF63E7" w:rsidP="00EF63E7">
      <w:pPr>
        <w:pStyle w:val="NoSpacing"/>
        <w:rPr>
          <w:rFonts w:ascii="Times New Roman" w:hAnsi="Times New Roman" w:cs="Times New Roman"/>
          <w:sz w:val="24"/>
          <w:szCs w:val="24"/>
        </w:rPr>
      </w:pPr>
    </w:p>
    <w:p w:rsidR="00EF63E7" w:rsidRPr="00EF63E7" w:rsidRDefault="00EF63E7" w:rsidP="00EF63E7">
      <w:pPr>
        <w:pStyle w:val="NoSpacing"/>
        <w:rPr>
          <w:rFonts w:ascii="Times New Roman" w:hAnsi="Times New Roman" w:cs="Times New Roman"/>
          <w:sz w:val="24"/>
          <w:szCs w:val="24"/>
          <w:u w:val="single"/>
        </w:rPr>
      </w:pPr>
      <w:r w:rsidRPr="00EF63E7">
        <w:rPr>
          <w:rFonts w:ascii="Times New Roman" w:hAnsi="Times New Roman" w:cs="Times New Roman"/>
          <w:sz w:val="24"/>
          <w:szCs w:val="24"/>
          <w:u w:val="single"/>
        </w:rPr>
        <w:t>Conclusion</w:t>
      </w: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I.  How can we take Paul’s model of engagement into our own lives?</w:t>
      </w:r>
    </w:p>
    <w:p w:rsidR="00EF63E7" w:rsidRDefault="00EF63E7" w:rsidP="00EF63E7">
      <w:pPr>
        <w:pStyle w:val="NoSpacing"/>
        <w:ind w:left="720"/>
        <w:rPr>
          <w:rFonts w:ascii="Times New Roman" w:hAnsi="Times New Roman" w:cs="Times New Roman"/>
          <w:sz w:val="24"/>
          <w:szCs w:val="24"/>
        </w:rPr>
      </w:pPr>
      <w:r>
        <w:rPr>
          <w:rFonts w:ascii="Times New Roman" w:hAnsi="Times New Roman" w:cs="Times New Roman"/>
          <w:sz w:val="24"/>
          <w:szCs w:val="24"/>
        </w:rPr>
        <w:t>A.  Parents</w:t>
      </w:r>
    </w:p>
    <w:p w:rsidR="00EF63E7" w:rsidRDefault="00EF63E7" w:rsidP="00EF63E7">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We need to ground our kids in a Christian worldview.  We are the primary </w:t>
      </w:r>
      <w:proofErr w:type="spellStart"/>
      <w:r>
        <w:rPr>
          <w:rFonts w:ascii="Times New Roman" w:hAnsi="Times New Roman" w:cs="Times New Roman"/>
          <w:sz w:val="24"/>
          <w:szCs w:val="24"/>
        </w:rPr>
        <w:t>disciplers</w:t>
      </w:r>
      <w:proofErr w:type="spellEnd"/>
      <w:r>
        <w:rPr>
          <w:rFonts w:ascii="Times New Roman" w:hAnsi="Times New Roman" w:cs="Times New Roman"/>
          <w:sz w:val="24"/>
          <w:szCs w:val="24"/>
        </w:rPr>
        <w:t xml:space="preserve"> of our kids.</w:t>
      </w: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ab/>
        <w:t>B.  Fields of specialization</w:t>
      </w:r>
    </w:p>
    <w:p w:rsidR="00014688" w:rsidRDefault="00EF63E7" w:rsidP="00EF63E7">
      <w:pPr>
        <w:pStyle w:val="NoSpacing"/>
        <w:ind w:left="1440"/>
        <w:rPr>
          <w:rFonts w:ascii="Times New Roman" w:hAnsi="Times New Roman" w:cs="Times New Roman"/>
          <w:sz w:val="24"/>
          <w:szCs w:val="24"/>
        </w:rPr>
      </w:pPr>
      <w:r>
        <w:rPr>
          <w:rFonts w:ascii="Times New Roman" w:hAnsi="Times New Roman" w:cs="Times New Roman"/>
          <w:sz w:val="24"/>
          <w:szCs w:val="24"/>
        </w:rPr>
        <w:t>We can get people of similar fields together in the church (lawyers, teachers, doctors, etc.) to consider together how to bring a Christian worldview to our vocations)</w:t>
      </w:r>
    </w:p>
    <w:p w:rsidR="00EF63E7" w:rsidRDefault="00EF63E7" w:rsidP="00EF63E7">
      <w:pPr>
        <w:pStyle w:val="NoSpacing"/>
        <w:rPr>
          <w:rFonts w:ascii="Times New Roman" w:hAnsi="Times New Roman" w:cs="Times New Roman"/>
          <w:sz w:val="24"/>
          <w:szCs w:val="24"/>
        </w:rPr>
      </w:pP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Response of the world to our engagement</w:t>
      </w: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ab/>
        <w:t>A.  Some mocked Paul (v. 32).  That will always be one of the reactions to God’s Word.</w:t>
      </w:r>
    </w:p>
    <w:p w:rsidR="00EF63E7" w:rsidRDefault="00EF63E7" w:rsidP="00EF63E7">
      <w:pPr>
        <w:pStyle w:val="NoSpacing"/>
        <w:rPr>
          <w:rFonts w:ascii="Times New Roman" w:hAnsi="Times New Roman" w:cs="Times New Roman"/>
          <w:sz w:val="24"/>
          <w:szCs w:val="24"/>
        </w:rPr>
      </w:pPr>
      <w:r>
        <w:rPr>
          <w:rFonts w:ascii="Times New Roman" w:hAnsi="Times New Roman" w:cs="Times New Roman"/>
          <w:sz w:val="24"/>
          <w:szCs w:val="24"/>
        </w:rPr>
        <w:tab/>
        <w:t>B.  Others wanted to hear more (v. 32)</w:t>
      </w:r>
    </w:p>
    <w:p w:rsidR="00EF63E7" w:rsidRDefault="00EF63E7" w:rsidP="00EF63E7">
      <w:pPr>
        <w:pStyle w:val="NoSpacing"/>
        <w:ind w:left="720"/>
        <w:rPr>
          <w:rFonts w:ascii="Times New Roman" w:hAnsi="Times New Roman" w:cs="Times New Roman"/>
          <w:sz w:val="24"/>
          <w:szCs w:val="24"/>
        </w:rPr>
      </w:pPr>
      <w:r>
        <w:rPr>
          <w:rFonts w:ascii="Times New Roman" w:hAnsi="Times New Roman" w:cs="Times New Roman"/>
          <w:sz w:val="24"/>
          <w:szCs w:val="24"/>
        </w:rPr>
        <w:t>C.  We are called to continue to lovingly engage our culture with the truth of Christianity being fully aware of the diverse responses we will receive</w:t>
      </w:r>
    </w:p>
    <w:p w:rsidR="00EF63E7" w:rsidRDefault="00EF63E7" w:rsidP="00EF63E7">
      <w:pPr>
        <w:pStyle w:val="NoSpacing"/>
        <w:rPr>
          <w:rFonts w:ascii="Times New Roman" w:hAnsi="Times New Roman" w:cs="Times New Roman"/>
          <w:sz w:val="24"/>
          <w:szCs w:val="24"/>
        </w:rPr>
      </w:pPr>
    </w:p>
    <w:p w:rsidR="00CA50FA" w:rsidRDefault="00A12330" w:rsidP="00EF63E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Books</w:t>
      </w:r>
      <w:proofErr w:type="gramEnd"/>
      <w:r>
        <w:rPr>
          <w:rFonts w:ascii="Times New Roman" w:hAnsi="Times New Roman" w:cs="Times New Roman"/>
          <w:sz w:val="24"/>
          <w:szCs w:val="24"/>
        </w:rPr>
        <w:t xml:space="preserve"> for ongoing learning on this subject</w:t>
      </w:r>
    </w:p>
    <w:p w:rsidR="00A12330" w:rsidRDefault="00A12330" w:rsidP="00EF63E7">
      <w:pPr>
        <w:pStyle w:val="NoSpacing"/>
        <w:rPr>
          <w:rFonts w:ascii="Times New Roman" w:hAnsi="Times New Roman" w:cs="Times New Roman"/>
          <w:sz w:val="24"/>
          <w:szCs w:val="24"/>
        </w:rPr>
      </w:pPr>
      <w:r>
        <w:rPr>
          <w:rFonts w:ascii="Times New Roman" w:hAnsi="Times New Roman" w:cs="Times New Roman"/>
          <w:sz w:val="24"/>
          <w:szCs w:val="24"/>
        </w:rPr>
        <w:tab/>
        <w:t xml:space="preserve">A.  </w:t>
      </w:r>
      <w:r w:rsidRPr="00A12330">
        <w:rPr>
          <w:rFonts w:ascii="Times New Roman" w:hAnsi="Times New Roman" w:cs="Times New Roman"/>
          <w:i/>
          <w:sz w:val="24"/>
          <w:szCs w:val="24"/>
        </w:rPr>
        <w:t>Total Truth</w:t>
      </w:r>
      <w:r>
        <w:rPr>
          <w:rFonts w:ascii="Times New Roman" w:hAnsi="Times New Roman" w:cs="Times New Roman"/>
          <w:sz w:val="24"/>
          <w:szCs w:val="24"/>
        </w:rPr>
        <w:t xml:space="preserve"> by Nancy </w:t>
      </w:r>
      <w:proofErr w:type="spellStart"/>
      <w:r>
        <w:rPr>
          <w:rFonts w:ascii="Times New Roman" w:hAnsi="Times New Roman" w:cs="Times New Roman"/>
          <w:sz w:val="24"/>
          <w:szCs w:val="24"/>
        </w:rPr>
        <w:t>Pearcey</w:t>
      </w:r>
      <w:proofErr w:type="spellEnd"/>
    </w:p>
    <w:p w:rsidR="00A12330" w:rsidRDefault="00A12330" w:rsidP="00EF63E7">
      <w:pPr>
        <w:pStyle w:val="NoSpacing"/>
        <w:rPr>
          <w:rFonts w:ascii="Times New Roman" w:hAnsi="Times New Roman" w:cs="Times New Roman"/>
          <w:sz w:val="24"/>
          <w:szCs w:val="24"/>
        </w:rPr>
      </w:pPr>
      <w:r>
        <w:rPr>
          <w:rFonts w:ascii="Times New Roman" w:hAnsi="Times New Roman" w:cs="Times New Roman"/>
          <w:sz w:val="24"/>
          <w:szCs w:val="24"/>
        </w:rPr>
        <w:tab/>
        <w:t xml:space="preserve">B.  </w:t>
      </w:r>
      <w:r w:rsidRPr="00A12330">
        <w:rPr>
          <w:rFonts w:ascii="Times New Roman" w:hAnsi="Times New Roman" w:cs="Times New Roman"/>
          <w:i/>
          <w:sz w:val="24"/>
          <w:szCs w:val="24"/>
        </w:rPr>
        <w:t>Restoring all Things</w:t>
      </w:r>
      <w:r>
        <w:rPr>
          <w:rFonts w:ascii="Times New Roman" w:hAnsi="Times New Roman" w:cs="Times New Roman"/>
          <w:sz w:val="24"/>
          <w:szCs w:val="24"/>
        </w:rPr>
        <w:t xml:space="preserve"> by John </w:t>
      </w:r>
      <w:proofErr w:type="spellStart"/>
      <w:r>
        <w:rPr>
          <w:rFonts w:ascii="Times New Roman" w:hAnsi="Times New Roman" w:cs="Times New Roman"/>
          <w:sz w:val="24"/>
          <w:szCs w:val="24"/>
        </w:rPr>
        <w:t>Stonestreet</w:t>
      </w:r>
      <w:proofErr w:type="spellEnd"/>
      <w:r>
        <w:rPr>
          <w:rFonts w:ascii="Times New Roman" w:hAnsi="Times New Roman" w:cs="Times New Roman"/>
          <w:sz w:val="24"/>
          <w:szCs w:val="24"/>
        </w:rPr>
        <w:t xml:space="preserve"> and Warren Cole Smith</w:t>
      </w:r>
    </w:p>
    <w:p w:rsidR="00A12330" w:rsidRDefault="00A12330" w:rsidP="00EF63E7">
      <w:pPr>
        <w:pStyle w:val="NoSpacing"/>
        <w:rPr>
          <w:rFonts w:ascii="Times New Roman" w:hAnsi="Times New Roman" w:cs="Times New Roman"/>
          <w:sz w:val="24"/>
          <w:szCs w:val="24"/>
        </w:rPr>
      </w:pPr>
      <w:r>
        <w:rPr>
          <w:rFonts w:ascii="Times New Roman" w:hAnsi="Times New Roman" w:cs="Times New Roman"/>
          <w:sz w:val="24"/>
          <w:szCs w:val="24"/>
        </w:rPr>
        <w:tab/>
        <w:t xml:space="preserve">C.  </w:t>
      </w:r>
      <w:r w:rsidRPr="00A12330">
        <w:rPr>
          <w:rFonts w:ascii="Times New Roman" w:hAnsi="Times New Roman" w:cs="Times New Roman"/>
          <w:i/>
          <w:sz w:val="24"/>
          <w:szCs w:val="24"/>
        </w:rPr>
        <w:t>Tactics</w:t>
      </w:r>
      <w:r>
        <w:rPr>
          <w:rFonts w:ascii="Times New Roman" w:hAnsi="Times New Roman" w:cs="Times New Roman"/>
          <w:sz w:val="24"/>
          <w:szCs w:val="24"/>
        </w:rPr>
        <w:t xml:space="preserve"> by Greg </w:t>
      </w:r>
      <w:proofErr w:type="spellStart"/>
      <w:r>
        <w:rPr>
          <w:rFonts w:ascii="Times New Roman" w:hAnsi="Times New Roman" w:cs="Times New Roman"/>
          <w:sz w:val="24"/>
          <w:szCs w:val="24"/>
        </w:rPr>
        <w:t>Koukl</w:t>
      </w:r>
      <w:proofErr w:type="spellEnd"/>
    </w:p>
    <w:p w:rsidR="00CA50FA" w:rsidRDefault="00CA50FA" w:rsidP="00EF63E7">
      <w:pPr>
        <w:pStyle w:val="NoSpacing"/>
        <w:rPr>
          <w:rFonts w:ascii="Times New Roman" w:hAnsi="Times New Roman" w:cs="Times New Roman"/>
          <w:sz w:val="24"/>
          <w:szCs w:val="24"/>
        </w:rPr>
      </w:pPr>
    </w:p>
    <w:p w:rsidR="00A12330" w:rsidRDefault="00A12330" w:rsidP="00EF63E7">
      <w:pPr>
        <w:pStyle w:val="NoSpacing"/>
        <w:rPr>
          <w:rFonts w:ascii="Times New Roman" w:hAnsi="Times New Roman" w:cs="Times New Roman"/>
          <w:sz w:val="24"/>
          <w:szCs w:val="24"/>
        </w:rPr>
      </w:pPr>
      <w:bookmarkStart w:id="0" w:name="_GoBack"/>
      <w:bookmarkEnd w:id="0"/>
    </w:p>
    <w:p w:rsidR="00EF63E7" w:rsidRPr="00EF63E7" w:rsidRDefault="00EF63E7" w:rsidP="00EF63E7">
      <w:pPr>
        <w:pStyle w:val="NoSpacing"/>
        <w:jc w:val="center"/>
        <w:rPr>
          <w:rFonts w:ascii="Times New Roman" w:hAnsi="Times New Roman" w:cs="Times New Roman"/>
          <w:b/>
          <w:sz w:val="24"/>
          <w:szCs w:val="24"/>
        </w:rPr>
      </w:pPr>
      <w:r w:rsidRPr="00EF63E7">
        <w:rPr>
          <w:rFonts w:ascii="Times New Roman" w:hAnsi="Times New Roman" w:cs="Times New Roman"/>
          <w:b/>
          <w:sz w:val="24"/>
          <w:szCs w:val="24"/>
        </w:rPr>
        <w:t>Discussion Questions</w:t>
      </w:r>
    </w:p>
    <w:p w:rsidR="00014688" w:rsidRDefault="00014688" w:rsidP="00014688">
      <w:pPr>
        <w:pStyle w:val="NoSpacing"/>
        <w:rPr>
          <w:rFonts w:ascii="Times New Roman" w:hAnsi="Times New Roman" w:cs="Times New Roman"/>
          <w:sz w:val="24"/>
          <w:szCs w:val="24"/>
        </w:rPr>
      </w:pPr>
    </w:p>
    <w:p w:rsidR="00EF63E7" w:rsidRDefault="00CA50FA" w:rsidP="00014688">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EF63E7">
        <w:rPr>
          <w:rFonts w:ascii="Times New Roman" w:hAnsi="Times New Roman" w:cs="Times New Roman"/>
          <w:sz w:val="24"/>
          <w:szCs w:val="24"/>
        </w:rPr>
        <w:t xml:space="preserve">On Sunday we talked about two reactions many Christians have to the culture.  One is to condemn and withdraw from culture and the other is to assimilate and go along with the culture.  </w:t>
      </w:r>
    </w:p>
    <w:p w:rsidR="00EF63E7" w:rsidRDefault="00EF63E7" w:rsidP="00014688">
      <w:pPr>
        <w:pStyle w:val="NoSpacing"/>
        <w:rPr>
          <w:rFonts w:ascii="Times New Roman" w:hAnsi="Times New Roman" w:cs="Times New Roman"/>
          <w:sz w:val="24"/>
          <w:szCs w:val="24"/>
        </w:rPr>
      </w:pPr>
      <w:r>
        <w:rPr>
          <w:rFonts w:ascii="Times New Roman" w:hAnsi="Times New Roman" w:cs="Times New Roman"/>
          <w:sz w:val="24"/>
          <w:szCs w:val="24"/>
        </w:rPr>
        <w:t xml:space="preserve">Where </w:t>
      </w:r>
      <w:r w:rsidR="00CA50FA">
        <w:rPr>
          <w:rFonts w:ascii="Times New Roman" w:hAnsi="Times New Roman" w:cs="Times New Roman"/>
          <w:sz w:val="24"/>
          <w:szCs w:val="24"/>
        </w:rPr>
        <w:t xml:space="preserve">on that spectrum </w:t>
      </w:r>
      <w:r>
        <w:rPr>
          <w:rFonts w:ascii="Times New Roman" w:hAnsi="Times New Roman" w:cs="Times New Roman"/>
          <w:sz w:val="24"/>
          <w:szCs w:val="24"/>
        </w:rPr>
        <w:t xml:space="preserve">do you tend to fall and why?  </w:t>
      </w:r>
      <w:r w:rsidR="00CA50FA">
        <w:rPr>
          <w:rFonts w:ascii="Times New Roman" w:hAnsi="Times New Roman" w:cs="Times New Roman"/>
          <w:sz w:val="24"/>
          <w:szCs w:val="24"/>
        </w:rPr>
        <w:t xml:space="preserve">What does that look like for you specifically?  </w:t>
      </w:r>
    </w:p>
    <w:p w:rsidR="00EF63E7" w:rsidRDefault="00EF63E7" w:rsidP="00014688">
      <w:pPr>
        <w:pStyle w:val="NoSpacing"/>
        <w:rPr>
          <w:rFonts w:ascii="Times New Roman" w:hAnsi="Times New Roman" w:cs="Times New Roman"/>
          <w:sz w:val="24"/>
          <w:szCs w:val="24"/>
        </w:rPr>
      </w:pPr>
    </w:p>
    <w:p w:rsidR="00CA50FA" w:rsidRPr="00CA50FA" w:rsidRDefault="00CA50FA" w:rsidP="00CA50FA">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Pr="00CA50FA">
        <w:rPr>
          <w:rFonts w:ascii="Times New Roman" w:hAnsi="Times New Roman" w:cs="Times New Roman"/>
          <w:sz w:val="24"/>
          <w:szCs w:val="24"/>
        </w:rPr>
        <w:t>Read together Acts 17:16-34.  Brett made several observations about Paul’s approach to engaging the Athenians.  What st</w:t>
      </w:r>
      <w:r>
        <w:rPr>
          <w:rFonts w:ascii="Times New Roman" w:hAnsi="Times New Roman" w:cs="Times New Roman"/>
          <w:sz w:val="24"/>
          <w:szCs w:val="24"/>
        </w:rPr>
        <w:t>rikes you in particular about Paul’s approach?</w:t>
      </w:r>
    </w:p>
    <w:p w:rsidR="00CA50FA" w:rsidRDefault="00CA50FA" w:rsidP="00014688">
      <w:pPr>
        <w:pStyle w:val="NoSpacing"/>
        <w:rPr>
          <w:rFonts w:ascii="Times New Roman" w:hAnsi="Times New Roman" w:cs="Times New Roman"/>
          <w:sz w:val="24"/>
          <w:szCs w:val="24"/>
        </w:rPr>
      </w:pPr>
    </w:p>
    <w:p w:rsidR="00EF63E7" w:rsidRDefault="00CA50FA" w:rsidP="00014688">
      <w:pPr>
        <w:pStyle w:val="NoSpacing"/>
        <w:rPr>
          <w:rFonts w:ascii="Times New Roman" w:hAnsi="Times New Roman" w:cs="Times New Roman"/>
          <w:sz w:val="24"/>
          <w:szCs w:val="24"/>
        </w:rPr>
      </w:pPr>
      <w:r>
        <w:rPr>
          <w:rFonts w:ascii="Times New Roman" w:hAnsi="Times New Roman" w:cs="Times New Roman"/>
          <w:sz w:val="24"/>
          <w:szCs w:val="24"/>
        </w:rPr>
        <w:t>3.  On Sunday it was suggested that a</w:t>
      </w:r>
      <w:r w:rsidR="00EF63E7">
        <w:rPr>
          <w:rFonts w:ascii="Times New Roman" w:hAnsi="Times New Roman" w:cs="Times New Roman"/>
          <w:sz w:val="24"/>
          <w:szCs w:val="24"/>
        </w:rPr>
        <w:t xml:space="preserve"> first</w:t>
      </w:r>
      <w:r>
        <w:rPr>
          <w:rFonts w:ascii="Times New Roman" w:hAnsi="Times New Roman" w:cs="Times New Roman"/>
          <w:sz w:val="24"/>
          <w:szCs w:val="24"/>
        </w:rPr>
        <w:t xml:space="preserve"> practical place</w:t>
      </w:r>
      <w:r w:rsidR="00EF63E7">
        <w:rPr>
          <w:rFonts w:ascii="Times New Roman" w:hAnsi="Times New Roman" w:cs="Times New Roman"/>
          <w:sz w:val="24"/>
          <w:szCs w:val="24"/>
        </w:rPr>
        <w:t xml:space="preserve"> to start is in our own homes</w:t>
      </w:r>
      <w:r>
        <w:rPr>
          <w:rFonts w:ascii="Times New Roman" w:hAnsi="Times New Roman" w:cs="Times New Roman"/>
          <w:sz w:val="24"/>
          <w:szCs w:val="24"/>
        </w:rPr>
        <w:t>.  If you have them, how specifically are you trying to give your children or grandchildren a Christian worldview?  What are the specific challenges you’ve come across, and what</w:t>
      </w:r>
      <w:r w:rsidR="00EF63E7">
        <w:rPr>
          <w:rFonts w:ascii="Times New Roman" w:hAnsi="Times New Roman" w:cs="Times New Roman"/>
          <w:sz w:val="24"/>
          <w:szCs w:val="24"/>
        </w:rPr>
        <w:t xml:space="preserve"> </w:t>
      </w:r>
      <w:r>
        <w:rPr>
          <w:rFonts w:ascii="Times New Roman" w:hAnsi="Times New Roman" w:cs="Times New Roman"/>
          <w:sz w:val="24"/>
          <w:szCs w:val="24"/>
        </w:rPr>
        <w:t>have been fruitful ways of doing that?  What issues does this raise for you?</w:t>
      </w:r>
    </w:p>
    <w:p w:rsidR="00CA50FA" w:rsidRDefault="00CA50FA" w:rsidP="00014688">
      <w:pPr>
        <w:pStyle w:val="NoSpacing"/>
        <w:rPr>
          <w:rFonts w:ascii="Times New Roman" w:hAnsi="Times New Roman" w:cs="Times New Roman"/>
          <w:sz w:val="24"/>
          <w:szCs w:val="24"/>
        </w:rPr>
      </w:pPr>
    </w:p>
    <w:p w:rsidR="00CA50FA" w:rsidRDefault="00CA50FA" w:rsidP="00014688">
      <w:pPr>
        <w:pStyle w:val="NoSpacing"/>
        <w:rPr>
          <w:rFonts w:ascii="Times New Roman" w:hAnsi="Times New Roman" w:cs="Times New Roman"/>
          <w:sz w:val="24"/>
          <w:szCs w:val="24"/>
        </w:rPr>
      </w:pPr>
      <w:r>
        <w:rPr>
          <w:rFonts w:ascii="Times New Roman" w:hAnsi="Times New Roman" w:cs="Times New Roman"/>
          <w:sz w:val="24"/>
          <w:szCs w:val="24"/>
        </w:rPr>
        <w:t xml:space="preserve">4.  Is there anything specific you want to do as a result of Sunday’s message?   </w:t>
      </w:r>
    </w:p>
    <w:p w:rsidR="00CA50FA" w:rsidRPr="00014688" w:rsidRDefault="00CA50FA" w:rsidP="00014688">
      <w:pPr>
        <w:pStyle w:val="NoSpacing"/>
        <w:rPr>
          <w:rFonts w:ascii="Times New Roman" w:hAnsi="Times New Roman" w:cs="Times New Roman"/>
          <w:sz w:val="24"/>
          <w:szCs w:val="24"/>
        </w:rPr>
      </w:pPr>
    </w:p>
    <w:sectPr w:rsidR="00CA50FA" w:rsidRPr="00014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88"/>
    <w:rsid w:val="00014688"/>
    <w:rsid w:val="002D70E6"/>
    <w:rsid w:val="00A12330"/>
    <w:rsid w:val="00CA50FA"/>
    <w:rsid w:val="00E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6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2</cp:revision>
  <dcterms:created xsi:type="dcterms:W3CDTF">2015-03-29T18:37:00Z</dcterms:created>
  <dcterms:modified xsi:type="dcterms:W3CDTF">2015-03-29T20:17:00Z</dcterms:modified>
</cp:coreProperties>
</file>