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A3CA" w14:textId="6E2B1FC3" w:rsidR="005C0B71" w:rsidRPr="00A5611C" w:rsidRDefault="00DD47D2" w:rsidP="005C0B71">
      <w:pPr>
        <w:rPr>
          <w:rFonts w:ascii="Calibri" w:hAnsi="Calibr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7A7FC" wp14:editId="076E608C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2733675" cy="5238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5728F" w14:textId="77777777" w:rsidR="005C0B71" w:rsidRPr="00890485" w:rsidRDefault="005C0B71" w:rsidP="005C0B71">
                            <w:pPr>
                              <w:widowControl w:val="0"/>
                              <w:tabs>
                                <w:tab w:val="right" w:pos="4140"/>
                              </w:tabs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89048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34570 State Highway 10</w:t>
                            </w:r>
                            <w:r w:rsidRPr="0089048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Phone:  607-865-6531</w:t>
                            </w:r>
                          </w:p>
                          <w:p w14:paraId="4278D468" w14:textId="77777777" w:rsidR="005C0B71" w:rsidRPr="00890485" w:rsidRDefault="005C0B71" w:rsidP="005C0B71">
                            <w:pPr>
                              <w:widowControl w:val="0"/>
                              <w:tabs>
                                <w:tab w:val="right" w:pos="4140"/>
                              </w:tabs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89048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Suite 2</w:t>
                            </w:r>
                            <w:r w:rsidRPr="0089048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www.ccedelaware.org</w:t>
                            </w:r>
                          </w:p>
                          <w:p w14:paraId="3079684F" w14:textId="77777777" w:rsidR="005C0B71" w:rsidRPr="00890485" w:rsidRDefault="005C0B71" w:rsidP="005C0B71">
                            <w:pPr>
                              <w:widowControl w:val="0"/>
                              <w:tabs>
                                <w:tab w:val="right" w:pos="4140"/>
                              </w:tabs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89048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Hamden NY 13782</w:t>
                            </w:r>
                            <w:r w:rsidRPr="0089048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Email:  delaware@cornell.edu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7A7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4.05pt;margin-top:-.3pt;width:215.25pt;height:4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" filled="f" stroked="f">
                <v:textbox inset="0,0,0,0">
                  <w:txbxContent>
                    <w:p w14:paraId="6935728F" w14:textId="77777777" w:rsidR="005C0B71" w:rsidRPr="00890485" w:rsidRDefault="005C0B71" w:rsidP="005C0B71">
                      <w:pPr>
                        <w:widowControl w:val="0"/>
                        <w:tabs>
                          <w:tab w:val="right" w:pos="4140"/>
                        </w:tabs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890485">
                        <w:rPr>
                          <w:rFonts w:asciiTheme="minorHAnsi" w:hAnsiTheme="minorHAnsi"/>
                          <w:sz w:val="18"/>
                          <w:szCs w:val="18"/>
                        </w:rPr>
                        <w:t>34570 State Highway 10</w:t>
                      </w:r>
                      <w:r w:rsidRPr="00890485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Phone:  607-865-6531</w:t>
                      </w:r>
                    </w:p>
                    <w:p w14:paraId="4278D468" w14:textId="77777777" w:rsidR="005C0B71" w:rsidRPr="00890485" w:rsidRDefault="005C0B71" w:rsidP="005C0B71">
                      <w:pPr>
                        <w:widowControl w:val="0"/>
                        <w:tabs>
                          <w:tab w:val="right" w:pos="4140"/>
                        </w:tabs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890485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Suite 2</w:t>
                      </w:r>
                      <w:r w:rsidRPr="00890485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www.ccedelaware.org</w:t>
                      </w:r>
                    </w:p>
                    <w:p w14:paraId="3079684F" w14:textId="77777777" w:rsidR="005C0B71" w:rsidRPr="00890485" w:rsidRDefault="005C0B71" w:rsidP="005C0B71">
                      <w:pPr>
                        <w:widowControl w:val="0"/>
                        <w:tabs>
                          <w:tab w:val="right" w:pos="4140"/>
                        </w:tabs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890485">
                        <w:rPr>
                          <w:rFonts w:asciiTheme="minorHAnsi" w:hAnsiTheme="minorHAnsi"/>
                          <w:sz w:val="18"/>
                          <w:szCs w:val="18"/>
                        </w:rPr>
                        <w:t>Hamden NY 13782</w:t>
                      </w:r>
                      <w:r w:rsidRPr="00890485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Email:  delaware@cornell.edu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B71" w:rsidRPr="009152C5">
        <w:rPr>
          <w:rFonts w:ascii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AB28B6" wp14:editId="50C3EB86">
            <wp:simplePos x="0" y="0"/>
            <wp:positionH relativeFrom="margin">
              <wp:align>left</wp:align>
            </wp:positionH>
            <wp:positionV relativeFrom="paragraph">
              <wp:posOffset>-3774</wp:posOffset>
            </wp:positionV>
            <wp:extent cx="3011805" cy="523875"/>
            <wp:effectExtent l="0" t="0" r="0" b="9525"/>
            <wp:wrapNone/>
            <wp:docPr id="5" name="Picture 5" descr="C:\Users\Public\Documents\Logos\CCE Delaware-Clas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Logos\CCE Delaware-Class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B71" w:rsidRPr="009152C5">
        <w:rPr>
          <w:noProof/>
        </w:rPr>
        <w:t xml:space="preserve"> </w:t>
      </w:r>
    </w:p>
    <w:p w14:paraId="2F754C55" w14:textId="77777777" w:rsidR="005C0B71" w:rsidRPr="00A5611C" w:rsidRDefault="005C0B71" w:rsidP="005C0B71">
      <w:pPr>
        <w:rPr>
          <w:rFonts w:ascii="Calibri" w:hAnsi="Calibri" w:cs="Arial"/>
          <w:sz w:val="20"/>
          <w:szCs w:val="20"/>
        </w:rPr>
      </w:pPr>
    </w:p>
    <w:p w14:paraId="41FE2B73" w14:textId="77777777" w:rsidR="005C0B71" w:rsidRDefault="005C0B71" w:rsidP="005C0B71">
      <w:pPr>
        <w:rPr>
          <w:rFonts w:ascii="Calibri" w:hAnsi="Calibri" w:cs="Arial"/>
          <w:sz w:val="20"/>
          <w:szCs w:val="20"/>
        </w:rPr>
      </w:pPr>
    </w:p>
    <w:p w14:paraId="5927AC18" w14:textId="77777777" w:rsidR="005C0B71" w:rsidRDefault="005C0B71" w:rsidP="00DD47D2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752E5D5" w14:textId="303E17E6" w:rsidR="005C0B71" w:rsidRPr="005C0B71" w:rsidRDefault="005C0B71" w:rsidP="00DD47D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5C0B71">
        <w:rPr>
          <w:rFonts w:cstheme="minorHAnsi"/>
          <w:b/>
          <w:sz w:val="24"/>
          <w:szCs w:val="24"/>
        </w:rPr>
        <w:t>Cornell Cooperative Extension of Delaware County</w:t>
      </w:r>
    </w:p>
    <w:p w14:paraId="0247F2ED" w14:textId="5282BF55" w:rsidR="005C0B71" w:rsidRPr="005C0B71" w:rsidRDefault="00DD47D2" w:rsidP="00DD47D2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Board of Directors</w:t>
      </w:r>
    </w:p>
    <w:p w14:paraId="1D3F19B5" w14:textId="29017C2D" w:rsidR="005C0B71" w:rsidRPr="005C0B71" w:rsidRDefault="00DD47D2" w:rsidP="00DD47D2">
      <w:pPr>
        <w:pStyle w:val="NoSpacing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Wednesday, May 14</w:t>
      </w:r>
      <w:r w:rsidR="005C0B71" w:rsidRPr="005C0B71">
        <w:rPr>
          <w:rFonts w:cstheme="minorHAnsi"/>
          <w:bCs/>
          <w:sz w:val="24"/>
          <w:szCs w:val="24"/>
        </w:rPr>
        <w:t>, 2025</w:t>
      </w:r>
    </w:p>
    <w:p w14:paraId="18CA03A9" w14:textId="77777777" w:rsidR="005C0B71" w:rsidRPr="005C0B71" w:rsidRDefault="005C0B71" w:rsidP="00DD47D2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5C0B71">
        <w:rPr>
          <w:rFonts w:cstheme="minorHAnsi"/>
          <w:bCs/>
          <w:sz w:val="24"/>
          <w:szCs w:val="24"/>
        </w:rPr>
        <w:t>6:00 – 7:30 PM</w:t>
      </w:r>
    </w:p>
    <w:p w14:paraId="18FB18C7" w14:textId="77777777" w:rsidR="005C0B71" w:rsidRPr="005C0B71" w:rsidRDefault="005C0B71" w:rsidP="00DD47D2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5C0B71">
        <w:rPr>
          <w:rFonts w:cstheme="minorHAnsi"/>
          <w:bCs/>
          <w:sz w:val="24"/>
          <w:szCs w:val="24"/>
        </w:rPr>
        <w:t>Cooperative Extension Office, Hamden, NY</w:t>
      </w:r>
    </w:p>
    <w:p w14:paraId="73F24E7A" w14:textId="77777777" w:rsidR="005C0B71" w:rsidRPr="005C0B71" w:rsidRDefault="005C0B71" w:rsidP="00DD47D2">
      <w:pPr>
        <w:pStyle w:val="NoSpacing"/>
        <w:rPr>
          <w:rFonts w:cstheme="minorHAnsi"/>
          <w:sz w:val="24"/>
          <w:szCs w:val="24"/>
        </w:rPr>
      </w:pPr>
    </w:p>
    <w:p w14:paraId="31B98366" w14:textId="77777777" w:rsidR="005C0B71" w:rsidRPr="005C0B71" w:rsidRDefault="005C0B71" w:rsidP="00DD47D2">
      <w:pPr>
        <w:pStyle w:val="NoSpacing"/>
        <w:rPr>
          <w:rFonts w:cstheme="minorHAnsi"/>
          <w:sz w:val="24"/>
          <w:szCs w:val="24"/>
        </w:rPr>
      </w:pPr>
    </w:p>
    <w:p w14:paraId="34F2BB3E" w14:textId="6211E1FE" w:rsidR="005C0B71" w:rsidRDefault="005C0B71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C0B71">
        <w:rPr>
          <w:rFonts w:cstheme="minorHAnsi"/>
          <w:sz w:val="24"/>
          <w:szCs w:val="24"/>
        </w:rPr>
        <w:t>Call to Order</w:t>
      </w:r>
      <w:r w:rsidR="00DD47D2">
        <w:rPr>
          <w:rFonts w:cstheme="minorHAnsi"/>
          <w:sz w:val="24"/>
          <w:szCs w:val="24"/>
        </w:rPr>
        <w:t xml:space="preserve"> 6:03 pm</w:t>
      </w:r>
    </w:p>
    <w:p w14:paraId="5FEC4778" w14:textId="77777777" w:rsidR="00F439E0" w:rsidRPr="005C0B71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</w:p>
    <w:p w14:paraId="5F061589" w14:textId="77777777" w:rsidR="005C0B71" w:rsidRDefault="005C0B71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C0B71">
        <w:rPr>
          <w:rFonts w:cstheme="minorHAnsi"/>
          <w:sz w:val="24"/>
          <w:szCs w:val="24"/>
        </w:rPr>
        <w:t>Welcome &amp; Introductions</w:t>
      </w:r>
    </w:p>
    <w:p w14:paraId="1DB4F23C" w14:textId="6E48C670" w:rsidR="00DD47D2" w:rsidRDefault="00DD47D2" w:rsidP="00DD47D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Nancy introduced Jackie Pernice, 4-H Administrative Assistant, Jackie VanLoan, Administrator/HR and Heidee Johns, Operations Coordinator</w:t>
      </w:r>
    </w:p>
    <w:p w14:paraId="59422849" w14:textId="77777777" w:rsidR="00DD47D2" w:rsidRPr="005C0B71" w:rsidRDefault="00DD47D2" w:rsidP="00DD47D2">
      <w:pPr>
        <w:pStyle w:val="NoSpacing"/>
        <w:ind w:left="1080"/>
        <w:rPr>
          <w:rFonts w:cstheme="minorHAnsi"/>
          <w:sz w:val="24"/>
          <w:szCs w:val="24"/>
        </w:rPr>
      </w:pPr>
    </w:p>
    <w:p w14:paraId="6AD72806" w14:textId="45B80A3D" w:rsidR="00DD47D2" w:rsidRDefault="00DD47D2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Phone System – Ken Prestidge, Delhi Telephone Company, Business and Project Sales Manager spoke about </w:t>
      </w:r>
      <w:r w:rsidR="001A7544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new phone system that the Board will need to approve. There were a few questions.</w:t>
      </w:r>
    </w:p>
    <w:p w14:paraId="24726795" w14:textId="7D114B9D" w:rsidR="00DD47D2" w:rsidRDefault="00DD47D2" w:rsidP="00DD47D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the Delhi Telephone Company Estimate for equipment and installation at the Hamden office.</w:t>
      </w:r>
    </w:p>
    <w:p w14:paraId="08739E5A" w14:textId="77777777" w:rsidR="00DD47D2" w:rsidRDefault="00DD47D2" w:rsidP="00DD47D2">
      <w:pPr>
        <w:pStyle w:val="NoSpacing"/>
        <w:ind w:left="1080"/>
        <w:rPr>
          <w:rFonts w:cstheme="minorHAnsi"/>
          <w:sz w:val="24"/>
          <w:szCs w:val="24"/>
        </w:rPr>
      </w:pPr>
    </w:p>
    <w:p w14:paraId="4FE7A8FB" w14:textId="14A13B7B" w:rsidR="00DD47D2" w:rsidRDefault="00DD47D2" w:rsidP="00DD47D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 Bud Gladstone</w:t>
      </w:r>
    </w:p>
    <w:p w14:paraId="786AFF31" w14:textId="7BC644E8" w:rsidR="00DD47D2" w:rsidRDefault="00DD47D2" w:rsidP="00DD47D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Second: Eric Scofield</w:t>
      </w:r>
    </w:p>
    <w:p w14:paraId="5C03EF24" w14:textId="00B12BB9" w:rsidR="00DD47D2" w:rsidRDefault="00DD47D2" w:rsidP="00DD47D2">
      <w:pPr>
        <w:pStyle w:val="NoSpacing"/>
        <w:ind w:left="1080"/>
        <w:rPr>
          <w:rFonts w:cstheme="minorHAnsi"/>
          <w:i/>
          <w:iCs/>
          <w:sz w:val="24"/>
          <w:szCs w:val="24"/>
        </w:rPr>
      </w:pPr>
      <w:r w:rsidRPr="00DD47D2">
        <w:rPr>
          <w:rFonts w:cstheme="minorHAnsi"/>
          <w:i/>
          <w:iCs/>
          <w:sz w:val="24"/>
          <w:szCs w:val="24"/>
        </w:rPr>
        <w:t>Motion Carried</w:t>
      </w:r>
    </w:p>
    <w:p w14:paraId="423F620C" w14:textId="77777777" w:rsidR="00DD47D2" w:rsidRPr="00DD47D2" w:rsidRDefault="00DD47D2" w:rsidP="00DD47D2">
      <w:pPr>
        <w:pStyle w:val="NoSpacing"/>
        <w:ind w:left="1080"/>
        <w:rPr>
          <w:rFonts w:cstheme="minorHAnsi"/>
          <w:sz w:val="24"/>
          <w:szCs w:val="24"/>
        </w:rPr>
      </w:pPr>
    </w:p>
    <w:p w14:paraId="0114431C" w14:textId="77777777" w:rsidR="00DD47D2" w:rsidRDefault="00DD47D2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President’s Report – Betty Scott</w:t>
      </w:r>
    </w:p>
    <w:p w14:paraId="063C9DF2" w14:textId="7F347BF9" w:rsidR="00DD47D2" w:rsidRDefault="00DD47D2" w:rsidP="00DD47D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requested that Jackie VanLoan be the Admin Asst to the Board President</w:t>
      </w:r>
    </w:p>
    <w:p w14:paraId="14C9A130" w14:textId="4877B37B" w:rsidR="00F454A2" w:rsidRDefault="00F454A2" w:rsidP="00DD47D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then discussed the Search Committee for the Executive </w:t>
      </w:r>
      <w:r w:rsidR="001A7544">
        <w:rPr>
          <w:rFonts w:cstheme="minorHAnsi"/>
          <w:sz w:val="24"/>
          <w:szCs w:val="24"/>
        </w:rPr>
        <w:t>Director;</w:t>
      </w:r>
      <w:r>
        <w:rPr>
          <w:rFonts w:cstheme="minorHAnsi"/>
          <w:sz w:val="24"/>
          <w:szCs w:val="24"/>
        </w:rPr>
        <w:t xml:space="preserve"> they will meet next week and go over the job description and then post it for 6 weeks. With a possible new hire by the end of August 2025.</w:t>
      </w:r>
    </w:p>
    <w:p w14:paraId="15993C44" w14:textId="77777777" w:rsidR="00F454A2" w:rsidRDefault="00F454A2" w:rsidP="00DD47D2">
      <w:pPr>
        <w:pStyle w:val="NoSpacing"/>
        <w:ind w:left="1080"/>
        <w:rPr>
          <w:rFonts w:cstheme="minorHAnsi"/>
          <w:sz w:val="24"/>
          <w:szCs w:val="24"/>
        </w:rPr>
      </w:pPr>
    </w:p>
    <w:p w14:paraId="78C2C78E" w14:textId="0ACDD60C" w:rsidR="00F454A2" w:rsidRDefault="00F454A2" w:rsidP="00DD47D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Accept the Search Committee</w:t>
      </w:r>
    </w:p>
    <w:p w14:paraId="780B30B1" w14:textId="753661FB" w:rsidR="00F454A2" w:rsidRDefault="00F454A2" w:rsidP="00DD47D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 Bud Gladstone</w:t>
      </w:r>
    </w:p>
    <w:p w14:paraId="0CAB9340" w14:textId="7A685441" w:rsidR="00F454A2" w:rsidRDefault="00F454A2" w:rsidP="00DD47D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Second: Eric Scofield</w:t>
      </w:r>
    </w:p>
    <w:p w14:paraId="2025C3C7" w14:textId="13E2A42E" w:rsidR="00F454A2" w:rsidRPr="00F454A2" w:rsidRDefault="00F454A2" w:rsidP="00DD47D2">
      <w:pPr>
        <w:pStyle w:val="NoSpacing"/>
        <w:ind w:left="1080"/>
        <w:rPr>
          <w:rFonts w:cstheme="minorHAnsi"/>
          <w:i/>
          <w:iCs/>
          <w:sz w:val="24"/>
          <w:szCs w:val="24"/>
        </w:rPr>
      </w:pPr>
      <w:r w:rsidRPr="00F454A2">
        <w:rPr>
          <w:rFonts w:cstheme="minorHAnsi"/>
          <w:i/>
          <w:iCs/>
          <w:sz w:val="24"/>
          <w:szCs w:val="24"/>
        </w:rPr>
        <w:t>Motion Carried</w:t>
      </w:r>
    </w:p>
    <w:p w14:paraId="298913EB" w14:textId="77777777" w:rsidR="00F454A2" w:rsidRDefault="00F454A2" w:rsidP="00DD47D2">
      <w:pPr>
        <w:pStyle w:val="NoSpacing"/>
        <w:ind w:left="1080"/>
        <w:rPr>
          <w:rFonts w:cstheme="minorHAnsi"/>
          <w:sz w:val="24"/>
          <w:szCs w:val="24"/>
        </w:rPr>
      </w:pPr>
    </w:p>
    <w:p w14:paraId="25DE5DAE" w14:textId="77777777" w:rsidR="00DD47D2" w:rsidRDefault="005C0B71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C0B71">
        <w:rPr>
          <w:rFonts w:cstheme="minorHAnsi"/>
          <w:sz w:val="24"/>
          <w:szCs w:val="24"/>
        </w:rPr>
        <w:t>Interim Executive Director’s Report – Nancy E. Grotevant</w:t>
      </w:r>
    </w:p>
    <w:p w14:paraId="32B06832" w14:textId="0847A641" w:rsidR="00F454A2" w:rsidRDefault="00F454A2" w:rsidP="00F454A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Nancy presented her report and began with talking about no longer being a part of </w:t>
      </w:r>
      <w:r w:rsidR="001A7544">
        <w:rPr>
          <w:rFonts w:cstheme="minorHAnsi"/>
          <w:sz w:val="24"/>
          <w:szCs w:val="24"/>
        </w:rPr>
        <w:t>SBN</w:t>
      </w:r>
      <w:r>
        <w:rPr>
          <w:rFonts w:cstheme="minorHAnsi"/>
          <w:sz w:val="24"/>
          <w:szCs w:val="24"/>
        </w:rPr>
        <w:t>, and that it was difficult to get issues taken care of. She has an MOU with Tompkins County for IT and</w:t>
      </w:r>
      <w:r w:rsidR="001A7544">
        <w:rPr>
          <w:rFonts w:cstheme="minorHAnsi"/>
          <w:sz w:val="24"/>
          <w:szCs w:val="24"/>
        </w:rPr>
        <w:t xml:space="preserve"> is</w:t>
      </w:r>
      <w:r>
        <w:rPr>
          <w:rFonts w:cstheme="minorHAnsi"/>
          <w:sz w:val="24"/>
          <w:szCs w:val="24"/>
        </w:rPr>
        <w:t xml:space="preserve"> working on an MOU with Jefferson County for help with ongoing HR issues. Jackie V will be taking over the onboarding of new hires</w:t>
      </w:r>
      <w:r w:rsidR="001A754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There was some discussion. Betty said Cornell is not reviewing our job descriptions, correct? Nancy </w:t>
      </w:r>
      <w:r w:rsidR="001A7544">
        <w:rPr>
          <w:rFonts w:cstheme="minorHAnsi"/>
          <w:sz w:val="24"/>
          <w:szCs w:val="24"/>
        </w:rPr>
        <w:t>said</w:t>
      </w:r>
      <w:r>
        <w:rPr>
          <w:rFonts w:cstheme="minorHAnsi"/>
          <w:sz w:val="24"/>
          <w:szCs w:val="24"/>
        </w:rPr>
        <w:t xml:space="preserve"> </w:t>
      </w:r>
      <w:r w:rsidR="001A7544">
        <w:rPr>
          <w:rFonts w:cstheme="minorHAnsi"/>
          <w:sz w:val="24"/>
          <w:szCs w:val="24"/>
        </w:rPr>
        <w:t>that it</w:t>
      </w:r>
      <w:r>
        <w:rPr>
          <w:rFonts w:cstheme="minorHAnsi"/>
          <w:sz w:val="24"/>
          <w:szCs w:val="24"/>
        </w:rPr>
        <w:t xml:space="preserve"> is correct.</w:t>
      </w:r>
    </w:p>
    <w:p w14:paraId="0DDC3B37" w14:textId="77777777" w:rsidR="00F439E0" w:rsidRDefault="00F439E0" w:rsidP="00F454A2">
      <w:pPr>
        <w:pStyle w:val="NoSpacing"/>
        <w:ind w:left="1080"/>
        <w:rPr>
          <w:rFonts w:cstheme="minorHAnsi"/>
          <w:sz w:val="24"/>
          <w:szCs w:val="24"/>
        </w:rPr>
      </w:pPr>
    </w:p>
    <w:p w14:paraId="14B2A26C" w14:textId="26645116" w:rsidR="00F454A2" w:rsidRDefault="00F454A2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454A2">
        <w:rPr>
          <w:rFonts w:cstheme="minorHAnsi"/>
          <w:sz w:val="24"/>
          <w:szCs w:val="24"/>
        </w:rPr>
        <w:t xml:space="preserve">Statewide Personnel Policy Update </w:t>
      </w:r>
      <w:r>
        <w:rPr>
          <w:rFonts w:cstheme="minorHAnsi"/>
          <w:sz w:val="24"/>
          <w:szCs w:val="24"/>
        </w:rPr>
        <w:t>–</w:t>
      </w:r>
      <w:r w:rsidRPr="00F454A2">
        <w:rPr>
          <w:rFonts w:cstheme="minorHAnsi"/>
          <w:sz w:val="24"/>
          <w:szCs w:val="24"/>
        </w:rPr>
        <w:t xml:space="preserve"> N</w:t>
      </w:r>
      <w:r>
        <w:rPr>
          <w:rFonts w:cstheme="minorHAnsi"/>
          <w:sz w:val="24"/>
          <w:szCs w:val="24"/>
        </w:rPr>
        <w:t>ancy E. Grotevant</w:t>
      </w:r>
    </w:p>
    <w:p w14:paraId="7680C4EC" w14:textId="259FFCA9" w:rsidR="00F454A2" w:rsidRPr="00B47C92" w:rsidRDefault="00F454A2" w:rsidP="00F454A2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She discussed with the board that </w:t>
      </w:r>
      <w:r w:rsidRPr="00B47C92">
        <w:rPr>
          <w:rFonts w:cstheme="minorHAnsi"/>
          <w:sz w:val="24"/>
          <w:szCs w:val="24"/>
        </w:rPr>
        <w:t>the policy</w:t>
      </w:r>
      <w:r w:rsidR="00C06F38" w:rsidRPr="00B47C92">
        <w:rPr>
          <w:rFonts w:cstheme="minorHAnsi"/>
          <w:sz w:val="24"/>
          <w:szCs w:val="24"/>
        </w:rPr>
        <w:t xml:space="preserve"> manual</w:t>
      </w:r>
      <w:r w:rsidRPr="00B47C92">
        <w:rPr>
          <w:rFonts w:cstheme="minorHAnsi"/>
          <w:sz w:val="24"/>
          <w:szCs w:val="24"/>
        </w:rPr>
        <w:t xml:space="preserve"> is very outdated. At the college level they put together a Personnel Policy Committee and Andy Turner has agreed to pay $4,000.00 to review compliance</w:t>
      </w:r>
      <w:r w:rsidR="002211E0" w:rsidRPr="00B47C92">
        <w:rPr>
          <w:rFonts w:cstheme="minorHAnsi"/>
          <w:sz w:val="24"/>
          <w:szCs w:val="24"/>
        </w:rPr>
        <w:t>, she will keep everyone posted on this.</w:t>
      </w:r>
    </w:p>
    <w:p w14:paraId="49741C35" w14:textId="2539F6D6" w:rsidR="00C06F38" w:rsidRDefault="00C06F38" w:rsidP="00F454A2">
      <w:pPr>
        <w:pStyle w:val="NoSpacing"/>
        <w:ind w:left="1080"/>
        <w:rPr>
          <w:rFonts w:cstheme="minorHAnsi"/>
          <w:sz w:val="24"/>
          <w:szCs w:val="24"/>
        </w:rPr>
      </w:pPr>
      <w:r w:rsidRPr="00B47C92">
        <w:rPr>
          <w:rFonts w:cstheme="minorHAnsi"/>
          <w:sz w:val="24"/>
          <w:szCs w:val="24"/>
        </w:rPr>
        <w:t xml:space="preserve">Another option that will be available will be for counties to “buy-in” to have their local policies reviewed. Cost per </w:t>
      </w:r>
      <w:proofErr w:type="gramStart"/>
      <w:r w:rsidRPr="00B47C92">
        <w:rPr>
          <w:rFonts w:cstheme="minorHAnsi"/>
          <w:sz w:val="24"/>
          <w:szCs w:val="24"/>
        </w:rPr>
        <w:t>county,</w:t>
      </w:r>
      <w:proofErr w:type="gramEnd"/>
      <w:r w:rsidRPr="00B47C92">
        <w:rPr>
          <w:rFonts w:cstheme="minorHAnsi"/>
          <w:sz w:val="24"/>
          <w:szCs w:val="24"/>
        </w:rPr>
        <w:t xml:space="preserve"> will depend on how many counties decide to participate.</w:t>
      </w:r>
      <w:r w:rsidR="00B47C92" w:rsidRPr="00B47C92">
        <w:rPr>
          <w:rFonts w:cstheme="minorHAnsi"/>
          <w:sz w:val="24"/>
          <w:szCs w:val="24"/>
        </w:rPr>
        <w:t xml:space="preserve"> </w:t>
      </w:r>
      <w:r w:rsidRPr="00B47C92">
        <w:rPr>
          <w:rFonts w:cstheme="minorHAnsi"/>
          <w:sz w:val="24"/>
          <w:szCs w:val="24"/>
        </w:rPr>
        <w:t>The more that choose to participate, the lower the cost per county.</w:t>
      </w:r>
      <w:r>
        <w:rPr>
          <w:rFonts w:cstheme="minorHAnsi"/>
          <w:sz w:val="24"/>
          <w:szCs w:val="24"/>
        </w:rPr>
        <w:t xml:space="preserve"> </w:t>
      </w:r>
    </w:p>
    <w:p w14:paraId="0E54DF05" w14:textId="77777777" w:rsidR="00F439E0" w:rsidRPr="00F454A2" w:rsidRDefault="00F439E0" w:rsidP="00F454A2">
      <w:pPr>
        <w:pStyle w:val="NoSpacing"/>
        <w:ind w:left="1080"/>
        <w:rPr>
          <w:rFonts w:cstheme="minorHAnsi"/>
          <w:sz w:val="24"/>
          <w:szCs w:val="24"/>
        </w:rPr>
      </w:pPr>
    </w:p>
    <w:p w14:paraId="5BB4FFCD" w14:textId="52391F1E" w:rsidR="00F454A2" w:rsidRDefault="00F454A2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31B6">
        <w:rPr>
          <w:rFonts w:cstheme="minorHAnsi"/>
          <w:sz w:val="24"/>
          <w:szCs w:val="24"/>
        </w:rPr>
        <w:t>State</w:t>
      </w:r>
      <w:r w:rsidR="00D631B6" w:rsidRPr="00D631B6">
        <w:rPr>
          <w:rFonts w:cstheme="minorHAnsi"/>
          <w:sz w:val="24"/>
          <w:szCs w:val="24"/>
        </w:rPr>
        <w:t xml:space="preserve"> Budget Update – Nancy E</w:t>
      </w:r>
      <w:r w:rsidR="00D631B6">
        <w:rPr>
          <w:rFonts w:cstheme="minorHAnsi"/>
          <w:sz w:val="24"/>
          <w:szCs w:val="24"/>
        </w:rPr>
        <w:t>. Grotevant</w:t>
      </w:r>
    </w:p>
    <w:p w14:paraId="67F82067" w14:textId="3AF5256D" w:rsidR="00D631B6" w:rsidRDefault="00D631B6" w:rsidP="00D631B6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Reported that the State Budget has </w:t>
      </w:r>
      <w:r w:rsidR="001A7544">
        <w:rPr>
          <w:rFonts w:cstheme="minorHAnsi"/>
          <w:sz w:val="24"/>
          <w:szCs w:val="24"/>
        </w:rPr>
        <w:t>passed.</w:t>
      </w:r>
    </w:p>
    <w:p w14:paraId="3ACB5078" w14:textId="77777777" w:rsidR="00F439E0" w:rsidRPr="00D631B6" w:rsidRDefault="00F439E0" w:rsidP="00D631B6">
      <w:pPr>
        <w:pStyle w:val="NoSpacing"/>
        <w:ind w:left="1080"/>
        <w:rPr>
          <w:rFonts w:cstheme="minorHAnsi"/>
          <w:sz w:val="24"/>
          <w:szCs w:val="24"/>
        </w:rPr>
      </w:pPr>
    </w:p>
    <w:p w14:paraId="6CB481B8" w14:textId="58DF0506" w:rsidR="00D631B6" w:rsidRDefault="00D631B6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631B6">
        <w:rPr>
          <w:rFonts w:cstheme="minorHAnsi"/>
          <w:sz w:val="24"/>
          <w:szCs w:val="24"/>
        </w:rPr>
        <w:t>Changes to SES – State E</w:t>
      </w:r>
      <w:r>
        <w:rPr>
          <w:rFonts w:cstheme="minorHAnsi"/>
          <w:sz w:val="24"/>
          <w:szCs w:val="24"/>
        </w:rPr>
        <w:t>xtension Specialist</w:t>
      </w:r>
    </w:p>
    <w:p w14:paraId="2512BF10" w14:textId="344B8CBE" w:rsidR="00D631B6" w:rsidRDefault="00D631B6" w:rsidP="00D631B6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Nancy reported that Cornell has decided to hire additional </w:t>
      </w:r>
      <w:proofErr w:type="gramStart"/>
      <w:r>
        <w:rPr>
          <w:rFonts w:cstheme="minorHAnsi"/>
          <w:sz w:val="24"/>
          <w:szCs w:val="24"/>
        </w:rPr>
        <w:t>staff</w:t>
      </w:r>
      <w:proofErr w:type="gramEnd"/>
      <w:r>
        <w:rPr>
          <w:rFonts w:cstheme="minorHAnsi"/>
          <w:sz w:val="24"/>
          <w:szCs w:val="24"/>
        </w:rPr>
        <w:t xml:space="preserve"> and Pat Cla</w:t>
      </w:r>
      <w:r w:rsidR="00B47C9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b</w:t>
      </w:r>
      <w:r w:rsidR="00C06F38">
        <w:rPr>
          <w:rFonts w:cstheme="minorHAnsi"/>
          <w:sz w:val="24"/>
          <w:szCs w:val="24"/>
        </w:rPr>
        <w:t>orne</w:t>
      </w:r>
      <w:r>
        <w:rPr>
          <w:rFonts w:cstheme="minorHAnsi"/>
          <w:sz w:val="24"/>
          <w:szCs w:val="24"/>
        </w:rPr>
        <w:t xml:space="preserve"> will be our new representative, there </w:t>
      </w:r>
      <w:r w:rsidR="001A7544">
        <w:rPr>
          <w:rFonts w:cstheme="minorHAnsi"/>
          <w:sz w:val="24"/>
          <w:szCs w:val="24"/>
        </w:rPr>
        <w:t>has been</w:t>
      </w:r>
      <w:r>
        <w:rPr>
          <w:rFonts w:cstheme="minorHAnsi"/>
          <w:sz w:val="24"/>
          <w:szCs w:val="24"/>
        </w:rPr>
        <w:t xml:space="preserve"> no start date </w:t>
      </w:r>
      <w:r w:rsidR="001A7544">
        <w:rPr>
          <w:rFonts w:cstheme="minorHAnsi"/>
          <w:sz w:val="24"/>
          <w:szCs w:val="24"/>
        </w:rPr>
        <w:t>yet</w:t>
      </w:r>
      <w:r>
        <w:rPr>
          <w:rFonts w:cstheme="minorHAnsi"/>
          <w:sz w:val="24"/>
          <w:szCs w:val="24"/>
        </w:rPr>
        <w:t>.</w:t>
      </w:r>
    </w:p>
    <w:p w14:paraId="78EC0FAC" w14:textId="77777777" w:rsidR="00F439E0" w:rsidRPr="00D631B6" w:rsidRDefault="00F439E0" w:rsidP="00D631B6">
      <w:pPr>
        <w:pStyle w:val="NoSpacing"/>
        <w:ind w:left="1080"/>
        <w:rPr>
          <w:rFonts w:cstheme="minorHAnsi"/>
          <w:sz w:val="24"/>
          <w:szCs w:val="24"/>
        </w:rPr>
      </w:pPr>
    </w:p>
    <w:p w14:paraId="3E89DA20" w14:textId="18661366" w:rsidR="00D631B6" w:rsidRDefault="00D631B6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proofErr w:type="spellStart"/>
      <w:r>
        <w:rPr>
          <w:rFonts w:cstheme="minorHAnsi"/>
          <w:sz w:val="24"/>
          <w:szCs w:val="24"/>
          <w:lang w:val="fr-FR"/>
        </w:rPr>
        <w:t>Other</w:t>
      </w:r>
      <w:proofErr w:type="spellEnd"/>
      <w:r>
        <w:rPr>
          <w:rFonts w:cstheme="minorHAnsi"/>
          <w:sz w:val="24"/>
          <w:szCs w:val="24"/>
          <w:lang w:val="fr-FR"/>
        </w:rPr>
        <w:t xml:space="preserve"> Reports</w:t>
      </w:r>
    </w:p>
    <w:p w14:paraId="51353828" w14:textId="2AEEBD68" w:rsidR="00D631B6" w:rsidRDefault="00D631B6" w:rsidP="00D631B6">
      <w:pPr>
        <w:pStyle w:val="NoSpacing"/>
        <w:numPr>
          <w:ilvl w:val="4"/>
          <w:numId w:val="2"/>
        </w:numPr>
        <w:ind w:left="144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Cornell Report – none</w:t>
      </w:r>
    </w:p>
    <w:p w14:paraId="03EE5049" w14:textId="6F5CFD14" w:rsidR="00D631B6" w:rsidRDefault="00D631B6" w:rsidP="00D631B6">
      <w:pPr>
        <w:pStyle w:val="NoSpacing"/>
        <w:numPr>
          <w:ilvl w:val="4"/>
          <w:numId w:val="2"/>
        </w:numPr>
        <w:ind w:left="1440"/>
        <w:rPr>
          <w:rFonts w:cstheme="minorHAnsi"/>
          <w:sz w:val="24"/>
          <w:szCs w:val="24"/>
          <w:lang w:val="fr-FR"/>
        </w:rPr>
      </w:pPr>
      <w:proofErr w:type="spellStart"/>
      <w:r>
        <w:rPr>
          <w:rFonts w:cstheme="minorHAnsi"/>
          <w:sz w:val="24"/>
          <w:szCs w:val="24"/>
          <w:lang w:val="fr-FR"/>
        </w:rPr>
        <w:t>Supervisor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Representative</w:t>
      </w:r>
      <w:proofErr w:type="spellEnd"/>
      <w:r>
        <w:rPr>
          <w:rFonts w:cstheme="minorHAnsi"/>
          <w:sz w:val="24"/>
          <w:szCs w:val="24"/>
          <w:lang w:val="fr-FR"/>
        </w:rPr>
        <w:t xml:space="preserve"> – Bud Gladstone</w:t>
      </w:r>
    </w:p>
    <w:p w14:paraId="280D26EE" w14:textId="6389C571" w:rsidR="00D631B6" w:rsidRDefault="00D631B6" w:rsidP="00D631B6">
      <w:pPr>
        <w:pStyle w:val="NoSpacing"/>
        <w:ind w:left="1440"/>
        <w:rPr>
          <w:rFonts w:cstheme="minorHAnsi"/>
          <w:sz w:val="24"/>
          <w:szCs w:val="24"/>
        </w:rPr>
      </w:pPr>
      <w:r w:rsidRPr="00D631B6">
        <w:rPr>
          <w:rFonts w:cstheme="minorHAnsi"/>
          <w:sz w:val="24"/>
          <w:szCs w:val="24"/>
        </w:rPr>
        <w:t xml:space="preserve">Bud </w:t>
      </w:r>
      <w:r w:rsidRPr="00B47C92">
        <w:rPr>
          <w:rFonts w:cstheme="minorHAnsi"/>
          <w:sz w:val="24"/>
          <w:szCs w:val="24"/>
        </w:rPr>
        <w:t>reported on the land that is adjacent to the camp was up for sale and the County purchased it</w:t>
      </w:r>
      <w:r w:rsidR="00C06F38" w:rsidRPr="00B47C92">
        <w:rPr>
          <w:rFonts w:cstheme="minorHAnsi"/>
          <w:sz w:val="24"/>
          <w:szCs w:val="24"/>
        </w:rPr>
        <w:t xml:space="preserve"> with the plan to utilize a parcel for 4H Camp.</w:t>
      </w:r>
    </w:p>
    <w:p w14:paraId="1FD00BEF" w14:textId="77777777" w:rsidR="00F439E0" w:rsidRPr="00D631B6" w:rsidRDefault="00F439E0" w:rsidP="00D631B6">
      <w:pPr>
        <w:pStyle w:val="NoSpacing"/>
        <w:ind w:left="1440"/>
        <w:rPr>
          <w:rFonts w:cstheme="minorHAnsi"/>
          <w:sz w:val="24"/>
          <w:szCs w:val="24"/>
        </w:rPr>
      </w:pPr>
    </w:p>
    <w:p w14:paraId="2386AB86" w14:textId="36B18CB5" w:rsidR="00D631B6" w:rsidRDefault="00D631B6" w:rsidP="00DD47D2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proofErr w:type="spellStart"/>
      <w:r>
        <w:rPr>
          <w:rFonts w:cstheme="minorHAnsi"/>
          <w:sz w:val="24"/>
          <w:szCs w:val="24"/>
          <w:lang w:val="fr-FR"/>
        </w:rPr>
        <w:t>Committee</w:t>
      </w:r>
      <w:proofErr w:type="spellEnd"/>
      <w:r>
        <w:rPr>
          <w:rFonts w:cstheme="minorHAnsi"/>
          <w:sz w:val="24"/>
          <w:szCs w:val="24"/>
          <w:lang w:val="fr-FR"/>
        </w:rPr>
        <w:t xml:space="preserve"> Reports</w:t>
      </w:r>
    </w:p>
    <w:p w14:paraId="21B85A4D" w14:textId="6BF778ED" w:rsidR="005C0B71" w:rsidRDefault="005C0B71" w:rsidP="00D631B6">
      <w:pPr>
        <w:pStyle w:val="NoSpacing"/>
        <w:numPr>
          <w:ilvl w:val="4"/>
          <w:numId w:val="2"/>
        </w:numPr>
        <w:ind w:left="1440"/>
        <w:rPr>
          <w:rFonts w:cstheme="minorHAnsi"/>
          <w:sz w:val="24"/>
          <w:szCs w:val="24"/>
          <w:lang w:val="fr-FR"/>
        </w:rPr>
      </w:pPr>
      <w:r w:rsidRPr="00DD47D2">
        <w:rPr>
          <w:rFonts w:cstheme="minorHAnsi"/>
          <w:sz w:val="24"/>
          <w:szCs w:val="24"/>
          <w:lang w:val="fr-FR"/>
        </w:rPr>
        <w:t xml:space="preserve">Finance </w:t>
      </w:r>
      <w:proofErr w:type="spellStart"/>
      <w:r w:rsidR="00D631B6">
        <w:rPr>
          <w:rFonts w:cstheme="minorHAnsi"/>
          <w:sz w:val="24"/>
          <w:szCs w:val="24"/>
          <w:lang w:val="fr-FR"/>
        </w:rPr>
        <w:t>Committee</w:t>
      </w:r>
      <w:proofErr w:type="spellEnd"/>
      <w:r w:rsidRPr="00DD47D2">
        <w:rPr>
          <w:rFonts w:cstheme="minorHAnsi"/>
          <w:sz w:val="24"/>
          <w:szCs w:val="24"/>
          <w:lang w:val="fr-FR"/>
        </w:rPr>
        <w:t xml:space="preserve"> Report – </w:t>
      </w:r>
      <w:r w:rsidR="00D631B6">
        <w:rPr>
          <w:rFonts w:cstheme="minorHAnsi"/>
          <w:sz w:val="24"/>
          <w:szCs w:val="24"/>
          <w:lang w:val="fr-FR"/>
        </w:rPr>
        <w:t>Stacy Palmatier</w:t>
      </w:r>
    </w:p>
    <w:p w14:paraId="3ADFBF65" w14:textId="77777777" w:rsidR="00C06F38" w:rsidRDefault="00D631B6" w:rsidP="00D631B6">
      <w:pPr>
        <w:pStyle w:val="NoSpacing"/>
        <w:ind w:left="1440"/>
        <w:rPr>
          <w:rFonts w:cstheme="minorHAnsi"/>
          <w:sz w:val="24"/>
          <w:szCs w:val="24"/>
        </w:rPr>
      </w:pPr>
      <w:r w:rsidRPr="00D631B6">
        <w:rPr>
          <w:rFonts w:cstheme="minorHAnsi"/>
          <w:sz w:val="24"/>
          <w:szCs w:val="24"/>
        </w:rPr>
        <w:t>Sta</w:t>
      </w:r>
      <w:r>
        <w:rPr>
          <w:rFonts w:cstheme="minorHAnsi"/>
          <w:sz w:val="24"/>
          <w:szCs w:val="24"/>
        </w:rPr>
        <w:t>cy reported that the Finance Committee approved January pending fringe benefits, they also approve</w:t>
      </w:r>
      <w:r w:rsidR="001A7544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the February pending fringe benefits. </w:t>
      </w:r>
    </w:p>
    <w:p w14:paraId="0618F972" w14:textId="77777777" w:rsidR="00C06F38" w:rsidRDefault="00D631B6" w:rsidP="00D631B6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 reported that there is a CD then expires at the end of June, looking into rates and hopes to get them before the June Board meeting. </w:t>
      </w:r>
    </w:p>
    <w:p w14:paraId="4F56156F" w14:textId="34BE5D95" w:rsidR="00D631B6" w:rsidRDefault="00D631B6" w:rsidP="00D631B6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are requesting dual signatures to increase from $1,000.00 to $2,000.00.</w:t>
      </w:r>
    </w:p>
    <w:p w14:paraId="6F22F870" w14:textId="77777777" w:rsidR="00F439E0" w:rsidRDefault="00F439E0" w:rsidP="00D631B6">
      <w:pPr>
        <w:pStyle w:val="NoSpacing"/>
        <w:ind w:left="1440"/>
        <w:rPr>
          <w:rFonts w:cstheme="minorHAnsi"/>
          <w:sz w:val="24"/>
          <w:szCs w:val="24"/>
        </w:rPr>
      </w:pPr>
    </w:p>
    <w:p w14:paraId="32882FEF" w14:textId="3F27A648" w:rsidR="00797ADD" w:rsidRPr="00F439E0" w:rsidRDefault="00797ADD" w:rsidP="00D631B6">
      <w:pPr>
        <w:pStyle w:val="NoSpacing"/>
        <w:ind w:left="1440"/>
        <w:rPr>
          <w:rFonts w:cstheme="minorHAnsi"/>
          <w:sz w:val="24"/>
          <w:szCs w:val="24"/>
        </w:rPr>
      </w:pPr>
      <w:r w:rsidRPr="00F439E0">
        <w:rPr>
          <w:rFonts w:cstheme="minorHAnsi"/>
          <w:sz w:val="24"/>
          <w:szCs w:val="24"/>
        </w:rPr>
        <w:t>Motion to Approve the Dual Signatures from $1,000.00 to $2,000.00</w:t>
      </w:r>
    </w:p>
    <w:p w14:paraId="6B45DE41" w14:textId="0316411F" w:rsidR="00797ADD" w:rsidRPr="00F439E0" w:rsidRDefault="00797ADD" w:rsidP="00D631B6">
      <w:pPr>
        <w:pStyle w:val="NoSpacing"/>
        <w:ind w:left="1440"/>
        <w:rPr>
          <w:rFonts w:cstheme="minorHAnsi"/>
          <w:sz w:val="24"/>
          <w:szCs w:val="24"/>
        </w:rPr>
      </w:pPr>
      <w:r w:rsidRPr="00F439E0">
        <w:rPr>
          <w:rFonts w:cstheme="minorHAnsi"/>
          <w:sz w:val="24"/>
          <w:szCs w:val="24"/>
        </w:rPr>
        <w:t>Motion: Eric Scofield</w:t>
      </w:r>
    </w:p>
    <w:p w14:paraId="59F9C7FE" w14:textId="39F87B1C" w:rsidR="00797ADD" w:rsidRPr="00F439E0" w:rsidRDefault="00797ADD" w:rsidP="00D631B6">
      <w:pPr>
        <w:pStyle w:val="NoSpacing"/>
        <w:ind w:left="1440"/>
        <w:rPr>
          <w:rFonts w:cstheme="minorHAnsi"/>
          <w:sz w:val="24"/>
          <w:szCs w:val="24"/>
        </w:rPr>
      </w:pPr>
      <w:r w:rsidRPr="00F439E0">
        <w:rPr>
          <w:rFonts w:cstheme="minorHAnsi"/>
          <w:sz w:val="24"/>
          <w:szCs w:val="24"/>
        </w:rPr>
        <w:t>Second: Allison Maslack</w:t>
      </w:r>
    </w:p>
    <w:p w14:paraId="73D2020C" w14:textId="091E9935" w:rsidR="005C0B71" w:rsidRPr="00F439E0" w:rsidRDefault="00797ADD" w:rsidP="00797ADD">
      <w:pPr>
        <w:pStyle w:val="NoSpacing"/>
        <w:ind w:left="1440"/>
        <w:rPr>
          <w:rFonts w:cstheme="minorHAnsi"/>
          <w:i/>
          <w:iCs/>
          <w:sz w:val="24"/>
          <w:szCs w:val="24"/>
        </w:rPr>
      </w:pPr>
      <w:r w:rsidRPr="00F439E0">
        <w:rPr>
          <w:rFonts w:cstheme="minorHAnsi"/>
          <w:i/>
          <w:iCs/>
          <w:sz w:val="24"/>
          <w:szCs w:val="24"/>
        </w:rPr>
        <w:t>Motion Carried</w:t>
      </w:r>
    </w:p>
    <w:p w14:paraId="78A315BD" w14:textId="77777777" w:rsidR="00797ADD" w:rsidRDefault="00797ADD" w:rsidP="00DD47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ab/>
      </w:r>
      <w:r>
        <w:rPr>
          <w:rFonts w:asciiTheme="minorHAnsi" w:hAnsiTheme="minorHAnsi" w:cstheme="minorHAnsi"/>
          <w:color w:val="242424"/>
        </w:rPr>
        <w:tab/>
      </w:r>
    </w:p>
    <w:p w14:paraId="5AA57D32" w14:textId="2385EEB2" w:rsidR="005C0B71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Stacy went on to discuss a dormant account and requested to move to Wayne Bank at a higher rate.</w:t>
      </w:r>
    </w:p>
    <w:p w14:paraId="4B66BB2E" w14:textId="77777777" w:rsidR="00F439E0" w:rsidRDefault="00F439E0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</w:p>
    <w:p w14:paraId="28F963AE" w14:textId="48DBFC10" w:rsidR="00797ADD" w:rsidRPr="00F439E0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  <w:r w:rsidRPr="00F439E0">
        <w:rPr>
          <w:rFonts w:asciiTheme="minorHAnsi" w:hAnsiTheme="minorHAnsi" w:cstheme="minorHAnsi"/>
          <w:color w:val="242424"/>
        </w:rPr>
        <w:t>Motion to Approve moving the CD to Wayne Bank</w:t>
      </w:r>
    </w:p>
    <w:p w14:paraId="7193D1DF" w14:textId="3849AACC" w:rsidR="00797ADD" w:rsidRPr="00F439E0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  <w:r w:rsidRPr="00F439E0">
        <w:rPr>
          <w:rFonts w:asciiTheme="minorHAnsi" w:hAnsiTheme="minorHAnsi" w:cstheme="minorHAnsi"/>
          <w:color w:val="242424"/>
        </w:rPr>
        <w:t>Motion: Libby Kelly</w:t>
      </w:r>
    </w:p>
    <w:p w14:paraId="53D5F01B" w14:textId="5C6C894D" w:rsidR="00797ADD" w:rsidRPr="00F439E0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  <w:r w:rsidRPr="00F439E0">
        <w:rPr>
          <w:rFonts w:asciiTheme="minorHAnsi" w:hAnsiTheme="minorHAnsi" w:cstheme="minorHAnsi"/>
          <w:color w:val="242424"/>
        </w:rPr>
        <w:t>Second: Bud Gladstone</w:t>
      </w:r>
    </w:p>
    <w:p w14:paraId="7E4120C3" w14:textId="38B2219F" w:rsidR="00797ADD" w:rsidRPr="00F439E0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i/>
          <w:iCs/>
          <w:color w:val="242424"/>
        </w:rPr>
      </w:pPr>
      <w:r w:rsidRPr="00F439E0">
        <w:rPr>
          <w:rFonts w:asciiTheme="minorHAnsi" w:hAnsiTheme="minorHAnsi" w:cstheme="minorHAnsi"/>
          <w:i/>
          <w:iCs/>
          <w:color w:val="242424"/>
        </w:rPr>
        <w:t>Motion Carried</w:t>
      </w:r>
    </w:p>
    <w:p w14:paraId="5AACFBF8" w14:textId="77777777" w:rsidR="00797ADD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</w:p>
    <w:p w14:paraId="0B94C7B2" w14:textId="349EA82C" w:rsidR="00797ADD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 xml:space="preserve">Stacy </w:t>
      </w:r>
      <w:r w:rsidR="001A7544">
        <w:rPr>
          <w:rFonts w:asciiTheme="minorHAnsi" w:hAnsiTheme="minorHAnsi" w:cstheme="minorHAnsi"/>
          <w:color w:val="242424"/>
        </w:rPr>
        <w:t>said</w:t>
      </w:r>
      <w:r>
        <w:rPr>
          <w:rFonts w:asciiTheme="minorHAnsi" w:hAnsiTheme="minorHAnsi" w:cstheme="minorHAnsi"/>
          <w:color w:val="242424"/>
        </w:rPr>
        <w:t xml:space="preserve"> that the Finance Committee was asked to have new co-signers, Ashley and Dove</w:t>
      </w:r>
      <w:r w:rsidR="001A7544">
        <w:rPr>
          <w:rFonts w:asciiTheme="minorHAnsi" w:hAnsiTheme="minorHAnsi" w:cstheme="minorHAnsi"/>
          <w:color w:val="242424"/>
        </w:rPr>
        <w:t>,</w:t>
      </w:r>
      <w:r>
        <w:rPr>
          <w:rFonts w:asciiTheme="minorHAnsi" w:hAnsiTheme="minorHAnsi" w:cstheme="minorHAnsi"/>
          <w:color w:val="242424"/>
        </w:rPr>
        <w:t xml:space="preserve"> to be co-signers on checks. Then it was discussed to remove Kim Holden as a co-signer.</w:t>
      </w:r>
    </w:p>
    <w:p w14:paraId="6B2C717E" w14:textId="77777777" w:rsidR="00F439E0" w:rsidRDefault="00F439E0" w:rsidP="00F439E0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</w:p>
    <w:p w14:paraId="154ABB93" w14:textId="1BCF7A59" w:rsidR="00F439E0" w:rsidRPr="00F439E0" w:rsidRDefault="00797ADD" w:rsidP="00F439E0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  <w:r w:rsidRPr="00F439E0">
        <w:rPr>
          <w:rFonts w:asciiTheme="minorHAnsi" w:hAnsiTheme="minorHAnsi" w:cstheme="minorHAnsi"/>
          <w:color w:val="242424"/>
        </w:rPr>
        <w:t xml:space="preserve">Motion was made to </w:t>
      </w:r>
      <w:r w:rsidR="00C06F38">
        <w:rPr>
          <w:rFonts w:asciiTheme="minorHAnsi" w:hAnsiTheme="minorHAnsi" w:cstheme="minorHAnsi"/>
          <w:color w:val="242424"/>
        </w:rPr>
        <w:t>a</w:t>
      </w:r>
      <w:r w:rsidRPr="00F439E0">
        <w:rPr>
          <w:rFonts w:asciiTheme="minorHAnsi" w:hAnsiTheme="minorHAnsi" w:cstheme="minorHAnsi"/>
          <w:color w:val="242424"/>
        </w:rPr>
        <w:t>pprove adding Ashley Silano-Moore and Dove Karn as co-signers and remove Kim Holden</w:t>
      </w:r>
    </w:p>
    <w:p w14:paraId="6181417E" w14:textId="6A2ED378" w:rsidR="00797ADD" w:rsidRPr="00F439E0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  <w:r w:rsidRPr="00F439E0">
        <w:rPr>
          <w:rFonts w:asciiTheme="minorHAnsi" w:hAnsiTheme="minorHAnsi" w:cstheme="minorHAnsi"/>
          <w:color w:val="242424"/>
        </w:rPr>
        <w:lastRenderedPageBreak/>
        <w:t>Motion: Stacy Palmatier</w:t>
      </w:r>
    </w:p>
    <w:p w14:paraId="69B55ABF" w14:textId="7F80B4E0" w:rsidR="00797ADD" w:rsidRPr="00F439E0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  <w:r w:rsidRPr="00F439E0">
        <w:rPr>
          <w:rFonts w:asciiTheme="minorHAnsi" w:hAnsiTheme="minorHAnsi" w:cstheme="minorHAnsi"/>
          <w:color w:val="242424"/>
        </w:rPr>
        <w:t>Second: Bud Gladstone</w:t>
      </w:r>
    </w:p>
    <w:p w14:paraId="504E8E7B" w14:textId="08CF4476" w:rsidR="00797ADD" w:rsidRPr="00F439E0" w:rsidRDefault="00797ADD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b/>
          <w:bCs/>
          <w:i/>
          <w:iCs/>
          <w:color w:val="242424"/>
        </w:rPr>
      </w:pPr>
      <w:r w:rsidRPr="00F439E0">
        <w:rPr>
          <w:rFonts w:asciiTheme="minorHAnsi" w:hAnsiTheme="minorHAnsi" w:cstheme="minorHAnsi"/>
          <w:i/>
          <w:iCs/>
          <w:color w:val="242424"/>
        </w:rPr>
        <w:t>Motion Carried</w:t>
      </w:r>
    </w:p>
    <w:p w14:paraId="71994B5E" w14:textId="77777777" w:rsidR="00F439E0" w:rsidRDefault="00F439E0" w:rsidP="00797ADD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</w:p>
    <w:p w14:paraId="2304C6A0" w14:textId="270D7234" w:rsidR="00797ADD" w:rsidRDefault="00797ADD" w:rsidP="00797ADD">
      <w:pPr>
        <w:pStyle w:val="xmsonormal"/>
        <w:numPr>
          <w:ilvl w:val="4"/>
          <w:numId w:val="2"/>
        </w:numPr>
        <w:shd w:val="clear" w:color="auto" w:fill="FFFFFF"/>
        <w:spacing w:before="0" w:beforeAutospacing="0" w:after="0" w:afterAutospacing="0"/>
        <w:ind w:left="1440" w:hanging="270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Personnel Committee – Libby Kelly</w:t>
      </w:r>
    </w:p>
    <w:p w14:paraId="32851B2D" w14:textId="1DCD6EA3" w:rsidR="00F439E0" w:rsidRDefault="00797ADD" w:rsidP="00F439E0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 xml:space="preserve">Libby </w:t>
      </w:r>
      <w:r w:rsidR="001A7544">
        <w:rPr>
          <w:rFonts w:asciiTheme="minorHAnsi" w:hAnsiTheme="minorHAnsi" w:cstheme="minorHAnsi"/>
          <w:color w:val="242424"/>
        </w:rPr>
        <w:t>said</w:t>
      </w:r>
      <w:r>
        <w:rPr>
          <w:rFonts w:asciiTheme="minorHAnsi" w:hAnsiTheme="minorHAnsi" w:cstheme="minorHAnsi"/>
          <w:color w:val="242424"/>
        </w:rPr>
        <w:t xml:space="preserve"> that the committee discussed changing the travel policy and they were </w:t>
      </w:r>
      <w:r w:rsidR="00F439E0">
        <w:rPr>
          <w:rFonts w:asciiTheme="minorHAnsi" w:hAnsiTheme="minorHAnsi" w:cstheme="minorHAnsi"/>
          <w:color w:val="242424"/>
        </w:rPr>
        <w:t>referring</w:t>
      </w:r>
      <w:r>
        <w:rPr>
          <w:rFonts w:asciiTheme="minorHAnsi" w:hAnsiTheme="minorHAnsi" w:cstheme="minorHAnsi"/>
          <w:color w:val="242424"/>
        </w:rPr>
        <w:t xml:space="preserve"> to Desiree going to the National Conference on Farm Enhancement at the end of June.</w:t>
      </w:r>
    </w:p>
    <w:p w14:paraId="47B48046" w14:textId="77777777" w:rsidR="00F439E0" w:rsidRDefault="00F439E0" w:rsidP="00F439E0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242424"/>
        </w:rPr>
      </w:pPr>
    </w:p>
    <w:p w14:paraId="2F7E2422" w14:textId="00E74D3D" w:rsidR="00F439E0" w:rsidRDefault="00F439E0" w:rsidP="00F439E0">
      <w:pPr>
        <w:pStyle w:val="xmsonormal"/>
        <w:numPr>
          <w:ilvl w:val="4"/>
          <w:numId w:val="2"/>
        </w:numPr>
        <w:shd w:val="clear" w:color="auto" w:fill="FFFFFF"/>
        <w:spacing w:before="0" w:beforeAutospacing="0" w:after="0" w:afterAutospacing="0"/>
        <w:ind w:left="1530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Long Range Committee</w:t>
      </w:r>
    </w:p>
    <w:p w14:paraId="4087DFEF" w14:textId="2F21937D" w:rsidR="00F439E0" w:rsidRDefault="00F439E0" w:rsidP="00F439E0">
      <w:pPr>
        <w:pStyle w:val="xmsonormal"/>
        <w:shd w:val="clear" w:color="auto" w:fill="FFFFFF"/>
        <w:spacing w:before="0" w:beforeAutospacing="0" w:after="0" w:afterAutospacing="0"/>
        <w:ind w:left="1530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Betty would like to set up a meeting in June</w:t>
      </w:r>
      <w:r w:rsidR="00B47C92">
        <w:rPr>
          <w:rFonts w:asciiTheme="minorHAnsi" w:hAnsiTheme="minorHAnsi" w:cstheme="minorHAnsi"/>
          <w:color w:val="242424"/>
        </w:rPr>
        <w:t xml:space="preserve"> </w:t>
      </w:r>
      <w:r>
        <w:rPr>
          <w:rFonts w:asciiTheme="minorHAnsi" w:hAnsiTheme="minorHAnsi" w:cstheme="minorHAnsi"/>
          <w:color w:val="242424"/>
        </w:rPr>
        <w:t xml:space="preserve">to plan the Annual meeting. Libby asked if there </w:t>
      </w:r>
      <w:r w:rsidR="001A7544">
        <w:rPr>
          <w:rFonts w:asciiTheme="minorHAnsi" w:hAnsiTheme="minorHAnsi" w:cstheme="minorHAnsi"/>
          <w:color w:val="242424"/>
        </w:rPr>
        <w:t>were</w:t>
      </w:r>
      <w:r>
        <w:rPr>
          <w:rFonts w:asciiTheme="minorHAnsi" w:hAnsiTheme="minorHAnsi" w:cstheme="minorHAnsi"/>
          <w:color w:val="242424"/>
        </w:rPr>
        <w:t xml:space="preserve"> any other staff attending conferences. Nancy </w:t>
      </w:r>
      <w:r w:rsidR="001A7544">
        <w:rPr>
          <w:rFonts w:asciiTheme="minorHAnsi" w:hAnsiTheme="minorHAnsi" w:cstheme="minorHAnsi"/>
          <w:color w:val="242424"/>
        </w:rPr>
        <w:t>said</w:t>
      </w:r>
      <w:r>
        <w:rPr>
          <w:rFonts w:asciiTheme="minorHAnsi" w:hAnsiTheme="minorHAnsi" w:cstheme="minorHAnsi"/>
          <w:color w:val="242424"/>
        </w:rPr>
        <w:t xml:space="preserve"> there are staff now that are interested in going to various </w:t>
      </w:r>
      <w:r w:rsidR="001A7544">
        <w:rPr>
          <w:rFonts w:asciiTheme="minorHAnsi" w:hAnsiTheme="minorHAnsi" w:cstheme="minorHAnsi"/>
          <w:color w:val="242424"/>
        </w:rPr>
        <w:t>conferences</w:t>
      </w:r>
      <w:r>
        <w:rPr>
          <w:rFonts w:asciiTheme="minorHAnsi" w:hAnsiTheme="minorHAnsi" w:cstheme="minorHAnsi"/>
          <w:color w:val="242424"/>
        </w:rPr>
        <w:t>.</w:t>
      </w:r>
    </w:p>
    <w:p w14:paraId="5B362844" w14:textId="77777777" w:rsidR="00F439E0" w:rsidRDefault="00F439E0" w:rsidP="00F439E0">
      <w:pPr>
        <w:pStyle w:val="NoSpacing"/>
        <w:rPr>
          <w:rFonts w:cstheme="minorHAnsi"/>
          <w:sz w:val="24"/>
          <w:szCs w:val="24"/>
        </w:rPr>
      </w:pPr>
    </w:p>
    <w:p w14:paraId="4EADB44E" w14:textId="4459949D" w:rsidR="00F439E0" w:rsidRP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 w:rsidRPr="00F439E0">
        <w:rPr>
          <w:rFonts w:cstheme="minorHAnsi"/>
          <w:sz w:val="24"/>
          <w:szCs w:val="24"/>
        </w:rPr>
        <w:t>Motion was made to go into Executive Session</w:t>
      </w:r>
    </w:p>
    <w:p w14:paraId="158F1EF0" w14:textId="341587E2" w:rsidR="00F439E0" w:rsidRP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 w:rsidRPr="00F439E0">
        <w:rPr>
          <w:rFonts w:cstheme="minorHAnsi"/>
          <w:sz w:val="24"/>
          <w:szCs w:val="24"/>
        </w:rPr>
        <w:t>Motion: Libby Kelly</w:t>
      </w:r>
    </w:p>
    <w:p w14:paraId="69A3CEBA" w14:textId="4DCC5577" w:rsidR="00F439E0" w:rsidRP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 w:rsidRPr="00F439E0">
        <w:rPr>
          <w:rFonts w:cstheme="minorHAnsi"/>
          <w:sz w:val="24"/>
          <w:szCs w:val="24"/>
        </w:rPr>
        <w:t>Second: Bud Gladstone</w:t>
      </w:r>
    </w:p>
    <w:p w14:paraId="5CC6A693" w14:textId="00E0108F" w:rsidR="00F439E0" w:rsidRDefault="00F439E0" w:rsidP="00F439E0">
      <w:pPr>
        <w:pStyle w:val="NoSpacing"/>
        <w:ind w:left="1080"/>
        <w:rPr>
          <w:rFonts w:cstheme="minorHAnsi"/>
          <w:i/>
          <w:iCs/>
          <w:sz w:val="24"/>
          <w:szCs w:val="24"/>
        </w:rPr>
      </w:pPr>
      <w:r w:rsidRPr="00F439E0">
        <w:rPr>
          <w:rFonts w:cstheme="minorHAnsi"/>
          <w:i/>
          <w:iCs/>
          <w:sz w:val="24"/>
          <w:szCs w:val="24"/>
        </w:rPr>
        <w:t>Motion Carried</w:t>
      </w:r>
    </w:p>
    <w:p w14:paraId="422C5191" w14:textId="77777777" w:rsidR="00F439E0" w:rsidRDefault="00F439E0" w:rsidP="00F439E0">
      <w:pPr>
        <w:pStyle w:val="NoSpacing"/>
        <w:ind w:left="1080"/>
        <w:rPr>
          <w:rFonts w:cstheme="minorHAnsi"/>
          <w:i/>
          <w:iCs/>
          <w:sz w:val="24"/>
          <w:szCs w:val="24"/>
        </w:rPr>
      </w:pPr>
    </w:p>
    <w:p w14:paraId="32162F96" w14:textId="112CB2DF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come out of Executive Session</w:t>
      </w:r>
    </w:p>
    <w:p w14:paraId="1C495B6C" w14:textId="17A251A9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 Eric Scofield</w:t>
      </w:r>
    </w:p>
    <w:p w14:paraId="70DEBB25" w14:textId="4C6714ED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Second: Alllison Maslack</w:t>
      </w:r>
    </w:p>
    <w:p w14:paraId="2BA52CF9" w14:textId="73742CAB" w:rsidR="00F439E0" w:rsidRPr="00F439E0" w:rsidRDefault="00F439E0" w:rsidP="00F439E0">
      <w:pPr>
        <w:pStyle w:val="NoSpacing"/>
        <w:ind w:left="1080"/>
        <w:rPr>
          <w:rFonts w:cstheme="minorHAnsi"/>
          <w:i/>
          <w:iCs/>
          <w:sz w:val="24"/>
          <w:szCs w:val="24"/>
        </w:rPr>
      </w:pPr>
      <w:r w:rsidRPr="00F439E0">
        <w:rPr>
          <w:rFonts w:cstheme="minorHAnsi"/>
          <w:i/>
          <w:iCs/>
          <w:sz w:val="24"/>
          <w:szCs w:val="24"/>
        </w:rPr>
        <w:t>Motion Carried</w:t>
      </w:r>
    </w:p>
    <w:p w14:paraId="71719B09" w14:textId="77777777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</w:p>
    <w:p w14:paraId="7C75308F" w14:textId="4DF95464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told the committee that there will not be an Executive meeting on May 27, 2025.</w:t>
      </w:r>
    </w:p>
    <w:p w14:paraId="0C3F865E" w14:textId="77777777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</w:p>
    <w:p w14:paraId="229550AD" w14:textId="0D24DF7A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Board meeting June 24</w:t>
      </w:r>
      <w:r w:rsidRPr="00F439E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6:00 pm</w:t>
      </w:r>
    </w:p>
    <w:p w14:paraId="6C80FB6A" w14:textId="77777777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</w:p>
    <w:p w14:paraId="6B1FE362" w14:textId="0FDF3D4C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adjourn</w:t>
      </w:r>
    </w:p>
    <w:p w14:paraId="4DB2F2DF" w14:textId="4C5B3397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 Bud Gladstone</w:t>
      </w:r>
    </w:p>
    <w:p w14:paraId="109C9903" w14:textId="23D4BE09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Second: Libby Kelly</w:t>
      </w:r>
    </w:p>
    <w:p w14:paraId="7E939EEB" w14:textId="55F04490" w:rsidR="00F439E0" w:rsidRPr="00F439E0" w:rsidRDefault="00F439E0" w:rsidP="00F439E0">
      <w:pPr>
        <w:pStyle w:val="NoSpacing"/>
        <w:ind w:left="1080"/>
        <w:rPr>
          <w:rFonts w:cstheme="minorHAnsi"/>
          <w:i/>
          <w:iCs/>
          <w:sz w:val="24"/>
          <w:szCs w:val="24"/>
        </w:rPr>
      </w:pPr>
      <w:r w:rsidRPr="00F439E0">
        <w:rPr>
          <w:rFonts w:cstheme="minorHAnsi"/>
          <w:i/>
          <w:iCs/>
          <w:sz w:val="24"/>
          <w:szCs w:val="24"/>
        </w:rPr>
        <w:t>Motion Carried</w:t>
      </w:r>
    </w:p>
    <w:p w14:paraId="2F0652B3" w14:textId="77777777" w:rsid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</w:p>
    <w:p w14:paraId="1BDD2B28" w14:textId="25386847" w:rsidR="00F439E0" w:rsidRPr="00F439E0" w:rsidRDefault="00F439E0" w:rsidP="00F439E0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ended at 7:36 pm</w:t>
      </w:r>
    </w:p>
    <w:sectPr w:rsidR="00F439E0" w:rsidRPr="00F439E0" w:rsidSect="005C0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44FD" w14:textId="77777777" w:rsidR="00F43825" w:rsidRDefault="00F43825" w:rsidP="005C0B71">
      <w:r>
        <w:separator/>
      </w:r>
    </w:p>
  </w:endnote>
  <w:endnote w:type="continuationSeparator" w:id="0">
    <w:p w14:paraId="1CCE418F" w14:textId="77777777" w:rsidR="00F43825" w:rsidRDefault="00F43825" w:rsidP="005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EB38" w14:textId="77777777" w:rsidR="004E5070" w:rsidRDefault="004E5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651D" w14:textId="77777777" w:rsidR="004E5070" w:rsidRDefault="004E5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ED5C" w14:textId="77777777" w:rsidR="004E5070" w:rsidRDefault="004E5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6D69" w14:textId="77777777" w:rsidR="00F43825" w:rsidRDefault="00F43825" w:rsidP="005C0B71">
      <w:r>
        <w:separator/>
      </w:r>
    </w:p>
  </w:footnote>
  <w:footnote w:type="continuationSeparator" w:id="0">
    <w:p w14:paraId="7AABE693" w14:textId="77777777" w:rsidR="00F43825" w:rsidRDefault="00F43825" w:rsidP="005C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0321" w14:textId="77777777" w:rsidR="004E5070" w:rsidRDefault="004E5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99DF" w14:textId="77777777" w:rsidR="004E5070" w:rsidRDefault="004E50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822A" w14:textId="199EB0DC" w:rsidR="004E5070" w:rsidRDefault="004E5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596"/>
    <w:multiLevelType w:val="hybridMultilevel"/>
    <w:tmpl w:val="10C4B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1E038C"/>
    <w:multiLevelType w:val="hybridMultilevel"/>
    <w:tmpl w:val="9EEC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1663"/>
    <w:multiLevelType w:val="hybridMultilevel"/>
    <w:tmpl w:val="09160392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34DC2A10"/>
    <w:multiLevelType w:val="hybridMultilevel"/>
    <w:tmpl w:val="A100E94C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939546A"/>
    <w:multiLevelType w:val="hybridMultilevel"/>
    <w:tmpl w:val="5B843BD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4D4341E4"/>
    <w:multiLevelType w:val="hybridMultilevel"/>
    <w:tmpl w:val="0C16E2B8"/>
    <w:lvl w:ilvl="0" w:tplc="3740F2B4">
      <w:start w:val="1"/>
      <w:numFmt w:val="upperLetter"/>
      <w:lvlText w:val="%1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8102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87630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65A7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38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6981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E7C3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A7B2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C777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2630AC"/>
    <w:multiLevelType w:val="hybridMultilevel"/>
    <w:tmpl w:val="6234C918"/>
    <w:lvl w:ilvl="0" w:tplc="F6B421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6FCE4">
      <w:start w:val="1"/>
      <w:numFmt w:val="bullet"/>
      <w:lvlText w:val="o"/>
      <w:lvlJc w:val="left"/>
      <w:pPr>
        <w:ind w:left="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61A9A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0590">
      <w:start w:val="1"/>
      <w:numFmt w:val="bullet"/>
      <w:lvlText w:val="•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A047A">
      <w:start w:val="1"/>
      <w:numFmt w:val="bullet"/>
      <w:lvlRestart w:val="0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C2D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8CF1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EB2A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411C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11522C"/>
    <w:multiLevelType w:val="hybridMultilevel"/>
    <w:tmpl w:val="74624B2C"/>
    <w:lvl w:ilvl="0" w:tplc="56880EA6">
      <w:start w:val="4"/>
      <w:numFmt w:val="upperLetter"/>
      <w:lvlText w:val="%1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4942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E26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C6B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0C4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C65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2E4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650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E0B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CC6FB1"/>
    <w:multiLevelType w:val="hybridMultilevel"/>
    <w:tmpl w:val="B64E6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B268E"/>
    <w:multiLevelType w:val="hybridMultilevel"/>
    <w:tmpl w:val="83D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E29F4"/>
    <w:multiLevelType w:val="hybridMultilevel"/>
    <w:tmpl w:val="AC860CBE"/>
    <w:lvl w:ilvl="0" w:tplc="D9BEC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A697B4">
      <w:start w:val="6"/>
      <w:numFmt w:val="upperLetter"/>
      <w:lvlText w:val="%4."/>
      <w:lvlJc w:val="left"/>
      <w:pPr>
        <w:ind w:left="2880" w:hanging="360"/>
      </w:pPr>
      <w:rPr>
        <w:rFonts w:eastAsia="Times New Roman"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3880714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85E13"/>
    <w:multiLevelType w:val="hybridMultilevel"/>
    <w:tmpl w:val="7FF2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66280">
    <w:abstractNumId w:val="8"/>
  </w:num>
  <w:num w:numId="2" w16cid:durableId="1996949721">
    <w:abstractNumId w:val="10"/>
  </w:num>
  <w:num w:numId="3" w16cid:durableId="1994218895">
    <w:abstractNumId w:val="0"/>
  </w:num>
  <w:num w:numId="4" w16cid:durableId="1969311969">
    <w:abstractNumId w:val="5"/>
  </w:num>
  <w:num w:numId="5" w16cid:durableId="2111194669">
    <w:abstractNumId w:val="6"/>
  </w:num>
  <w:num w:numId="6" w16cid:durableId="1775782176">
    <w:abstractNumId w:val="1"/>
  </w:num>
  <w:num w:numId="7" w16cid:durableId="934753149">
    <w:abstractNumId w:val="7"/>
  </w:num>
  <w:num w:numId="8" w16cid:durableId="635528346">
    <w:abstractNumId w:val="11"/>
  </w:num>
  <w:num w:numId="9" w16cid:durableId="681013433">
    <w:abstractNumId w:val="3"/>
  </w:num>
  <w:num w:numId="10" w16cid:durableId="1036613516">
    <w:abstractNumId w:val="2"/>
  </w:num>
  <w:num w:numId="11" w16cid:durableId="1368682271">
    <w:abstractNumId w:val="4"/>
  </w:num>
  <w:num w:numId="12" w16cid:durableId="1027147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71"/>
    <w:rsid w:val="00072E21"/>
    <w:rsid w:val="000B55B4"/>
    <w:rsid w:val="000D2118"/>
    <w:rsid w:val="0018281F"/>
    <w:rsid w:val="001A7544"/>
    <w:rsid w:val="002211E0"/>
    <w:rsid w:val="002329F7"/>
    <w:rsid w:val="0027418E"/>
    <w:rsid w:val="00285BF1"/>
    <w:rsid w:val="002C2558"/>
    <w:rsid w:val="002F49FD"/>
    <w:rsid w:val="004E5070"/>
    <w:rsid w:val="005C0B71"/>
    <w:rsid w:val="00607A79"/>
    <w:rsid w:val="006550D5"/>
    <w:rsid w:val="00663F7F"/>
    <w:rsid w:val="0078655B"/>
    <w:rsid w:val="00797ADD"/>
    <w:rsid w:val="00797BBD"/>
    <w:rsid w:val="007A57F0"/>
    <w:rsid w:val="00866FE9"/>
    <w:rsid w:val="00905164"/>
    <w:rsid w:val="009F66EE"/>
    <w:rsid w:val="00A244F9"/>
    <w:rsid w:val="00A96A2B"/>
    <w:rsid w:val="00AA5539"/>
    <w:rsid w:val="00AB33AA"/>
    <w:rsid w:val="00B47C92"/>
    <w:rsid w:val="00B85DD9"/>
    <w:rsid w:val="00C06F38"/>
    <w:rsid w:val="00D631B6"/>
    <w:rsid w:val="00D91011"/>
    <w:rsid w:val="00DD47D2"/>
    <w:rsid w:val="00F43825"/>
    <w:rsid w:val="00F439E0"/>
    <w:rsid w:val="00F4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F2B9"/>
  <w15:chartTrackingRefBased/>
  <w15:docId w15:val="{3A450459-9EE9-40EF-AB64-8D415CF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B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B7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5C0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0B71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rsid w:val="005C0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B71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C0B7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5C0B71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xmsonormal">
    <w:name w:val="x_msonormal"/>
    <w:basedOn w:val="Normal"/>
    <w:rsid w:val="005C0B71"/>
    <w:pPr>
      <w:spacing w:before="100" w:beforeAutospacing="1" w:after="100" w:afterAutospacing="1"/>
    </w:pPr>
  </w:style>
  <w:style w:type="character" w:customStyle="1" w:styleId="markdgorma1g2">
    <w:name w:val="markdgorma1g2"/>
    <w:basedOn w:val="DefaultParagraphFont"/>
    <w:rsid w:val="005C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E. Grotevant</dc:creator>
  <cp:keywords/>
  <dc:description/>
  <cp:lastModifiedBy>Jacquelyn VanLoan</cp:lastModifiedBy>
  <cp:revision>3</cp:revision>
  <dcterms:created xsi:type="dcterms:W3CDTF">2025-06-20T13:03:00Z</dcterms:created>
  <dcterms:modified xsi:type="dcterms:W3CDTF">2025-07-01T15:03:00Z</dcterms:modified>
</cp:coreProperties>
</file>