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D737A6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April 27</w:t>
      </w:r>
      <w:r w:rsidRPr="00D737A6">
        <w:rPr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2017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- </w:t>
      </w:r>
      <w:r>
        <w:rPr>
          <w:b/>
          <w:color w:val="000000"/>
          <w:sz w:val="24"/>
          <w:szCs w:val="24"/>
          <w:shd w:val="clear" w:color="auto" w:fill="FFFFFF"/>
        </w:rPr>
        <w:t>8:30</w:t>
      </w:r>
      <w:r w:rsidR="00161E54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am in room 115</w:t>
      </w:r>
    </w:p>
    <w:p w:rsidR="000C6AE1" w:rsidRDefault="009354C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Human Services Complex</w:t>
      </w:r>
      <w:r w:rsidR="009F36A3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9F36A3">
        <w:rPr>
          <w:b/>
          <w:color w:val="000000"/>
          <w:sz w:val="24"/>
          <w:szCs w:val="24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0C6AE1" w:rsidRPr="009F36A3" w:rsidRDefault="008F29F2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Wel</w:t>
      </w:r>
      <w:r w:rsidR="000C6AE1" w:rsidRPr="009F36A3">
        <w:rPr>
          <w:b/>
          <w:color w:val="000000"/>
          <w:shd w:val="clear" w:color="auto" w:fill="FFFFFF"/>
        </w:rPr>
        <w:t xml:space="preserve">come and call to order 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Public Comment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9354C4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 xml:space="preserve">Approval of </w:t>
      </w:r>
      <w:r w:rsidR="00D737A6">
        <w:rPr>
          <w:b/>
          <w:color w:val="000000"/>
          <w:shd w:val="clear" w:color="auto" w:fill="FFFFFF"/>
        </w:rPr>
        <w:t>March</w:t>
      </w:r>
      <w:r w:rsidR="000C6AE1" w:rsidRPr="009F36A3">
        <w:rPr>
          <w:b/>
          <w:color w:val="000000"/>
          <w:shd w:val="clear" w:color="auto" w:fill="FFFFFF"/>
        </w:rPr>
        <w:t xml:space="preserve"> Minutes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8534FC" w:rsidRDefault="000C6AE1" w:rsidP="008534FC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8534FC">
        <w:rPr>
          <w:b/>
          <w:color w:val="000000"/>
          <w:shd w:val="clear" w:color="auto" w:fill="FFFFFF"/>
        </w:rPr>
        <w:t>Reports and Updates: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0C6AE1" w:rsidRDefault="009354C4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0C6AE1">
        <w:rPr>
          <w:color w:val="000000"/>
          <w:shd w:val="clear" w:color="auto" w:fill="FFFFFF"/>
        </w:rPr>
        <w:t>, Executive Director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5F5AD7" w:rsidRDefault="005F5AD7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161E54" w:rsidRDefault="00161E54" w:rsidP="00161E54">
      <w:pPr>
        <w:pStyle w:val="Style"/>
        <w:numPr>
          <w:ilvl w:val="1"/>
          <w:numId w:val="1"/>
        </w:numPr>
        <w:shd w:val="clear" w:color="auto" w:fill="FFFFFF"/>
        <w:spacing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161E54" w:rsidRDefault="00161E54" w:rsidP="00161E54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4FC" w:rsidRDefault="008534FC" w:rsidP="008534F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Old Business</w:t>
      </w:r>
    </w:p>
    <w:p w:rsidR="000C6AE1" w:rsidRDefault="000C6AE1" w:rsidP="005F5AD7">
      <w:pPr>
        <w:pStyle w:val="Style"/>
        <w:numPr>
          <w:ilvl w:val="1"/>
          <w:numId w:val="1"/>
        </w:numPr>
        <w:shd w:val="clear" w:color="auto" w:fill="FFFFFF"/>
        <w:spacing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Dairy, Livestock and Field Crops Position </w:t>
      </w:r>
      <w:r w:rsidR="009354C4">
        <w:rPr>
          <w:color w:val="000000"/>
          <w:shd w:val="clear" w:color="auto" w:fill="FFFFFF"/>
        </w:rPr>
        <w:t>update</w:t>
      </w:r>
    </w:p>
    <w:p w:rsidR="009F36A3" w:rsidRDefault="00E83261" w:rsidP="005F5AD7">
      <w:pPr>
        <w:pStyle w:val="Style"/>
        <w:numPr>
          <w:ilvl w:val="1"/>
          <w:numId w:val="1"/>
        </w:numPr>
        <w:shd w:val="clear" w:color="auto" w:fill="FFFFFF"/>
        <w:spacing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ARC Grant Opportunity Update</w:t>
      </w:r>
    </w:p>
    <w:p w:rsidR="00397BA9" w:rsidRPr="00AE7605" w:rsidRDefault="00397BA9" w:rsidP="005F5AD7">
      <w:pPr>
        <w:pStyle w:val="Style"/>
        <w:shd w:val="clear" w:color="auto" w:fill="FFFFFF"/>
        <w:spacing w:line="360" w:lineRule="exact"/>
        <w:rPr>
          <w:color w:val="000000"/>
          <w:shd w:val="clear" w:color="auto" w:fill="FFFFFF"/>
        </w:rPr>
      </w:pPr>
    </w:p>
    <w:p w:rsidR="000C6AE1" w:rsidRDefault="000C6AE1" w:rsidP="007C092F">
      <w:pPr>
        <w:pStyle w:val="Style"/>
        <w:numPr>
          <w:ilvl w:val="0"/>
          <w:numId w:val="1"/>
        </w:numPr>
        <w:shd w:val="clear" w:color="auto" w:fill="FFFFFF"/>
        <w:spacing w:line="360" w:lineRule="exact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New Business</w:t>
      </w:r>
    </w:p>
    <w:p w:rsidR="00161E54" w:rsidRPr="009F36A3" w:rsidRDefault="00161E54" w:rsidP="00161E54">
      <w:pPr>
        <w:pStyle w:val="Style"/>
        <w:numPr>
          <w:ilvl w:val="1"/>
          <w:numId w:val="1"/>
        </w:numPr>
        <w:shd w:val="clear" w:color="auto" w:fill="FFFFFF"/>
        <w:spacing w:line="360" w:lineRule="exact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Farmers Market Promotion Program grant opportunity</w:t>
      </w:r>
    </w:p>
    <w:p w:rsidR="00AE7605" w:rsidRPr="008A0D60" w:rsidRDefault="00AE7605" w:rsidP="005F5AD7">
      <w:pPr>
        <w:pStyle w:val="Style"/>
        <w:shd w:val="clear" w:color="auto" w:fill="FFFFFF"/>
        <w:rPr>
          <w:color w:val="000000"/>
          <w:shd w:val="clear" w:color="auto" w:fill="FFFFFF"/>
        </w:rPr>
      </w:pPr>
    </w:p>
    <w:p w:rsidR="000C6AE1" w:rsidRDefault="009354C4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Other</w:t>
      </w:r>
    </w:p>
    <w:p w:rsidR="009550F4" w:rsidRPr="00DD56D1" w:rsidRDefault="009550F4" w:rsidP="009550F4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F29F2" w:rsidRDefault="000C6AE1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Adjourn</w:t>
      </w:r>
    </w:p>
    <w:p w:rsidR="008F29F2" w:rsidRPr="008F29F2" w:rsidRDefault="008F29F2" w:rsidP="008F29F2"/>
    <w:p w:rsidR="008F29F2" w:rsidRDefault="008F29F2" w:rsidP="008F29F2">
      <w:pPr>
        <w:pStyle w:val="Style"/>
        <w:shd w:val="clear" w:color="auto" w:fill="FFFFFF"/>
        <w:spacing w:line="408" w:lineRule="exact"/>
        <w:jc w:val="center"/>
        <w:rPr>
          <w:b/>
          <w:color w:val="000000"/>
          <w:shd w:val="clear" w:color="auto" w:fill="FFFFFF"/>
        </w:rPr>
      </w:pPr>
      <w:r w:rsidRPr="000C6AE1">
        <w:rPr>
          <w:b/>
          <w:color w:val="000000"/>
          <w:shd w:val="clear" w:color="auto" w:fill="FFFFFF"/>
        </w:rPr>
        <w:t xml:space="preserve">Next </w:t>
      </w:r>
      <w:r>
        <w:rPr>
          <w:b/>
          <w:color w:val="000000"/>
          <w:shd w:val="clear" w:color="auto" w:fill="FFFFFF"/>
        </w:rPr>
        <w:t xml:space="preserve">Board </w:t>
      </w:r>
      <w:r w:rsidRPr="000C6AE1">
        <w:rPr>
          <w:b/>
          <w:color w:val="000000"/>
          <w:shd w:val="clear" w:color="auto" w:fill="FFFFFF"/>
        </w:rPr>
        <w:t xml:space="preserve">meeting </w:t>
      </w:r>
      <w:r w:rsidR="00D737A6">
        <w:rPr>
          <w:b/>
          <w:color w:val="000000"/>
          <w:shd w:val="clear" w:color="auto" w:fill="FFFFFF"/>
        </w:rPr>
        <w:t>May 25</w:t>
      </w:r>
      <w:r w:rsidR="00D737A6" w:rsidRPr="00D737A6">
        <w:rPr>
          <w:b/>
          <w:color w:val="000000"/>
          <w:shd w:val="clear" w:color="auto" w:fill="FFFFFF"/>
          <w:vertAlign w:val="superscript"/>
        </w:rPr>
        <w:t>th</w:t>
      </w:r>
      <w:bookmarkStart w:id="0" w:name="_GoBack"/>
      <w:bookmarkEnd w:id="0"/>
      <w:r w:rsidR="006D0C51">
        <w:rPr>
          <w:b/>
          <w:color w:val="000000"/>
          <w:shd w:val="clear" w:color="auto" w:fill="FFFFFF"/>
        </w:rPr>
        <w:t>, 2017 at 8:30am</w:t>
      </w:r>
    </w:p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0C6AE1" w:rsidRPr="008F29F2" w:rsidRDefault="008F29F2" w:rsidP="008F29F2">
      <w:pPr>
        <w:tabs>
          <w:tab w:val="left" w:pos="3459"/>
        </w:tabs>
      </w:pPr>
      <w:r>
        <w:tab/>
      </w: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057F80"/>
    <w:multiLevelType w:val="hybridMultilevel"/>
    <w:tmpl w:val="9B4C3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8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254EB9"/>
    <w:rsid w:val="00397BA9"/>
    <w:rsid w:val="005F5AD7"/>
    <w:rsid w:val="006126F9"/>
    <w:rsid w:val="006D0C51"/>
    <w:rsid w:val="007C092F"/>
    <w:rsid w:val="007C3E12"/>
    <w:rsid w:val="008465B2"/>
    <w:rsid w:val="008534FC"/>
    <w:rsid w:val="00875A01"/>
    <w:rsid w:val="008A0D60"/>
    <w:rsid w:val="008F29F2"/>
    <w:rsid w:val="009354C4"/>
    <w:rsid w:val="009550F4"/>
    <w:rsid w:val="009F36A3"/>
    <w:rsid w:val="00AE7605"/>
    <w:rsid w:val="00B51856"/>
    <w:rsid w:val="00C06FFA"/>
    <w:rsid w:val="00D737A6"/>
    <w:rsid w:val="00DC174B"/>
    <w:rsid w:val="00DD56D1"/>
    <w:rsid w:val="00E12ABE"/>
    <w:rsid w:val="00E302DA"/>
    <w:rsid w:val="00E83261"/>
    <w:rsid w:val="00EF7742"/>
    <w:rsid w:val="00F848BF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6538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Catherine Barnes</cp:lastModifiedBy>
  <cp:revision>4</cp:revision>
  <cp:lastPrinted>2017-01-13T21:31:00Z</cp:lastPrinted>
  <dcterms:created xsi:type="dcterms:W3CDTF">2017-03-13T18:39:00Z</dcterms:created>
  <dcterms:modified xsi:type="dcterms:W3CDTF">2017-04-17T17:11:00Z</dcterms:modified>
</cp:coreProperties>
</file>