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038333" w14:textId="77777777" w:rsidR="003F29CA" w:rsidRPr="001A6C91" w:rsidRDefault="003F29CA" w:rsidP="003F29CA">
      <w:pPr>
        <w:jc w:val="both"/>
        <w:rPr>
          <w:rFonts w:cs="Arial"/>
          <w:sz w:val="24"/>
          <w:szCs w:val="24"/>
        </w:rPr>
      </w:pPr>
      <w:r w:rsidRPr="001A6C91">
        <w:rPr>
          <w:rFonts w:cs="Arial"/>
          <w:sz w:val="24"/>
          <w:szCs w:val="24"/>
        </w:rPr>
        <w:t>FOR IMMEDIATE RELEASE                             </w:t>
      </w:r>
      <w:r w:rsidRPr="001A6C91">
        <w:rPr>
          <w:rFonts w:cs="Arial"/>
          <w:sz w:val="24"/>
          <w:szCs w:val="24"/>
        </w:rPr>
        <w:tab/>
      </w:r>
      <w:r w:rsidRPr="001A6C91">
        <w:rPr>
          <w:rFonts w:cs="Arial"/>
          <w:sz w:val="24"/>
          <w:szCs w:val="24"/>
        </w:rPr>
        <w:tab/>
        <w:t xml:space="preserve">     </w:t>
      </w:r>
      <w:r>
        <w:rPr>
          <w:rFonts w:cs="Arial"/>
          <w:sz w:val="24"/>
          <w:szCs w:val="24"/>
        </w:rPr>
        <w:tab/>
      </w:r>
      <w:r w:rsidRPr="001A6C91">
        <w:rPr>
          <w:rFonts w:cs="Arial"/>
          <w:sz w:val="24"/>
          <w:szCs w:val="24"/>
        </w:rPr>
        <w:t xml:space="preserve">Contact:   </w:t>
      </w:r>
      <w:r w:rsidRPr="001A6C91">
        <w:rPr>
          <w:rFonts w:cs="Arial"/>
          <w:sz w:val="24"/>
          <w:szCs w:val="24"/>
        </w:rPr>
        <w:tab/>
        <w:t xml:space="preserve">                 </w:t>
      </w:r>
      <w:r>
        <w:rPr>
          <w:rFonts w:cs="Arial"/>
          <w:sz w:val="24"/>
          <w:szCs w:val="24"/>
        </w:rPr>
        <w:t xml:space="preserve">   </w:t>
      </w:r>
      <w:r w:rsidRPr="001A6C91">
        <w:rPr>
          <w:rFonts w:cs="Arial"/>
          <w:sz w:val="24"/>
          <w:szCs w:val="24"/>
        </w:rPr>
        <w:t>Les Eisner</w:t>
      </w:r>
    </w:p>
    <w:p w14:paraId="48CD0FBF" w14:textId="0CC2A9B7" w:rsidR="003F29CA" w:rsidRPr="001A6C91" w:rsidRDefault="0057050E" w:rsidP="003F29CA">
      <w:pPr>
        <w:jc w:val="both"/>
        <w:rPr>
          <w:rFonts w:cs="Arial"/>
          <w:sz w:val="24"/>
          <w:szCs w:val="24"/>
        </w:rPr>
      </w:pPr>
      <w:r w:rsidRPr="0057050E">
        <w:rPr>
          <w:rFonts w:cs="Arial"/>
          <w:sz w:val="24"/>
          <w:szCs w:val="24"/>
        </w:rPr>
        <w:t>Tuesday, August 6</w:t>
      </w:r>
      <w:r w:rsidR="003F29CA">
        <w:rPr>
          <w:rFonts w:cs="Arial"/>
          <w:sz w:val="24"/>
          <w:szCs w:val="24"/>
        </w:rPr>
        <w:t>, 2019</w:t>
      </w:r>
      <w:r w:rsidR="003F29CA" w:rsidRPr="001A6C91">
        <w:rPr>
          <w:rFonts w:cs="Arial"/>
          <w:sz w:val="24"/>
          <w:szCs w:val="24"/>
        </w:rPr>
        <w:t xml:space="preserve">                                   </w:t>
      </w:r>
      <w:r w:rsidR="003F29CA" w:rsidRPr="001A6C91">
        <w:rPr>
          <w:rFonts w:cs="Arial"/>
          <w:sz w:val="24"/>
          <w:szCs w:val="24"/>
        </w:rPr>
        <w:tab/>
        <w:t xml:space="preserve"> </w:t>
      </w:r>
      <w:r w:rsidR="003F29CA" w:rsidRPr="001A6C91">
        <w:rPr>
          <w:rFonts w:cs="Arial"/>
          <w:sz w:val="24"/>
          <w:szCs w:val="24"/>
        </w:rPr>
        <w:tab/>
      </w:r>
      <w:r w:rsidR="003F29CA" w:rsidRPr="001A6C91">
        <w:rPr>
          <w:rFonts w:cs="Arial"/>
          <w:sz w:val="24"/>
          <w:szCs w:val="24"/>
        </w:rPr>
        <w:tab/>
      </w:r>
      <w:r w:rsidR="003F29CA" w:rsidRPr="001A6C91">
        <w:rPr>
          <w:rFonts w:cs="Arial"/>
          <w:sz w:val="24"/>
          <w:szCs w:val="24"/>
        </w:rPr>
        <w:tab/>
      </w:r>
      <w:r w:rsidR="003F29CA">
        <w:rPr>
          <w:rFonts w:cs="Arial"/>
          <w:sz w:val="24"/>
          <w:szCs w:val="24"/>
        </w:rPr>
        <w:tab/>
      </w:r>
      <w:r w:rsidR="00A34CEE">
        <w:rPr>
          <w:rFonts w:cs="Arial"/>
          <w:sz w:val="24"/>
          <w:szCs w:val="24"/>
        </w:rPr>
        <w:tab/>
      </w:r>
      <w:r w:rsidR="003F29CA" w:rsidRPr="001A6C91">
        <w:rPr>
          <w:rFonts w:cs="Arial"/>
          <w:sz w:val="24"/>
          <w:szCs w:val="24"/>
        </w:rPr>
        <w:t>310-369-3276</w:t>
      </w:r>
    </w:p>
    <w:p w14:paraId="7DE1F284" w14:textId="77777777" w:rsidR="003F29CA" w:rsidRPr="001A6C91" w:rsidRDefault="003F29CA" w:rsidP="003F29CA">
      <w:pPr>
        <w:jc w:val="both"/>
        <w:rPr>
          <w:rFonts w:cs="Arial"/>
          <w:sz w:val="24"/>
          <w:szCs w:val="24"/>
        </w:rPr>
      </w:pPr>
      <w:r w:rsidRPr="001A6C91">
        <w:rPr>
          <w:rFonts w:cs="Arial"/>
          <w:sz w:val="24"/>
          <w:szCs w:val="24"/>
        </w:rPr>
        <w:tab/>
      </w:r>
      <w:r w:rsidRPr="001A6C91">
        <w:rPr>
          <w:rFonts w:cs="Arial"/>
          <w:sz w:val="24"/>
          <w:szCs w:val="24"/>
        </w:rPr>
        <w:tab/>
      </w:r>
      <w:r w:rsidRPr="001A6C91">
        <w:rPr>
          <w:rFonts w:cs="Arial"/>
          <w:sz w:val="24"/>
          <w:szCs w:val="24"/>
        </w:rPr>
        <w:tab/>
      </w:r>
      <w:r w:rsidRPr="001A6C91">
        <w:rPr>
          <w:rFonts w:cs="Arial"/>
          <w:sz w:val="24"/>
          <w:szCs w:val="24"/>
        </w:rPr>
        <w:tab/>
      </w:r>
      <w:r w:rsidRPr="001A6C91">
        <w:rPr>
          <w:rFonts w:cs="Arial"/>
          <w:sz w:val="24"/>
          <w:szCs w:val="24"/>
        </w:rPr>
        <w:tab/>
      </w:r>
      <w:r w:rsidRPr="001A6C91">
        <w:rPr>
          <w:rFonts w:cs="Arial"/>
          <w:sz w:val="24"/>
          <w:szCs w:val="24"/>
        </w:rPr>
        <w:tab/>
      </w:r>
      <w:r w:rsidRPr="001A6C91">
        <w:rPr>
          <w:rFonts w:cs="Arial"/>
          <w:sz w:val="24"/>
          <w:szCs w:val="24"/>
        </w:rPr>
        <w:tab/>
      </w:r>
      <w:r w:rsidRPr="001A6C91">
        <w:rPr>
          <w:rFonts w:cs="Arial"/>
          <w:sz w:val="24"/>
          <w:szCs w:val="24"/>
        </w:rPr>
        <w:tab/>
      </w:r>
      <w:r w:rsidRPr="001A6C91">
        <w:rPr>
          <w:rFonts w:cs="Arial"/>
          <w:sz w:val="24"/>
          <w:szCs w:val="24"/>
        </w:rPr>
        <w:tab/>
      </w:r>
      <w:r w:rsidRPr="001A6C91">
        <w:rPr>
          <w:rFonts w:cs="Arial"/>
          <w:sz w:val="24"/>
          <w:szCs w:val="24"/>
        </w:rPr>
        <w:tab/>
        <w:t xml:space="preserve">   </w:t>
      </w:r>
      <w:hyperlink r:id="rId5" w:history="1">
        <w:r w:rsidRPr="001A6C91">
          <w:rPr>
            <w:rStyle w:val="Hyperlink"/>
            <w:rFonts w:cs="Arial"/>
            <w:sz w:val="24"/>
            <w:szCs w:val="24"/>
          </w:rPr>
          <w:t>les.eisner@fox.com</w:t>
        </w:r>
      </w:hyperlink>
      <w:r w:rsidRPr="001A6C91">
        <w:rPr>
          <w:rFonts w:cs="Arial"/>
          <w:sz w:val="24"/>
          <w:szCs w:val="24"/>
        </w:rPr>
        <w:t xml:space="preserve"> </w:t>
      </w:r>
    </w:p>
    <w:p w14:paraId="6021B3E1" w14:textId="77777777" w:rsidR="003F29CA" w:rsidRDefault="003F29CA" w:rsidP="003F29CA">
      <w:pPr>
        <w:jc w:val="center"/>
        <w:rPr>
          <w:rFonts w:asciiTheme="minorHAnsi" w:hAnsiTheme="minorHAnsi" w:cstheme="minorHAnsi"/>
          <w:b/>
          <w:bCs/>
        </w:rPr>
      </w:pPr>
    </w:p>
    <w:p w14:paraId="07FE9762" w14:textId="77777777" w:rsidR="00DB7E31" w:rsidRPr="00AC1233" w:rsidRDefault="00DB7E31" w:rsidP="003F29CA">
      <w:pPr>
        <w:jc w:val="center"/>
        <w:rPr>
          <w:rFonts w:asciiTheme="minorHAnsi" w:hAnsiTheme="minorHAnsi" w:cstheme="minorHAnsi"/>
          <w:b/>
          <w:bCs/>
        </w:rPr>
      </w:pPr>
      <w:r w:rsidRPr="00AC1233">
        <w:rPr>
          <w:rFonts w:asciiTheme="minorHAnsi" w:hAnsiTheme="minorHAnsi" w:cstheme="minorHAnsi"/>
          <w:b/>
          <w:bCs/>
        </w:rPr>
        <w:t>FOX ENTERTAINMENT ACQUIRES EMMY® AWARD-WINNING</w:t>
      </w:r>
    </w:p>
    <w:p w14:paraId="4D023982" w14:textId="13C379B0" w:rsidR="00DB7E31" w:rsidRPr="00AC1233" w:rsidRDefault="00F86C6A" w:rsidP="003F29CA">
      <w:pPr>
        <w:jc w:val="center"/>
        <w:rPr>
          <w:rFonts w:asciiTheme="minorHAnsi" w:hAnsiTheme="minorHAnsi" w:cstheme="minorHAnsi"/>
          <w:b/>
          <w:bCs/>
        </w:rPr>
      </w:pPr>
      <w:r>
        <w:rPr>
          <w:rFonts w:asciiTheme="minorHAnsi" w:hAnsiTheme="minorHAnsi" w:cstheme="minorHAnsi"/>
          <w:b/>
          <w:bCs/>
        </w:rPr>
        <w:t xml:space="preserve">PRODUCTION COMPANY </w:t>
      </w:r>
      <w:r w:rsidR="00DB7E31" w:rsidRPr="00AC1233">
        <w:rPr>
          <w:rFonts w:asciiTheme="minorHAnsi" w:hAnsiTheme="minorHAnsi" w:cstheme="minorHAnsi"/>
          <w:b/>
          <w:bCs/>
        </w:rPr>
        <w:t>BENTO BOX ENTERTAINMENT</w:t>
      </w:r>
    </w:p>
    <w:p w14:paraId="6964FED3" w14:textId="77777777" w:rsidR="00DB7E31" w:rsidRPr="00AC1233" w:rsidRDefault="00DB7E31" w:rsidP="003F29CA">
      <w:pPr>
        <w:jc w:val="center"/>
        <w:rPr>
          <w:rFonts w:asciiTheme="minorHAnsi" w:hAnsiTheme="minorHAnsi" w:cstheme="minorHAnsi"/>
          <w:b/>
          <w:bCs/>
        </w:rPr>
      </w:pPr>
    </w:p>
    <w:p w14:paraId="618B42D9" w14:textId="74D62851" w:rsidR="009B2FC6" w:rsidRDefault="00F86C6A" w:rsidP="003F29CA">
      <w:pPr>
        <w:jc w:val="center"/>
        <w:rPr>
          <w:rFonts w:asciiTheme="minorHAnsi" w:hAnsiTheme="minorHAnsi" w:cstheme="minorHAnsi"/>
          <w:b/>
          <w:bCs/>
        </w:rPr>
      </w:pPr>
      <w:r>
        <w:rPr>
          <w:rFonts w:asciiTheme="minorHAnsi" w:hAnsiTheme="minorHAnsi" w:cstheme="minorHAnsi"/>
          <w:b/>
          <w:bCs/>
        </w:rPr>
        <w:t>Animation Studio</w:t>
      </w:r>
      <w:r w:rsidR="008B2CCB" w:rsidRPr="008B2CCB">
        <w:rPr>
          <w:rFonts w:asciiTheme="minorHAnsi" w:hAnsiTheme="minorHAnsi" w:cstheme="minorHAnsi"/>
          <w:b/>
          <w:bCs/>
        </w:rPr>
        <w:t xml:space="preserve"> Behind BOB’S BURGERS and</w:t>
      </w:r>
      <w:r>
        <w:rPr>
          <w:rFonts w:asciiTheme="minorHAnsi" w:hAnsiTheme="minorHAnsi" w:cstheme="minorHAnsi"/>
          <w:b/>
          <w:bCs/>
        </w:rPr>
        <w:t xml:space="preserve"> </w:t>
      </w:r>
      <w:r w:rsidR="008B2CCB" w:rsidRPr="008B2CCB">
        <w:rPr>
          <w:rFonts w:asciiTheme="minorHAnsi" w:hAnsiTheme="minorHAnsi" w:cstheme="minorHAnsi"/>
          <w:b/>
          <w:bCs/>
        </w:rPr>
        <w:t>Upcoming Series DUNCANVILLE</w:t>
      </w:r>
      <w:r w:rsidR="009B2FC6">
        <w:rPr>
          <w:rFonts w:asciiTheme="minorHAnsi" w:hAnsiTheme="minorHAnsi" w:cstheme="minorHAnsi"/>
          <w:b/>
          <w:bCs/>
        </w:rPr>
        <w:t xml:space="preserve"> </w:t>
      </w:r>
      <w:r w:rsidR="008B2CCB" w:rsidRPr="008B2CCB">
        <w:rPr>
          <w:rFonts w:asciiTheme="minorHAnsi" w:hAnsiTheme="minorHAnsi" w:cstheme="minorHAnsi"/>
          <w:b/>
          <w:bCs/>
        </w:rPr>
        <w:t>and THE GREAT NORTH</w:t>
      </w:r>
    </w:p>
    <w:p w14:paraId="7E4FB784" w14:textId="0993680C" w:rsidR="00DB7E31" w:rsidRDefault="008B2CCB" w:rsidP="003F29CA">
      <w:pPr>
        <w:jc w:val="center"/>
        <w:rPr>
          <w:rFonts w:asciiTheme="minorHAnsi" w:hAnsiTheme="minorHAnsi" w:cstheme="minorHAnsi"/>
          <w:b/>
          <w:bCs/>
        </w:rPr>
      </w:pPr>
      <w:r w:rsidRPr="008B2CCB">
        <w:rPr>
          <w:rFonts w:asciiTheme="minorHAnsi" w:hAnsiTheme="minorHAnsi" w:cstheme="minorHAnsi"/>
          <w:b/>
          <w:bCs/>
        </w:rPr>
        <w:t>to Develop Content</w:t>
      </w:r>
      <w:r w:rsidR="009B2FC6">
        <w:rPr>
          <w:rFonts w:asciiTheme="minorHAnsi" w:hAnsiTheme="minorHAnsi" w:cstheme="minorHAnsi"/>
          <w:b/>
          <w:bCs/>
        </w:rPr>
        <w:t xml:space="preserve"> </w:t>
      </w:r>
      <w:r w:rsidRPr="008B2CCB">
        <w:rPr>
          <w:rFonts w:asciiTheme="minorHAnsi" w:hAnsiTheme="minorHAnsi" w:cstheme="minorHAnsi"/>
          <w:b/>
          <w:bCs/>
        </w:rPr>
        <w:t xml:space="preserve">for </w:t>
      </w:r>
      <w:r w:rsidR="000579EE">
        <w:rPr>
          <w:rFonts w:asciiTheme="minorHAnsi" w:hAnsiTheme="minorHAnsi" w:cstheme="minorHAnsi"/>
          <w:b/>
          <w:bCs/>
        </w:rPr>
        <w:t>All Platforms</w:t>
      </w:r>
    </w:p>
    <w:p w14:paraId="7B8BBC45" w14:textId="77777777" w:rsidR="008B2CCB" w:rsidRPr="00AC1233" w:rsidRDefault="008B2CCB" w:rsidP="003F29CA">
      <w:pPr>
        <w:jc w:val="center"/>
        <w:rPr>
          <w:rFonts w:asciiTheme="minorHAnsi" w:hAnsiTheme="minorHAnsi" w:cstheme="minorHAnsi"/>
          <w:b/>
          <w:bCs/>
        </w:rPr>
      </w:pPr>
    </w:p>
    <w:p w14:paraId="60E8B3C1" w14:textId="77777777" w:rsidR="00DC2BA6" w:rsidRDefault="00DB7E31" w:rsidP="00A249A5">
      <w:pPr>
        <w:jc w:val="center"/>
        <w:rPr>
          <w:rFonts w:asciiTheme="minorHAnsi" w:hAnsiTheme="minorHAnsi" w:cstheme="minorHAnsi"/>
          <w:b/>
          <w:bCs/>
        </w:rPr>
      </w:pPr>
      <w:r w:rsidRPr="00AC1233">
        <w:rPr>
          <w:rFonts w:asciiTheme="minorHAnsi" w:hAnsiTheme="minorHAnsi" w:cstheme="minorHAnsi"/>
          <w:b/>
          <w:bCs/>
        </w:rPr>
        <w:t>Bento Box Co-Founders Scott Greenb</w:t>
      </w:r>
      <w:r w:rsidR="007230E1">
        <w:rPr>
          <w:rFonts w:asciiTheme="minorHAnsi" w:hAnsiTheme="minorHAnsi" w:cstheme="minorHAnsi"/>
          <w:b/>
          <w:bCs/>
        </w:rPr>
        <w:t>e</w:t>
      </w:r>
      <w:r w:rsidRPr="00AC1233">
        <w:rPr>
          <w:rFonts w:asciiTheme="minorHAnsi" w:hAnsiTheme="minorHAnsi" w:cstheme="minorHAnsi"/>
          <w:b/>
          <w:bCs/>
        </w:rPr>
        <w:t>rg and Joel Kuwahara</w:t>
      </w:r>
      <w:r w:rsidR="00DC2BA6">
        <w:rPr>
          <w:rFonts w:asciiTheme="minorHAnsi" w:hAnsiTheme="minorHAnsi" w:cstheme="minorHAnsi"/>
          <w:b/>
          <w:bCs/>
        </w:rPr>
        <w:t>, COO Brett Coker</w:t>
      </w:r>
    </w:p>
    <w:p w14:paraId="378E1C9C" w14:textId="6F8D7CF2" w:rsidR="00DB7E31" w:rsidRDefault="00DB7E31" w:rsidP="00A249A5">
      <w:pPr>
        <w:jc w:val="center"/>
        <w:rPr>
          <w:rFonts w:asciiTheme="minorHAnsi" w:hAnsiTheme="minorHAnsi" w:cstheme="minorHAnsi"/>
          <w:bCs/>
        </w:rPr>
      </w:pPr>
      <w:r w:rsidRPr="00AC1233">
        <w:rPr>
          <w:rFonts w:asciiTheme="minorHAnsi" w:hAnsiTheme="minorHAnsi" w:cstheme="minorHAnsi"/>
          <w:b/>
          <w:bCs/>
        </w:rPr>
        <w:t>and Senior Executive</w:t>
      </w:r>
      <w:r w:rsidR="00FA246A">
        <w:rPr>
          <w:rFonts w:asciiTheme="minorHAnsi" w:hAnsiTheme="minorHAnsi" w:cstheme="minorHAnsi"/>
          <w:b/>
          <w:bCs/>
        </w:rPr>
        <w:t xml:space="preserve"> </w:t>
      </w:r>
      <w:r w:rsidR="00607676">
        <w:rPr>
          <w:rFonts w:asciiTheme="minorHAnsi" w:hAnsiTheme="minorHAnsi" w:cstheme="minorHAnsi"/>
          <w:b/>
          <w:bCs/>
        </w:rPr>
        <w:t>Team</w:t>
      </w:r>
      <w:r w:rsidR="00DC2BA6">
        <w:rPr>
          <w:rFonts w:asciiTheme="minorHAnsi" w:hAnsiTheme="minorHAnsi" w:cstheme="minorHAnsi"/>
          <w:b/>
          <w:bCs/>
        </w:rPr>
        <w:t xml:space="preserve"> </w:t>
      </w:r>
      <w:r w:rsidR="002C3992">
        <w:rPr>
          <w:rFonts w:asciiTheme="minorHAnsi" w:hAnsiTheme="minorHAnsi" w:cstheme="minorHAnsi"/>
          <w:b/>
          <w:bCs/>
        </w:rPr>
        <w:t>t</w:t>
      </w:r>
      <w:r w:rsidR="00C84382">
        <w:rPr>
          <w:rFonts w:asciiTheme="minorHAnsi" w:hAnsiTheme="minorHAnsi" w:cstheme="minorHAnsi"/>
          <w:b/>
          <w:bCs/>
        </w:rPr>
        <w:t>o</w:t>
      </w:r>
      <w:r w:rsidR="009B2FC6">
        <w:rPr>
          <w:rFonts w:asciiTheme="minorHAnsi" w:hAnsiTheme="minorHAnsi" w:cstheme="minorHAnsi"/>
          <w:b/>
          <w:bCs/>
        </w:rPr>
        <w:t xml:space="preserve"> </w:t>
      </w:r>
      <w:r w:rsidRPr="00AC1233">
        <w:rPr>
          <w:rFonts w:asciiTheme="minorHAnsi" w:hAnsiTheme="minorHAnsi" w:cstheme="minorHAnsi"/>
          <w:b/>
          <w:bCs/>
        </w:rPr>
        <w:t>Continue to Lead Company</w:t>
      </w:r>
    </w:p>
    <w:p w14:paraId="206D657F" w14:textId="77777777" w:rsidR="00A249A5" w:rsidRPr="00AC1233" w:rsidRDefault="00A249A5" w:rsidP="003D17B9">
      <w:pPr>
        <w:jc w:val="center"/>
        <w:rPr>
          <w:rFonts w:asciiTheme="minorHAnsi" w:hAnsiTheme="minorHAnsi" w:cstheme="minorHAnsi"/>
          <w:bCs/>
        </w:rPr>
      </w:pPr>
    </w:p>
    <w:p w14:paraId="61EC5739" w14:textId="2EDE0ECD" w:rsidR="000800CA" w:rsidRPr="00AC1233" w:rsidRDefault="000800CA" w:rsidP="003F29CA">
      <w:pPr>
        <w:jc w:val="both"/>
        <w:rPr>
          <w:rFonts w:asciiTheme="minorHAnsi" w:hAnsiTheme="minorHAnsi" w:cstheme="minorHAnsi"/>
          <w:bCs/>
        </w:rPr>
      </w:pPr>
      <w:r w:rsidRPr="00AC1233">
        <w:rPr>
          <w:rFonts w:asciiTheme="minorHAnsi" w:hAnsiTheme="minorHAnsi" w:cstheme="minorHAnsi"/>
          <w:bCs/>
        </w:rPr>
        <w:t>FOX Entertainment has acquired Emmy</w:t>
      </w:r>
      <w:r w:rsidR="00AD0E21" w:rsidRPr="00AC1233">
        <w:rPr>
          <w:rFonts w:asciiTheme="minorHAnsi" w:hAnsiTheme="minorHAnsi" w:cstheme="minorHAnsi"/>
          <w:bCs/>
        </w:rPr>
        <w:t>®</w:t>
      </w:r>
      <w:r w:rsidRPr="00AC1233">
        <w:rPr>
          <w:rFonts w:asciiTheme="minorHAnsi" w:hAnsiTheme="minorHAnsi" w:cstheme="minorHAnsi"/>
          <w:bCs/>
        </w:rPr>
        <w:t xml:space="preserve"> Award-winning </w:t>
      </w:r>
      <w:r w:rsidR="00C51C9D">
        <w:rPr>
          <w:rFonts w:asciiTheme="minorHAnsi" w:hAnsiTheme="minorHAnsi" w:cstheme="minorHAnsi"/>
          <w:bCs/>
        </w:rPr>
        <w:t>production company</w:t>
      </w:r>
      <w:r w:rsidRPr="00AC1233">
        <w:rPr>
          <w:rFonts w:asciiTheme="minorHAnsi" w:hAnsiTheme="minorHAnsi" w:cstheme="minorHAnsi"/>
          <w:bCs/>
        </w:rPr>
        <w:t xml:space="preserve"> Bento Box Entertainment</w:t>
      </w:r>
      <w:r w:rsidR="009B2FC6">
        <w:rPr>
          <w:rFonts w:asciiTheme="minorHAnsi" w:hAnsiTheme="minorHAnsi" w:cstheme="minorHAnsi"/>
          <w:bCs/>
        </w:rPr>
        <w:t>,</w:t>
      </w:r>
      <w:r w:rsidRPr="00AC1233">
        <w:rPr>
          <w:rFonts w:asciiTheme="minorHAnsi" w:hAnsiTheme="minorHAnsi" w:cstheme="minorHAnsi"/>
          <w:bCs/>
        </w:rPr>
        <w:t xml:space="preserve"> it was announced today by Charlie Collier, Chief Executive Officer, FOX Entertainment.</w:t>
      </w:r>
    </w:p>
    <w:p w14:paraId="42DB1BA5" w14:textId="77777777" w:rsidR="000800CA" w:rsidRPr="00AC1233" w:rsidRDefault="000800CA" w:rsidP="003F29CA">
      <w:pPr>
        <w:jc w:val="both"/>
        <w:rPr>
          <w:rFonts w:asciiTheme="minorHAnsi" w:hAnsiTheme="minorHAnsi" w:cstheme="minorHAnsi"/>
          <w:bCs/>
        </w:rPr>
      </w:pPr>
    </w:p>
    <w:p w14:paraId="6AC05F08" w14:textId="42A3BE07" w:rsidR="000800CA" w:rsidRPr="00AC1233" w:rsidRDefault="00394DE5" w:rsidP="003F29CA">
      <w:pPr>
        <w:jc w:val="both"/>
        <w:rPr>
          <w:rFonts w:asciiTheme="minorHAnsi" w:hAnsiTheme="minorHAnsi" w:cstheme="minorHAnsi"/>
          <w:bCs/>
        </w:rPr>
      </w:pPr>
      <w:r>
        <w:rPr>
          <w:rFonts w:asciiTheme="minorHAnsi" w:hAnsiTheme="minorHAnsi" w:cstheme="minorHAnsi"/>
          <w:bCs/>
        </w:rPr>
        <w:t>T</w:t>
      </w:r>
      <w:r w:rsidR="009B2FC6">
        <w:rPr>
          <w:rFonts w:asciiTheme="minorHAnsi" w:hAnsiTheme="minorHAnsi" w:cstheme="minorHAnsi"/>
          <w:bCs/>
        </w:rPr>
        <w:t xml:space="preserve">he </w:t>
      </w:r>
      <w:r w:rsidR="00C51C9D">
        <w:rPr>
          <w:rFonts w:asciiTheme="minorHAnsi" w:hAnsiTheme="minorHAnsi" w:cstheme="minorHAnsi"/>
          <w:bCs/>
        </w:rPr>
        <w:t>animation studio</w:t>
      </w:r>
      <w:r w:rsidR="009B2FC6">
        <w:rPr>
          <w:rFonts w:asciiTheme="minorHAnsi" w:hAnsiTheme="minorHAnsi" w:cstheme="minorHAnsi"/>
          <w:bCs/>
        </w:rPr>
        <w:t xml:space="preserve"> behind BOB’S BURGERS</w:t>
      </w:r>
      <w:r w:rsidR="00B52E85">
        <w:rPr>
          <w:rFonts w:asciiTheme="minorHAnsi" w:hAnsiTheme="minorHAnsi" w:cstheme="minorHAnsi"/>
          <w:bCs/>
        </w:rPr>
        <w:t xml:space="preserve"> </w:t>
      </w:r>
      <w:r w:rsidR="009B2FC6">
        <w:rPr>
          <w:rFonts w:asciiTheme="minorHAnsi" w:hAnsiTheme="minorHAnsi" w:cstheme="minorHAnsi"/>
          <w:bCs/>
        </w:rPr>
        <w:t xml:space="preserve">and </w:t>
      </w:r>
      <w:r w:rsidR="00B52E85">
        <w:rPr>
          <w:rFonts w:asciiTheme="minorHAnsi" w:hAnsiTheme="minorHAnsi" w:cstheme="minorHAnsi"/>
          <w:bCs/>
        </w:rPr>
        <w:t xml:space="preserve">two of FOX’s </w:t>
      </w:r>
      <w:r w:rsidR="009B2FC6">
        <w:rPr>
          <w:rFonts w:asciiTheme="minorHAnsi" w:hAnsiTheme="minorHAnsi" w:cstheme="minorHAnsi"/>
          <w:bCs/>
        </w:rPr>
        <w:t>upcoming series</w:t>
      </w:r>
      <w:r w:rsidR="0057050E">
        <w:rPr>
          <w:rFonts w:asciiTheme="minorHAnsi" w:hAnsiTheme="minorHAnsi" w:cstheme="minorHAnsi"/>
          <w:bCs/>
        </w:rPr>
        <w:t>,</w:t>
      </w:r>
      <w:r w:rsidR="009B2FC6">
        <w:rPr>
          <w:rFonts w:asciiTheme="minorHAnsi" w:hAnsiTheme="minorHAnsi" w:cstheme="minorHAnsi"/>
          <w:bCs/>
        </w:rPr>
        <w:t xml:space="preserve"> DUNCANVILLE</w:t>
      </w:r>
      <w:r w:rsidR="00B52E85">
        <w:rPr>
          <w:rFonts w:asciiTheme="minorHAnsi" w:hAnsiTheme="minorHAnsi" w:cstheme="minorHAnsi"/>
          <w:bCs/>
        </w:rPr>
        <w:t xml:space="preserve"> and </w:t>
      </w:r>
      <w:r w:rsidR="009B2FC6">
        <w:rPr>
          <w:rFonts w:asciiTheme="minorHAnsi" w:hAnsiTheme="minorHAnsi" w:cstheme="minorHAnsi"/>
          <w:bCs/>
        </w:rPr>
        <w:t>THE GREAT NORTH</w:t>
      </w:r>
      <w:r>
        <w:rPr>
          <w:rFonts w:asciiTheme="minorHAnsi" w:hAnsiTheme="minorHAnsi" w:cstheme="minorHAnsi"/>
          <w:bCs/>
        </w:rPr>
        <w:t xml:space="preserve">, Bento Box </w:t>
      </w:r>
      <w:r w:rsidR="00DE316D">
        <w:rPr>
          <w:rFonts w:asciiTheme="minorHAnsi" w:hAnsiTheme="minorHAnsi" w:cstheme="minorHAnsi"/>
          <w:bCs/>
        </w:rPr>
        <w:t>w</w:t>
      </w:r>
      <w:r w:rsidR="000800CA" w:rsidRPr="00AC1233">
        <w:rPr>
          <w:rFonts w:asciiTheme="minorHAnsi" w:hAnsiTheme="minorHAnsi" w:cstheme="minorHAnsi"/>
          <w:bCs/>
        </w:rPr>
        <w:t>ill operate as a stand</w:t>
      </w:r>
      <w:r w:rsidR="003F1C7E" w:rsidRPr="00AC1233">
        <w:rPr>
          <w:rFonts w:asciiTheme="minorHAnsi" w:hAnsiTheme="minorHAnsi" w:cstheme="minorHAnsi"/>
          <w:bCs/>
        </w:rPr>
        <w:t>-</w:t>
      </w:r>
      <w:r w:rsidR="000800CA" w:rsidRPr="00AC1233">
        <w:rPr>
          <w:rFonts w:asciiTheme="minorHAnsi" w:hAnsiTheme="minorHAnsi" w:cstheme="minorHAnsi"/>
          <w:bCs/>
        </w:rPr>
        <w:t xml:space="preserve">alone </w:t>
      </w:r>
      <w:r w:rsidR="00B632B0" w:rsidRPr="00AC1233">
        <w:rPr>
          <w:rFonts w:asciiTheme="minorHAnsi" w:hAnsiTheme="minorHAnsi" w:cstheme="minorHAnsi"/>
          <w:bCs/>
        </w:rPr>
        <w:t xml:space="preserve">entity </w:t>
      </w:r>
      <w:r w:rsidR="000800CA" w:rsidRPr="00AC1233">
        <w:rPr>
          <w:rFonts w:asciiTheme="minorHAnsi" w:hAnsiTheme="minorHAnsi" w:cstheme="minorHAnsi"/>
          <w:bCs/>
        </w:rPr>
        <w:t>under the FOX Entertainment banner</w:t>
      </w:r>
      <w:r w:rsidR="00FE50C1">
        <w:rPr>
          <w:rFonts w:asciiTheme="minorHAnsi" w:hAnsiTheme="minorHAnsi" w:cstheme="minorHAnsi"/>
          <w:bCs/>
        </w:rPr>
        <w:t xml:space="preserve"> and </w:t>
      </w:r>
      <w:r w:rsidR="000800CA" w:rsidRPr="00AC1233">
        <w:rPr>
          <w:rFonts w:asciiTheme="minorHAnsi" w:hAnsiTheme="minorHAnsi" w:cstheme="minorHAnsi"/>
          <w:bCs/>
        </w:rPr>
        <w:t>produce content</w:t>
      </w:r>
      <w:r w:rsidR="00B632B0" w:rsidRPr="00AC1233">
        <w:rPr>
          <w:rFonts w:asciiTheme="minorHAnsi" w:hAnsiTheme="minorHAnsi" w:cstheme="minorHAnsi"/>
          <w:bCs/>
        </w:rPr>
        <w:t xml:space="preserve"> for</w:t>
      </w:r>
      <w:r w:rsidR="00C84382">
        <w:rPr>
          <w:rFonts w:asciiTheme="minorHAnsi" w:hAnsiTheme="minorHAnsi" w:cstheme="minorHAnsi"/>
          <w:bCs/>
        </w:rPr>
        <w:t xml:space="preserve"> </w:t>
      </w:r>
      <w:r w:rsidR="007139B3">
        <w:rPr>
          <w:rFonts w:asciiTheme="minorHAnsi" w:hAnsiTheme="minorHAnsi" w:cstheme="minorHAnsi"/>
          <w:bCs/>
        </w:rPr>
        <w:t>all</w:t>
      </w:r>
      <w:r w:rsidR="00D30CD7" w:rsidRPr="00AC1233">
        <w:rPr>
          <w:rFonts w:asciiTheme="minorHAnsi" w:hAnsiTheme="minorHAnsi" w:cstheme="minorHAnsi"/>
          <w:bCs/>
        </w:rPr>
        <w:t xml:space="preserve"> platforms</w:t>
      </w:r>
      <w:r w:rsidR="000800CA" w:rsidRPr="00AC1233">
        <w:rPr>
          <w:rFonts w:asciiTheme="minorHAnsi" w:hAnsiTheme="minorHAnsi" w:cstheme="minorHAnsi"/>
          <w:bCs/>
        </w:rPr>
        <w:t xml:space="preserve">. </w:t>
      </w:r>
      <w:r w:rsidR="00FA26CE">
        <w:rPr>
          <w:rFonts w:asciiTheme="minorHAnsi" w:hAnsiTheme="minorHAnsi" w:cstheme="minorHAnsi"/>
          <w:bCs/>
        </w:rPr>
        <w:t>Its</w:t>
      </w:r>
      <w:r w:rsidR="003F29CA">
        <w:rPr>
          <w:rFonts w:asciiTheme="minorHAnsi" w:hAnsiTheme="minorHAnsi" w:cstheme="minorHAnsi"/>
          <w:bCs/>
        </w:rPr>
        <w:t xml:space="preserve"> </w:t>
      </w:r>
      <w:r w:rsidR="00A249A5">
        <w:rPr>
          <w:rFonts w:asciiTheme="minorHAnsi" w:hAnsiTheme="minorHAnsi" w:cstheme="minorHAnsi"/>
          <w:bCs/>
        </w:rPr>
        <w:t xml:space="preserve">leadership team will remain in place, including </w:t>
      </w:r>
      <w:r w:rsidR="00FE50C1">
        <w:rPr>
          <w:rFonts w:asciiTheme="minorHAnsi" w:hAnsiTheme="minorHAnsi" w:cstheme="minorHAnsi"/>
          <w:bCs/>
        </w:rPr>
        <w:t>c</w:t>
      </w:r>
      <w:r w:rsidR="003F29CA">
        <w:rPr>
          <w:rFonts w:asciiTheme="minorHAnsi" w:hAnsiTheme="minorHAnsi" w:cstheme="minorHAnsi"/>
          <w:bCs/>
        </w:rPr>
        <w:t>o-</w:t>
      </w:r>
      <w:r w:rsidR="00FE50C1">
        <w:rPr>
          <w:rFonts w:asciiTheme="minorHAnsi" w:hAnsiTheme="minorHAnsi" w:cstheme="minorHAnsi"/>
          <w:bCs/>
        </w:rPr>
        <w:t>f</w:t>
      </w:r>
      <w:r w:rsidR="003F29CA">
        <w:rPr>
          <w:rFonts w:asciiTheme="minorHAnsi" w:hAnsiTheme="minorHAnsi" w:cstheme="minorHAnsi"/>
          <w:bCs/>
        </w:rPr>
        <w:t>ounders Scott Greenbe</w:t>
      </w:r>
      <w:r w:rsidR="000800CA" w:rsidRPr="00AC1233">
        <w:rPr>
          <w:rFonts w:asciiTheme="minorHAnsi" w:hAnsiTheme="minorHAnsi" w:cstheme="minorHAnsi"/>
          <w:bCs/>
        </w:rPr>
        <w:t xml:space="preserve">rg </w:t>
      </w:r>
      <w:r w:rsidR="00A249A5">
        <w:rPr>
          <w:rFonts w:asciiTheme="minorHAnsi" w:hAnsiTheme="minorHAnsi" w:cstheme="minorHAnsi"/>
          <w:bCs/>
        </w:rPr>
        <w:t xml:space="preserve">(CEO) </w:t>
      </w:r>
      <w:r w:rsidR="000800CA" w:rsidRPr="00AC1233">
        <w:rPr>
          <w:rFonts w:asciiTheme="minorHAnsi" w:hAnsiTheme="minorHAnsi" w:cstheme="minorHAnsi"/>
          <w:bCs/>
        </w:rPr>
        <w:t xml:space="preserve">and </w:t>
      </w:r>
      <w:r w:rsidR="000800CA" w:rsidRPr="000579EE">
        <w:rPr>
          <w:rFonts w:asciiTheme="minorHAnsi" w:hAnsiTheme="minorHAnsi" w:cstheme="minorHAnsi"/>
          <w:bCs/>
        </w:rPr>
        <w:t>Joel Kuwahara</w:t>
      </w:r>
      <w:r w:rsidR="00FA246A" w:rsidRPr="000579EE">
        <w:rPr>
          <w:rFonts w:asciiTheme="minorHAnsi" w:hAnsiTheme="minorHAnsi" w:cstheme="minorHAnsi"/>
          <w:bCs/>
        </w:rPr>
        <w:t xml:space="preserve"> </w:t>
      </w:r>
      <w:r w:rsidR="00A249A5" w:rsidRPr="000579EE">
        <w:rPr>
          <w:rFonts w:asciiTheme="minorHAnsi" w:hAnsiTheme="minorHAnsi" w:cstheme="minorHAnsi"/>
          <w:bCs/>
        </w:rPr>
        <w:t>(</w:t>
      </w:r>
      <w:r w:rsidR="0072055E">
        <w:rPr>
          <w:rFonts w:asciiTheme="minorHAnsi" w:hAnsiTheme="minorHAnsi" w:cstheme="minorHAnsi"/>
          <w:bCs/>
        </w:rPr>
        <w:t>P</w:t>
      </w:r>
      <w:r w:rsidR="00A249A5" w:rsidRPr="000579EE">
        <w:rPr>
          <w:rFonts w:asciiTheme="minorHAnsi" w:hAnsiTheme="minorHAnsi" w:cstheme="minorHAnsi"/>
          <w:bCs/>
        </w:rPr>
        <w:t xml:space="preserve">resident of </w:t>
      </w:r>
      <w:r w:rsidR="0072055E">
        <w:rPr>
          <w:rFonts w:asciiTheme="minorHAnsi" w:hAnsiTheme="minorHAnsi" w:cstheme="minorHAnsi"/>
          <w:bCs/>
        </w:rPr>
        <w:t>P</w:t>
      </w:r>
      <w:r w:rsidR="00A249A5" w:rsidRPr="000579EE">
        <w:rPr>
          <w:rFonts w:asciiTheme="minorHAnsi" w:hAnsiTheme="minorHAnsi" w:cstheme="minorHAnsi"/>
          <w:bCs/>
        </w:rPr>
        <w:t>roduction),</w:t>
      </w:r>
      <w:r w:rsidR="000800CA" w:rsidRPr="000579EE">
        <w:rPr>
          <w:rFonts w:asciiTheme="minorHAnsi" w:hAnsiTheme="minorHAnsi" w:cstheme="minorHAnsi"/>
          <w:bCs/>
        </w:rPr>
        <w:t xml:space="preserve"> and senior executives Brett Coker</w:t>
      </w:r>
      <w:r w:rsidR="00A249A5" w:rsidRPr="000579EE">
        <w:rPr>
          <w:rFonts w:asciiTheme="minorHAnsi" w:hAnsiTheme="minorHAnsi" w:cstheme="minorHAnsi"/>
          <w:bCs/>
        </w:rPr>
        <w:t xml:space="preserve"> (COO)</w:t>
      </w:r>
      <w:r w:rsidR="00BE420E" w:rsidRPr="000579EE">
        <w:rPr>
          <w:rFonts w:asciiTheme="minorHAnsi" w:hAnsiTheme="minorHAnsi" w:cstheme="minorHAnsi"/>
          <w:bCs/>
        </w:rPr>
        <w:t>,</w:t>
      </w:r>
      <w:r w:rsidR="000800CA" w:rsidRPr="000579EE">
        <w:rPr>
          <w:rFonts w:asciiTheme="minorHAnsi" w:hAnsiTheme="minorHAnsi" w:cstheme="minorHAnsi"/>
          <w:bCs/>
        </w:rPr>
        <w:t xml:space="preserve"> Ben Jones</w:t>
      </w:r>
      <w:r w:rsidR="00A249A5" w:rsidRPr="000579EE">
        <w:rPr>
          <w:rFonts w:asciiTheme="minorHAnsi" w:hAnsiTheme="minorHAnsi" w:cstheme="minorHAnsi"/>
          <w:bCs/>
        </w:rPr>
        <w:t xml:space="preserve"> (</w:t>
      </w:r>
      <w:r w:rsidR="0072055E">
        <w:rPr>
          <w:rFonts w:asciiTheme="minorHAnsi" w:hAnsiTheme="minorHAnsi" w:cstheme="minorHAnsi"/>
          <w:bCs/>
        </w:rPr>
        <w:t>C</w:t>
      </w:r>
      <w:r w:rsidR="00A249A5" w:rsidRPr="000579EE">
        <w:rPr>
          <w:rFonts w:asciiTheme="minorHAnsi" w:hAnsiTheme="minorHAnsi" w:cstheme="minorHAnsi"/>
          <w:bCs/>
        </w:rPr>
        <w:t xml:space="preserve">reative </w:t>
      </w:r>
      <w:r w:rsidR="0072055E">
        <w:rPr>
          <w:rFonts w:asciiTheme="minorHAnsi" w:hAnsiTheme="minorHAnsi" w:cstheme="minorHAnsi"/>
          <w:bCs/>
        </w:rPr>
        <w:t>D</w:t>
      </w:r>
      <w:r w:rsidR="00A249A5" w:rsidRPr="000579EE">
        <w:rPr>
          <w:rFonts w:asciiTheme="minorHAnsi" w:hAnsiTheme="minorHAnsi" w:cstheme="minorHAnsi"/>
          <w:bCs/>
        </w:rPr>
        <w:t>irector)</w:t>
      </w:r>
      <w:r w:rsidR="00BE420E" w:rsidRPr="000579EE">
        <w:rPr>
          <w:rFonts w:asciiTheme="minorHAnsi" w:hAnsiTheme="minorHAnsi" w:cstheme="minorHAnsi"/>
          <w:bCs/>
        </w:rPr>
        <w:t>, Craig Hartin</w:t>
      </w:r>
      <w:r w:rsidR="00A249A5" w:rsidRPr="000579EE">
        <w:rPr>
          <w:rFonts w:asciiTheme="minorHAnsi" w:hAnsiTheme="minorHAnsi" w:cstheme="minorHAnsi"/>
          <w:bCs/>
        </w:rPr>
        <w:t xml:space="preserve"> (GM of Bento Box Atlanta)</w:t>
      </w:r>
      <w:r w:rsidR="005F3206">
        <w:rPr>
          <w:rFonts w:asciiTheme="minorHAnsi" w:hAnsiTheme="minorHAnsi" w:cstheme="minorHAnsi"/>
          <w:bCs/>
        </w:rPr>
        <w:t>,</w:t>
      </w:r>
      <w:r w:rsidR="00BE420E" w:rsidRPr="000579EE">
        <w:rPr>
          <w:rFonts w:asciiTheme="minorHAnsi" w:hAnsiTheme="minorHAnsi" w:cstheme="minorHAnsi"/>
          <w:bCs/>
        </w:rPr>
        <w:t xml:space="preserve"> Janelle Momary (</w:t>
      </w:r>
      <w:r w:rsidR="0072055E">
        <w:rPr>
          <w:rFonts w:asciiTheme="minorHAnsi" w:hAnsiTheme="minorHAnsi" w:cstheme="minorHAnsi"/>
          <w:bCs/>
        </w:rPr>
        <w:t>S</w:t>
      </w:r>
      <w:r w:rsidR="00BE420E" w:rsidRPr="000579EE">
        <w:rPr>
          <w:rFonts w:asciiTheme="minorHAnsi" w:hAnsiTheme="minorHAnsi" w:cstheme="minorHAnsi"/>
          <w:bCs/>
        </w:rPr>
        <w:t xml:space="preserve">upervising </w:t>
      </w:r>
      <w:r w:rsidR="0072055E">
        <w:rPr>
          <w:rFonts w:asciiTheme="minorHAnsi" w:hAnsiTheme="minorHAnsi" w:cstheme="minorHAnsi"/>
          <w:bCs/>
        </w:rPr>
        <w:t>P</w:t>
      </w:r>
      <w:r w:rsidR="00BE420E" w:rsidRPr="000579EE">
        <w:rPr>
          <w:rFonts w:asciiTheme="minorHAnsi" w:hAnsiTheme="minorHAnsi" w:cstheme="minorHAnsi"/>
          <w:bCs/>
        </w:rPr>
        <w:t>roducer)</w:t>
      </w:r>
      <w:r w:rsidR="005F3206">
        <w:rPr>
          <w:rFonts w:asciiTheme="minorHAnsi" w:hAnsiTheme="minorHAnsi" w:cstheme="minorHAnsi"/>
          <w:bCs/>
        </w:rPr>
        <w:t xml:space="preserve"> and Andi Raab </w:t>
      </w:r>
      <w:r w:rsidR="005F3206" w:rsidRPr="000579EE">
        <w:rPr>
          <w:rFonts w:asciiTheme="minorHAnsi" w:hAnsiTheme="minorHAnsi" w:cstheme="minorHAnsi"/>
          <w:bCs/>
        </w:rPr>
        <w:t>(</w:t>
      </w:r>
      <w:r w:rsidR="0072055E">
        <w:rPr>
          <w:rFonts w:asciiTheme="minorHAnsi" w:hAnsiTheme="minorHAnsi" w:cstheme="minorHAnsi"/>
          <w:bCs/>
        </w:rPr>
        <w:t>S</w:t>
      </w:r>
      <w:r w:rsidR="005F3206" w:rsidRPr="000579EE">
        <w:rPr>
          <w:rFonts w:asciiTheme="minorHAnsi" w:hAnsiTheme="minorHAnsi" w:cstheme="minorHAnsi"/>
          <w:bCs/>
        </w:rPr>
        <w:t xml:space="preserve">upervising </w:t>
      </w:r>
      <w:r w:rsidR="0072055E">
        <w:rPr>
          <w:rFonts w:asciiTheme="minorHAnsi" w:hAnsiTheme="minorHAnsi" w:cstheme="minorHAnsi"/>
          <w:bCs/>
        </w:rPr>
        <w:t>P</w:t>
      </w:r>
      <w:r w:rsidR="005F3206" w:rsidRPr="000579EE">
        <w:rPr>
          <w:rFonts w:asciiTheme="minorHAnsi" w:hAnsiTheme="minorHAnsi" w:cstheme="minorHAnsi"/>
          <w:bCs/>
        </w:rPr>
        <w:t>roducer)</w:t>
      </w:r>
      <w:r w:rsidR="000800CA" w:rsidRPr="000579EE">
        <w:rPr>
          <w:rFonts w:asciiTheme="minorHAnsi" w:hAnsiTheme="minorHAnsi" w:cstheme="minorHAnsi"/>
          <w:bCs/>
        </w:rPr>
        <w:t>.</w:t>
      </w:r>
      <w:r w:rsidR="00286908" w:rsidRPr="000579EE">
        <w:rPr>
          <w:rFonts w:asciiTheme="minorHAnsi" w:hAnsiTheme="minorHAnsi" w:cstheme="minorHAnsi"/>
          <w:bCs/>
        </w:rPr>
        <w:t xml:space="preserve">  </w:t>
      </w:r>
    </w:p>
    <w:p w14:paraId="5E23ACEF" w14:textId="325A7F69" w:rsidR="000579EE" w:rsidRDefault="000579EE" w:rsidP="003F29CA">
      <w:pPr>
        <w:jc w:val="both"/>
        <w:rPr>
          <w:rFonts w:asciiTheme="minorHAnsi" w:hAnsiTheme="minorHAnsi" w:cstheme="minorHAnsi"/>
          <w:bCs/>
        </w:rPr>
      </w:pPr>
    </w:p>
    <w:p w14:paraId="35AC3D4A" w14:textId="1EE9BC28" w:rsidR="00F55C7E" w:rsidRDefault="003A2474" w:rsidP="003F29CA">
      <w:pPr>
        <w:jc w:val="both"/>
      </w:pPr>
      <w:r w:rsidRPr="003A2474">
        <w:t>“You can’t walk around the FOX lot without noticing a decades-long passion for animation.  It is in the FOX DNA and has served legions of fans</w:t>
      </w:r>
      <w:r w:rsidR="005B4745">
        <w:t>,</w:t>
      </w:r>
      <w:r w:rsidRPr="003A2474">
        <w:t xml:space="preserve"> </w:t>
      </w:r>
      <w:r w:rsidR="00711F03">
        <w:t xml:space="preserve">partners and </w:t>
      </w:r>
      <w:r w:rsidRPr="003A2474">
        <w:t xml:space="preserve">investors,” said Collier. </w:t>
      </w:r>
      <w:bookmarkStart w:id="0" w:name="_GoBack"/>
      <w:bookmarkEnd w:id="0"/>
      <w:r w:rsidRPr="003A2474">
        <w:t>“As we grow FOX for the next generation, it only makes sense we would expand our animation capabilities by bringing on board the best in the business: Bento Box. The Bento-FOX combination brings FO</w:t>
      </w:r>
      <w:r w:rsidR="00711F03">
        <w:t>X front-</w:t>
      </w:r>
      <w:r w:rsidRPr="003A2474">
        <w:t>door access to the next wave of the genre’s creative leaders, while still maintaining Bento Box’s focus on all that makes them a terrific partner for outside producers. We’re thrilled to work with Scott, Joel, Brett and their amazing team to take all they’ve so capably built to new heights.”</w:t>
      </w:r>
    </w:p>
    <w:p w14:paraId="7D15EF92" w14:textId="77777777" w:rsidR="003A2474" w:rsidRDefault="003A2474" w:rsidP="003F29CA">
      <w:pPr>
        <w:jc w:val="both"/>
      </w:pPr>
    </w:p>
    <w:p w14:paraId="4CFA77D9" w14:textId="010FBF6A" w:rsidR="00553C07" w:rsidRDefault="00553C07" w:rsidP="003F29CA">
      <w:pPr>
        <w:jc w:val="both"/>
        <w:rPr>
          <w:color w:val="000000"/>
          <w:shd w:val="clear" w:color="auto" w:fill="FFFFFF"/>
        </w:rPr>
      </w:pPr>
      <w:r w:rsidRPr="00553C07">
        <w:rPr>
          <w:color w:val="000000"/>
          <w:shd w:val="clear" w:color="auto" w:fill="FFFFFF"/>
        </w:rPr>
        <w:t xml:space="preserve">“Ten years ago, we launched Bento Box to create a home for the best talent in the business. Today, we’re the world’s leading studio for primetime animation, and this acquisition will provide us with the </w:t>
      </w:r>
      <w:r w:rsidR="00AC14B0">
        <w:rPr>
          <w:color w:val="000000"/>
          <w:shd w:val="clear" w:color="auto" w:fill="FFFFFF"/>
        </w:rPr>
        <w:t xml:space="preserve">unique </w:t>
      </w:r>
      <w:r w:rsidR="00CC7491">
        <w:rPr>
          <w:color w:val="000000"/>
          <w:shd w:val="clear" w:color="auto" w:fill="FFFFFF"/>
        </w:rPr>
        <w:t>opportunity</w:t>
      </w:r>
      <w:r w:rsidRPr="00553C07">
        <w:rPr>
          <w:color w:val="000000"/>
          <w:shd w:val="clear" w:color="auto" w:fill="FFFFFF"/>
        </w:rPr>
        <w:t xml:space="preserve"> to build, to grow and to better service our current partners,” said Greenberg and Kuwahara. “While we’ve always had a special relationship with FOX, we’re so excited to officially be part of the family. We’re looking forward to working closely with Charlie, Michael Thorn and their team to develop and produce amazing content together.”</w:t>
      </w:r>
    </w:p>
    <w:p w14:paraId="6270A887" w14:textId="77777777" w:rsidR="00865355" w:rsidRDefault="00865355" w:rsidP="003F29CA">
      <w:pPr>
        <w:jc w:val="both"/>
        <w:rPr>
          <w:color w:val="000000"/>
          <w:shd w:val="clear" w:color="auto" w:fill="FFFFFF"/>
        </w:rPr>
      </w:pPr>
    </w:p>
    <w:p w14:paraId="43C51107" w14:textId="4F45917A" w:rsidR="000800CA" w:rsidRDefault="000800CA" w:rsidP="003F29CA">
      <w:pPr>
        <w:jc w:val="both"/>
        <w:rPr>
          <w:rFonts w:asciiTheme="minorHAnsi" w:hAnsiTheme="minorHAnsi" w:cstheme="minorHAnsi"/>
          <w:bCs/>
        </w:rPr>
      </w:pPr>
      <w:r w:rsidRPr="00AC1233">
        <w:rPr>
          <w:rFonts w:asciiTheme="minorHAnsi" w:hAnsiTheme="minorHAnsi" w:cstheme="minorHAnsi"/>
          <w:bCs/>
        </w:rPr>
        <w:t xml:space="preserve">The Bento Box acquisition marks another step in FOX Entertainment’s strategy to build in-house capabilities to fuel its portfolio. In February, the company launched SideCar, a content development accelerator headed by Gail Berman, to incubate scripted and unscripted programming for </w:t>
      </w:r>
      <w:r w:rsidR="00B632B0" w:rsidRPr="00AC1233">
        <w:rPr>
          <w:rFonts w:asciiTheme="minorHAnsi" w:hAnsiTheme="minorHAnsi" w:cstheme="minorHAnsi"/>
          <w:bCs/>
        </w:rPr>
        <w:t xml:space="preserve">both </w:t>
      </w:r>
      <w:r w:rsidRPr="00AC1233">
        <w:rPr>
          <w:rFonts w:asciiTheme="minorHAnsi" w:hAnsiTheme="minorHAnsi" w:cstheme="minorHAnsi"/>
          <w:bCs/>
        </w:rPr>
        <w:t>FOX and third</w:t>
      </w:r>
      <w:r w:rsidR="007230E1">
        <w:rPr>
          <w:rFonts w:asciiTheme="minorHAnsi" w:hAnsiTheme="minorHAnsi" w:cstheme="minorHAnsi"/>
          <w:bCs/>
        </w:rPr>
        <w:t>-</w:t>
      </w:r>
      <w:r w:rsidRPr="00AC1233">
        <w:rPr>
          <w:rFonts w:asciiTheme="minorHAnsi" w:hAnsiTheme="minorHAnsi" w:cstheme="minorHAnsi"/>
          <w:bCs/>
        </w:rPr>
        <w:t>party platforms.</w:t>
      </w:r>
      <w:r w:rsidR="003F1C7E" w:rsidRPr="00AC1233">
        <w:rPr>
          <w:rFonts w:asciiTheme="minorHAnsi" w:hAnsiTheme="minorHAnsi" w:cstheme="minorHAnsi"/>
          <w:bCs/>
        </w:rPr>
        <w:t xml:space="preserve"> </w:t>
      </w:r>
      <w:r w:rsidR="00B632B0" w:rsidRPr="00AC1233">
        <w:rPr>
          <w:rFonts w:asciiTheme="minorHAnsi" w:hAnsiTheme="minorHAnsi" w:cstheme="minorHAnsi"/>
          <w:bCs/>
        </w:rPr>
        <w:t>In May</w:t>
      </w:r>
      <w:r w:rsidRPr="00AC1233">
        <w:rPr>
          <w:rFonts w:asciiTheme="minorHAnsi" w:hAnsiTheme="minorHAnsi" w:cstheme="minorHAnsi"/>
          <w:bCs/>
        </w:rPr>
        <w:t>,</w:t>
      </w:r>
      <w:r w:rsidR="00B632B0" w:rsidRPr="00AC1233">
        <w:rPr>
          <w:rFonts w:asciiTheme="minorHAnsi" w:hAnsiTheme="minorHAnsi" w:cstheme="minorHAnsi"/>
          <w:bCs/>
        </w:rPr>
        <w:t xml:space="preserve"> FOX </w:t>
      </w:r>
      <w:r w:rsidR="000D6C2E" w:rsidRPr="00AC1233">
        <w:rPr>
          <w:rFonts w:asciiTheme="minorHAnsi" w:hAnsiTheme="minorHAnsi" w:cstheme="minorHAnsi"/>
          <w:bCs/>
        </w:rPr>
        <w:t>Entertainment announced</w:t>
      </w:r>
      <w:r w:rsidRPr="00AC1233">
        <w:rPr>
          <w:rFonts w:asciiTheme="minorHAnsi" w:hAnsiTheme="minorHAnsi" w:cstheme="minorHAnsi"/>
          <w:bCs/>
        </w:rPr>
        <w:t xml:space="preserve"> it is</w:t>
      </w:r>
      <w:r w:rsidR="00B632B0" w:rsidRPr="00AC1233">
        <w:rPr>
          <w:rFonts w:asciiTheme="minorHAnsi" w:hAnsiTheme="minorHAnsi" w:cstheme="minorHAnsi"/>
          <w:bCs/>
        </w:rPr>
        <w:t xml:space="preserve"> strengthening its</w:t>
      </w:r>
      <w:r w:rsidR="00967D12">
        <w:rPr>
          <w:rFonts w:asciiTheme="minorHAnsi" w:hAnsiTheme="minorHAnsi" w:cstheme="minorHAnsi"/>
          <w:bCs/>
        </w:rPr>
        <w:t xml:space="preserve"> </w:t>
      </w:r>
      <w:r w:rsidR="00B632B0" w:rsidRPr="00AC1233">
        <w:rPr>
          <w:rFonts w:asciiTheme="minorHAnsi" w:hAnsiTheme="minorHAnsi" w:cstheme="minorHAnsi"/>
          <w:bCs/>
        </w:rPr>
        <w:t>unscripted programming</w:t>
      </w:r>
      <w:r w:rsidRPr="00AC1233">
        <w:rPr>
          <w:rFonts w:asciiTheme="minorHAnsi" w:hAnsiTheme="minorHAnsi" w:cstheme="minorHAnsi"/>
          <w:bCs/>
        </w:rPr>
        <w:t xml:space="preserve"> </w:t>
      </w:r>
      <w:r w:rsidR="00967D12">
        <w:rPr>
          <w:rFonts w:asciiTheme="minorHAnsi" w:hAnsiTheme="minorHAnsi" w:cstheme="minorHAnsi"/>
          <w:bCs/>
        </w:rPr>
        <w:t xml:space="preserve">capabilities </w:t>
      </w:r>
      <w:r w:rsidR="00B632B0" w:rsidRPr="00AC1233">
        <w:rPr>
          <w:rFonts w:asciiTheme="minorHAnsi" w:hAnsiTheme="minorHAnsi" w:cstheme="minorHAnsi"/>
          <w:bCs/>
        </w:rPr>
        <w:t xml:space="preserve">by </w:t>
      </w:r>
      <w:r w:rsidRPr="00AC1233">
        <w:rPr>
          <w:rFonts w:asciiTheme="minorHAnsi" w:hAnsiTheme="minorHAnsi" w:cstheme="minorHAnsi"/>
          <w:bCs/>
        </w:rPr>
        <w:t xml:space="preserve">formally bringing unscripted production in-house with the new unit FOX Alternative Entertainment, </w:t>
      </w:r>
      <w:r w:rsidR="00967D12">
        <w:rPr>
          <w:rFonts w:asciiTheme="minorHAnsi" w:hAnsiTheme="minorHAnsi" w:cstheme="minorHAnsi"/>
          <w:bCs/>
        </w:rPr>
        <w:t>including</w:t>
      </w:r>
      <w:r w:rsidRPr="00AC1233">
        <w:rPr>
          <w:rFonts w:asciiTheme="minorHAnsi" w:hAnsiTheme="minorHAnsi" w:cstheme="minorHAnsi"/>
          <w:bCs/>
        </w:rPr>
        <w:t xml:space="preserve"> Season Two of </w:t>
      </w:r>
      <w:r w:rsidR="00B632B0" w:rsidRPr="00AC1233">
        <w:rPr>
          <w:rFonts w:asciiTheme="minorHAnsi" w:hAnsiTheme="minorHAnsi" w:cstheme="minorHAnsi"/>
          <w:bCs/>
        </w:rPr>
        <w:t xml:space="preserve">FOX’s </w:t>
      </w:r>
      <w:r w:rsidRPr="00AC1233">
        <w:rPr>
          <w:rFonts w:asciiTheme="minorHAnsi" w:hAnsiTheme="minorHAnsi" w:cstheme="minorHAnsi"/>
          <w:bCs/>
        </w:rPr>
        <w:t>hit program</w:t>
      </w:r>
      <w:r w:rsidR="003F1C7E" w:rsidRPr="00AC1233">
        <w:rPr>
          <w:rFonts w:asciiTheme="minorHAnsi" w:hAnsiTheme="minorHAnsi" w:cstheme="minorHAnsi"/>
          <w:bCs/>
        </w:rPr>
        <w:t>,</w:t>
      </w:r>
      <w:r w:rsidRPr="00AC1233">
        <w:rPr>
          <w:rFonts w:asciiTheme="minorHAnsi" w:hAnsiTheme="minorHAnsi" w:cstheme="minorHAnsi"/>
          <w:bCs/>
        </w:rPr>
        <w:t xml:space="preserve"> THE MASKED SINGER.</w:t>
      </w:r>
    </w:p>
    <w:p w14:paraId="3AEAC365" w14:textId="77777777" w:rsidR="005A0265" w:rsidRDefault="005A0265" w:rsidP="003F29CA">
      <w:pPr>
        <w:jc w:val="both"/>
        <w:rPr>
          <w:rFonts w:asciiTheme="minorHAnsi" w:hAnsiTheme="minorHAnsi" w:cstheme="minorHAnsi"/>
          <w:bCs/>
        </w:rPr>
      </w:pPr>
    </w:p>
    <w:p w14:paraId="227DE8A6" w14:textId="77777777" w:rsidR="0057050E" w:rsidRDefault="0057050E" w:rsidP="003F29CA">
      <w:pPr>
        <w:jc w:val="both"/>
        <w:rPr>
          <w:rFonts w:asciiTheme="minorHAnsi" w:hAnsiTheme="minorHAnsi" w:cstheme="minorHAnsi"/>
          <w:bCs/>
        </w:rPr>
      </w:pPr>
    </w:p>
    <w:p w14:paraId="5352F8C7" w14:textId="77777777" w:rsidR="0057050E" w:rsidRDefault="0057050E" w:rsidP="003F29CA">
      <w:pPr>
        <w:jc w:val="both"/>
        <w:rPr>
          <w:rFonts w:asciiTheme="minorHAnsi" w:hAnsiTheme="minorHAnsi" w:cstheme="minorHAnsi"/>
          <w:bCs/>
        </w:rPr>
      </w:pPr>
    </w:p>
    <w:p w14:paraId="311EC748" w14:textId="34B504FA" w:rsidR="0057050E" w:rsidRDefault="0057050E" w:rsidP="0057050E">
      <w:pPr>
        <w:jc w:val="center"/>
        <w:rPr>
          <w:rFonts w:asciiTheme="minorHAnsi" w:hAnsiTheme="minorHAnsi" w:cstheme="minorHAnsi"/>
          <w:bCs/>
        </w:rPr>
      </w:pPr>
      <w:r>
        <w:rPr>
          <w:rFonts w:asciiTheme="minorHAnsi" w:hAnsiTheme="minorHAnsi" w:cstheme="minorHAnsi"/>
          <w:bCs/>
        </w:rPr>
        <w:t>-more-</w:t>
      </w:r>
    </w:p>
    <w:p w14:paraId="04CFD898" w14:textId="0FFAFECC" w:rsidR="0057050E" w:rsidRDefault="0057050E" w:rsidP="003F29CA">
      <w:pPr>
        <w:jc w:val="both"/>
        <w:rPr>
          <w:rFonts w:asciiTheme="minorHAnsi" w:hAnsiTheme="minorHAnsi" w:cstheme="minorHAnsi"/>
          <w:bCs/>
        </w:rPr>
      </w:pPr>
    </w:p>
    <w:p w14:paraId="2B0D9ADF" w14:textId="77777777" w:rsidR="005B4745" w:rsidRDefault="005B4745" w:rsidP="003F29CA">
      <w:pPr>
        <w:jc w:val="both"/>
        <w:rPr>
          <w:rFonts w:asciiTheme="minorHAnsi" w:hAnsiTheme="minorHAnsi" w:cstheme="minorHAnsi"/>
          <w:bCs/>
        </w:rPr>
      </w:pPr>
    </w:p>
    <w:p w14:paraId="1F8CC8C8" w14:textId="14F08152" w:rsidR="0057050E" w:rsidRPr="0057050E" w:rsidRDefault="0057050E" w:rsidP="003F29CA">
      <w:pPr>
        <w:jc w:val="both"/>
        <w:rPr>
          <w:rFonts w:asciiTheme="minorHAnsi" w:hAnsiTheme="minorHAnsi" w:cstheme="minorHAnsi"/>
          <w:b/>
          <w:bCs/>
        </w:rPr>
      </w:pPr>
      <w:r w:rsidRPr="0057050E">
        <w:rPr>
          <w:rFonts w:asciiTheme="minorHAnsi" w:hAnsiTheme="minorHAnsi" w:cstheme="minorHAnsi"/>
          <w:b/>
          <w:bCs/>
        </w:rPr>
        <w:lastRenderedPageBreak/>
        <w:t>BENTO BOX ENTERTAINMENT – Page 2</w:t>
      </w:r>
    </w:p>
    <w:p w14:paraId="338F20F7" w14:textId="77777777" w:rsidR="0057050E" w:rsidRDefault="0057050E" w:rsidP="003F29CA">
      <w:pPr>
        <w:jc w:val="both"/>
        <w:rPr>
          <w:rFonts w:asciiTheme="minorHAnsi" w:hAnsiTheme="minorHAnsi" w:cstheme="minorHAnsi"/>
          <w:bCs/>
        </w:rPr>
      </w:pPr>
    </w:p>
    <w:p w14:paraId="5F7420B7" w14:textId="670A9D0A" w:rsidR="000800CA" w:rsidRDefault="000800CA" w:rsidP="003F29CA">
      <w:pPr>
        <w:jc w:val="both"/>
        <w:rPr>
          <w:rFonts w:asciiTheme="minorHAnsi" w:hAnsiTheme="minorHAnsi" w:cstheme="minorHAnsi"/>
          <w:bCs/>
        </w:rPr>
      </w:pPr>
      <w:r w:rsidRPr="00AC1233">
        <w:rPr>
          <w:rFonts w:asciiTheme="minorHAnsi" w:hAnsiTheme="minorHAnsi" w:cstheme="minorHAnsi"/>
          <w:bCs/>
        </w:rPr>
        <w:t xml:space="preserve">This </w:t>
      </w:r>
      <w:r w:rsidR="003F1C7E" w:rsidRPr="00AC1233">
        <w:rPr>
          <w:rFonts w:asciiTheme="minorHAnsi" w:hAnsiTheme="minorHAnsi" w:cstheme="minorHAnsi"/>
          <w:bCs/>
        </w:rPr>
        <w:t>f</w:t>
      </w:r>
      <w:r w:rsidRPr="00AC1233">
        <w:rPr>
          <w:rFonts w:asciiTheme="minorHAnsi" w:hAnsiTheme="minorHAnsi" w:cstheme="minorHAnsi"/>
          <w:bCs/>
        </w:rPr>
        <w:t xml:space="preserve">all, FOX will </w:t>
      </w:r>
      <w:r w:rsidR="00967D12">
        <w:rPr>
          <w:rFonts w:asciiTheme="minorHAnsi" w:hAnsiTheme="minorHAnsi" w:cstheme="minorHAnsi"/>
          <w:bCs/>
        </w:rPr>
        <w:t>fortify its powerful</w:t>
      </w:r>
      <w:r w:rsidRPr="00AC1233">
        <w:rPr>
          <w:rFonts w:asciiTheme="minorHAnsi" w:hAnsiTheme="minorHAnsi" w:cstheme="minorHAnsi"/>
          <w:bCs/>
        </w:rPr>
        <w:t xml:space="preserve"> ANIMATION DOMINATION </w:t>
      </w:r>
      <w:r w:rsidR="0057050E">
        <w:rPr>
          <w:rFonts w:asciiTheme="minorHAnsi" w:hAnsiTheme="minorHAnsi" w:cstheme="minorHAnsi"/>
          <w:bCs/>
        </w:rPr>
        <w:t>line</w:t>
      </w:r>
      <w:r w:rsidR="00967D12">
        <w:rPr>
          <w:rFonts w:asciiTheme="minorHAnsi" w:hAnsiTheme="minorHAnsi" w:cstheme="minorHAnsi"/>
          <w:bCs/>
        </w:rPr>
        <w:t xml:space="preserve">up </w:t>
      </w:r>
      <w:r w:rsidRPr="00AC1233">
        <w:rPr>
          <w:rFonts w:asciiTheme="minorHAnsi" w:hAnsiTheme="minorHAnsi" w:cstheme="minorHAnsi"/>
          <w:bCs/>
        </w:rPr>
        <w:t>with the all-new animated comedy BLESS THE HARTS, created by Emmy</w:t>
      </w:r>
      <w:r w:rsidR="00FE50C1">
        <w:rPr>
          <w:rFonts w:asciiTheme="minorHAnsi" w:hAnsiTheme="minorHAnsi" w:cstheme="minorHAnsi"/>
          <w:bCs/>
        </w:rPr>
        <w:t xml:space="preserve"> </w:t>
      </w:r>
      <w:r w:rsidRPr="00AC1233">
        <w:rPr>
          <w:rFonts w:asciiTheme="minorHAnsi" w:hAnsiTheme="minorHAnsi" w:cstheme="minorHAnsi"/>
          <w:bCs/>
        </w:rPr>
        <w:t>winner Emily Spivey</w:t>
      </w:r>
      <w:r w:rsidR="00FE50C1">
        <w:rPr>
          <w:rFonts w:asciiTheme="minorHAnsi" w:hAnsiTheme="minorHAnsi" w:cstheme="minorHAnsi"/>
          <w:bCs/>
        </w:rPr>
        <w:t xml:space="preserve">, </w:t>
      </w:r>
      <w:r w:rsidRPr="00AC1233">
        <w:rPr>
          <w:rFonts w:asciiTheme="minorHAnsi" w:hAnsiTheme="minorHAnsi" w:cstheme="minorHAnsi"/>
          <w:bCs/>
        </w:rPr>
        <w:t>executive</w:t>
      </w:r>
      <w:r w:rsidR="003F1C7E" w:rsidRPr="00AC1233">
        <w:rPr>
          <w:rFonts w:asciiTheme="minorHAnsi" w:hAnsiTheme="minorHAnsi" w:cstheme="minorHAnsi"/>
          <w:bCs/>
        </w:rPr>
        <w:t>-</w:t>
      </w:r>
      <w:r w:rsidRPr="00AC1233">
        <w:rPr>
          <w:rFonts w:asciiTheme="minorHAnsi" w:hAnsiTheme="minorHAnsi" w:cstheme="minorHAnsi"/>
          <w:bCs/>
        </w:rPr>
        <w:t>produced by Academy Award®</w:t>
      </w:r>
      <w:r w:rsidR="00FE50C1">
        <w:rPr>
          <w:rFonts w:asciiTheme="minorHAnsi" w:hAnsiTheme="minorHAnsi" w:cstheme="minorHAnsi"/>
          <w:bCs/>
        </w:rPr>
        <w:t xml:space="preserve"> </w:t>
      </w:r>
      <w:r w:rsidRPr="00AC1233">
        <w:rPr>
          <w:rFonts w:asciiTheme="minorHAnsi" w:hAnsiTheme="minorHAnsi" w:cstheme="minorHAnsi"/>
          <w:bCs/>
        </w:rPr>
        <w:t>winners Phil Lord and Christopher Miller, and featuring the voices of Kristen Wiig, Maya Rudolph, Jillian Bell and Ike Barinholtz.  It will air Sundays, alongside FOX’s flagship animated hits</w:t>
      </w:r>
      <w:r w:rsidR="003F1C7E" w:rsidRPr="00AC1233">
        <w:rPr>
          <w:rFonts w:asciiTheme="minorHAnsi" w:hAnsiTheme="minorHAnsi" w:cstheme="minorHAnsi"/>
          <w:bCs/>
        </w:rPr>
        <w:t>,</w:t>
      </w:r>
      <w:r w:rsidRPr="00AC1233">
        <w:rPr>
          <w:rFonts w:asciiTheme="minorHAnsi" w:hAnsiTheme="minorHAnsi" w:cstheme="minorHAnsi"/>
          <w:bCs/>
        </w:rPr>
        <w:t xml:space="preserve"> THE SIMPSONS, FAMILY GUY and BOB’S BURGERS.</w:t>
      </w:r>
      <w:r w:rsidR="00FA0E33">
        <w:rPr>
          <w:rFonts w:asciiTheme="minorHAnsi" w:hAnsiTheme="minorHAnsi" w:cstheme="minorHAnsi"/>
          <w:bCs/>
        </w:rPr>
        <w:t xml:space="preserve"> Bento Box produces the animation for BOB’S BURGERS</w:t>
      </w:r>
      <w:r w:rsidR="00C84382">
        <w:rPr>
          <w:rFonts w:asciiTheme="minorHAnsi" w:hAnsiTheme="minorHAnsi" w:cstheme="minorHAnsi"/>
          <w:bCs/>
        </w:rPr>
        <w:t>,</w:t>
      </w:r>
      <w:r w:rsidR="00FA0E33">
        <w:rPr>
          <w:rFonts w:asciiTheme="minorHAnsi" w:hAnsiTheme="minorHAnsi" w:cstheme="minorHAnsi"/>
          <w:bCs/>
        </w:rPr>
        <w:t xml:space="preserve"> for 20</w:t>
      </w:r>
      <w:r w:rsidR="00FA0E33" w:rsidRPr="00C84382">
        <w:rPr>
          <w:rFonts w:asciiTheme="minorHAnsi" w:hAnsiTheme="minorHAnsi" w:cstheme="minorHAnsi"/>
          <w:bCs/>
          <w:vertAlign w:val="superscript"/>
        </w:rPr>
        <w:t>th</w:t>
      </w:r>
      <w:r w:rsidR="00C84382">
        <w:rPr>
          <w:rFonts w:asciiTheme="minorHAnsi" w:hAnsiTheme="minorHAnsi" w:cstheme="minorHAnsi"/>
          <w:bCs/>
        </w:rPr>
        <w:t xml:space="preserve"> </w:t>
      </w:r>
      <w:r w:rsidR="00FA0E33">
        <w:rPr>
          <w:rFonts w:asciiTheme="minorHAnsi" w:hAnsiTheme="minorHAnsi" w:cstheme="minorHAnsi"/>
          <w:bCs/>
        </w:rPr>
        <w:t>Century Fox Television.</w:t>
      </w:r>
    </w:p>
    <w:p w14:paraId="6C009DFC" w14:textId="77777777" w:rsidR="000800CA" w:rsidRPr="003D17B9" w:rsidRDefault="000800CA" w:rsidP="003F29CA">
      <w:pPr>
        <w:jc w:val="both"/>
        <w:rPr>
          <w:rFonts w:asciiTheme="minorHAnsi" w:hAnsiTheme="minorHAnsi" w:cstheme="minorHAnsi"/>
          <w:b/>
        </w:rPr>
      </w:pPr>
    </w:p>
    <w:p w14:paraId="6EB9B72B" w14:textId="71DAA157" w:rsidR="000800CA" w:rsidRDefault="000800CA" w:rsidP="003F29CA">
      <w:pPr>
        <w:jc w:val="both"/>
        <w:rPr>
          <w:rFonts w:asciiTheme="minorHAnsi" w:hAnsiTheme="minorHAnsi" w:cstheme="minorHAnsi"/>
          <w:bCs/>
        </w:rPr>
      </w:pPr>
      <w:r w:rsidRPr="009B2FC6">
        <w:rPr>
          <w:rFonts w:asciiTheme="minorHAnsi" w:hAnsiTheme="minorHAnsi" w:cstheme="minorHAnsi"/>
          <w:bCs/>
        </w:rPr>
        <w:t xml:space="preserve">FOX’s additional upcoming animated series include </w:t>
      </w:r>
      <w:r w:rsidR="0034342A" w:rsidRPr="009B2FC6">
        <w:rPr>
          <w:rFonts w:asciiTheme="minorHAnsi" w:hAnsiTheme="minorHAnsi" w:cstheme="minorHAnsi"/>
          <w:bCs/>
        </w:rPr>
        <w:t xml:space="preserve">two </w:t>
      </w:r>
      <w:r w:rsidR="00762337">
        <w:rPr>
          <w:rFonts w:asciiTheme="minorHAnsi" w:hAnsiTheme="minorHAnsi" w:cstheme="minorHAnsi"/>
          <w:bCs/>
        </w:rPr>
        <w:t xml:space="preserve">new </w:t>
      </w:r>
      <w:r w:rsidR="0034342A" w:rsidRPr="009B2FC6">
        <w:rPr>
          <w:rFonts w:asciiTheme="minorHAnsi" w:hAnsiTheme="minorHAnsi" w:cstheme="minorHAnsi"/>
          <w:bCs/>
        </w:rPr>
        <w:t xml:space="preserve">shows featuring animation produced by Bento Box: </w:t>
      </w:r>
      <w:r w:rsidRPr="009B2FC6">
        <w:rPr>
          <w:rFonts w:asciiTheme="minorHAnsi" w:hAnsiTheme="minorHAnsi" w:cstheme="minorHAnsi"/>
          <w:bCs/>
        </w:rPr>
        <w:t xml:space="preserve">DUNCANVILLE </w:t>
      </w:r>
      <w:r w:rsidR="0034342A" w:rsidRPr="009B2FC6">
        <w:rPr>
          <w:rFonts w:asciiTheme="minorHAnsi" w:hAnsiTheme="minorHAnsi" w:cstheme="minorHAnsi"/>
          <w:bCs/>
        </w:rPr>
        <w:t>(</w:t>
      </w:r>
      <w:r w:rsidR="0034342A" w:rsidRPr="009B2FC6">
        <w:rPr>
          <w:rFonts w:asciiTheme="minorHAnsi" w:hAnsiTheme="minorHAnsi" w:cstheme="minorHAnsi"/>
        </w:rPr>
        <w:t>from 20</w:t>
      </w:r>
      <w:r w:rsidR="0034342A" w:rsidRPr="009B2FC6">
        <w:rPr>
          <w:rFonts w:asciiTheme="minorHAnsi" w:hAnsiTheme="minorHAnsi" w:cstheme="minorHAnsi"/>
          <w:vertAlign w:val="superscript"/>
        </w:rPr>
        <w:t>th</w:t>
      </w:r>
      <w:r w:rsidR="00C84382" w:rsidRPr="009B2FC6">
        <w:rPr>
          <w:rFonts w:asciiTheme="minorHAnsi" w:hAnsiTheme="minorHAnsi" w:cstheme="minorHAnsi"/>
        </w:rPr>
        <w:t xml:space="preserve"> </w:t>
      </w:r>
      <w:r w:rsidR="005921A3" w:rsidRPr="009B2FC6">
        <w:rPr>
          <w:rFonts w:asciiTheme="minorHAnsi" w:hAnsiTheme="minorHAnsi" w:cstheme="minorHAnsi"/>
        </w:rPr>
        <w:t xml:space="preserve">Century Fox Television, </w:t>
      </w:r>
      <w:r w:rsidR="0034342A" w:rsidRPr="009B2FC6">
        <w:rPr>
          <w:rFonts w:asciiTheme="minorHAnsi" w:hAnsiTheme="minorHAnsi" w:cstheme="minorHAnsi"/>
        </w:rPr>
        <w:t>Universal Television</w:t>
      </w:r>
      <w:r w:rsidR="005921A3" w:rsidRPr="009B2FC6">
        <w:rPr>
          <w:rFonts w:asciiTheme="minorHAnsi" w:hAnsiTheme="minorHAnsi" w:cstheme="minorHAnsi"/>
        </w:rPr>
        <w:t xml:space="preserve"> and FOX Entertainment</w:t>
      </w:r>
      <w:r w:rsidR="0034342A" w:rsidRPr="009B2FC6">
        <w:rPr>
          <w:rFonts w:asciiTheme="minorHAnsi" w:hAnsiTheme="minorHAnsi" w:cstheme="minorHAnsi"/>
        </w:rPr>
        <w:t>)</w:t>
      </w:r>
      <w:r w:rsidR="005921A3" w:rsidRPr="009B2FC6">
        <w:rPr>
          <w:rFonts w:asciiTheme="minorHAnsi" w:hAnsiTheme="minorHAnsi" w:cstheme="minorHAnsi"/>
        </w:rPr>
        <w:t>;</w:t>
      </w:r>
      <w:r w:rsidR="0034342A" w:rsidRPr="009B2FC6">
        <w:rPr>
          <w:rFonts w:asciiTheme="minorHAnsi" w:hAnsiTheme="minorHAnsi" w:cstheme="minorHAnsi"/>
        </w:rPr>
        <w:t xml:space="preserve"> </w:t>
      </w:r>
      <w:r w:rsidRPr="009B2FC6">
        <w:rPr>
          <w:rFonts w:asciiTheme="minorHAnsi" w:hAnsiTheme="minorHAnsi" w:cstheme="minorHAnsi"/>
          <w:bCs/>
        </w:rPr>
        <w:t>and THE GREAT NORTH</w:t>
      </w:r>
      <w:r w:rsidR="00390541" w:rsidRPr="009B2FC6">
        <w:rPr>
          <w:rFonts w:asciiTheme="minorHAnsi" w:hAnsiTheme="minorHAnsi" w:cstheme="minorHAnsi"/>
          <w:bCs/>
        </w:rPr>
        <w:t xml:space="preserve"> </w:t>
      </w:r>
      <w:r w:rsidR="0034342A" w:rsidRPr="009B2FC6">
        <w:rPr>
          <w:rFonts w:asciiTheme="minorHAnsi" w:hAnsiTheme="minorHAnsi" w:cstheme="minorHAnsi"/>
          <w:bCs/>
        </w:rPr>
        <w:t>(</w:t>
      </w:r>
      <w:r w:rsidR="0034342A" w:rsidRPr="009B2FC6">
        <w:rPr>
          <w:rFonts w:asciiTheme="minorHAnsi" w:hAnsiTheme="minorHAnsi" w:cstheme="minorHAnsi"/>
        </w:rPr>
        <w:t>from 20</w:t>
      </w:r>
      <w:r w:rsidR="0034342A" w:rsidRPr="009B2FC6">
        <w:rPr>
          <w:rFonts w:asciiTheme="minorHAnsi" w:hAnsiTheme="minorHAnsi" w:cstheme="minorHAnsi"/>
          <w:vertAlign w:val="superscript"/>
        </w:rPr>
        <w:t>th</w:t>
      </w:r>
      <w:r w:rsidR="00C84382" w:rsidRPr="009B2FC6">
        <w:rPr>
          <w:rFonts w:asciiTheme="minorHAnsi" w:hAnsiTheme="minorHAnsi" w:cstheme="minorHAnsi"/>
        </w:rPr>
        <w:t xml:space="preserve"> </w:t>
      </w:r>
      <w:r w:rsidR="0034342A" w:rsidRPr="009B2FC6">
        <w:rPr>
          <w:rFonts w:asciiTheme="minorHAnsi" w:hAnsiTheme="minorHAnsi" w:cstheme="minorHAnsi"/>
        </w:rPr>
        <w:t>Century Fox Television</w:t>
      </w:r>
      <w:r w:rsidR="005921A3" w:rsidRPr="009B2FC6">
        <w:rPr>
          <w:rFonts w:asciiTheme="minorHAnsi" w:hAnsiTheme="minorHAnsi" w:cstheme="minorHAnsi"/>
        </w:rPr>
        <w:t xml:space="preserve"> and FOX Entertainment</w:t>
      </w:r>
      <w:r w:rsidR="0034342A" w:rsidRPr="009B2FC6">
        <w:rPr>
          <w:rFonts w:asciiTheme="minorHAnsi" w:hAnsiTheme="minorHAnsi" w:cstheme="minorHAnsi"/>
          <w:bCs/>
        </w:rPr>
        <w:t>)</w:t>
      </w:r>
      <w:r w:rsidRPr="009B2FC6">
        <w:rPr>
          <w:rFonts w:asciiTheme="minorHAnsi" w:hAnsiTheme="minorHAnsi" w:cstheme="minorHAnsi"/>
          <w:bCs/>
        </w:rPr>
        <w:t>.</w:t>
      </w:r>
      <w:r w:rsidR="00FE50C1" w:rsidRPr="009B2FC6">
        <w:rPr>
          <w:rFonts w:asciiTheme="minorHAnsi" w:hAnsiTheme="minorHAnsi" w:cstheme="minorHAnsi"/>
          <w:bCs/>
        </w:rPr>
        <w:t xml:space="preserve"> </w:t>
      </w:r>
      <w:r w:rsidRPr="009B2FC6">
        <w:rPr>
          <w:rFonts w:asciiTheme="minorHAnsi" w:hAnsiTheme="minorHAnsi" w:cstheme="minorHAnsi"/>
          <w:bCs/>
        </w:rPr>
        <w:t>From Golden Globe</w:t>
      </w:r>
      <w:r w:rsidR="000D6C2E" w:rsidRPr="009B2FC6">
        <w:rPr>
          <w:rFonts w:asciiTheme="minorHAnsi" w:hAnsiTheme="minorHAnsi" w:cstheme="minorHAnsi"/>
          <w:bCs/>
        </w:rPr>
        <w:t xml:space="preserve"> Award®</w:t>
      </w:r>
      <w:r w:rsidR="00FE50C1" w:rsidRPr="009B2FC6">
        <w:rPr>
          <w:rFonts w:asciiTheme="minorHAnsi" w:hAnsiTheme="minorHAnsi" w:cstheme="minorHAnsi"/>
          <w:bCs/>
        </w:rPr>
        <w:t xml:space="preserve"> </w:t>
      </w:r>
      <w:r w:rsidRPr="009B2FC6">
        <w:rPr>
          <w:rFonts w:asciiTheme="minorHAnsi" w:hAnsiTheme="minorHAnsi" w:cstheme="minorHAnsi"/>
          <w:bCs/>
        </w:rPr>
        <w:t>winner Amy Poehler and Emmy winners Mike and Julie Scully, and set for</w:t>
      </w:r>
      <w:r w:rsidR="0057050E">
        <w:rPr>
          <w:rFonts w:asciiTheme="minorHAnsi" w:hAnsiTheme="minorHAnsi" w:cstheme="minorHAnsi"/>
          <w:bCs/>
        </w:rPr>
        <w:t xml:space="preserve"> a mid</w:t>
      </w:r>
      <w:r w:rsidRPr="000D0557">
        <w:rPr>
          <w:rFonts w:asciiTheme="minorHAnsi" w:hAnsiTheme="minorHAnsi" w:cstheme="minorHAnsi"/>
          <w:bCs/>
        </w:rPr>
        <w:t>season</w:t>
      </w:r>
      <w:r w:rsidRPr="00AC1233">
        <w:rPr>
          <w:rFonts w:asciiTheme="minorHAnsi" w:hAnsiTheme="minorHAnsi" w:cstheme="minorHAnsi"/>
          <w:bCs/>
        </w:rPr>
        <w:t xml:space="preserve"> premiere, DUNCANVILLE features Poehler </w:t>
      </w:r>
      <w:r w:rsidR="00FE50C1">
        <w:rPr>
          <w:rFonts w:asciiTheme="minorHAnsi" w:hAnsiTheme="minorHAnsi" w:cstheme="minorHAnsi"/>
          <w:bCs/>
        </w:rPr>
        <w:t xml:space="preserve">voicing </w:t>
      </w:r>
      <w:r w:rsidRPr="00AC1233">
        <w:rPr>
          <w:rFonts w:asciiTheme="minorHAnsi" w:hAnsiTheme="minorHAnsi" w:cstheme="minorHAnsi"/>
          <w:bCs/>
        </w:rPr>
        <w:t>the series’ two leading characters</w:t>
      </w:r>
      <w:r w:rsidR="00FE50C1">
        <w:rPr>
          <w:rFonts w:asciiTheme="minorHAnsi" w:hAnsiTheme="minorHAnsi" w:cstheme="minorHAnsi"/>
          <w:bCs/>
        </w:rPr>
        <w:t>, alongside</w:t>
      </w:r>
      <w:r w:rsidRPr="00AC1233">
        <w:rPr>
          <w:rFonts w:asciiTheme="minorHAnsi" w:hAnsiTheme="minorHAnsi" w:cstheme="minorHAnsi"/>
          <w:bCs/>
        </w:rPr>
        <w:t xml:space="preserve"> Emmy winner Ty Burrell, Riki Lindhome, Betsy Sodaro, Zach Cherry and Yassir Lester, as well as guest voices Rashida Jones and Wiz Khalifa. THE GREAT NORTH, from BOB’S BURGERS creator Loren Bouchard and executive producers Wendy Molyneux, Lizzie Molyneux and Minty Lewis, </w:t>
      </w:r>
      <w:r w:rsidR="003F1C7E" w:rsidRPr="00AC1233">
        <w:rPr>
          <w:rFonts w:asciiTheme="minorHAnsi" w:hAnsiTheme="minorHAnsi" w:cstheme="minorHAnsi"/>
          <w:bCs/>
        </w:rPr>
        <w:t>features the voices of</w:t>
      </w:r>
      <w:r w:rsidRPr="00AC1233">
        <w:rPr>
          <w:rFonts w:asciiTheme="minorHAnsi" w:hAnsiTheme="minorHAnsi" w:cstheme="minorHAnsi"/>
          <w:bCs/>
        </w:rPr>
        <w:t xml:space="preserve"> Nick Offerman, Jenny Slate, Megan Mullally, Paul Rust, Aparna Nancherla, Will Forte and </w:t>
      </w:r>
      <w:proofErr w:type="spellStart"/>
      <w:r w:rsidRPr="00AC1233">
        <w:rPr>
          <w:rFonts w:asciiTheme="minorHAnsi" w:hAnsiTheme="minorHAnsi" w:cstheme="minorHAnsi"/>
          <w:bCs/>
        </w:rPr>
        <w:t>Dulcé</w:t>
      </w:r>
      <w:proofErr w:type="spellEnd"/>
      <w:r w:rsidRPr="00AC1233">
        <w:rPr>
          <w:rFonts w:asciiTheme="minorHAnsi" w:hAnsiTheme="minorHAnsi" w:cstheme="minorHAnsi"/>
          <w:bCs/>
        </w:rPr>
        <w:t xml:space="preserve"> Sloan.</w:t>
      </w:r>
    </w:p>
    <w:p w14:paraId="05A5BB14" w14:textId="4206A5B6" w:rsidR="005A0265" w:rsidRDefault="005A0265" w:rsidP="003F29CA">
      <w:pPr>
        <w:jc w:val="both"/>
        <w:rPr>
          <w:rFonts w:asciiTheme="minorHAnsi" w:hAnsiTheme="minorHAnsi" w:cstheme="minorHAnsi"/>
          <w:bCs/>
        </w:rPr>
      </w:pPr>
    </w:p>
    <w:p w14:paraId="49C8BD42" w14:textId="77777777" w:rsidR="005A0265" w:rsidRPr="00AC1233" w:rsidRDefault="005A0265" w:rsidP="005A0265">
      <w:pPr>
        <w:jc w:val="both"/>
        <w:rPr>
          <w:rFonts w:asciiTheme="minorHAnsi" w:hAnsiTheme="minorHAnsi" w:cstheme="minorHAnsi"/>
          <w:bCs/>
        </w:rPr>
      </w:pPr>
      <w:r w:rsidRPr="000579EE">
        <w:rPr>
          <w:rFonts w:asciiTheme="minorHAnsi" w:hAnsiTheme="minorHAnsi" w:cstheme="minorHAnsi"/>
          <w:bCs/>
        </w:rPr>
        <w:t xml:space="preserve">Bento Box’s kids and family </w:t>
      </w:r>
      <w:r>
        <w:rPr>
          <w:rFonts w:asciiTheme="minorHAnsi" w:hAnsiTheme="minorHAnsi" w:cstheme="minorHAnsi"/>
          <w:bCs/>
        </w:rPr>
        <w:t>investment</w:t>
      </w:r>
      <w:r w:rsidRPr="000579EE">
        <w:rPr>
          <w:rFonts w:asciiTheme="minorHAnsi" w:hAnsiTheme="minorHAnsi" w:cstheme="minorHAnsi"/>
          <w:bCs/>
        </w:rPr>
        <w:t xml:space="preserve">, </w:t>
      </w:r>
      <w:proofErr w:type="spellStart"/>
      <w:r w:rsidRPr="000579EE">
        <w:rPr>
          <w:rFonts w:asciiTheme="minorHAnsi" w:hAnsiTheme="minorHAnsi" w:cstheme="minorHAnsi"/>
          <w:bCs/>
        </w:rPr>
        <w:t>Sutikki</w:t>
      </w:r>
      <w:proofErr w:type="spellEnd"/>
      <w:r w:rsidRPr="000579EE">
        <w:rPr>
          <w:rFonts w:asciiTheme="minorHAnsi" w:hAnsiTheme="minorHAnsi" w:cstheme="minorHAnsi"/>
          <w:bCs/>
        </w:rPr>
        <w:t>, and its related assets, are not part of the acquisition.</w:t>
      </w:r>
    </w:p>
    <w:p w14:paraId="65B4D8BE" w14:textId="77777777" w:rsidR="000800CA" w:rsidRPr="00AC1233" w:rsidRDefault="000800CA" w:rsidP="003F29CA">
      <w:pPr>
        <w:jc w:val="both"/>
        <w:rPr>
          <w:rFonts w:asciiTheme="minorHAnsi" w:hAnsiTheme="minorHAnsi" w:cstheme="minorHAnsi"/>
          <w:bCs/>
        </w:rPr>
      </w:pPr>
    </w:p>
    <w:p w14:paraId="65EBCF0E" w14:textId="77777777" w:rsidR="000800CA" w:rsidRPr="00AC1233" w:rsidRDefault="000800CA" w:rsidP="003F29CA">
      <w:pPr>
        <w:jc w:val="both"/>
        <w:rPr>
          <w:rFonts w:asciiTheme="minorHAnsi" w:hAnsiTheme="minorHAnsi" w:cstheme="minorHAnsi"/>
          <w:b/>
          <w:bCs/>
        </w:rPr>
      </w:pPr>
      <w:r w:rsidRPr="00AC1233">
        <w:rPr>
          <w:rFonts w:asciiTheme="minorHAnsi" w:hAnsiTheme="minorHAnsi" w:cstheme="minorHAnsi"/>
          <w:b/>
          <w:bCs/>
        </w:rPr>
        <w:t>ABOUT FOX ENTERTAINMENT</w:t>
      </w:r>
    </w:p>
    <w:p w14:paraId="22734AB8" w14:textId="31E7BD7D" w:rsidR="000800CA" w:rsidRPr="00AC1233" w:rsidRDefault="000800CA" w:rsidP="003F29CA">
      <w:pPr>
        <w:jc w:val="both"/>
        <w:rPr>
          <w:rFonts w:asciiTheme="minorHAnsi" w:hAnsiTheme="minorHAnsi" w:cstheme="minorHAnsi"/>
          <w:bCs/>
        </w:rPr>
      </w:pPr>
      <w:r w:rsidRPr="00AC1233">
        <w:rPr>
          <w:rFonts w:asciiTheme="minorHAnsi" w:hAnsiTheme="minorHAnsi" w:cstheme="minorHAnsi"/>
          <w:bCs/>
        </w:rPr>
        <w:t>A division of F</w:t>
      </w:r>
      <w:r w:rsidR="00B632B0" w:rsidRPr="00AC1233">
        <w:rPr>
          <w:rFonts w:asciiTheme="minorHAnsi" w:hAnsiTheme="minorHAnsi" w:cstheme="minorHAnsi"/>
          <w:bCs/>
        </w:rPr>
        <w:t>ox</w:t>
      </w:r>
      <w:r w:rsidRPr="00AC1233">
        <w:rPr>
          <w:rFonts w:asciiTheme="minorHAnsi" w:hAnsiTheme="minorHAnsi" w:cstheme="minorHAnsi"/>
          <w:bCs/>
        </w:rPr>
        <w:t xml:space="preserve"> Corporation, FOX Entertainment’s 30-year legacy of innovative, hit programming includes 9-1-1, THE MASKED SINGER, EMPIRE, LAST MAN STANDING, 24, “The X-Files” and “American Idol.” Delivering high-quality scripted, non-scripted and live </w:t>
      </w:r>
      <w:r w:rsidR="00762337" w:rsidRPr="00AC1233">
        <w:rPr>
          <w:rFonts w:asciiTheme="minorHAnsi" w:hAnsiTheme="minorHAnsi" w:cstheme="minorHAnsi"/>
          <w:bCs/>
        </w:rPr>
        <w:t>content, as</w:t>
      </w:r>
      <w:r w:rsidRPr="00AC1233">
        <w:rPr>
          <w:rFonts w:asciiTheme="minorHAnsi" w:hAnsiTheme="minorHAnsi" w:cstheme="minorHAnsi"/>
          <w:bCs/>
        </w:rPr>
        <w:t xml:space="preserve"> well as major sports</w:t>
      </w:r>
      <w:r w:rsidR="00967D12">
        <w:rPr>
          <w:rFonts w:asciiTheme="minorHAnsi" w:hAnsiTheme="minorHAnsi" w:cstheme="minorHAnsi"/>
          <w:bCs/>
        </w:rPr>
        <w:t>, i</w:t>
      </w:r>
      <w:r w:rsidR="00FE50C1">
        <w:rPr>
          <w:rFonts w:asciiTheme="minorHAnsi" w:hAnsiTheme="minorHAnsi" w:cstheme="minorHAnsi"/>
          <w:bCs/>
        </w:rPr>
        <w:t>t</w:t>
      </w:r>
      <w:r w:rsidRPr="00AC1233">
        <w:rPr>
          <w:rFonts w:asciiTheme="minorHAnsi" w:hAnsiTheme="minorHAnsi" w:cstheme="minorHAnsi"/>
          <w:bCs/>
        </w:rPr>
        <w:t xml:space="preserve"> </w:t>
      </w:r>
      <w:r w:rsidR="00C51C9D">
        <w:rPr>
          <w:rFonts w:asciiTheme="minorHAnsi" w:hAnsiTheme="minorHAnsi" w:cstheme="minorHAnsi"/>
          <w:bCs/>
        </w:rPr>
        <w:t>was</w:t>
      </w:r>
      <w:r w:rsidRPr="00AC1233">
        <w:rPr>
          <w:rFonts w:asciiTheme="minorHAnsi" w:hAnsiTheme="minorHAnsi" w:cstheme="minorHAnsi"/>
          <w:bCs/>
        </w:rPr>
        <w:t xml:space="preserve"> the only major broadcaster to post year-over-year ratings growth during the 2018-2019 season.</w:t>
      </w:r>
    </w:p>
    <w:p w14:paraId="3C062745" w14:textId="77777777" w:rsidR="000800CA" w:rsidRPr="00AC1233" w:rsidRDefault="000800CA" w:rsidP="003F29CA">
      <w:pPr>
        <w:jc w:val="both"/>
        <w:rPr>
          <w:rFonts w:asciiTheme="minorHAnsi" w:hAnsiTheme="minorHAnsi" w:cstheme="minorHAnsi"/>
          <w:bCs/>
        </w:rPr>
      </w:pPr>
    </w:p>
    <w:p w14:paraId="66A1A644" w14:textId="77777777" w:rsidR="00C84382" w:rsidRDefault="000800CA" w:rsidP="00C84382">
      <w:pPr>
        <w:jc w:val="both"/>
        <w:rPr>
          <w:rFonts w:asciiTheme="minorHAnsi" w:hAnsiTheme="minorHAnsi" w:cstheme="minorHAnsi"/>
          <w:b/>
          <w:bCs/>
        </w:rPr>
      </w:pPr>
      <w:r w:rsidRPr="00AC1233">
        <w:rPr>
          <w:rFonts w:asciiTheme="minorHAnsi" w:hAnsiTheme="minorHAnsi" w:cstheme="minorHAnsi"/>
          <w:b/>
          <w:bCs/>
        </w:rPr>
        <w:t>ABOUT BENTO BOX ENTERTAINMENT</w:t>
      </w:r>
    </w:p>
    <w:p w14:paraId="0A4816BF" w14:textId="77777777" w:rsidR="00BC2893" w:rsidRPr="00BC2893" w:rsidRDefault="00BC2893" w:rsidP="00BC2893">
      <w:pPr>
        <w:jc w:val="both"/>
        <w:rPr>
          <w:rFonts w:asciiTheme="minorHAnsi" w:hAnsiTheme="minorHAnsi" w:cstheme="minorHAnsi"/>
          <w:bCs/>
        </w:rPr>
      </w:pPr>
      <w:r w:rsidRPr="00BC2893">
        <w:rPr>
          <w:rFonts w:asciiTheme="minorHAnsi" w:hAnsiTheme="minorHAnsi" w:cstheme="minorHAnsi"/>
          <w:bCs/>
        </w:rPr>
        <w:t xml:space="preserve">Bento Box Entertainment is an award-winning animation production company with studios in Los Angeles and Atlanta. It produces programming for broadcast, cable and digital networks, feature films, music videos, branded content and motion graphics. Bento Box has a proven track record of extending its reach to new audiences through content, live events, merchandise and brand management.  </w:t>
      </w:r>
    </w:p>
    <w:p w14:paraId="0A9D5AD5" w14:textId="77777777" w:rsidR="00BC2893" w:rsidRPr="00BC2893" w:rsidRDefault="00BC2893" w:rsidP="00BC2893">
      <w:pPr>
        <w:jc w:val="both"/>
        <w:rPr>
          <w:rFonts w:asciiTheme="minorHAnsi" w:hAnsiTheme="minorHAnsi" w:cstheme="minorHAnsi"/>
          <w:bCs/>
        </w:rPr>
      </w:pPr>
    </w:p>
    <w:p w14:paraId="1C76A1AA" w14:textId="0AC2B9F1" w:rsidR="00BC2893" w:rsidRPr="007D5C9A" w:rsidRDefault="00BC2893" w:rsidP="00C84382">
      <w:pPr>
        <w:jc w:val="both"/>
        <w:rPr>
          <w:rFonts w:asciiTheme="minorHAnsi" w:eastAsia="Times New Roman" w:hAnsiTheme="minorHAnsi"/>
        </w:rPr>
      </w:pPr>
      <w:r w:rsidRPr="00BC2893">
        <w:rPr>
          <w:rFonts w:asciiTheme="minorHAnsi" w:hAnsiTheme="minorHAnsi" w:cstheme="minorHAnsi"/>
          <w:bCs/>
        </w:rPr>
        <w:t>Bento Box’ experience, innovative digital production pipeline and talent-centric focus enables leading writers, actors, producers, animators and content creators to develop and produce groundbreaking, quality projects across all distribution platforms. The company’s recent work includes programming on Adult Swim (“Lazor Wulf”), Apple TV+ (“Central Park”), Comedy Central (“Brickleberry,” “Legends Of Chamberlain Heights”), FOX (multiple Emmy® Award-winning BOB’S BURGERS, as well as upcoming series DUNCANVILLE and THE GREAT NORTH), Hulu (“The Awesomes”), NBC (“The David S. Pumpkins Halloween Special”), Netflix (“Paradise Pd,” “Hoops,” “The Who Was</w:t>
      </w:r>
      <w:r w:rsidR="0057050E">
        <w:rPr>
          <w:rFonts w:asciiTheme="minorHAnsi" w:hAnsiTheme="minorHAnsi" w:cstheme="minorHAnsi"/>
          <w:bCs/>
        </w:rPr>
        <w:t>? Show”)</w:t>
      </w:r>
      <w:r w:rsidRPr="00BC2893">
        <w:rPr>
          <w:rFonts w:asciiTheme="minorHAnsi" w:hAnsiTheme="minorHAnsi" w:cstheme="minorHAnsi"/>
          <w:bCs/>
        </w:rPr>
        <w:t xml:space="preserve"> and Syfy (“Alien News Desk”), along with many other series, pilots and presentations. Additionally, Bento Box has produced music videos with Coldplay, LSD, Pharrell and other top artists. For more information, visit </w:t>
      </w:r>
      <w:hyperlink r:id="rId6" w:history="1">
        <w:r w:rsidR="0057050E" w:rsidRPr="0014527B">
          <w:rPr>
            <w:rStyle w:val="Hyperlink"/>
            <w:rFonts w:asciiTheme="minorHAnsi" w:hAnsiTheme="minorHAnsi" w:cstheme="minorHAnsi"/>
            <w:bCs/>
          </w:rPr>
          <w:t>bentoboxent.com</w:t>
        </w:r>
      </w:hyperlink>
      <w:r w:rsidR="0057050E">
        <w:rPr>
          <w:rFonts w:asciiTheme="minorHAnsi" w:hAnsiTheme="minorHAnsi" w:cstheme="minorHAnsi"/>
          <w:bCs/>
        </w:rPr>
        <w:t xml:space="preserve"> </w:t>
      </w:r>
      <w:r w:rsidRPr="00BC2893">
        <w:rPr>
          <w:rFonts w:asciiTheme="minorHAnsi" w:hAnsiTheme="minorHAnsi" w:cstheme="minorHAnsi"/>
          <w:bCs/>
        </w:rPr>
        <w:t xml:space="preserve">and follow Bento Box Entertainment across social media channels </w:t>
      </w:r>
      <w:hyperlink r:id="rId7" w:history="1">
        <w:r w:rsidRPr="0057050E">
          <w:rPr>
            <w:rStyle w:val="Hyperlink"/>
            <w:rFonts w:asciiTheme="minorHAnsi" w:hAnsiTheme="minorHAnsi" w:cstheme="minorHAnsi"/>
            <w:bCs/>
          </w:rPr>
          <w:t>@</w:t>
        </w:r>
        <w:proofErr w:type="spellStart"/>
        <w:r w:rsidRPr="0057050E">
          <w:rPr>
            <w:rStyle w:val="Hyperlink"/>
            <w:rFonts w:asciiTheme="minorHAnsi" w:hAnsiTheme="minorHAnsi" w:cstheme="minorHAnsi"/>
            <w:bCs/>
          </w:rPr>
          <w:t>bentoboxent</w:t>
        </w:r>
        <w:proofErr w:type="spellEnd"/>
      </w:hyperlink>
      <w:r w:rsidRPr="00BC2893">
        <w:rPr>
          <w:rFonts w:asciiTheme="minorHAnsi" w:hAnsiTheme="minorHAnsi" w:cstheme="minorHAnsi"/>
          <w:bCs/>
        </w:rPr>
        <w:t>.</w:t>
      </w:r>
    </w:p>
    <w:p w14:paraId="7D5CBED2" w14:textId="77777777" w:rsidR="003F29CA" w:rsidRDefault="003F29CA" w:rsidP="003F29CA">
      <w:pPr>
        <w:jc w:val="both"/>
        <w:rPr>
          <w:rFonts w:asciiTheme="minorHAnsi" w:hAnsiTheme="minorHAnsi" w:cstheme="minorHAnsi"/>
          <w:bCs/>
        </w:rPr>
      </w:pPr>
    </w:p>
    <w:p w14:paraId="610031A5" w14:textId="1632E731" w:rsidR="00FA26CE" w:rsidRDefault="000800CA" w:rsidP="009B2FC6">
      <w:pPr>
        <w:jc w:val="center"/>
        <w:rPr>
          <w:rFonts w:asciiTheme="minorHAnsi" w:hAnsiTheme="minorHAnsi" w:cstheme="minorHAnsi"/>
          <w:bCs/>
        </w:rPr>
      </w:pPr>
      <w:r w:rsidRPr="00AC1233">
        <w:rPr>
          <w:rFonts w:asciiTheme="minorHAnsi" w:hAnsiTheme="minorHAnsi" w:cstheme="minorHAnsi"/>
          <w:bCs/>
        </w:rPr>
        <w:t>-FOX-</w:t>
      </w:r>
    </w:p>
    <w:sectPr w:rsidR="00FA26CE" w:rsidSect="003F29CA">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8506CF"/>
    <w:multiLevelType w:val="hybridMultilevel"/>
    <w:tmpl w:val="CDE2D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0D1C3A"/>
    <w:multiLevelType w:val="hybridMultilevel"/>
    <w:tmpl w:val="FDCAF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F26FFB"/>
    <w:multiLevelType w:val="hybridMultilevel"/>
    <w:tmpl w:val="D7A68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075AC4"/>
    <w:multiLevelType w:val="hybridMultilevel"/>
    <w:tmpl w:val="C3A41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FE7F4A"/>
    <w:multiLevelType w:val="hybridMultilevel"/>
    <w:tmpl w:val="9C727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381AA8"/>
    <w:multiLevelType w:val="hybridMultilevel"/>
    <w:tmpl w:val="B6740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203AC7"/>
    <w:multiLevelType w:val="hybridMultilevel"/>
    <w:tmpl w:val="A6301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C75908"/>
    <w:multiLevelType w:val="multilevel"/>
    <w:tmpl w:val="832235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3"/>
  </w:num>
  <w:num w:numId="3">
    <w:abstractNumId w:val="0"/>
  </w:num>
  <w:num w:numId="4">
    <w:abstractNumId w:val="6"/>
  </w:num>
  <w:num w:numId="5">
    <w:abstractNumId w:val="1"/>
  </w:num>
  <w:num w:numId="6">
    <w:abstractNumId w:val="4"/>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C40"/>
    <w:rsid w:val="00053472"/>
    <w:rsid w:val="000579EE"/>
    <w:rsid w:val="000800CA"/>
    <w:rsid w:val="000B6B5A"/>
    <w:rsid w:val="000D0557"/>
    <w:rsid w:val="000D6C2E"/>
    <w:rsid w:val="001039F4"/>
    <w:rsid w:val="00123E32"/>
    <w:rsid w:val="00147E88"/>
    <w:rsid w:val="00155DA6"/>
    <w:rsid w:val="001777E8"/>
    <w:rsid w:val="0018416A"/>
    <w:rsid w:val="00184911"/>
    <w:rsid w:val="001940AF"/>
    <w:rsid w:val="001A33E9"/>
    <w:rsid w:val="001A618C"/>
    <w:rsid w:val="001A7923"/>
    <w:rsid w:val="001E4CFE"/>
    <w:rsid w:val="00282E26"/>
    <w:rsid w:val="00286908"/>
    <w:rsid w:val="00286F64"/>
    <w:rsid w:val="0028737C"/>
    <w:rsid w:val="00294C74"/>
    <w:rsid w:val="002B1A97"/>
    <w:rsid w:val="002C207C"/>
    <w:rsid w:val="002C3992"/>
    <w:rsid w:val="0034342A"/>
    <w:rsid w:val="003520AE"/>
    <w:rsid w:val="00390541"/>
    <w:rsid w:val="00394DE5"/>
    <w:rsid w:val="003A2474"/>
    <w:rsid w:val="003A35FD"/>
    <w:rsid w:val="003D17B9"/>
    <w:rsid w:val="003F01E9"/>
    <w:rsid w:val="003F1C7E"/>
    <w:rsid w:val="003F29CA"/>
    <w:rsid w:val="00403A3E"/>
    <w:rsid w:val="00410738"/>
    <w:rsid w:val="0043383D"/>
    <w:rsid w:val="004403F3"/>
    <w:rsid w:val="00455FDC"/>
    <w:rsid w:val="00467C02"/>
    <w:rsid w:val="00496865"/>
    <w:rsid w:val="004C2623"/>
    <w:rsid w:val="004D1592"/>
    <w:rsid w:val="00507B40"/>
    <w:rsid w:val="00514C52"/>
    <w:rsid w:val="00553C07"/>
    <w:rsid w:val="00554DCF"/>
    <w:rsid w:val="00564003"/>
    <w:rsid w:val="0057050E"/>
    <w:rsid w:val="005918C4"/>
    <w:rsid w:val="005921A3"/>
    <w:rsid w:val="005A0265"/>
    <w:rsid w:val="005A5512"/>
    <w:rsid w:val="005B4745"/>
    <w:rsid w:val="005F3206"/>
    <w:rsid w:val="00601068"/>
    <w:rsid w:val="00607676"/>
    <w:rsid w:val="0062794E"/>
    <w:rsid w:val="0065601D"/>
    <w:rsid w:val="0065721D"/>
    <w:rsid w:val="00663C5C"/>
    <w:rsid w:val="00680A1C"/>
    <w:rsid w:val="00682509"/>
    <w:rsid w:val="00696682"/>
    <w:rsid w:val="006B0575"/>
    <w:rsid w:val="00711F03"/>
    <w:rsid w:val="007139B3"/>
    <w:rsid w:val="0072055E"/>
    <w:rsid w:val="007230E1"/>
    <w:rsid w:val="00741CEF"/>
    <w:rsid w:val="00762337"/>
    <w:rsid w:val="007630C4"/>
    <w:rsid w:val="0077489C"/>
    <w:rsid w:val="007A1C08"/>
    <w:rsid w:val="007A2D4A"/>
    <w:rsid w:val="007C5845"/>
    <w:rsid w:val="008004BB"/>
    <w:rsid w:val="00833EE7"/>
    <w:rsid w:val="00837C2A"/>
    <w:rsid w:val="0085766E"/>
    <w:rsid w:val="00862DF1"/>
    <w:rsid w:val="00865355"/>
    <w:rsid w:val="008857CB"/>
    <w:rsid w:val="00892530"/>
    <w:rsid w:val="008B2CCB"/>
    <w:rsid w:val="008C7A27"/>
    <w:rsid w:val="00931DF4"/>
    <w:rsid w:val="00957508"/>
    <w:rsid w:val="009579FB"/>
    <w:rsid w:val="00960772"/>
    <w:rsid w:val="00961AF5"/>
    <w:rsid w:val="00963560"/>
    <w:rsid w:val="00967D12"/>
    <w:rsid w:val="00982D29"/>
    <w:rsid w:val="00994DBE"/>
    <w:rsid w:val="0099639B"/>
    <w:rsid w:val="009A0BED"/>
    <w:rsid w:val="009A2B04"/>
    <w:rsid w:val="009B2FC6"/>
    <w:rsid w:val="009B4412"/>
    <w:rsid w:val="009F382B"/>
    <w:rsid w:val="00A14F8A"/>
    <w:rsid w:val="00A21631"/>
    <w:rsid w:val="00A249A5"/>
    <w:rsid w:val="00A34CEE"/>
    <w:rsid w:val="00A7562C"/>
    <w:rsid w:val="00A8749A"/>
    <w:rsid w:val="00AC1233"/>
    <w:rsid w:val="00AC14B0"/>
    <w:rsid w:val="00AD0E21"/>
    <w:rsid w:val="00AD18D9"/>
    <w:rsid w:val="00AD2DD6"/>
    <w:rsid w:val="00AD7604"/>
    <w:rsid w:val="00B07F48"/>
    <w:rsid w:val="00B4466A"/>
    <w:rsid w:val="00B52E85"/>
    <w:rsid w:val="00B632B0"/>
    <w:rsid w:val="00B90004"/>
    <w:rsid w:val="00BA4DA5"/>
    <w:rsid w:val="00BB6016"/>
    <w:rsid w:val="00BC2893"/>
    <w:rsid w:val="00BE420E"/>
    <w:rsid w:val="00C2732C"/>
    <w:rsid w:val="00C51C9D"/>
    <w:rsid w:val="00C54D4E"/>
    <w:rsid w:val="00C55E89"/>
    <w:rsid w:val="00C84382"/>
    <w:rsid w:val="00C86802"/>
    <w:rsid w:val="00C967A8"/>
    <w:rsid w:val="00CA0341"/>
    <w:rsid w:val="00CC2FF6"/>
    <w:rsid w:val="00CC7491"/>
    <w:rsid w:val="00CD622A"/>
    <w:rsid w:val="00D13D8D"/>
    <w:rsid w:val="00D30CD7"/>
    <w:rsid w:val="00D33778"/>
    <w:rsid w:val="00D5327D"/>
    <w:rsid w:val="00D77FFC"/>
    <w:rsid w:val="00D841B7"/>
    <w:rsid w:val="00DB7E31"/>
    <w:rsid w:val="00DC2BA6"/>
    <w:rsid w:val="00DE316D"/>
    <w:rsid w:val="00DF5369"/>
    <w:rsid w:val="00E00AF9"/>
    <w:rsid w:val="00E477C0"/>
    <w:rsid w:val="00E67F82"/>
    <w:rsid w:val="00E87054"/>
    <w:rsid w:val="00E97894"/>
    <w:rsid w:val="00EB5DD1"/>
    <w:rsid w:val="00EC474B"/>
    <w:rsid w:val="00ED3324"/>
    <w:rsid w:val="00EE7261"/>
    <w:rsid w:val="00F357AC"/>
    <w:rsid w:val="00F46D88"/>
    <w:rsid w:val="00F50D37"/>
    <w:rsid w:val="00F55C7E"/>
    <w:rsid w:val="00F82B63"/>
    <w:rsid w:val="00F86C6A"/>
    <w:rsid w:val="00FA0E33"/>
    <w:rsid w:val="00FA246A"/>
    <w:rsid w:val="00FA26CE"/>
    <w:rsid w:val="00FA5744"/>
    <w:rsid w:val="00FB2C40"/>
    <w:rsid w:val="00FE064F"/>
    <w:rsid w:val="00FE50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AC44E1"/>
  <w15:docId w15:val="{C127E6AE-E1C0-4642-9F71-2033575B8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C4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FE064F"/>
    <w:rPr>
      <w:rFonts w:ascii="Times New Roman" w:hAnsi="Times New Roman" w:cs="Times New Roman"/>
      <w:sz w:val="24"/>
      <w:szCs w:val="24"/>
    </w:rPr>
  </w:style>
  <w:style w:type="paragraph" w:customStyle="1" w:styleId="p2">
    <w:name w:val="p2"/>
    <w:basedOn w:val="Normal"/>
    <w:rsid w:val="00FE064F"/>
    <w:rPr>
      <w:rFonts w:ascii="Times New Roman" w:hAnsi="Times New Roman" w:cs="Times New Roman"/>
      <w:sz w:val="24"/>
      <w:szCs w:val="24"/>
    </w:rPr>
  </w:style>
  <w:style w:type="character" w:customStyle="1" w:styleId="s1">
    <w:name w:val="s1"/>
    <w:basedOn w:val="DefaultParagraphFont"/>
    <w:rsid w:val="00FE064F"/>
    <w:rPr>
      <w:rFonts w:ascii="Helvetica" w:hAnsi="Helvetica" w:cs="Helvetica" w:hint="default"/>
      <w:b w:val="0"/>
      <w:bCs w:val="0"/>
      <w:i w:val="0"/>
      <w:iCs w:val="0"/>
    </w:rPr>
  </w:style>
  <w:style w:type="character" w:customStyle="1" w:styleId="apple-converted-space">
    <w:name w:val="apple-converted-space"/>
    <w:basedOn w:val="DefaultParagraphFont"/>
    <w:rsid w:val="00FE064F"/>
  </w:style>
  <w:style w:type="paragraph" w:styleId="BalloonText">
    <w:name w:val="Balloon Text"/>
    <w:basedOn w:val="Normal"/>
    <w:link w:val="BalloonTextChar"/>
    <w:uiPriority w:val="99"/>
    <w:semiHidden/>
    <w:unhideWhenUsed/>
    <w:rsid w:val="00C967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67A8"/>
    <w:rPr>
      <w:rFonts w:ascii="Segoe UI" w:hAnsi="Segoe UI" w:cs="Segoe UI"/>
      <w:sz w:val="18"/>
      <w:szCs w:val="18"/>
    </w:rPr>
  </w:style>
  <w:style w:type="character" w:styleId="CommentReference">
    <w:name w:val="annotation reference"/>
    <w:basedOn w:val="DefaultParagraphFont"/>
    <w:uiPriority w:val="99"/>
    <w:semiHidden/>
    <w:unhideWhenUsed/>
    <w:rsid w:val="00931DF4"/>
    <w:rPr>
      <w:sz w:val="16"/>
      <w:szCs w:val="16"/>
    </w:rPr>
  </w:style>
  <w:style w:type="paragraph" w:styleId="CommentText">
    <w:name w:val="annotation text"/>
    <w:basedOn w:val="Normal"/>
    <w:link w:val="CommentTextChar"/>
    <w:uiPriority w:val="99"/>
    <w:semiHidden/>
    <w:unhideWhenUsed/>
    <w:rsid w:val="00931DF4"/>
    <w:rPr>
      <w:sz w:val="20"/>
      <w:szCs w:val="20"/>
    </w:rPr>
  </w:style>
  <w:style w:type="character" w:customStyle="1" w:styleId="CommentTextChar">
    <w:name w:val="Comment Text Char"/>
    <w:basedOn w:val="DefaultParagraphFont"/>
    <w:link w:val="CommentText"/>
    <w:uiPriority w:val="99"/>
    <w:semiHidden/>
    <w:rsid w:val="00931DF4"/>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931DF4"/>
    <w:rPr>
      <w:b/>
      <w:bCs/>
    </w:rPr>
  </w:style>
  <w:style w:type="character" w:customStyle="1" w:styleId="CommentSubjectChar">
    <w:name w:val="Comment Subject Char"/>
    <w:basedOn w:val="CommentTextChar"/>
    <w:link w:val="CommentSubject"/>
    <w:uiPriority w:val="99"/>
    <w:semiHidden/>
    <w:rsid w:val="00931DF4"/>
    <w:rPr>
      <w:rFonts w:ascii="Calibri" w:hAnsi="Calibri" w:cs="Calibri"/>
      <w:b/>
      <w:bCs/>
      <w:sz w:val="20"/>
      <w:szCs w:val="20"/>
    </w:rPr>
  </w:style>
  <w:style w:type="paragraph" w:styleId="ListParagraph">
    <w:name w:val="List Paragraph"/>
    <w:aliases w:val="FooterText,Bullet List,List Paragraph1,numbered,Paragraphe de liste1,列出段落,列出段落1,Bulletr List Paragraph,List Paragraph2,List Paragraph21,Parágrafo da Lista1,Párrafo de lista1,Listeafsnit1,リスト段落1,Paragraphe de liste,Listenabsatz,????,????1"/>
    <w:basedOn w:val="Normal"/>
    <w:link w:val="ListParagraphChar"/>
    <w:uiPriority w:val="34"/>
    <w:qFormat/>
    <w:rsid w:val="00F46D88"/>
    <w:pPr>
      <w:ind w:left="720"/>
    </w:pPr>
    <w:rPr>
      <w:rFonts w:ascii="Times New Roman" w:eastAsia="Times New Roman" w:hAnsi="Times New Roman" w:cs="Times New Roman"/>
      <w:sz w:val="24"/>
      <w:szCs w:val="24"/>
    </w:rPr>
  </w:style>
  <w:style w:type="character" w:customStyle="1" w:styleId="ListParagraphChar">
    <w:name w:val="List Paragraph Char"/>
    <w:aliases w:val="FooterText Char,Bullet List Char,List Paragraph1 Char,numbered Char,Paragraphe de liste1 Char,列出段落 Char,列出段落1 Char,Bulletr List Paragraph Char,List Paragraph2 Char,List Paragraph21 Char,Parágrafo da Lista1 Char,Párrafo de lista1 Char"/>
    <w:basedOn w:val="DefaultParagraphFont"/>
    <w:link w:val="ListParagraph"/>
    <w:uiPriority w:val="34"/>
    <w:locked/>
    <w:rsid w:val="00F46D88"/>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F29CA"/>
    <w:rPr>
      <w:color w:val="0000FF"/>
      <w:u w:val="single"/>
    </w:rPr>
  </w:style>
  <w:style w:type="paragraph" w:styleId="NormalWeb">
    <w:name w:val="Normal (Web)"/>
    <w:basedOn w:val="Normal"/>
    <w:uiPriority w:val="99"/>
    <w:semiHidden/>
    <w:unhideWhenUsed/>
    <w:rsid w:val="00994DBE"/>
    <w:pPr>
      <w:spacing w:before="100" w:beforeAutospacing="1" w:after="100" w:afterAutospacing="1"/>
    </w:pPr>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535307">
      <w:bodyDiv w:val="1"/>
      <w:marLeft w:val="0"/>
      <w:marRight w:val="0"/>
      <w:marTop w:val="0"/>
      <w:marBottom w:val="0"/>
      <w:divBdr>
        <w:top w:val="none" w:sz="0" w:space="0" w:color="auto"/>
        <w:left w:val="none" w:sz="0" w:space="0" w:color="auto"/>
        <w:bottom w:val="none" w:sz="0" w:space="0" w:color="auto"/>
        <w:right w:val="none" w:sz="0" w:space="0" w:color="auto"/>
      </w:divBdr>
    </w:div>
    <w:div w:id="117261698">
      <w:bodyDiv w:val="1"/>
      <w:marLeft w:val="0"/>
      <w:marRight w:val="0"/>
      <w:marTop w:val="0"/>
      <w:marBottom w:val="0"/>
      <w:divBdr>
        <w:top w:val="none" w:sz="0" w:space="0" w:color="auto"/>
        <w:left w:val="none" w:sz="0" w:space="0" w:color="auto"/>
        <w:bottom w:val="none" w:sz="0" w:space="0" w:color="auto"/>
        <w:right w:val="none" w:sz="0" w:space="0" w:color="auto"/>
      </w:divBdr>
    </w:div>
    <w:div w:id="241066599">
      <w:bodyDiv w:val="1"/>
      <w:marLeft w:val="0"/>
      <w:marRight w:val="0"/>
      <w:marTop w:val="0"/>
      <w:marBottom w:val="0"/>
      <w:divBdr>
        <w:top w:val="none" w:sz="0" w:space="0" w:color="auto"/>
        <w:left w:val="none" w:sz="0" w:space="0" w:color="auto"/>
        <w:bottom w:val="none" w:sz="0" w:space="0" w:color="auto"/>
        <w:right w:val="none" w:sz="0" w:space="0" w:color="auto"/>
      </w:divBdr>
    </w:div>
    <w:div w:id="317878036">
      <w:bodyDiv w:val="1"/>
      <w:marLeft w:val="0"/>
      <w:marRight w:val="0"/>
      <w:marTop w:val="0"/>
      <w:marBottom w:val="0"/>
      <w:divBdr>
        <w:top w:val="none" w:sz="0" w:space="0" w:color="auto"/>
        <w:left w:val="none" w:sz="0" w:space="0" w:color="auto"/>
        <w:bottom w:val="none" w:sz="0" w:space="0" w:color="auto"/>
        <w:right w:val="none" w:sz="0" w:space="0" w:color="auto"/>
      </w:divBdr>
    </w:div>
    <w:div w:id="389501400">
      <w:bodyDiv w:val="1"/>
      <w:marLeft w:val="0"/>
      <w:marRight w:val="0"/>
      <w:marTop w:val="0"/>
      <w:marBottom w:val="0"/>
      <w:divBdr>
        <w:top w:val="none" w:sz="0" w:space="0" w:color="auto"/>
        <w:left w:val="none" w:sz="0" w:space="0" w:color="auto"/>
        <w:bottom w:val="none" w:sz="0" w:space="0" w:color="auto"/>
        <w:right w:val="none" w:sz="0" w:space="0" w:color="auto"/>
      </w:divBdr>
    </w:div>
    <w:div w:id="478305781">
      <w:bodyDiv w:val="1"/>
      <w:marLeft w:val="0"/>
      <w:marRight w:val="0"/>
      <w:marTop w:val="0"/>
      <w:marBottom w:val="0"/>
      <w:divBdr>
        <w:top w:val="none" w:sz="0" w:space="0" w:color="auto"/>
        <w:left w:val="none" w:sz="0" w:space="0" w:color="auto"/>
        <w:bottom w:val="none" w:sz="0" w:space="0" w:color="auto"/>
        <w:right w:val="none" w:sz="0" w:space="0" w:color="auto"/>
      </w:divBdr>
    </w:div>
    <w:div w:id="699820147">
      <w:bodyDiv w:val="1"/>
      <w:marLeft w:val="0"/>
      <w:marRight w:val="0"/>
      <w:marTop w:val="0"/>
      <w:marBottom w:val="0"/>
      <w:divBdr>
        <w:top w:val="none" w:sz="0" w:space="0" w:color="auto"/>
        <w:left w:val="none" w:sz="0" w:space="0" w:color="auto"/>
        <w:bottom w:val="none" w:sz="0" w:space="0" w:color="auto"/>
        <w:right w:val="none" w:sz="0" w:space="0" w:color="auto"/>
      </w:divBdr>
    </w:div>
    <w:div w:id="1498497646">
      <w:bodyDiv w:val="1"/>
      <w:marLeft w:val="0"/>
      <w:marRight w:val="0"/>
      <w:marTop w:val="0"/>
      <w:marBottom w:val="0"/>
      <w:divBdr>
        <w:top w:val="none" w:sz="0" w:space="0" w:color="auto"/>
        <w:left w:val="none" w:sz="0" w:space="0" w:color="auto"/>
        <w:bottom w:val="none" w:sz="0" w:space="0" w:color="auto"/>
        <w:right w:val="none" w:sz="0" w:space="0" w:color="auto"/>
      </w:divBdr>
    </w:div>
    <w:div w:id="1764835730">
      <w:bodyDiv w:val="1"/>
      <w:marLeft w:val="0"/>
      <w:marRight w:val="0"/>
      <w:marTop w:val="0"/>
      <w:marBottom w:val="0"/>
      <w:divBdr>
        <w:top w:val="none" w:sz="0" w:space="0" w:color="auto"/>
        <w:left w:val="none" w:sz="0" w:space="0" w:color="auto"/>
        <w:bottom w:val="none" w:sz="0" w:space="0" w:color="auto"/>
        <w:right w:val="none" w:sz="0" w:space="0" w:color="auto"/>
      </w:divBdr>
    </w:div>
    <w:div w:id="1998000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witter.com/bentobox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entoboxent.com" TargetMode="External"/><Relationship Id="rId5" Type="http://schemas.openxmlformats.org/officeDocument/2006/relationships/hyperlink" Target="mailto:les.eisner@fox.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985</Words>
  <Characters>5618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 Eisner</dc:creator>
  <cp:keywords/>
  <dc:description/>
  <cp:lastModifiedBy>Alan Frutkin</cp:lastModifiedBy>
  <cp:revision>3</cp:revision>
  <cp:lastPrinted>2019-07-23T19:05:00Z</cp:lastPrinted>
  <dcterms:created xsi:type="dcterms:W3CDTF">2019-08-06T16:33:00Z</dcterms:created>
  <dcterms:modified xsi:type="dcterms:W3CDTF">2019-08-06T16:34:00Z</dcterms:modified>
</cp:coreProperties>
</file>