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FAF47" w14:textId="77777777" w:rsidR="00537705" w:rsidRPr="001F51B1" w:rsidRDefault="00537705" w:rsidP="00537705">
      <w:pPr>
        <w:rPr>
          <w:color w:val="212121"/>
        </w:rPr>
      </w:pPr>
      <w:r w:rsidRPr="001F51B1">
        <w:rPr>
          <w:color w:val="212121"/>
        </w:rPr>
        <w:t>FOR IMMEDIATE RELEASE:</w:t>
      </w:r>
    </w:p>
    <w:p w14:paraId="5EF3FFC6" w14:textId="103DF1CD" w:rsidR="00537705" w:rsidRPr="001F51B1" w:rsidRDefault="00537705" w:rsidP="00537705">
      <w:pPr>
        <w:rPr>
          <w:color w:val="212121"/>
        </w:rPr>
      </w:pPr>
      <w:r>
        <w:rPr>
          <w:color w:val="212121"/>
        </w:rPr>
        <w:t>Fri</w:t>
      </w:r>
      <w:r w:rsidRPr="001F51B1">
        <w:rPr>
          <w:color w:val="212121"/>
        </w:rPr>
        <w:t xml:space="preserve">day, March </w:t>
      </w:r>
      <w:r>
        <w:rPr>
          <w:color w:val="212121"/>
        </w:rPr>
        <w:t>1</w:t>
      </w:r>
      <w:r w:rsidRPr="001F51B1">
        <w:rPr>
          <w:color w:val="212121"/>
        </w:rPr>
        <w:t>, 2024</w:t>
      </w:r>
    </w:p>
    <w:p w14:paraId="04BABF20" w14:textId="77777777" w:rsidR="0013305A" w:rsidRDefault="0013305A" w:rsidP="0013305A">
      <w:pPr>
        <w:rPr>
          <w14:ligatures w14:val="none"/>
        </w:rPr>
      </w:pPr>
    </w:p>
    <w:p w14:paraId="0B42E88C" w14:textId="77777777" w:rsidR="0013305A" w:rsidRDefault="0013305A" w:rsidP="0013305A">
      <w:pPr>
        <w:jc w:val="center"/>
        <w:rPr>
          <w14:ligatures w14:val="none"/>
        </w:rPr>
      </w:pPr>
      <w:r>
        <w:rPr>
          <w:b/>
          <w:bCs/>
          <w:i/>
          <w:iCs/>
          <w:sz w:val="24"/>
          <w:szCs w:val="24"/>
          <w14:ligatures w14:val="none"/>
        </w:rPr>
        <w:t>ORDER UP!</w:t>
      </w:r>
    </w:p>
    <w:p w14:paraId="20E005FF" w14:textId="77777777" w:rsidR="0013305A" w:rsidRDefault="0013305A" w:rsidP="0013305A">
      <w:pPr>
        <w:jc w:val="center"/>
        <w:rPr>
          <w14:ligatures w14:val="none"/>
        </w:rPr>
      </w:pPr>
      <w:r>
        <w:rPr>
          <w:b/>
          <w:bCs/>
          <w:sz w:val="24"/>
          <w:szCs w:val="24"/>
          <w14:ligatures w14:val="none"/>
        </w:rPr>
        <w:t> </w:t>
      </w:r>
    </w:p>
    <w:p w14:paraId="4D52D7E2" w14:textId="3496A8E7" w:rsidR="0013305A" w:rsidRDefault="0013305A" w:rsidP="0013305A">
      <w:pPr>
        <w:jc w:val="center"/>
        <w:rPr>
          <w:b/>
          <w:bCs/>
          <w:sz w:val="24"/>
          <w:szCs w:val="24"/>
          <w14:ligatures w14:val="none"/>
        </w:rPr>
      </w:pPr>
      <w:r>
        <w:rPr>
          <w:b/>
          <w:bCs/>
          <w:sz w:val="24"/>
          <w:szCs w:val="24"/>
        </w:rPr>
        <w:t xml:space="preserve">FOX RENEWS </w:t>
      </w:r>
      <w:r>
        <w:rPr>
          <w:b/>
          <w:bCs/>
          <w:sz w:val="24"/>
          <w:szCs w:val="24"/>
          <w14:ligatures w14:val="none"/>
        </w:rPr>
        <w:t xml:space="preserve">GORDON RAMSAY’S FOOD STARS </w:t>
      </w:r>
      <w:r w:rsidR="00537705">
        <w:rPr>
          <w:b/>
          <w:bCs/>
          <w:sz w:val="24"/>
          <w:szCs w:val="24"/>
          <w14:ligatures w14:val="none"/>
        </w:rPr>
        <w:t>FOR A SECOND SEASON</w:t>
      </w:r>
    </w:p>
    <w:p w14:paraId="7E30E78B" w14:textId="77777777" w:rsidR="0013305A" w:rsidRDefault="0013305A" w:rsidP="0013305A">
      <w:pPr>
        <w:jc w:val="center"/>
        <w:rPr>
          <w:b/>
          <w:bCs/>
          <w:sz w:val="24"/>
          <w:szCs w:val="24"/>
          <w14:ligatures w14:val="none"/>
        </w:rPr>
      </w:pPr>
    </w:p>
    <w:p w14:paraId="352FB5A9" w14:textId="0AE4A6F7" w:rsidR="0013305A" w:rsidRDefault="0013305A" w:rsidP="0013305A">
      <w:pPr>
        <w:jc w:val="center"/>
        <w:rPr>
          <w14:ligatures w14:val="none"/>
        </w:rPr>
      </w:pPr>
      <w:r>
        <w:rPr>
          <w:b/>
          <w:bCs/>
          <w:sz w:val="24"/>
          <w:szCs w:val="24"/>
          <w14:ligatures w14:val="none"/>
        </w:rPr>
        <w:t>Hit Series Hail</w:t>
      </w:r>
      <w:r w:rsidR="00537705">
        <w:rPr>
          <w:b/>
          <w:bCs/>
          <w:sz w:val="24"/>
          <w:szCs w:val="24"/>
          <w14:ligatures w14:val="none"/>
        </w:rPr>
        <w:t>s</w:t>
      </w:r>
      <w:r>
        <w:rPr>
          <w:b/>
          <w:bCs/>
          <w:sz w:val="24"/>
          <w:szCs w:val="24"/>
          <w14:ligatures w14:val="none"/>
        </w:rPr>
        <w:t xml:space="preserve"> from Studio Ramsay Global</w:t>
      </w:r>
    </w:p>
    <w:p w14:paraId="0258D91C" w14:textId="77777777" w:rsidR="0013305A" w:rsidRDefault="0013305A" w:rsidP="0013305A">
      <w:pPr>
        <w:jc w:val="center"/>
        <w:rPr>
          <w14:ligatures w14:val="none"/>
        </w:rPr>
      </w:pPr>
      <w:r>
        <w:rPr>
          <w:b/>
          <w:bCs/>
          <w:sz w:val="24"/>
          <w:szCs w:val="24"/>
          <w14:ligatures w14:val="none"/>
        </w:rPr>
        <w:t> </w:t>
      </w:r>
    </w:p>
    <w:p w14:paraId="258DA9F1" w14:textId="08803738" w:rsidR="0013305A" w:rsidRDefault="0013305A" w:rsidP="0013305A">
      <w:pPr>
        <w:jc w:val="both"/>
        <w:textAlignment w:val="baseline"/>
        <w:rPr>
          <w:color w:val="000000"/>
          <w14:ligatures w14:val="none"/>
        </w:rPr>
      </w:pPr>
      <w:r>
        <w:rPr>
          <w:color w:val="000000"/>
          <w14:ligatures w14:val="none"/>
        </w:rPr>
        <w:t xml:space="preserve">FOX has renewed culinary titan Gordon Ramsay’s hit series, </w:t>
      </w:r>
      <w:r>
        <w:rPr>
          <w:b/>
          <w:bCs/>
          <w:i/>
          <w:iCs/>
          <w:color w:val="000000"/>
          <w14:ligatures w14:val="none"/>
        </w:rPr>
        <w:t xml:space="preserve">Gordon Ramsay’s Food Stars </w:t>
      </w:r>
      <w:r>
        <w:rPr>
          <w:color w:val="000000"/>
          <w14:ligatures w14:val="none"/>
        </w:rPr>
        <w:t>for a</w:t>
      </w:r>
      <w:r w:rsidR="008B779E">
        <w:rPr>
          <w:color w:val="000000"/>
          <w14:ligatures w14:val="none"/>
        </w:rPr>
        <w:t xml:space="preserve"> second </w:t>
      </w:r>
      <w:r>
        <w:rPr>
          <w:color w:val="000000"/>
          <w14:ligatures w14:val="none"/>
        </w:rPr>
        <w:t>season, it was announced today by Allison Wallach, President, Unscripted Programming, FOX Entertainment.</w:t>
      </w:r>
    </w:p>
    <w:p w14:paraId="46BD40D2" w14:textId="77777777" w:rsidR="0013305A" w:rsidRDefault="0013305A" w:rsidP="0013305A">
      <w:pPr>
        <w:jc w:val="both"/>
        <w:textAlignment w:val="baseline"/>
        <w:rPr>
          <w:color w:val="000000"/>
          <w14:ligatures w14:val="none"/>
        </w:rPr>
      </w:pPr>
    </w:p>
    <w:p w14:paraId="656C8098" w14:textId="45CC03AA" w:rsidR="0013305A" w:rsidRDefault="0013305A" w:rsidP="0013305A">
      <w:pPr>
        <w:jc w:val="both"/>
        <w:textAlignment w:val="baseline"/>
        <w:rPr>
          <w:color w:val="0000FF"/>
          <w14:ligatures w14:val="none"/>
        </w:rPr>
      </w:pPr>
      <w:r>
        <w:rPr>
          <w:color w:val="000000"/>
          <w14:ligatures w14:val="none"/>
        </w:rPr>
        <w:t xml:space="preserve">On Season Two of </w:t>
      </w:r>
      <w:r>
        <w:rPr>
          <w:b/>
          <w:bCs/>
          <w:i/>
          <w:iCs/>
          <w:color w:val="000000"/>
          <w14:ligatures w14:val="none"/>
        </w:rPr>
        <w:t>Gordon Ramsay’s Food Stars</w:t>
      </w:r>
      <w:r>
        <w:rPr>
          <w:color w:val="000000"/>
          <w14:ligatures w14:val="none"/>
        </w:rPr>
        <w:t xml:space="preserve">, Ramsay will take the show global, recruiting </w:t>
      </w:r>
      <w:r>
        <w:t xml:space="preserve">a new group of food and </w:t>
      </w:r>
      <w:r w:rsidR="008B779E">
        <w:t>beverage</w:t>
      </w:r>
      <w:r>
        <w:t xml:space="preserve"> industry professionals and put them through a multitude of challenges designed to showcase their skills,</w:t>
      </w:r>
      <w:r>
        <w:rPr>
          <w:color w:val="000000"/>
          <w14:ligatures w14:val="none"/>
        </w:rPr>
        <w:t xml:space="preserve"> as he searches for the </w:t>
      </w:r>
      <w:r>
        <w:t xml:space="preserve">next great culinary entrepreneur. </w:t>
      </w:r>
    </w:p>
    <w:p w14:paraId="0E8E2BED" w14:textId="77777777" w:rsidR="0013305A" w:rsidRDefault="0013305A" w:rsidP="0013305A">
      <w:pPr>
        <w:jc w:val="both"/>
        <w:textAlignment w:val="baseline"/>
        <w:rPr>
          <w:color w:val="FF0000"/>
          <w14:ligatures w14:val="none"/>
        </w:rPr>
      </w:pPr>
    </w:p>
    <w:p w14:paraId="157C38ED" w14:textId="7FAD91DF" w:rsidR="000A29F7" w:rsidRPr="000A29F7" w:rsidRDefault="000A29F7" w:rsidP="000A29F7">
      <w:pPr>
        <w:rPr>
          <w:rFonts w:eastAsia="Times New Roman"/>
        </w:rPr>
      </w:pPr>
      <w:r>
        <w:rPr>
          <w:rFonts w:eastAsia="Times New Roman"/>
        </w:rPr>
        <w:t>“</w:t>
      </w:r>
      <w:r w:rsidRPr="000A29F7">
        <w:rPr>
          <w:rFonts w:eastAsia="Times New Roman"/>
        </w:rPr>
        <w:t xml:space="preserve">I’m super happy that </w:t>
      </w:r>
      <w:r w:rsidRPr="000A29F7">
        <w:rPr>
          <w:rFonts w:eastAsia="Times New Roman"/>
          <w:b/>
          <w:bCs/>
          <w:i/>
          <w:iCs/>
        </w:rPr>
        <w:t>Food Stars</w:t>
      </w:r>
      <w:r w:rsidRPr="000A29F7">
        <w:rPr>
          <w:rFonts w:eastAsia="Times New Roman"/>
        </w:rPr>
        <w:t xml:space="preserve"> is returning on</w:t>
      </w:r>
      <w:r>
        <w:rPr>
          <w:rFonts w:eastAsia="Times New Roman"/>
        </w:rPr>
        <w:t xml:space="preserve"> FOX</w:t>
      </w:r>
      <w:r w:rsidRPr="000A29F7">
        <w:rPr>
          <w:rFonts w:eastAsia="Times New Roman"/>
        </w:rPr>
        <w:t xml:space="preserve"> for </w:t>
      </w:r>
      <w:r>
        <w:rPr>
          <w:rFonts w:eastAsia="Times New Roman"/>
        </w:rPr>
        <w:t>S</w:t>
      </w:r>
      <w:r w:rsidRPr="000A29F7">
        <w:rPr>
          <w:rFonts w:eastAsia="Times New Roman"/>
        </w:rPr>
        <w:t xml:space="preserve">eason </w:t>
      </w:r>
      <w:r>
        <w:rPr>
          <w:rFonts w:eastAsia="Times New Roman"/>
        </w:rPr>
        <w:t>Two,” said Ramsay</w:t>
      </w:r>
      <w:r w:rsidRPr="000A29F7">
        <w:rPr>
          <w:rFonts w:eastAsia="Times New Roman"/>
        </w:rPr>
        <w:t xml:space="preserve">. </w:t>
      </w:r>
      <w:r>
        <w:rPr>
          <w:rFonts w:eastAsia="Times New Roman"/>
        </w:rPr>
        <w:t>“</w:t>
      </w:r>
      <w:r w:rsidRPr="000A29F7">
        <w:rPr>
          <w:rFonts w:eastAsia="Times New Roman"/>
        </w:rPr>
        <w:t xml:space="preserve">America is full of incredible food </w:t>
      </w:r>
      <w:r>
        <w:rPr>
          <w:rFonts w:eastAsia="Times New Roman"/>
        </w:rPr>
        <w:t>and</w:t>
      </w:r>
      <w:r w:rsidRPr="000A29F7">
        <w:rPr>
          <w:rFonts w:eastAsia="Times New Roman"/>
        </w:rPr>
        <w:t xml:space="preserve"> drink entrepreneurs and I can’t wait to see the talent and ingenuity that we discover</w:t>
      </w:r>
      <w:r>
        <w:rPr>
          <w:rFonts w:eastAsia="Times New Roman"/>
        </w:rPr>
        <w:t>.”</w:t>
      </w:r>
    </w:p>
    <w:p w14:paraId="1CE78ECD" w14:textId="77777777" w:rsidR="0013305A" w:rsidRDefault="0013305A" w:rsidP="0013305A">
      <w:pPr>
        <w:jc w:val="both"/>
        <w:textAlignment w:val="baseline"/>
        <w:rPr>
          <w:color w:val="000000"/>
          <w14:ligatures w14:val="none"/>
        </w:rPr>
      </w:pPr>
    </w:p>
    <w:p w14:paraId="7A5E0671" w14:textId="46A379A9" w:rsidR="0013305A" w:rsidRDefault="0013305A" w:rsidP="0013305A">
      <w:pPr>
        <w:jc w:val="both"/>
        <w:rPr>
          <w14:ligatures w14:val="none"/>
        </w:rPr>
      </w:pPr>
      <w:r>
        <w:rPr>
          <w14:ligatures w14:val="none"/>
        </w:rPr>
        <w:t>“Simply put, Gordon Ra</w:t>
      </w:r>
      <w:r>
        <w:rPr>
          <w:color w:val="000000"/>
          <w14:ligatures w14:val="none"/>
        </w:rPr>
        <w:t>msay has the golden touch in connecting with viewers and contestants across his impressive slate of shows,” said Wallach. “</w:t>
      </w:r>
      <w:r>
        <w:rPr>
          <w:b/>
          <w:bCs/>
          <w:i/>
          <w:iCs/>
          <w:color w:val="000000"/>
          <w14:ligatures w14:val="none"/>
        </w:rPr>
        <w:t>Gordon Ramsay’s</w:t>
      </w:r>
      <w:r>
        <w:rPr>
          <w:color w:val="000000"/>
          <w14:ligatures w14:val="none"/>
        </w:rPr>
        <w:t xml:space="preserve"> </w:t>
      </w:r>
      <w:r>
        <w:rPr>
          <w:b/>
          <w:bCs/>
          <w:i/>
          <w:iCs/>
          <w:color w:val="000000"/>
          <w14:ligatures w14:val="none"/>
        </w:rPr>
        <w:t xml:space="preserve">Food Stars </w:t>
      </w:r>
      <w:r w:rsidR="008B779E">
        <w:rPr>
          <w:color w:val="000000"/>
          <w14:ligatures w14:val="none"/>
        </w:rPr>
        <w:t>was one</w:t>
      </w:r>
      <w:r>
        <w:rPr>
          <w:color w:val="000000"/>
          <w14:ligatures w14:val="none"/>
        </w:rPr>
        <w:t xml:space="preserve"> of television’s strongest unscripted series last year, and we’re happy, and honored, to bring </w:t>
      </w:r>
      <w:r w:rsidR="008B779E">
        <w:rPr>
          <w:color w:val="000000"/>
          <w14:ligatures w14:val="none"/>
        </w:rPr>
        <w:t>it</w:t>
      </w:r>
      <w:r>
        <w:rPr>
          <w:color w:val="000000"/>
          <w14:ligatures w14:val="none"/>
        </w:rPr>
        <w:t xml:space="preserve"> back</w:t>
      </w:r>
      <w:r w:rsidR="00BF0F04">
        <w:rPr>
          <w:color w:val="000000"/>
          <w14:ligatures w14:val="none"/>
        </w:rPr>
        <w:t xml:space="preserve"> – with this season featuring a tantalizing twist --</w:t>
      </w:r>
      <w:r>
        <w:rPr>
          <w:color w:val="000000"/>
          <w14:ligatures w14:val="none"/>
        </w:rPr>
        <w:t xml:space="preserve"> as our special partnership with Gordon continues to thrive.”</w:t>
      </w:r>
    </w:p>
    <w:p w14:paraId="042A1132" w14:textId="77777777" w:rsidR="0013305A" w:rsidRDefault="0013305A" w:rsidP="0013305A">
      <w:pPr>
        <w:jc w:val="both"/>
        <w:rPr>
          <w14:ligatures w14:val="none"/>
        </w:rPr>
      </w:pPr>
    </w:p>
    <w:p w14:paraId="5CE24D41" w14:textId="289F6B4C" w:rsidR="0013305A" w:rsidRDefault="0013305A" w:rsidP="0013305A">
      <w:pPr>
        <w:jc w:val="both"/>
        <w:rPr>
          <w:color w:val="000000"/>
          <w14:ligatures w14:val="none"/>
        </w:rPr>
      </w:pPr>
      <w:r>
        <w:rPr>
          <w:color w:val="000000"/>
          <w14:ligatures w14:val="none"/>
        </w:rPr>
        <w:t xml:space="preserve">Ramsay’s series make up the biggest competitive unscripted franchise on network television, reaching 5.6 billion Total Viewers and counting on FOX. </w:t>
      </w:r>
      <w:r>
        <w:rPr>
          <w:b/>
          <w:bCs/>
          <w:i/>
          <w:iCs/>
          <w:color w:val="000000"/>
          <w14:ligatures w14:val="none"/>
        </w:rPr>
        <w:t>Gordon Ramsay’s Food Stars’</w:t>
      </w:r>
      <w:r>
        <w:rPr>
          <w:color w:val="000000"/>
          <w14:ligatures w14:val="none"/>
        </w:rPr>
        <w:t xml:space="preserve"> first season averaged 3.3 million multiplatform viewers and was last Summer’s #1 new show among </w:t>
      </w:r>
      <w:proofErr w:type="gramStart"/>
      <w:r>
        <w:rPr>
          <w:color w:val="000000"/>
          <w14:ligatures w14:val="none"/>
        </w:rPr>
        <w:t>Adults</w:t>
      </w:r>
      <w:proofErr w:type="gramEnd"/>
      <w:r>
        <w:rPr>
          <w:color w:val="000000"/>
          <w14:ligatures w14:val="none"/>
        </w:rPr>
        <w:t xml:space="preserve"> 18-49.</w:t>
      </w:r>
    </w:p>
    <w:p w14:paraId="70BAA940" w14:textId="77777777" w:rsidR="0013305A" w:rsidRDefault="0013305A" w:rsidP="0013305A">
      <w:pPr>
        <w:jc w:val="both"/>
        <w:rPr>
          <w14:ligatures w14:val="none"/>
        </w:rPr>
      </w:pPr>
    </w:p>
    <w:p w14:paraId="43FBF901" w14:textId="529ABC0A" w:rsidR="0013305A" w:rsidRDefault="0013305A" w:rsidP="0013305A">
      <w:pPr>
        <w:jc w:val="both"/>
        <w:rPr>
          <w14:ligatures w14:val="none"/>
        </w:rPr>
      </w:pPr>
      <w:r>
        <w:rPr>
          <w:b/>
          <w:bCs/>
          <w:i/>
          <w:iCs/>
        </w:rPr>
        <w:t>Gordon Ramsay’s Food Stars</w:t>
      </w:r>
      <w:r>
        <w:t xml:space="preserve"> is produced by Studio Ramsay Global. </w:t>
      </w:r>
      <w:r>
        <w:rPr>
          <w14:ligatures w14:val="none"/>
        </w:rPr>
        <w:t>Ramsay serves as an executive producer.</w:t>
      </w:r>
      <w:r w:rsidR="008B779E">
        <w:rPr>
          <w14:ligatures w14:val="none"/>
        </w:rPr>
        <w:t xml:space="preserve"> Deborah Sargeant serves as showrunner and executive producer on the series. </w:t>
      </w:r>
    </w:p>
    <w:p w14:paraId="348C85D6" w14:textId="77777777" w:rsidR="0013305A" w:rsidRDefault="0013305A" w:rsidP="0013305A">
      <w:pPr>
        <w:jc w:val="both"/>
        <w:rPr>
          <w14:ligatures w14:val="none"/>
        </w:rPr>
      </w:pPr>
    </w:p>
    <w:p w14:paraId="0DF740DB" w14:textId="2C1DC358" w:rsidR="0013305A" w:rsidRDefault="0013305A" w:rsidP="0013305A">
      <w:pPr>
        <w:jc w:val="both"/>
        <w:rPr>
          <w14:ligatures w14:val="none"/>
        </w:rPr>
      </w:pPr>
      <w:r>
        <w:rPr>
          <w:color w:val="212121"/>
          <w14:ligatures w14:val="none"/>
        </w:rPr>
        <w:t>Join the conversation on</w:t>
      </w:r>
      <w:r>
        <w:t xml:space="preserve"> </w:t>
      </w:r>
      <w:hyperlink r:id="rId4" w:history="1">
        <w:r>
          <w:rPr>
            <w:rStyle w:val="Hyperlink"/>
          </w:rPr>
          <w:t>Facebook</w:t>
        </w:r>
      </w:hyperlink>
      <w:r>
        <w:rPr>
          <w:color w:val="212121"/>
          <w14:ligatures w14:val="none"/>
        </w:rPr>
        <w:t xml:space="preserve">, </w:t>
      </w:r>
      <w:hyperlink r:id="rId5" w:history="1">
        <w:r>
          <w:rPr>
            <w:rStyle w:val="Hyperlink"/>
          </w:rPr>
          <w:t>X</w:t>
        </w:r>
      </w:hyperlink>
      <w:r>
        <w:rPr>
          <w:color w:val="212121"/>
          <w14:ligatures w14:val="none"/>
        </w:rPr>
        <w:t xml:space="preserve">, </w:t>
      </w:r>
      <w:hyperlink r:id="rId6" w:history="1">
        <w:r>
          <w:rPr>
            <w:rStyle w:val="Hyperlink"/>
          </w:rPr>
          <w:t>Instagram</w:t>
        </w:r>
      </w:hyperlink>
      <w:r>
        <w:rPr>
          <w:color w:val="212121"/>
          <w14:ligatures w14:val="none"/>
        </w:rPr>
        <w:t xml:space="preserve"> and </w:t>
      </w:r>
      <w:hyperlink r:id="rId7" w:history="1">
        <w:r>
          <w:rPr>
            <w:rStyle w:val="Hyperlink"/>
          </w:rPr>
          <w:t>TikTok</w:t>
        </w:r>
      </w:hyperlink>
      <w:r>
        <w:rPr>
          <w:color w:val="212121"/>
          <w14:ligatures w14:val="none"/>
        </w:rPr>
        <w:t xml:space="preserve"> by using #FoodStars.</w:t>
      </w:r>
    </w:p>
    <w:p w14:paraId="617FCA6D" w14:textId="77777777" w:rsidR="0013305A" w:rsidRDefault="0013305A" w:rsidP="0013305A">
      <w:pPr>
        <w:jc w:val="both"/>
        <w:rPr>
          <w14:ligatures w14:val="none"/>
        </w:rPr>
      </w:pPr>
    </w:p>
    <w:p w14:paraId="7E85B2A0" w14:textId="77777777" w:rsidR="0013305A" w:rsidRDefault="0013305A" w:rsidP="0013305A">
      <w:pPr>
        <w:pStyle w:val="xxmsonormal"/>
        <w:spacing w:before="0" w:beforeAutospacing="0" w:after="0" w:afterAutospacing="0"/>
        <w:rPr>
          <w:rFonts w:ascii="Calibri" w:hAnsi="Calibri" w:cs="Calibri"/>
          <w:color w:val="212121"/>
          <w:sz w:val="22"/>
          <w:szCs w:val="22"/>
        </w:rPr>
      </w:pPr>
      <w:r>
        <w:rPr>
          <w:rFonts w:ascii="Calibri" w:hAnsi="Calibri" w:cs="Calibri"/>
          <w:b/>
          <w:bCs/>
          <w:color w:val="212121"/>
          <w:sz w:val="22"/>
          <w:szCs w:val="22"/>
          <w:u w:val="single"/>
        </w:rPr>
        <w:t>About Gordon Ramsay/Studio Ramsay Global</w:t>
      </w:r>
    </w:p>
    <w:p w14:paraId="6A22AE11" w14:textId="77777777" w:rsidR="0013305A" w:rsidRDefault="0013305A" w:rsidP="0013305A">
      <w:pPr>
        <w:pStyle w:val="xmsonormal"/>
        <w:spacing w:before="0" w:beforeAutospacing="0" w:after="0" w:afterAutospacing="0"/>
        <w:jc w:val="both"/>
        <w:rPr>
          <w:rFonts w:ascii="Calibri" w:hAnsi="Calibri" w:cs="Calibri"/>
          <w:color w:val="212121"/>
          <w:sz w:val="22"/>
          <w:szCs w:val="22"/>
        </w:rPr>
      </w:pPr>
      <w:r>
        <w:rPr>
          <w:rFonts w:ascii="Calibri" w:hAnsi="Calibri" w:cs="Calibri"/>
          <w:color w:val="000000"/>
          <w:sz w:val="22"/>
          <w:szCs w:val="22"/>
        </w:rPr>
        <w:t xml:space="preserve">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 </w:t>
      </w:r>
      <w:r>
        <w:rPr>
          <w:rFonts w:ascii="Calibri" w:hAnsi="Calibri" w:cs="Calibri"/>
          <w:b/>
          <w:bCs/>
          <w:i/>
          <w:iCs/>
          <w:color w:val="000000"/>
          <w:sz w:val="22"/>
          <w:szCs w:val="22"/>
        </w:rPr>
        <w:t xml:space="preserve">Next Level Chef, Hell’s Kitchen, MasterChef, MasterChef Junior, Kitchen </w:t>
      </w:r>
      <w:proofErr w:type="gramStart"/>
      <w:r>
        <w:rPr>
          <w:rFonts w:ascii="Calibri" w:hAnsi="Calibri" w:cs="Calibri"/>
          <w:b/>
          <w:bCs/>
          <w:i/>
          <w:iCs/>
          <w:color w:val="000000"/>
          <w:sz w:val="22"/>
          <w:szCs w:val="22"/>
        </w:rPr>
        <w:t>Nightmares</w:t>
      </w:r>
      <w:proofErr w:type="gramEnd"/>
      <w:r>
        <w:rPr>
          <w:rFonts w:ascii="Calibri" w:hAnsi="Calibri" w:cs="Calibri"/>
          <w:color w:val="000000"/>
          <w:sz w:val="22"/>
          <w:szCs w:val="22"/>
        </w:rPr>
        <w:t xml:space="preserve"> and the upcoming </w:t>
      </w:r>
      <w:r>
        <w:rPr>
          <w:rFonts w:ascii="Calibri" w:hAnsi="Calibri" w:cs="Calibri"/>
          <w:b/>
          <w:bCs/>
          <w:i/>
          <w:iCs/>
          <w:color w:val="000000"/>
          <w:sz w:val="22"/>
          <w:szCs w:val="22"/>
        </w:rPr>
        <w:t>Gordon Ramsay’s Food Stars</w:t>
      </w:r>
      <w:r>
        <w:rPr>
          <w:rFonts w:ascii="Calibri" w:hAnsi="Calibri" w:cs="Calibri"/>
          <w:color w:val="000000"/>
          <w:sz w:val="22"/>
          <w:szCs w:val="22"/>
        </w:rPr>
        <w:t xml:space="preserve">, all on FOX, in addition to specials, including 2021’s </w:t>
      </w:r>
      <w:r>
        <w:rPr>
          <w:rFonts w:ascii="Calibri" w:hAnsi="Calibri" w:cs="Calibri"/>
          <w:i/>
          <w:iCs/>
          <w:color w:val="000000"/>
          <w:sz w:val="22"/>
          <w:szCs w:val="22"/>
        </w:rPr>
        <w:t>Gordon Ramsay’s American Road Trip</w:t>
      </w:r>
      <w:r>
        <w:rPr>
          <w:rFonts w:ascii="Calibri" w:hAnsi="Calibri" w:cs="Calibri"/>
          <w:color w:val="000000"/>
          <w:sz w:val="22"/>
          <w:szCs w:val="22"/>
        </w:rPr>
        <w:t>.</w:t>
      </w:r>
    </w:p>
    <w:p w14:paraId="4F7CAB73" w14:textId="77777777" w:rsidR="0013305A" w:rsidRDefault="0013305A" w:rsidP="0013305A">
      <w:pPr>
        <w:pStyle w:val="xxmsonormal"/>
        <w:spacing w:before="0" w:beforeAutospacing="0" w:after="0" w:afterAutospacing="0"/>
        <w:jc w:val="both"/>
        <w:rPr>
          <w:rFonts w:ascii="Calibri" w:hAnsi="Calibri" w:cs="Calibri"/>
          <w:color w:val="212121"/>
          <w:sz w:val="22"/>
          <w:szCs w:val="22"/>
        </w:rPr>
      </w:pPr>
    </w:p>
    <w:p w14:paraId="7CCA3C7B" w14:textId="77777777" w:rsidR="0013305A" w:rsidRDefault="0013305A" w:rsidP="0013305A">
      <w:pPr>
        <w:pStyle w:val="xmsonormal"/>
        <w:spacing w:before="0" w:beforeAutospacing="0" w:after="240" w:afterAutospacing="0"/>
        <w:jc w:val="both"/>
        <w:rPr>
          <w:rFonts w:ascii="Calibri" w:hAnsi="Calibri" w:cs="Calibri"/>
          <w:color w:val="212121"/>
          <w:sz w:val="22"/>
          <w:szCs w:val="22"/>
        </w:rPr>
      </w:pPr>
      <w:r>
        <w:rPr>
          <w:rFonts w:ascii="Calibri" w:hAnsi="Calibri" w:cs="Calibri"/>
          <w:color w:val="000000"/>
          <w:sz w:val="22"/>
          <w:szCs w:val="22"/>
        </w:rPr>
        <w:t xml:space="preserve">In 2021, Ramsay and FOX Entertainment announced their leading new worldwide production venture, Studio Ramsay Global, with offices in London, Los </w:t>
      </w:r>
      <w:proofErr w:type="gramStart"/>
      <w:r>
        <w:rPr>
          <w:rFonts w:ascii="Calibri" w:hAnsi="Calibri" w:cs="Calibri"/>
          <w:color w:val="000000"/>
          <w:sz w:val="22"/>
          <w:szCs w:val="22"/>
        </w:rPr>
        <w:t>Angeles</w:t>
      </w:r>
      <w:proofErr w:type="gramEnd"/>
      <w:r>
        <w:rPr>
          <w:rFonts w:ascii="Calibri" w:hAnsi="Calibri" w:cs="Calibri"/>
          <w:color w:val="000000"/>
          <w:sz w:val="22"/>
          <w:szCs w:val="22"/>
        </w:rPr>
        <w:t xml:space="preserve"> and Glasgow, to develop, produce and distribute culinary and lifestyle programming for FOX, Tubi and global markets. His earlier multimedia production company, Studio Ramsay, was launched in the U.K. in 2016 to create and develop unscripted, </w:t>
      </w:r>
      <w:proofErr w:type="gramStart"/>
      <w:r>
        <w:rPr>
          <w:rFonts w:ascii="Calibri" w:hAnsi="Calibri" w:cs="Calibri"/>
          <w:color w:val="000000"/>
          <w:sz w:val="22"/>
          <w:szCs w:val="22"/>
        </w:rPr>
        <w:lastRenderedPageBreak/>
        <w:t>digital</w:t>
      </w:r>
      <w:proofErr w:type="gramEnd"/>
      <w:r>
        <w:rPr>
          <w:rFonts w:ascii="Calibri" w:hAnsi="Calibri" w:cs="Calibri"/>
          <w:color w:val="000000"/>
          <w:sz w:val="22"/>
          <w:szCs w:val="22"/>
        </w:rPr>
        <w:t xml:space="preserve"> and scripted programming, focusing on new formats and innovative programming, as well as fostering new talent. Its shows include </w:t>
      </w:r>
      <w:r>
        <w:rPr>
          <w:rFonts w:ascii="Calibri" w:hAnsi="Calibri" w:cs="Calibri"/>
          <w:b/>
          <w:bCs/>
          <w:i/>
          <w:iCs/>
          <w:color w:val="000000"/>
          <w:sz w:val="22"/>
          <w:szCs w:val="22"/>
        </w:rPr>
        <w:t>Next Level Chef</w:t>
      </w:r>
      <w:r>
        <w:rPr>
          <w:rFonts w:ascii="Calibri" w:hAnsi="Calibri" w:cs="Calibri"/>
          <w:color w:val="000000"/>
          <w:sz w:val="22"/>
          <w:szCs w:val="22"/>
        </w:rPr>
        <w:t xml:space="preserve">, which became the most-watched cooking series telecast in television history following its post-Super Bowl LVII Season Two premiere; </w:t>
      </w:r>
      <w:r>
        <w:rPr>
          <w:rFonts w:ascii="Calibri" w:hAnsi="Calibri" w:cs="Calibri"/>
          <w:i/>
          <w:iCs/>
          <w:color w:val="000000"/>
          <w:sz w:val="22"/>
          <w:szCs w:val="22"/>
        </w:rPr>
        <w:t>Gordon Ramsay’s 24 Hours To Hell And Back</w:t>
      </w:r>
      <w:r>
        <w:rPr>
          <w:rFonts w:ascii="Calibri" w:hAnsi="Calibri" w:cs="Calibri"/>
          <w:color w:val="000000"/>
          <w:sz w:val="22"/>
          <w:szCs w:val="22"/>
        </w:rPr>
        <w:t xml:space="preserve">, which was the highest-rated food show of 2019; </w:t>
      </w:r>
      <w:r>
        <w:rPr>
          <w:rFonts w:ascii="Calibri" w:hAnsi="Calibri" w:cs="Calibri"/>
          <w:i/>
          <w:iCs/>
          <w:color w:val="000000"/>
          <w:sz w:val="22"/>
          <w:szCs w:val="22"/>
        </w:rPr>
        <w:t>The F-Word Live With Gordon Ramsay</w:t>
      </w:r>
      <w:r>
        <w:rPr>
          <w:rFonts w:ascii="Calibri" w:hAnsi="Calibri" w:cs="Calibri"/>
          <w:color w:val="000000"/>
          <w:sz w:val="22"/>
          <w:szCs w:val="22"/>
        </w:rPr>
        <w:t xml:space="preserve">; </w:t>
      </w:r>
      <w:r>
        <w:rPr>
          <w:rFonts w:ascii="Calibri" w:hAnsi="Calibri" w:cs="Calibri"/>
          <w:i/>
          <w:iCs/>
          <w:color w:val="000000"/>
          <w:sz w:val="22"/>
          <w:szCs w:val="22"/>
        </w:rPr>
        <w:t>Gordon Ramsay: Uncharted</w:t>
      </w:r>
      <w:r>
        <w:rPr>
          <w:rFonts w:ascii="Calibri" w:hAnsi="Calibri" w:cs="Calibri"/>
          <w:color w:val="000000"/>
          <w:sz w:val="22"/>
          <w:szCs w:val="22"/>
        </w:rPr>
        <w:t xml:space="preserve"> on National Geographic Channel, which airs in 172 countries and 43 languages worldwide; the ratings hit and BAFTA-nominated </w:t>
      </w:r>
      <w:r>
        <w:rPr>
          <w:rFonts w:ascii="Calibri" w:hAnsi="Calibri" w:cs="Calibri"/>
          <w:i/>
          <w:iCs/>
          <w:color w:val="000000"/>
          <w:sz w:val="22"/>
          <w:szCs w:val="22"/>
        </w:rPr>
        <w:t>Gordon, Gino and Fred’s Road Trip</w:t>
      </w:r>
      <w:r>
        <w:rPr>
          <w:rFonts w:ascii="Calibri" w:hAnsi="Calibri" w:cs="Calibri"/>
          <w:color w:val="000000"/>
          <w:sz w:val="22"/>
          <w:szCs w:val="22"/>
        </w:rPr>
        <w:t xml:space="preserve"> for ITV; </w:t>
      </w:r>
      <w:r>
        <w:rPr>
          <w:rFonts w:ascii="Calibri" w:hAnsi="Calibri" w:cs="Calibri"/>
          <w:i/>
          <w:iCs/>
          <w:color w:val="000000"/>
          <w:sz w:val="22"/>
          <w:szCs w:val="22"/>
        </w:rPr>
        <w:t>Gordon Ramsay’s Bank Balance</w:t>
      </w:r>
      <w:r>
        <w:rPr>
          <w:rFonts w:ascii="Calibri" w:hAnsi="Calibri" w:cs="Calibri"/>
          <w:color w:val="000000"/>
          <w:sz w:val="22"/>
          <w:szCs w:val="22"/>
        </w:rPr>
        <w:t xml:space="preserve"> on BBC1; the daytime cooking series </w:t>
      </w:r>
      <w:r>
        <w:rPr>
          <w:rFonts w:ascii="Calibri" w:hAnsi="Calibri" w:cs="Calibri"/>
          <w:i/>
          <w:iCs/>
          <w:color w:val="000000"/>
          <w:sz w:val="22"/>
          <w:szCs w:val="22"/>
        </w:rPr>
        <w:t>Culinary Genius</w:t>
      </w:r>
      <w:r>
        <w:rPr>
          <w:rFonts w:ascii="Calibri" w:hAnsi="Calibri" w:cs="Calibri"/>
          <w:color w:val="000000"/>
          <w:sz w:val="22"/>
          <w:szCs w:val="22"/>
        </w:rPr>
        <w:t xml:space="preserve">, which premiered on ITV in the U.K., and was syndicated on FOX stations in the U.S.; the ITV series </w:t>
      </w:r>
      <w:r>
        <w:rPr>
          <w:rFonts w:ascii="Calibri" w:hAnsi="Calibri" w:cs="Calibri"/>
          <w:i/>
          <w:iCs/>
          <w:color w:val="000000"/>
          <w:sz w:val="22"/>
          <w:szCs w:val="22"/>
        </w:rPr>
        <w:t>The Savoy</w:t>
      </w:r>
      <w:r>
        <w:rPr>
          <w:rFonts w:ascii="Calibri" w:hAnsi="Calibri" w:cs="Calibri"/>
          <w:color w:val="000000"/>
          <w:sz w:val="22"/>
          <w:szCs w:val="22"/>
        </w:rPr>
        <w:t xml:space="preserve"> and </w:t>
      </w:r>
      <w:r>
        <w:rPr>
          <w:rFonts w:ascii="Calibri" w:hAnsi="Calibri" w:cs="Calibri"/>
          <w:i/>
          <w:iCs/>
          <w:color w:val="000000"/>
          <w:sz w:val="22"/>
          <w:szCs w:val="22"/>
        </w:rPr>
        <w:t>Gordon on Cocaine</w:t>
      </w:r>
      <w:r>
        <w:rPr>
          <w:rFonts w:ascii="Calibri" w:hAnsi="Calibri" w:cs="Calibri"/>
          <w:color w:val="000000"/>
          <w:sz w:val="22"/>
          <w:szCs w:val="22"/>
        </w:rPr>
        <w:t xml:space="preserve">; and the highly popular children’s series </w:t>
      </w:r>
      <w:r>
        <w:rPr>
          <w:rFonts w:ascii="Calibri" w:hAnsi="Calibri" w:cs="Calibri"/>
          <w:i/>
          <w:iCs/>
          <w:color w:val="000000"/>
          <w:sz w:val="22"/>
          <w:szCs w:val="22"/>
        </w:rPr>
        <w:t>Matilda and the Ramsay Bunch</w:t>
      </w:r>
      <w:r>
        <w:rPr>
          <w:rFonts w:ascii="Calibri" w:hAnsi="Calibri" w:cs="Calibri"/>
          <w:color w:val="000000"/>
          <w:sz w:val="22"/>
          <w:szCs w:val="22"/>
        </w:rPr>
        <w:t>, starring Tilly Ramsay, for U.K. children’s channel CBBC.</w:t>
      </w:r>
    </w:p>
    <w:p w14:paraId="757F357D" w14:textId="77777777" w:rsidR="0013305A" w:rsidRDefault="0013305A" w:rsidP="0013305A">
      <w:pPr>
        <w:pStyle w:val="xmsonormal"/>
        <w:spacing w:before="0" w:beforeAutospacing="0" w:after="0" w:afterAutospacing="0"/>
        <w:jc w:val="both"/>
        <w:rPr>
          <w:rFonts w:ascii="Calibri" w:hAnsi="Calibri" w:cs="Calibri"/>
          <w:color w:val="212121"/>
          <w:sz w:val="22"/>
          <w:szCs w:val="22"/>
        </w:rPr>
      </w:pPr>
      <w:r>
        <w:rPr>
          <w:rFonts w:ascii="Calibri" w:hAnsi="Calibri" w:cs="Calibri"/>
          <w:color w:val="000000"/>
          <w:sz w:val="22"/>
          <w:szCs w:val="22"/>
        </w:rPr>
        <w:t xml:space="preserve">It was recently announced that Ramsay will have his own FAST channel on FOX’s ad-supported streamer Tubi. The FAST channel will feature episodes of classic Ramsay shows such as </w:t>
      </w:r>
      <w:r>
        <w:rPr>
          <w:rFonts w:ascii="Calibri" w:hAnsi="Calibri" w:cs="Calibri"/>
          <w:b/>
          <w:bCs/>
          <w:i/>
          <w:iCs/>
          <w:color w:val="000000"/>
          <w:sz w:val="22"/>
          <w:szCs w:val="22"/>
        </w:rPr>
        <w:t>Hell’s Kitchen, Kitchen Nightmares</w:t>
      </w:r>
      <w:r>
        <w:rPr>
          <w:rFonts w:ascii="Calibri" w:hAnsi="Calibri" w:cs="Calibri"/>
          <w:i/>
          <w:iCs/>
          <w:color w:val="000000"/>
          <w:sz w:val="22"/>
          <w:szCs w:val="22"/>
        </w:rPr>
        <w:t xml:space="preserve">, </w:t>
      </w:r>
      <w:proofErr w:type="gramStart"/>
      <w:r>
        <w:rPr>
          <w:rFonts w:ascii="Calibri" w:hAnsi="Calibri" w:cs="Calibri"/>
          <w:b/>
          <w:bCs/>
          <w:i/>
          <w:iCs/>
          <w:color w:val="000000"/>
          <w:sz w:val="22"/>
          <w:szCs w:val="22"/>
        </w:rPr>
        <w:t>MasterChef</w:t>
      </w:r>
      <w:proofErr w:type="gramEnd"/>
      <w:r>
        <w:rPr>
          <w:rFonts w:ascii="Calibri" w:hAnsi="Calibri" w:cs="Calibri"/>
          <w:b/>
          <w:bCs/>
          <w:i/>
          <w:iCs/>
          <w:color w:val="000000"/>
          <w:sz w:val="22"/>
          <w:szCs w:val="22"/>
        </w:rPr>
        <w:t xml:space="preserve"> </w:t>
      </w:r>
      <w:r>
        <w:rPr>
          <w:rFonts w:ascii="Calibri" w:hAnsi="Calibri" w:cs="Calibri"/>
          <w:color w:val="000000"/>
          <w:sz w:val="22"/>
          <w:szCs w:val="22"/>
        </w:rPr>
        <w:t>and</w:t>
      </w:r>
      <w:r>
        <w:rPr>
          <w:rFonts w:ascii="Calibri" w:hAnsi="Calibri" w:cs="Calibri"/>
          <w:b/>
          <w:bCs/>
          <w:i/>
          <w:iCs/>
          <w:color w:val="000000"/>
          <w:sz w:val="22"/>
          <w:szCs w:val="22"/>
        </w:rPr>
        <w:t xml:space="preserve"> MasterChef Junior</w:t>
      </w:r>
      <w:r>
        <w:rPr>
          <w:rFonts w:ascii="Calibri" w:hAnsi="Calibri" w:cs="Calibri"/>
          <w:color w:val="000000"/>
          <w:sz w:val="22"/>
          <w:szCs w:val="22"/>
        </w:rPr>
        <w:t xml:space="preserve">. From September, they will be joined by series including </w:t>
      </w:r>
      <w:r>
        <w:rPr>
          <w:rFonts w:ascii="Calibri" w:hAnsi="Calibri" w:cs="Calibri"/>
          <w:i/>
          <w:iCs/>
          <w:color w:val="000000"/>
          <w:sz w:val="22"/>
          <w:szCs w:val="22"/>
        </w:rPr>
        <w:t>Ramsay’s Best Restaurant</w:t>
      </w:r>
      <w:r>
        <w:rPr>
          <w:rFonts w:ascii="Calibri" w:hAnsi="Calibri" w:cs="Calibri"/>
          <w:color w:val="000000"/>
          <w:sz w:val="22"/>
          <w:szCs w:val="22"/>
        </w:rPr>
        <w:t xml:space="preserve">, </w:t>
      </w:r>
      <w:r>
        <w:rPr>
          <w:rFonts w:ascii="Calibri" w:hAnsi="Calibri" w:cs="Calibri"/>
          <w:i/>
          <w:iCs/>
          <w:color w:val="000000"/>
          <w:sz w:val="22"/>
          <w:szCs w:val="22"/>
        </w:rPr>
        <w:t>Gordon Ramsay’s Ultimate Cookery Course</w:t>
      </w:r>
      <w:r>
        <w:rPr>
          <w:rFonts w:ascii="Calibri" w:hAnsi="Calibri" w:cs="Calibri"/>
          <w:color w:val="000000"/>
          <w:sz w:val="22"/>
          <w:szCs w:val="22"/>
        </w:rPr>
        <w:t xml:space="preserve">, </w:t>
      </w:r>
      <w:r>
        <w:rPr>
          <w:rFonts w:ascii="Calibri" w:hAnsi="Calibri" w:cs="Calibri"/>
          <w:i/>
          <w:iCs/>
          <w:color w:val="000000"/>
          <w:sz w:val="22"/>
          <w:szCs w:val="22"/>
        </w:rPr>
        <w:t>Gordon’s Great Escape and The F Word</w:t>
      </w:r>
      <w:r>
        <w:rPr>
          <w:rFonts w:ascii="Calibri" w:hAnsi="Calibri" w:cs="Calibri"/>
          <w:color w:val="000000"/>
          <w:sz w:val="22"/>
          <w:szCs w:val="22"/>
        </w:rPr>
        <w:t>.</w:t>
      </w:r>
    </w:p>
    <w:p w14:paraId="2C33F186" w14:textId="77777777" w:rsidR="0013305A" w:rsidRDefault="0013305A" w:rsidP="0013305A">
      <w:pPr>
        <w:pStyle w:val="xmsonormal"/>
        <w:spacing w:before="0" w:beforeAutospacing="0" w:after="0" w:afterAutospacing="0"/>
        <w:jc w:val="both"/>
        <w:rPr>
          <w:rFonts w:ascii="Calibri" w:hAnsi="Calibri" w:cs="Calibri"/>
          <w:color w:val="212121"/>
          <w:sz w:val="22"/>
          <w:szCs w:val="22"/>
        </w:rPr>
      </w:pPr>
    </w:p>
    <w:p w14:paraId="5FC577EC" w14:textId="77777777" w:rsidR="0013305A" w:rsidRDefault="0013305A" w:rsidP="0013305A">
      <w:pPr>
        <w:pStyle w:val="xmsonormal"/>
        <w:spacing w:before="0" w:beforeAutospacing="0" w:after="0" w:afterAutospacing="0"/>
        <w:jc w:val="both"/>
        <w:rPr>
          <w:rFonts w:ascii="Calibri" w:hAnsi="Calibri" w:cs="Calibri"/>
          <w:color w:val="212121"/>
          <w:sz w:val="22"/>
          <w:szCs w:val="22"/>
        </w:rPr>
      </w:pPr>
      <w:r>
        <w:rPr>
          <w:rFonts w:ascii="Calibri" w:hAnsi="Calibri" w:cs="Calibri"/>
          <w:color w:val="000000"/>
          <w:sz w:val="22"/>
          <w:szCs w:val="22"/>
        </w:rPr>
        <w:t xml:space="preserve">Studio Ramsay Global Digital Division is behind all of Ramsay’s original content on his highly successful YouTube Channel, which has made Ramsay the most-subscribed chef on the platform. The 18-34 dominated channel launched the trending interview series </w:t>
      </w:r>
      <w:r>
        <w:rPr>
          <w:rFonts w:ascii="Calibri" w:hAnsi="Calibri" w:cs="Calibri"/>
          <w:i/>
          <w:iCs/>
          <w:color w:val="000000"/>
          <w:sz w:val="22"/>
          <w:szCs w:val="22"/>
        </w:rPr>
        <w:t>Scrambled</w:t>
      </w:r>
      <w:r>
        <w:rPr>
          <w:rFonts w:ascii="Calibri" w:hAnsi="Calibri" w:cs="Calibri"/>
          <w:color w:val="000000"/>
          <w:sz w:val="22"/>
          <w:szCs w:val="22"/>
        </w:rPr>
        <w:t xml:space="preserve"> and is also behind the highly successful </w:t>
      </w:r>
      <w:r>
        <w:rPr>
          <w:rFonts w:ascii="Calibri" w:hAnsi="Calibri" w:cs="Calibri"/>
          <w:i/>
          <w:iCs/>
          <w:color w:val="000000"/>
          <w:sz w:val="22"/>
          <w:szCs w:val="22"/>
        </w:rPr>
        <w:t>Ramsay in 10</w:t>
      </w:r>
      <w:r>
        <w:rPr>
          <w:rFonts w:ascii="Calibri" w:hAnsi="Calibri" w:cs="Calibri"/>
          <w:color w:val="000000"/>
          <w:sz w:val="22"/>
          <w:szCs w:val="22"/>
        </w:rPr>
        <w:t xml:space="preserve">, which went live during the global COVID-19 pandemic. Most recently, Chef Ramsay turned the iconic </w:t>
      </w:r>
      <w:r>
        <w:rPr>
          <w:rFonts w:ascii="Calibri" w:hAnsi="Calibri" w:cs="Calibri"/>
          <w:i/>
          <w:iCs/>
          <w:color w:val="000000"/>
          <w:sz w:val="22"/>
          <w:szCs w:val="22"/>
        </w:rPr>
        <w:t>Idiot Sandwich</w:t>
      </w:r>
      <w:r>
        <w:rPr>
          <w:rFonts w:ascii="Calibri" w:hAnsi="Calibri" w:cs="Calibri"/>
          <w:color w:val="000000"/>
          <w:sz w:val="22"/>
          <w:szCs w:val="22"/>
        </w:rPr>
        <w:t xml:space="preserve"> meme into its own digital series where contestants compete to create their best, most unique, and hopefully delicious, sandwiches. As its cuisine competitors, Chef Ramsay and Studio Ramsay Global have assembled an array of the biggest social media influencers and digital content creators from YouTube and TikTok, with a total reach of more than 400 million combined followers across Instagram, YouTube, TikTok and Facebook. Studio Ramsay Global Digital oversees and creates content for all behind-the-scenes moments from Studio Ramsay linear programming, has produced content for National Geographic and </w:t>
      </w:r>
      <w:r>
        <w:rPr>
          <w:rFonts w:ascii="Calibri" w:hAnsi="Calibri" w:cs="Calibri"/>
          <w:i/>
          <w:iCs/>
          <w:color w:val="000000"/>
          <w:sz w:val="22"/>
          <w:szCs w:val="22"/>
        </w:rPr>
        <w:t>Masterclass</w:t>
      </w:r>
      <w:r>
        <w:rPr>
          <w:rFonts w:ascii="Calibri" w:hAnsi="Calibri" w:cs="Calibri"/>
          <w:color w:val="000000"/>
          <w:sz w:val="22"/>
          <w:szCs w:val="22"/>
        </w:rPr>
        <w:t>, and produces recipe content across Ramsay’s 90 million plus Social Media reach, including his breakout TikTok account.</w:t>
      </w:r>
    </w:p>
    <w:p w14:paraId="35967532" w14:textId="77777777" w:rsidR="0013305A" w:rsidRDefault="0013305A" w:rsidP="0013305A">
      <w:pPr>
        <w:pStyle w:val="xmsonormal"/>
        <w:spacing w:before="0" w:beforeAutospacing="0" w:after="0" w:afterAutospacing="0"/>
        <w:rPr>
          <w:rFonts w:ascii="Calibri" w:hAnsi="Calibri" w:cs="Calibri"/>
          <w:color w:val="212121"/>
          <w:sz w:val="22"/>
          <w:szCs w:val="22"/>
        </w:rPr>
      </w:pPr>
    </w:p>
    <w:p w14:paraId="341E6FA0" w14:textId="5A86C4DC" w:rsidR="0013305A" w:rsidRDefault="0013305A" w:rsidP="0013305A">
      <w:pPr>
        <w:autoSpaceDE w:val="0"/>
        <w:autoSpaceDN w:val="0"/>
        <w:jc w:val="both"/>
        <w:rPr>
          <w14:ligatures w14:val="none"/>
        </w:rPr>
      </w:pPr>
      <w:r>
        <w:rPr>
          <w14:ligatures w14:val="none"/>
        </w:rPr>
        <w:t>[</w:t>
      </w:r>
      <w:r>
        <w:rPr>
          <w:b/>
          <w:bCs/>
          <w14:ligatures w14:val="none"/>
        </w:rPr>
        <w:t>EDITOR’S NOTE</w:t>
      </w:r>
      <w:r>
        <w:rPr>
          <w14:ligatures w14:val="none"/>
        </w:rPr>
        <w:t xml:space="preserve">: For more information on </w:t>
      </w:r>
      <w:r>
        <w:rPr>
          <w:b/>
          <w:bCs/>
          <w:i/>
          <w:iCs/>
          <w:color w:val="000000"/>
          <w14:ligatures w14:val="none"/>
        </w:rPr>
        <w:t>Gordon Ramsay’s Food Stars</w:t>
      </w:r>
      <w:r>
        <w:rPr>
          <w14:ligatures w14:val="none"/>
        </w:rPr>
        <w:t xml:space="preserve">, please visit </w:t>
      </w:r>
      <w:hyperlink r:id="rId8" w:history="1">
        <w:r>
          <w:rPr>
            <w:rStyle w:val="Hyperlink"/>
            <w14:ligatures w14:val="none"/>
          </w:rPr>
          <w:t>www.foxflash.com</w:t>
        </w:r>
      </w:hyperlink>
      <w:r>
        <w:rPr>
          <w14:ligatures w14:val="none"/>
        </w:rPr>
        <w:t>.]</w:t>
      </w:r>
    </w:p>
    <w:p w14:paraId="0EAD20D3" w14:textId="77777777" w:rsidR="0013305A" w:rsidRDefault="0013305A" w:rsidP="0013305A">
      <w:pPr>
        <w:rPr>
          <w14:ligatures w14:val="none"/>
        </w:rPr>
      </w:pPr>
      <w:r>
        <w:rPr>
          <w14:ligatures w14:val="none"/>
        </w:rPr>
        <w:t> </w:t>
      </w:r>
    </w:p>
    <w:p w14:paraId="22D0EE02" w14:textId="77777777" w:rsidR="0013305A" w:rsidRDefault="0013305A" w:rsidP="0013305A">
      <w:pPr>
        <w:jc w:val="center"/>
        <w:rPr>
          <w14:ligatures w14:val="none"/>
        </w:rPr>
      </w:pPr>
      <w:r>
        <w:rPr>
          <w14:ligatures w14:val="none"/>
        </w:rPr>
        <w:t>-FOX-</w:t>
      </w:r>
    </w:p>
    <w:p w14:paraId="444794C6" w14:textId="77777777" w:rsidR="0013305A" w:rsidRDefault="0013305A" w:rsidP="0013305A">
      <w:pPr>
        <w:rPr>
          <w14:ligatures w14:val="none"/>
        </w:rPr>
      </w:pPr>
      <w:r>
        <w:rPr>
          <w14:ligatures w14:val="none"/>
        </w:rPr>
        <w:t>CONTACTS:</w:t>
      </w:r>
    </w:p>
    <w:p w14:paraId="29398318" w14:textId="77777777" w:rsidR="0013305A" w:rsidRDefault="0013305A" w:rsidP="0013305A">
      <w:pPr>
        <w:rPr>
          <w14:ligatures w14:val="none"/>
        </w:rPr>
      </w:pPr>
      <w:r>
        <w:rPr>
          <w14:ligatures w14:val="none"/>
        </w:rPr>
        <w:t xml:space="preserve">Alison Daulerio                  </w:t>
      </w:r>
      <w:hyperlink r:id="rId9" w:history="1">
        <w:r>
          <w:rPr>
            <w:rStyle w:val="Hyperlink"/>
            <w14:ligatures w14:val="none"/>
          </w:rPr>
          <w:t>Alison.Daulerio@fox.com</w:t>
        </w:r>
      </w:hyperlink>
    </w:p>
    <w:p w14:paraId="1E66FD59" w14:textId="77777777" w:rsidR="0013305A" w:rsidRDefault="0013305A" w:rsidP="0013305A">
      <w:pPr>
        <w:rPr>
          <w14:ligatures w14:val="none"/>
        </w:rPr>
      </w:pPr>
      <w:r>
        <w:rPr>
          <w14:ligatures w14:val="none"/>
        </w:rPr>
        <w:t xml:space="preserve">Taylor Nachreiner            </w:t>
      </w:r>
      <w:hyperlink r:id="rId10" w:history="1">
        <w:r>
          <w:rPr>
            <w:rStyle w:val="Hyperlink"/>
            <w14:ligatures w14:val="none"/>
          </w:rPr>
          <w:t>Taylor.Nachreiner@fox.com</w:t>
        </w:r>
      </w:hyperlink>
      <w:r>
        <w:rPr>
          <w14:ligatures w14:val="none"/>
        </w:rPr>
        <w:t xml:space="preserve"> </w:t>
      </w:r>
    </w:p>
    <w:p w14:paraId="7011F9B3" w14:textId="77777777" w:rsidR="0013305A" w:rsidRDefault="0013305A" w:rsidP="0013305A">
      <w:pPr>
        <w:rPr>
          <w14:ligatures w14:val="none"/>
        </w:rPr>
      </w:pPr>
      <w:r>
        <w:rPr>
          <w14:ligatures w14:val="none"/>
        </w:rPr>
        <w:t> </w:t>
      </w:r>
    </w:p>
    <w:p w14:paraId="1048441E" w14:textId="77777777" w:rsidR="0013305A" w:rsidRDefault="0013305A" w:rsidP="0013305A"/>
    <w:p w14:paraId="18AF6BA5" w14:textId="77777777" w:rsidR="00976B4F" w:rsidRDefault="00976B4F"/>
    <w:sectPr w:rsidR="00976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FB9"/>
    <w:rsid w:val="000A29F7"/>
    <w:rsid w:val="0013305A"/>
    <w:rsid w:val="001775D7"/>
    <w:rsid w:val="004A7ADF"/>
    <w:rsid w:val="00537705"/>
    <w:rsid w:val="005C7A03"/>
    <w:rsid w:val="005D59DA"/>
    <w:rsid w:val="00865105"/>
    <w:rsid w:val="008B779E"/>
    <w:rsid w:val="00976B4F"/>
    <w:rsid w:val="00A544A5"/>
    <w:rsid w:val="00AF2A38"/>
    <w:rsid w:val="00BF0F04"/>
    <w:rsid w:val="00C13FB9"/>
    <w:rsid w:val="00CE1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139AD"/>
  <w15:chartTrackingRefBased/>
  <w15:docId w15:val="{E8C4B956-6311-4CB3-84FA-62F0F2B6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05A"/>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305A"/>
    <w:rPr>
      <w:color w:val="0563C1"/>
      <w:u w:val="single"/>
    </w:rPr>
  </w:style>
  <w:style w:type="paragraph" w:customStyle="1" w:styleId="xmsonormal">
    <w:name w:val="xmsonormal"/>
    <w:basedOn w:val="Normal"/>
    <w:rsid w:val="0013305A"/>
    <w:pPr>
      <w:spacing w:before="100" w:beforeAutospacing="1" w:after="100" w:afterAutospacing="1"/>
    </w:pPr>
    <w:rPr>
      <w:rFonts w:ascii="Times New Roman" w:hAnsi="Times New Roman" w:cs="Times New Roman"/>
      <w:sz w:val="24"/>
      <w:szCs w:val="24"/>
      <w14:ligatures w14:val="none"/>
    </w:rPr>
  </w:style>
  <w:style w:type="paragraph" w:customStyle="1" w:styleId="xxmsonormal">
    <w:name w:val="xxmsonormal"/>
    <w:basedOn w:val="Normal"/>
    <w:rsid w:val="0013305A"/>
    <w:pPr>
      <w:spacing w:before="100" w:beforeAutospacing="1" w:after="100" w:afterAutospacing="1"/>
    </w:pPr>
    <w:rPr>
      <w:rFonts w:ascii="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5952">
      <w:bodyDiv w:val="1"/>
      <w:marLeft w:val="0"/>
      <w:marRight w:val="0"/>
      <w:marTop w:val="0"/>
      <w:marBottom w:val="0"/>
      <w:divBdr>
        <w:top w:val="none" w:sz="0" w:space="0" w:color="auto"/>
        <w:left w:val="none" w:sz="0" w:space="0" w:color="auto"/>
        <w:bottom w:val="none" w:sz="0" w:space="0" w:color="auto"/>
        <w:right w:val="none" w:sz="0" w:space="0" w:color="auto"/>
      </w:divBdr>
    </w:div>
    <w:div w:id="128091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www.foxflash.com__;!!PxibshUo2Yr_Ta5B!365BPXXKZjxzrWw34rasHeESmQOKu88VD4sZTJVzhIrv5hb9JMPcSNJRLZQmLCzkPIJyyQwD79LMRiRuTKWZutfLF77F$" TargetMode="External"/><Relationship Id="rId3" Type="http://schemas.openxmlformats.org/officeDocument/2006/relationships/webSettings" Target="webSettings.xml"/><Relationship Id="rId7" Type="http://schemas.openxmlformats.org/officeDocument/2006/relationships/hyperlink" Target="https://www.tiktok.com/@realityclubfox?lang=e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realityclubfox/?hl=en" TargetMode="External"/><Relationship Id="rId11" Type="http://schemas.openxmlformats.org/officeDocument/2006/relationships/fontTable" Target="fontTable.xml"/><Relationship Id="rId5" Type="http://schemas.openxmlformats.org/officeDocument/2006/relationships/hyperlink" Target="https://twitter.com/RealityClubFOX?ref_src=twsrc%5Egoogle%7Ctwcamp%5Eserp%7Ctwgr%5Eauthor" TargetMode="External"/><Relationship Id="rId10" Type="http://schemas.openxmlformats.org/officeDocument/2006/relationships/hyperlink" Target="mailto:Taylor.Nachreiner@fox.com" TargetMode="External"/><Relationship Id="rId4" Type="http://schemas.openxmlformats.org/officeDocument/2006/relationships/hyperlink" Target="https://www.facebook.com/RealityClubFOX/" TargetMode="External"/><Relationship Id="rId9"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Sands, Aly</dc:creator>
  <cp:keywords/>
  <dc:description/>
  <cp:lastModifiedBy>Daulerio, Alison</cp:lastModifiedBy>
  <cp:revision>2</cp:revision>
  <dcterms:created xsi:type="dcterms:W3CDTF">2024-03-01T16:28:00Z</dcterms:created>
  <dcterms:modified xsi:type="dcterms:W3CDTF">2024-03-01T16:28:00Z</dcterms:modified>
</cp:coreProperties>
</file>