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A51A4" w14:textId="54A4C0F5" w:rsidR="00C03E82" w:rsidRPr="004F10D1" w:rsidRDefault="00C03E82" w:rsidP="00C03E82">
      <w:pPr>
        <w:rPr>
          <w:rFonts w:asciiTheme="minorHAnsi" w:hAnsiTheme="minorHAnsi" w:cstheme="minorHAnsi"/>
          <w:sz w:val="24"/>
          <w:szCs w:val="24"/>
        </w:rPr>
      </w:pPr>
      <w:r w:rsidRPr="004F10D1">
        <w:rPr>
          <w:rFonts w:asciiTheme="minorHAnsi" w:eastAsia="Calibri" w:hAnsiTheme="minorHAnsi" w:cstheme="minorHAnsi"/>
          <w:sz w:val="24"/>
          <w:szCs w:val="24"/>
        </w:rPr>
        <w:t>FOR</w:t>
      </w:r>
      <w:r w:rsidR="006C4BF4">
        <w:rPr>
          <w:rFonts w:asciiTheme="minorHAnsi" w:eastAsia="Calibri" w:hAnsiTheme="minorHAnsi" w:cstheme="minorHAnsi"/>
          <w:sz w:val="24"/>
          <w:szCs w:val="24"/>
        </w:rPr>
        <w:t xml:space="preserve"> </w:t>
      </w:r>
      <w:r w:rsidRPr="004F10D1">
        <w:rPr>
          <w:rFonts w:asciiTheme="minorHAnsi" w:eastAsia="Calibri" w:hAnsiTheme="minorHAnsi" w:cstheme="minorHAnsi"/>
          <w:sz w:val="24"/>
          <w:szCs w:val="24"/>
        </w:rPr>
        <w:t>IMMEDIATE</w:t>
      </w:r>
      <w:r w:rsidR="006C4BF4">
        <w:rPr>
          <w:rFonts w:asciiTheme="minorHAnsi" w:eastAsia="Calibri" w:hAnsiTheme="minorHAnsi" w:cstheme="minorHAnsi"/>
          <w:sz w:val="24"/>
          <w:szCs w:val="24"/>
        </w:rPr>
        <w:t xml:space="preserve"> </w:t>
      </w:r>
      <w:r w:rsidRPr="004F10D1">
        <w:rPr>
          <w:rFonts w:asciiTheme="minorHAnsi" w:eastAsia="Calibri" w:hAnsiTheme="minorHAnsi" w:cstheme="minorHAnsi"/>
          <w:sz w:val="24"/>
          <w:szCs w:val="24"/>
        </w:rPr>
        <w:t>RELEASE</w:t>
      </w:r>
      <w:r w:rsidRPr="004F10D1">
        <w:rPr>
          <w:rFonts w:asciiTheme="minorHAnsi" w:eastAsia="Calibri" w:hAnsiTheme="minorHAnsi" w:cstheme="minorHAnsi"/>
          <w:sz w:val="24"/>
          <w:szCs w:val="24"/>
        </w:rPr>
        <w:tab/>
      </w:r>
      <w:r w:rsidRPr="004F10D1">
        <w:rPr>
          <w:rFonts w:asciiTheme="minorHAnsi" w:eastAsia="Calibri" w:hAnsiTheme="minorHAnsi" w:cstheme="minorHAnsi"/>
          <w:sz w:val="24"/>
          <w:szCs w:val="24"/>
        </w:rPr>
        <w:tab/>
      </w:r>
      <w:r w:rsidRPr="004F10D1">
        <w:rPr>
          <w:rFonts w:asciiTheme="minorHAnsi" w:eastAsia="Calibri" w:hAnsiTheme="minorHAnsi" w:cstheme="minorHAnsi"/>
          <w:sz w:val="24"/>
          <w:szCs w:val="24"/>
        </w:rPr>
        <w:tab/>
      </w:r>
      <w:r w:rsidRPr="004F10D1">
        <w:rPr>
          <w:rFonts w:asciiTheme="minorHAnsi" w:eastAsia="Calibri" w:hAnsiTheme="minorHAnsi" w:cstheme="minorHAnsi"/>
          <w:sz w:val="24"/>
          <w:szCs w:val="24"/>
        </w:rPr>
        <w:tab/>
      </w:r>
      <w:r w:rsidRPr="004F10D1">
        <w:rPr>
          <w:rFonts w:asciiTheme="minorHAnsi" w:eastAsia="Calibri" w:hAnsiTheme="minorHAnsi" w:cstheme="minorHAnsi"/>
          <w:sz w:val="24"/>
          <w:szCs w:val="24"/>
        </w:rPr>
        <w:tab/>
      </w:r>
      <w:r w:rsidRPr="004F10D1">
        <w:rPr>
          <w:rFonts w:asciiTheme="minorHAnsi" w:eastAsia="Calibri" w:hAnsiTheme="minorHAnsi" w:cstheme="minorHAnsi"/>
          <w:sz w:val="24"/>
          <w:szCs w:val="24"/>
        </w:rPr>
        <w:tab/>
      </w:r>
    </w:p>
    <w:p w14:paraId="343AE668" w14:textId="42ADDD71" w:rsidR="00C03E82" w:rsidRPr="004F10D1" w:rsidRDefault="00571E20" w:rsidP="00C03E82">
      <w:pPr>
        <w:rPr>
          <w:rFonts w:asciiTheme="minorHAnsi" w:hAnsiTheme="minorHAnsi" w:cstheme="minorHAnsi"/>
          <w:sz w:val="24"/>
          <w:szCs w:val="24"/>
        </w:rPr>
      </w:pPr>
      <w:r>
        <w:rPr>
          <w:rFonts w:asciiTheme="minorHAnsi" w:eastAsia="Calibri" w:hAnsiTheme="minorHAnsi" w:cstheme="minorHAnsi"/>
          <w:sz w:val="24"/>
          <w:szCs w:val="24"/>
        </w:rPr>
        <w:t>Wednes</w:t>
      </w:r>
      <w:r w:rsidR="00C03E82" w:rsidRPr="004F10D1">
        <w:rPr>
          <w:rFonts w:asciiTheme="minorHAnsi" w:eastAsia="Calibri" w:hAnsiTheme="minorHAnsi" w:cstheme="minorHAnsi"/>
          <w:sz w:val="24"/>
          <w:szCs w:val="24"/>
        </w:rPr>
        <w:t>day,</w:t>
      </w:r>
      <w:r w:rsidR="006C4BF4">
        <w:rPr>
          <w:rFonts w:asciiTheme="minorHAnsi" w:eastAsia="Calibri" w:hAnsiTheme="minorHAnsi" w:cstheme="minorHAnsi"/>
          <w:sz w:val="24"/>
          <w:szCs w:val="24"/>
        </w:rPr>
        <w:t xml:space="preserve"> </w:t>
      </w:r>
      <w:r w:rsidR="004F10D1">
        <w:rPr>
          <w:rFonts w:asciiTheme="minorHAnsi" w:eastAsia="Calibri" w:hAnsiTheme="minorHAnsi" w:cstheme="minorHAnsi"/>
          <w:sz w:val="24"/>
          <w:szCs w:val="24"/>
        </w:rPr>
        <w:t>November</w:t>
      </w:r>
      <w:r w:rsidR="006C4BF4">
        <w:rPr>
          <w:rFonts w:asciiTheme="minorHAnsi" w:eastAsia="Calibri" w:hAnsiTheme="minorHAnsi" w:cstheme="minorHAnsi"/>
          <w:sz w:val="24"/>
          <w:szCs w:val="24"/>
        </w:rPr>
        <w:t xml:space="preserve"> </w:t>
      </w:r>
      <w:r>
        <w:rPr>
          <w:rFonts w:asciiTheme="minorHAnsi" w:eastAsia="Calibri" w:hAnsiTheme="minorHAnsi" w:cstheme="minorHAnsi"/>
          <w:sz w:val="24"/>
          <w:szCs w:val="24"/>
        </w:rPr>
        <w:t>18</w:t>
      </w:r>
      <w:r w:rsidR="00C03E82" w:rsidRPr="004F10D1">
        <w:rPr>
          <w:rFonts w:asciiTheme="minorHAnsi" w:eastAsia="Calibri" w:hAnsiTheme="minorHAnsi" w:cstheme="minorHAnsi"/>
          <w:sz w:val="24"/>
          <w:szCs w:val="24"/>
        </w:rPr>
        <w:t>,</w:t>
      </w:r>
      <w:r w:rsidR="006C4BF4">
        <w:rPr>
          <w:rFonts w:asciiTheme="minorHAnsi" w:eastAsia="Calibri" w:hAnsiTheme="minorHAnsi" w:cstheme="minorHAnsi"/>
          <w:sz w:val="24"/>
          <w:szCs w:val="24"/>
        </w:rPr>
        <w:t xml:space="preserve"> </w:t>
      </w:r>
      <w:r w:rsidR="00C03E82" w:rsidRPr="004F10D1">
        <w:rPr>
          <w:rFonts w:asciiTheme="minorHAnsi" w:eastAsia="Calibri" w:hAnsiTheme="minorHAnsi" w:cstheme="minorHAnsi"/>
          <w:sz w:val="24"/>
          <w:szCs w:val="24"/>
        </w:rPr>
        <w:t>2020</w:t>
      </w:r>
      <w:r w:rsidR="00C03E82" w:rsidRPr="004F10D1">
        <w:rPr>
          <w:rFonts w:asciiTheme="minorHAnsi" w:eastAsia="Calibri" w:hAnsiTheme="minorHAnsi" w:cstheme="minorHAnsi"/>
          <w:sz w:val="24"/>
          <w:szCs w:val="24"/>
        </w:rPr>
        <w:tab/>
      </w:r>
      <w:r w:rsidR="00C03E82" w:rsidRPr="004F10D1">
        <w:rPr>
          <w:rFonts w:asciiTheme="minorHAnsi" w:eastAsia="Calibri" w:hAnsiTheme="minorHAnsi" w:cstheme="minorHAnsi"/>
          <w:sz w:val="24"/>
          <w:szCs w:val="24"/>
        </w:rPr>
        <w:tab/>
      </w:r>
      <w:r w:rsidR="00C03E82" w:rsidRPr="004F10D1">
        <w:rPr>
          <w:rFonts w:asciiTheme="minorHAnsi" w:eastAsia="Calibri" w:hAnsiTheme="minorHAnsi" w:cstheme="minorHAnsi"/>
          <w:sz w:val="24"/>
          <w:szCs w:val="24"/>
        </w:rPr>
        <w:tab/>
      </w:r>
      <w:r w:rsidR="00C03E82" w:rsidRPr="004F10D1">
        <w:rPr>
          <w:rFonts w:asciiTheme="minorHAnsi" w:eastAsia="Calibri" w:hAnsiTheme="minorHAnsi" w:cstheme="minorHAnsi"/>
          <w:sz w:val="24"/>
          <w:szCs w:val="24"/>
        </w:rPr>
        <w:tab/>
      </w:r>
      <w:r w:rsidR="00C03E82" w:rsidRPr="004F10D1">
        <w:rPr>
          <w:rFonts w:asciiTheme="minorHAnsi" w:eastAsia="Calibri" w:hAnsiTheme="minorHAnsi" w:cstheme="minorHAnsi"/>
          <w:sz w:val="24"/>
          <w:szCs w:val="24"/>
        </w:rPr>
        <w:tab/>
      </w:r>
      <w:r w:rsidR="00C03E82" w:rsidRPr="004F10D1">
        <w:rPr>
          <w:rFonts w:asciiTheme="minorHAnsi" w:eastAsia="Calibri" w:hAnsiTheme="minorHAnsi" w:cstheme="minorHAnsi"/>
          <w:sz w:val="24"/>
          <w:szCs w:val="24"/>
        </w:rPr>
        <w:tab/>
      </w:r>
      <w:r w:rsidR="00C03E82" w:rsidRPr="004F10D1">
        <w:rPr>
          <w:rFonts w:asciiTheme="minorHAnsi" w:eastAsia="Calibri" w:hAnsiTheme="minorHAnsi" w:cstheme="minorHAnsi"/>
          <w:sz w:val="24"/>
          <w:szCs w:val="24"/>
        </w:rPr>
        <w:tab/>
      </w:r>
      <w:r w:rsidR="00C03E82" w:rsidRPr="004F10D1">
        <w:rPr>
          <w:rFonts w:asciiTheme="minorHAnsi" w:eastAsia="Calibri" w:hAnsiTheme="minorHAnsi" w:cstheme="minorHAnsi"/>
          <w:sz w:val="24"/>
          <w:szCs w:val="24"/>
        </w:rPr>
        <w:tab/>
      </w:r>
    </w:p>
    <w:p w14:paraId="44223864" w14:textId="10E2EF21" w:rsidR="00F4103D" w:rsidRPr="004F10D1" w:rsidRDefault="00F4103D" w:rsidP="00C03E82">
      <w:pPr>
        <w:rPr>
          <w:rFonts w:asciiTheme="minorHAnsi" w:hAnsiTheme="minorHAnsi" w:cstheme="minorHAnsi"/>
          <w:sz w:val="24"/>
          <w:szCs w:val="24"/>
        </w:rPr>
      </w:pPr>
      <w:r w:rsidRPr="004F10D1">
        <w:rPr>
          <w:rFonts w:asciiTheme="minorHAnsi" w:hAnsiTheme="minorHAnsi" w:cstheme="minorHAnsi"/>
          <w:sz w:val="24"/>
          <w:szCs w:val="24"/>
        </w:rPr>
        <w:tab/>
      </w:r>
      <w:r w:rsidRPr="004F10D1">
        <w:rPr>
          <w:rFonts w:asciiTheme="minorHAnsi" w:hAnsiTheme="minorHAnsi" w:cstheme="minorHAnsi"/>
          <w:sz w:val="24"/>
          <w:szCs w:val="24"/>
        </w:rPr>
        <w:tab/>
      </w:r>
      <w:r w:rsidRPr="004F10D1">
        <w:rPr>
          <w:rFonts w:asciiTheme="minorHAnsi" w:hAnsiTheme="minorHAnsi" w:cstheme="minorHAnsi"/>
          <w:sz w:val="24"/>
          <w:szCs w:val="24"/>
        </w:rPr>
        <w:tab/>
      </w:r>
      <w:r w:rsidRPr="004F10D1">
        <w:rPr>
          <w:rFonts w:asciiTheme="minorHAnsi" w:hAnsiTheme="minorHAnsi" w:cstheme="minorHAnsi"/>
          <w:sz w:val="24"/>
          <w:szCs w:val="24"/>
        </w:rPr>
        <w:tab/>
      </w:r>
      <w:r w:rsidRPr="004F10D1">
        <w:rPr>
          <w:rFonts w:asciiTheme="minorHAnsi" w:hAnsiTheme="minorHAnsi" w:cstheme="minorHAnsi"/>
          <w:sz w:val="24"/>
          <w:szCs w:val="24"/>
        </w:rPr>
        <w:tab/>
      </w:r>
      <w:r w:rsidRPr="004F10D1">
        <w:rPr>
          <w:rFonts w:asciiTheme="minorHAnsi" w:hAnsiTheme="minorHAnsi" w:cstheme="minorHAnsi"/>
          <w:sz w:val="24"/>
          <w:szCs w:val="24"/>
        </w:rPr>
        <w:tab/>
      </w:r>
      <w:r w:rsidRPr="004F10D1">
        <w:rPr>
          <w:rFonts w:asciiTheme="minorHAnsi" w:hAnsiTheme="minorHAnsi" w:cstheme="minorHAnsi"/>
          <w:sz w:val="24"/>
          <w:szCs w:val="24"/>
        </w:rPr>
        <w:tab/>
      </w:r>
      <w:r w:rsidRPr="004F10D1">
        <w:rPr>
          <w:rFonts w:asciiTheme="minorHAnsi" w:hAnsiTheme="minorHAnsi" w:cstheme="minorHAnsi"/>
          <w:sz w:val="24"/>
          <w:szCs w:val="24"/>
        </w:rPr>
        <w:tab/>
      </w:r>
      <w:r w:rsidRPr="004F10D1">
        <w:rPr>
          <w:rFonts w:asciiTheme="minorHAnsi" w:hAnsiTheme="minorHAnsi" w:cstheme="minorHAnsi"/>
          <w:sz w:val="24"/>
          <w:szCs w:val="24"/>
        </w:rPr>
        <w:tab/>
      </w:r>
      <w:r w:rsidRPr="004F10D1">
        <w:rPr>
          <w:rFonts w:asciiTheme="minorHAnsi" w:hAnsiTheme="minorHAnsi" w:cstheme="minorHAnsi"/>
          <w:sz w:val="24"/>
          <w:szCs w:val="24"/>
        </w:rPr>
        <w:tab/>
      </w:r>
      <w:r w:rsidR="006C4BF4">
        <w:rPr>
          <w:rFonts w:asciiTheme="minorHAnsi" w:hAnsiTheme="minorHAnsi" w:cstheme="minorHAnsi"/>
          <w:sz w:val="24"/>
          <w:szCs w:val="24"/>
        </w:rPr>
        <w:t xml:space="preserve"> </w:t>
      </w:r>
    </w:p>
    <w:p w14:paraId="00D6526E" w14:textId="77777777" w:rsidR="00B10B8C" w:rsidRDefault="00B10B8C" w:rsidP="00571E20">
      <w:pPr>
        <w:jc w:val="center"/>
        <w:rPr>
          <w:b/>
          <w:bCs/>
          <w:color w:val="000000"/>
          <w:sz w:val="24"/>
          <w:szCs w:val="24"/>
        </w:rPr>
      </w:pPr>
    </w:p>
    <w:p w14:paraId="6830B3C1" w14:textId="2718E357" w:rsidR="00571E20" w:rsidRDefault="00571E20" w:rsidP="00571E20">
      <w:pPr>
        <w:jc w:val="center"/>
      </w:pPr>
      <w:r>
        <w:rPr>
          <w:b/>
          <w:bCs/>
          <w:color w:val="000000"/>
          <w:sz w:val="24"/>
          <w:szCs w:val="24"/>
        </w:rPr>
        <w:t xml:space="preserve">FOX PRESSES PLAY ON REVIVAL OF POPULAR MUSICAL GAME SHOW </w:t>
      </w:r>
    </w:p>
    <w:p w14:paraId="2F6CEC46" w14:textId="77777777" w:rsidR="00571E20" w:rsidRDefault="00571E20" w:rsidP="00571E20">
      <w:pPr>
        <w:jc w:val="center"/>
      </w:pPr>
      <w:r>
        <w:rPr>
          <w:b/>
          <w:bCs/>
          <w:sz w:val="24"/>
          <w:szCs w:val="24"/>
        </w:rPr>
        <w:t>“NAME THAT TUNE,”</w:t>
      </w:r>
    </w:p>
    <w:p w14:paraId="00B10842" w14:textId="77777777" w:rsidR="00571E20" w:rsidRDefault="00571E20" w:rsidP="00571E20">
      <w:pPr>
        <w:jc w:val="center"/>
      </w:pPr>
      <w:r>
        <w:rPr>
          <w:b/>
          <w:bCs/>
          <w:color w:val="000000"/>
          <w:sz w:val="24"/>
          <w:szCs w:val="24"/>
        </w:rPr>
        <w:t xml:space="preserve">PREMIERING </w:t>
      </w:r>
      <w:r>
        <w:rPr>
          <w:b/>
          <w:bCs/>
          <w:sz w:val="24"/>
          <w:szCs w:val="24"/>
        </w:rPr>
        <w:t>WEDNESDAY, JANUARY 6</w:t>
      </w:r>
      <w:r>
        <w:rPr>
          <w:b/>
          <w:bCs/>
          <w:color w:val="000000"/>
          <w:sz w:val="24"/>
          <w:szCs w:val="24"/>
        </w:rPr>
        <w:t>, ON FOX</w:t>
      </w:r>
    </w:p>
    <w:p w14:paraId="229682C0" w14:textId="77777777" w:rsidR="00571E20" w:rsidRDefault="00571E20" w:rsidP="00571E20">
      <w:pPr>
        <w:jc w:val="center"/>
      </w:pPr>
      <w:r>
        <w:rPr>
          <w:sz w:val="24"/>
          <w:szCs w:val="24"/>
        </w:rPr>
        <w:t> </w:t>
      </w:r>
    </w:p>
    <w:p w14:paraId="0322D121" w14:textId="77777777" w:rsidR="00571E20" w:rsidRPr="00571E20" w:rsidRDefault="00571E20" w:rsidP="00571E20">
      <w:pPr>
        <w:jc w:val="center"/>
        <w:rPr>
          <w:sz w:val="24"/>
          <w:szCs w:val="24"/>
        </w:rPr>
      </w:pPr>
      <w:r w:rsidRPr="00571E20">
        <w:rPr>
          <w:b/>
          <w:bCs/>
          <w:color w:val="000000"/>
          <w:sz w:val="24"/>
          <w:szCs w:val="24"/>
        </w:rPr>
        <w:t xml:space="preserve">All-New Updated Unscripted </w:t>
      </w:r>
      <w:r w:rsidRPr="00571E20">
        <w:rPr>
          <w:b/>
          <w:bCs/>
          <w:sz w:val="24"/>
          <w:szCs w:val="24"/>
        </w:rPr>
        <w:t xml:space="preserve">Series </w:t>
      </w:r>
      <w:r w:rsidRPr="00571E20">
        <w:rPr>
          <w:b/>
          <w:bCs/>
          <w:color w:val="000000"/>
          <w:sz w:val="24"/>
          <w:szCs w:val="24"/>
        </w:rPr>
        <w:t xml:space="preserve">Hosted by Tony Award Winner Jane Krakowski, </w:t>
      </w:r>
    </w:p>
    <w:p w14:paraId="69BD81A4" w14:textId="77777777" w:rsidR="00571E20" w:rsidRPr="00571E20" w:rsidRDefault="00571E20" w:rsidP="00571E20">
      <w:pPr>
        <w:jc w:val="center"/>
        <w:rPr>
          <w:sz w:val="24"/>
          <w:szCs w:val="24"/>
        </w:rPr>
      </w:pPr>
      <w:r w:rsidRPr="00571E20">
        <w:rPr>
          <w:b/>
          <w:bCs/>
          <w:color w:val="000000"/>
          <w:sz w:val="24"/>
          <w:szCs w:val="24"/>
        </w:rPr>
        <w:t>with Grammy Award Winner Randy Jackson Serving as Band Leader</w:t>
      </w:r>
    </w:p>
    <w:p w14:paraId="26235DF1" w14:textId="77777777" w:rsidR="00571E20" w:rsidRPr="00571E20" w:rsidRDefault="00571E20" w:rsidP="00571E20">
      <w:pPr>
        <w:jc w:val="center"/>
        <w:rPr>
          <w:sz w:val="24"/>
          <w:szCs w:val="24"/>
        </w:rPr>
      </w:pPr>
      <w:r w:rsidRPr="00571E20">
        <w:rPr>
          <w:b/>
          <w:bCs/>
          <w:sz w:val="24"/>
          <w:szCs w:val="24"/>
        </w:rPr>
        <w:t> </w:t>
      </w:r>
    </w:p>
    <w:p w14:paraId="35D7A1D2" w14:textId="77777777" w:rsidR="00571E20" w:rsidRPr="00571E20" w:rsidRDefault="00571E20" w:rsidP="00571E20">
      <w:pPr>
        <w:jc w:val="center"/>
        <w:rPr>
          <w:sz w:val="24"/>
          <w:szCs w:val="24"/>
        </w:rPr>
      </w:pPr>
      <w:r w:rsidRPr="00571E20">
        <w:rPr>
          <w:b/>
          <w:bCs/>
          <w:sz w:val="24"/>
          <w:szCs w:val="24"/>
        </w:rPr>
        <w:t xml:space="preserve">New Series </w:t>
      </w:r>
      <w:proofErr w:type="gramStart"/>
      <w:r w:rsidRPr="00571E20">
        <w:rPr>
          <w:b/>
          <w:bCs/>
          <w:sz w:val="24"/>
          <w:szCs w:val="24"/>
        </w:rPr>
        <w:t>To</w:t>
      </w:r>
      <w:proofErr w:type="gramEnd"/>
      <w:r w:rsidRPr="00571E20">
        <w:rPr>
          <w:b/>
          <w:bCs/>
          <w:sz w:val="24"/>
          <w:szCs w:val="24"/>
        </w:rPr>
        <w:t xml:space="preserve"> Debut Following the Time Period Premiere of THE MASKED DANCER</w:t>
      </w:r>
    </w:p>
    <w:p w14:paraId="2C67C2C4" w14:textId="77777777" w:rsidR="00571E20" w:rsidRDefault="00571E20" w:rsidP="00571E20">
      <w:pPr>
        <w:jc w:val="center"/>
      </w:pPr>
      <w:r>
        <w:rPr>
          <w:b/>
          <w:bCs/>
          <w:color w:val="000000"/>
          <w:sz w:val="24"/>
          <w:szCs w:val="24"/>
        </w:rPr>
        <w:t> </w:t>
      </w:r>
    </w:p>
    <w:p w14:paraId="23A7AC00" w14:textId="77777777" w:rsidR="00571E20" w:rsidRDefault="00571E20" w:rsidP="00571E20">
      <w:pPr>
        <w:jc w:val="both"/>
      </w:pPr>
      <w:r>
        <w:rPr>
          <w:color w:val="000000"/>
          <w:sz w:val="24"/>
          <w:szCs w:val="24"/>
        </w:rPr>
        <w:t xml:space="preserve">FOX hits the right note with the all-new rendition of beloved musical game show NAME THAT TUNE, premiering </w:t>
      </w:r>
      <w:r>
        <w:rPr>
          <w:color w:val="000000"/>
          <w:sz w:val="24"/>
          <w:szCs w:val="24"/>
          <w:u w:val="single"/>
        </w:rPr>
        <w:t>Wednesday, Jan. 6</w:t>
      </w:r>
      <w:r>
        <w:rPr>
          <w:color w:val="000000"/>
          <w:sz w:val="24"/>
          <w:szCs w:val="24"/>
        </w:rPr>
        <w:t xml:space="preserve"> (9:00-10:00 PM ET/PT) on FOX. </w:t>
      </w:r>
      <w:bookmarkStart w:id="0" w:name="x__Hlk53574463"/>
      <w:r>
        <w:rPr>
          <w:color w:val="000000"/>
          <w:sz w:val="24"/>
          <w:szCs w:val="24"/>
        </w:rPr>
        <w:t xml:space="preserve">Created by Harry Salter, the one-hour game show tests contestants’ music knowledge, as they battle it out in an assortment of challenging musical </w:t>
      </w:r>
      <w:bookmarkEnd w:id="0"/>
      <w:r>
        <w:rPr>
          <w:sz w:val="24"/>
          <w:szCs w:val="24"/>
        </w:rPr>
        <w:t xml:space="preserve">games for cash and prizes. Tony Award winner Jane Krakowski (“Unbreakable Kimmy Schmidt”) will host, and Grammy Award winner Randy Jackson (“American Idol”) will serve as band leader.  </w:t>
      </w:r>
    </w:p>
    <w:p w14:paraId="727E4AD2" w14:textId="77777777" w:rsidR="00571E20" w:rsidRDefault="00571E20" w:rsidP="00571E20">
      <w:pPr>
        <w:jc w:val="both"/>
      </w:pPr>
      <w:r>
        <w:t> </w:t>
      </w:r>
    </w:p>
    <w:p w14:paraId="72095DC9" w14:textId="46681BE0" w:rsidR="00571E20" w:rsidRDefault="00571E20" w:rsidP="00571E20">
      <w:pPr>
        <w:jc w:val="both"/>
      </w:pPr>
      <w:r>
        <w:rPr>
          <w:sz w:val="24"/>
          <w:szCs w:val="24"/>
        </w:rPr>
        <w:t>“We’re thrilled to bring the iconic musical game show NAME THAT TUNE back to television with this updated revival. It’s been beloved the world over for decades and we can’t wait for a new generation of families to get to play along with the classic series at home,” said Rob Wade, President, Alternative Entertainment &amp; Specials, FOX Entertainment. “With the captivating Jane Krakowski as host</w:t>
      </w:r>
      <w:r w:rsidR="00150175">
        <w:rPr>
          <w:sz w:val="24"/>
          <w:szCs w:val="24"/>
        </w:rPr>
        <w:t>,</w:t>
      </w:r>
      <w:r>
        <w:rPr>
          <w:sz w:val="24"/>
          <w:szCs w:val="24"/>
        </w:rPr>
        <w:t xml:space="preserve"> alongside band leader Randy Jackson</w:t>
      </w:r>
      <w:r w:rsidR="00150175">
        <w:rPr>
          <w:sz w:val="24"/>
          <w:szCs w:val="24"/>
        </w:rPr>
        <w:t>,</w:t>
      </w:r>
      <w:r>
        <w:rPr>
          <w:sz w:val="24"/>
          <w:szCs w:val="24"/>
        </w:rPr>
        <w:t xml:space="preserve"> the Big Dawg himself, this surely will be a harmonious pairing.”</w:t>
      </w:r>
    </w:p>
    <w:p w14:paraId="6C5FDFD4" w14:textId="77777777" w:rsidR="00571E20" w:rsidRDefault="00571E20" w:rsidP="00571E20">
      <w:pPr>
        <w:jc w:val="both"/>
      </w:pPr>
      <w:r>
        <w:t> </w:t>
      </w:r>
    </w:p>
    <w:p w14:paraId="351AB2F0" w14:textId="77777777" w:rsidR="00571E20" w:rsidRPr="00571E20" w:rsidRDefault="00571E20" w:rsidP="00571E20">
      <w:pPr>
        <w:jc w:val="both"/>
        <w:rPr>
          <w:rFonts w:asciiTheme="minorHAnsi" w:hAnsiTheme="minorHAnsi" w:cstheme="minorHAnsi"/>
          <w:sz w:val="24"/>
          <w:szCs w:val="24"/>
        </w:rPr>
      </w:pPr>
      <w:r w:rsidRPr="00571E20">
        <w:rPr>
          <w:rFonts w:asciiTheme="minorHAnsi" w:hAnsiTheme="minorHAnsi" w:cstheme="minorHAnsi"/>
          <w:sz w:val="24"/>
          <w:szCs w:val="24"/>
        </w:rPr>
        <w:t>Watch/share the series’ first teaser promo here: </w:t>
      </w:r>
      <w:hyperlink r:id="rId5" w:tgtFrame="_blank" w:history="1">
        <w:r w:rsidRPr="00571E20">
          <w:rPr>
            <w:rStyle w:val="Hyperlink"/>
            <w:rFonts w:asciiTheme="minorHAnsi" w:hAnsiTheme="minorHAnsi" w:cstheme="minorHAnsi"/>
            <w:sz w:val="24"/>
            <w:szCs w:val="24"/>
          </w:rPr>
          <w:t>https://youtu.be/a7RO5e7QzDY</w:t>
        </w:r>
      </w:hyperlink>
    </w:p>
    <w:p w14:paraId="5C4F82D1" w14:textId="77777777" w:rsidR="00571E20" w:rsidRDefault="00571E20" w:rsidP="00571E20">
      <w:pPr>
        <w:jc w:val="both"/>
      </w:pPr>
      <w:r>
        <w:rPr>
          <w:color w:val="000000"/>
          <w:sz w:val="24"/>
          <w:szCs w:val="24"/>
        </w:rPr>
        <w:t> </w:t>
      </w:r>
    </w:p>
    <w:p w14:paraId="715A7FC3" w14:textId="77777777" w:rsidR="00571E20" w:rsidRDefault="00571E20" w:rsidP="00571E20">
      <w:pPr>
        <w:jc w:val="both"/>
      </w:pPr>
      <w:r>
        <w:rPr>
          <w:color w:val="000000"/>
          <w:sz w:val="24"/>
          <w:szCs w:val="24"/>
        </w:rPr>
        <w:t xml:space="preserve">Each one-hour episode of NAME THAT TUNE is comprised of two stand-alone half-hour contests, each pitting two players against each other as they race against the clock to test their knowledge of songs, performed by the live band. Each contest features a rotating variety of games from the original format, </w:t>
      </w:r>
      <w:r>
        <w:rPr>
          <w:sz w:val="24"/>
          <w:szCs w:val="24"/>
        </w:rPr>
        <w:t xml:space="preserve">before </w:t>
      </w:r>
      <w:r>
        <w:rPr>
          <w:color w:val="000000"/>
          <w:sz w:val="24"/>
          <w:szCs w:val="24"/>
        </w:rPr>
        <w:t xml:space="preserve">the iconic Bid-a-Note round. The player with the most money at the end of Bid-a-Note wins the game and takes his or her bank into the Golden Medley bonus round, for a chance to win additional cash and potentially the $100,000 grand prize.  </w:t>
      </w:r>
    </w:p>
    <w:p w14:paraId="37E45500" w14:textId="77777777" w:rsidR="00571E20" w:rsidRDefault="00571E20" w:rsidP="00571E20">
      <w:pPr>
        <w:jc w:val="both"/>
      </w:pPr>
      <w:r>
        <w:rPr>
          <w:color w:val="000000"/>
          <w:sz w:val="24"/>
          <w:szCs w:val="24"/>
        </w:rPr>
        <w:t> </w:t>
      </w:r>
    </w:p>
    <w:p w14:paraId="4D9DAFE6" w14:textId="5EF8B345" w:rsidR="00571E20" w:rsidRDefault="00571E20" w:rsidP="00571E20">
      <w:pPr>
        <w:jc w:val="both"/>
      </w:pPr>
      <w:r>
        <w:rPr>
          <w:sz w:val="24"/>
          <w:szCs w:val="24"/>
        </w:rPr>
        <w:t xml:space="preserve">NAME THAT TUNE is produced by FOX Alternative Entertainment, Prestige Entertainment and Eureka Productions (“Holey </w:t>
      </w:r>
      <w:proofErr w:type="spellStart"/>
      <w:r>
        <w:rPr>
          <w:sz w:val="24"/>
          <w:szCs w:val="24"/>
        </w:rPr>
        <w:t>Moley</w:t>
      </w:r>
      <w:proofErr w:type="spellEnd"/>
      <w:r>
        <w:rPr>
          <w:sz w:val="24"/>
          <w:szCs w:val="24"/>
        </w:rPr>
        <w:t xml:space="preserve">,” “Dating Around,” “Full Bloom”). On behalf of Eureka Productions, Chris </w:t>
      </w:r>
      <w:proofErr w:type="spellStart"/>
      <w:r>
        <w:rPr>
          <w:sz w:val="24"/>
          <w:szCs w:val="24"/>
        </w:rPr>
        <w:t>Culvenor</w:t>
      </w:r>
      <w:proofErr w:type="spellEnd"/>
      <w:r>
        <w:rPr>
          <w:sz w:val="24"/>
          <w:szCs w:val="24"/>
        </w:rPr>
        <w:t xml:space="preserve"> and Paul Franklin will serve as executive producers.  Ralph Rubenstein and Noah Rubenstein are also executive producers, along with Janine Cooper, who also serves as the series’ showrunner. Follow the series on Twitter at </w:t>
      </w:r>
      <w:hyperlink r:id="rId6" w:tgtFrame="_blank" w:history="1">
        <w:r>
          <w:rPr>
            <w:rStyle w:val="Hyperlink"/>
            <w:sz w:val="24"/>
            <w:szCs w:val="24"/>
          </w:rPr>
          <w:t>@</w:t>
        </w:r>
        <w:proofErr w:type="spellStart"/>
        <w:r>
          <w:rPr>
            <w:rStyle w:val="Hyperlink"/>
            <w:sz w:val="24"/>
            <w:szCs w:val="24"/>
          </w:rPr>
          <w:t>namethattune</w:t>
        </w:r>
        <w:proofErr w:type="spellEnd"/>
        <w:r>
          <w:rPr>
            <w:rStyle w:val="Hyperlink"/>
            <w:sz w:val="24"/>
            <w:szCs w:val="24"/>
          </w:rPr>
          <w:t> </w:t>
        </w:r>
      </w:hyperlink>
      <w:r>
        <w:rPr>
          <w:sz w:val="24"/>
          <w:szCs w:val="24"/>
        </w:rPr>
        <w:t>to guess along with us using #</w:t>
      </w:r>
      <w:proofErr w:type="spellStart"/>
      <w:r>
        <w:rPr>
          <w:sz w:val="24"/>
          <w:szCs w:val="24"/>
        </w:rPr>
        <w:t>NameThatTuneFOX</w:t>
      </w:r>
      <w:proofErr w:type="spellEnd"/>
      <w:r>
        <w:rPr>
          <w:sz w:val="24"/>
          <w:szCs w:val="24"/>
        </w:rPr>
        <w:t>. Also be sure to check us out on Instagram at </w:t>
      </w:r>
      <w:hyperlink r:id="rId7" w:tgtFrame="_blank" w:history="1">
        <w:r>
          <w:rPr>
            <w:rStyle w:val="Hyperlink"/>
            <w:sz w:val="24"/>
            <w:szCs w:val="24"/>
          </w:rPr>
          <w:t>@</w:t>
        </w:r>
        <w:proofErr w:type="spellStart"/>
        <w:r>
          <w:rPr>
            <w:rStyle w:val="Hyperlink"/>
            <w:sz w:val="24"/>
            <w:szCs w:val="24"/>
          </w:rPr>
          <w:t>namethattunefox</w:t>
        </w:r>
        <w:proofErr w:type="spellEnd"/>
      </w:hyperlink>
      <w:r>
        <w:rPr>
          <w:sz w:val="24"/>
          <w:szCs w:val="24"/>
        </w:rPr>
        <w:t> and “like” us on Facebook at </w:t>
      </w:r>
      <w:hyperlink r:id="rId8" w:tgtFrame="_blank" w:history="1">
        <w:bookmarkStart w:id="1" w:name="_GoBack"/>
        <w:bookmarkEnd w:id="1"/>
        <w:r w:rsidR="00446A41">
          <w:rPr>
            <w:rStyle w:val="Hyperlink"/>
            <w:sz w:val="24"/>
            <w:szCs w:val="24"/>
          </w:rPr>
          <w:t>facebook.com/</w:t>
        </w:r>
        <w:proofErr w:type="spellStart"/>
        <w:r w:rsidR="00446A41">
          <w:rPr>
            <w:rStyle w:val="Hyperlink"/>
            <w:sz w:val="24"/>
            <w:szCs w:val="24"/>
          </w:rPr>
          <w:t>NameThatTuneonFOX</w:t>
        </w:r>
        <w:proofErr w:type="spellEnd"/>
      </w:hyperlink>
      <w:r>
        <w:rPr>
          <w:sz w:val="24"/>
          <w:szCs w:val="24"/>
        </w:rPr>
        <w:t> to join the conversation.</w:t>
      </w:r>
    </w:p>
    <w:p w14:paraId="2DBBA0BB" w14:textId="70C4E926" w:rsidR="00C863E3" w:rsidRDefault="00C863E3" w:rsidP="00C863E3">
      <w:pPr>
        <w:pStyle w:val="NoSpacing"/>
        <w:rPr>
          <w:rFonts w:asciiTheme="minorHAnsi" w:hAnsiTheme="minorHAnsi" w:cstheme="minorHAnsi"/>
          <w:color w:val="000000"/>
          <w:sz w:val="24"/>
          <w:szCs w:val="24"/>
        </w:rPr>
      </w:pPr>
    </w:p>
    <w:p w14:paraId="4230435F" w14:textId="77777777" w:rsidR="006B6BB5" w:rsidRDefault="006B6BB5" w:rsidP="006B6BB5">
      <w:pPr>
        <w:jc w:val="center"/>
        <w:rPr>
          <w:sz w:val="24"/>
          <w:szCs w:val="24"/>
        </w:rPr>
      </w:pPr>
      <w:r w:rsidRPr="004F10D1">
        <w:rPr>
          <w:sz w:val="24"/>
          <w:szCs w:val="24"/>
        </w:rPr>
        <w:t>-more-</w:t>
      </w:r>
    </w:p>
    <w:p w14:paraId="50956961" w14:textId="728B2C6C" w:rsidR="006B6BB5" w:rsidRDefault="006B6BB5" w:rsidP="006B6BB5">
      <w:pPr>
        <w:rPr>
          <w:b/>
          <w:sz w:val="24"/>
          <w:szCs w:val="24"/>
        </w:rPr>
      </w:pPr>
      <w:r w:rsidRPr="004F10D1">
        <w:rPr>
          <w:b/>
          <w:sz w:val="24"/>
          <w:szCs w:val="24"/>
        </w:rPr>
        <w:lastRenderedPageBreak/>
        <w:t>“NAME THAT TUNE” SERIES PREMIERE – Page 2</w:t>
      </w:r>
    </w:p>
    <w:p w14:paraId="10B31B70" w14:textId="0EF88E3A" w:rsidR="006B6BB5" w:rsidRDefault="006B6BB5" w:rsidP="00C863E3">
      <w:pPr>
        <w:pStyle w:val="NoSpacing"/>
        <w:rPr>
          <w:rFonts w:asciiTheme="minorHAnsi" w:hAnsiTheme="minorHAnsi" w:cstheme="minorHAnsi"/>
          <w:color w:val="000000"/>
          <w:sz w:val="24"/>
          <w:szCs w:val="24"/>
        </w:rPr>
      </w:pPr>
    </w:p>
    <w:p w14:paraId="4CB1CCCE" w14:textId="77777777" w:rsidR="00571E20" w:rsidRDefault="00571E20" w:rsidP="00571E20">
      <w:r>
        <w:rPr>
          <w:b/>
          <w:bCs/>
          <w:color w:val="000000"/>
          <w:sz w:val="24"/>
          <w:szCs w:val="24"/>
        </w:rPr>
        <w:t>About Jane Krakowski</w:t>
      </w:r>
    </w:p>
    <w:p w14:paraId="5C0AD2F3" w14:textId="77777777" w:rsidR="00571E20" w:rsidRDefault="00571E20" w:rsidP="00571E20">
      <w:pPr>
        <w:jc w:val="both"/>
      </w:pPr>
      <w:r>
        <w:rPr>
          <w:sz w:val="24"/>
          <w:szCs w:val="24"/>
        </w:rPr>
        <w:t xml:space="preserve">Jane Krakowski received four Emmy Award nominations for her role as “Jenna Maroney” on the Emmy Award-winning network comedy “30 Rock.” She was first introduced to TV audiences in her breakout role on FOX’s “Ally McBeal”; spent four seasons on the Emmy Award-nominated streaming series “Unbreakable Kimmy Schmidt,” which earned her an Emmy nomination and a Critics’ Choice Award; and she currently can be seen opposite Hailee </w:t>
      </w:r>
      <w:proofErr w:type="spellStart"/>
      <w:r>
        <w:rPr>
          <w:sz w:val="24"/>
          <w:szCs w:val="24"/>
        </w:rPr>
        <w:t>Steinfeld</w:t>
      </w:r>
      <w:proofErr w:type="spellEnd"/>
      <w:r>
        <w:rPr>
          <w:sz w:val="24"/>
          <w:szCs w:val="24"/>
        </w:rPr>
        <w:t xml:space="preserve"> in the streaming series “Dickinson.” Her other television credits include “Modern Family,” THE SIMPSONS, “American Dad,” “Younger”</w:t>
      </w:r>
      <w:r>
        <w:rPr>
          <w:i/>
          <w:iCs/>
          <w:sz w:val="24"/>
          <w:szCs w:val="24"/>
        </w:rPr>
        <w:t xml:space="preserve"> </w:t>
      </w:r>
      <w:r>
        <w:rPr>
          <w:sz w:val="24"/>
          <w:szCs w:val="24"/>
        </w:rPr>
        <w:t>and “Sesame Street.” Krakowski brought her triple-threat Broadway talent to TV, in her critically acclaimed turn as “Miss Shields” in FOX’s “A Christmas Story LIVE.” She also played “Mrs. Potts” in the Hollywood Bowl’s production of “Beauty and the Beast.”  Krakowski starred in the critically acclaimed and award-winning Broadway production of “She Loves Me,” for which she was nominated for a 2016 Tony Award. In 2003, she received a Tony Award for her portrayal of “Carla” in the Broadway musical “Nine” and earned her first Tony Award nomination for her work in the original Broadway production of “Grand Hotel.” Other Broadway credits include “Company,” “Once Upon a Mattress,” “Tartuffe” and “Starlight Express.” She also starred in the “Encores!” revival of “Damn Yankees,” opposite Sean Hayes; and “Guys and Dolls,” with Ewan McGregor, in London’s West End, for which she earned an Olivier Award. In 2012, Krakowski released her solo debut album, “The Laziest Gal in Town,” and performed a one-woman cabaret act at New York’s legendary Town Hall Theater. Her film credits include “National Lampoon’s Vacation,” “Alfie,” “The Flintstones in Viva Rock Vegas,” “Pretty Persuasion,” “Kit Kittredge: An American Girl,” “Cirque du Freak</w:t>
      </w:r>
      <w:r>
        <w:rPr>
          <w:i/>
          <w:iCs/>
          <w:sz w:val="24"/>
          <w:szCs w:val="24"/>
        </w:rPr>
        <w:t xml:space="preserve">: </w:t>
      </w:r>
      <w:r>
        <w:rPr>
          <w:sz w:val="24"/>
          <w:szCs w:val="24"/>
        </w:rPr>
        <w:t>The Vampire’s Assistant,” “Adult Beginners,”</w:t>
      </w:r>
      <w:r>
        <w:rPr>
          <w:i/>
          <w:iCs/>
          <w:sz w:val="24"/>
          <w:szCs w:val="24"/>
        </w:rPr>
        <w:t xml:space="preserve"> </w:t>
      </w:r>
      <w:r>
        <w:rPr>
          <w:sz w:val="24"/>
          <w:szCs w:val="24"/>
        </w:rPr>
        <w:t xml:space="preserve">“Big Stone Gap” and “Pixels.”  </w:t>
      </w:r>
    </w:p>
    <w:p w14:paraId="264BA57F" w14:textId="77777777" w:rsidR="00571E20" w:rsidRDefault="00571E20" w:rsidP="00571E20">
      <w:pPr>
        <w:jc w:val="both"/>
      </w:pPr>
      <w:r>
        <w:rPr>
          <w:sz w:val="24"/>
          <w:szCs w:val="24"/>
        </w:rPr>
        <w:t> </w:t>
      </w:r>
    </w:p>
    <w:p w14:paraId="3F18BE39" w14:textId="77777777" w:rsidR="00571E20" w:rsidRDefault="00571E20" w:rsidP="00571E20">
      <w:pPr>
        <w:jc w:val="both"/>
      </w:pPr>
      <w:r>
        <w:rPr>
          <w:b/>
          <w:bCs/>
          <w:sz w:val="24"/>
          <w:szCs w:val="24"/>
        </w:rPr>
        <w:t>About Randy Jackson</w:t>
      </w:r>
    </w:p>
    <w:p w14:paraId="33465651" w14:textId="77777777" w:rsidR="00571E20" w:rsidRDefault="00571E20" w:rsidP="00571E20">
      <w:pPr>
        <w:shd w:val="clear" w:color="auto" w:fill="FFFFFF"/>
        <w:jc w:val="both"/>
      </w:pPr>
      <w:r>
        <w:rPr>
          <w:color w:val="000000"/>
          <w:sz w:val="24"/>
          <w:szCs w:val="24"/>
        </w:rPr>
        <w:t xml:space="preserve">Randy Jackson’s fearless and forward-thinking mentality, along with a lifelong passion for music, has guided him from musician, songwriter and Grammy Award-winning producer to revered record-industry executive, business entrepreneur, best-selling author, talent manager, television producer and beloved global television personality. Jackson produced and performed on hit records by Mariah Carey, Celine Dion, Steven Tyler, Whitney Houston, Aretha Franklin, </w:t>
      </w:r>
      <w:r>
        <w:rPr>
          <w:color w:val="222222"/>
          <w:sz w:val="24"/>
          <w:szCs w:val="24"/>
        </w:rPr>
        <w:t xml:space="preserve">Smokey Robinson, Van Hunt </w:t>
      </w:r>
      <w:r>
        <w:rPr>
          <w:color w:val="000000"/>
          <w:sz w:val="24"/>
          <w:szCs w:val="24"/>
        </w:rPr>
        <w:t>and Madonna, to name just a few.  He's also lived in the rock ‘n’ roll world, recording and performing with legendary musicians such as Bob Dylan, Bruce Springsteen, Billy Joel, Bon Jovi, Keith Richards, Journey, Carlos Santana, Jerry Garcia, Bob Weir and countless others. All in all, he has more than 1,000 Gold and Platinum plaques to his name, with collective sales exceeding 200+ million copies. However, it is Jackson’s 13-season stint as judge on “American Idol” that made him a household name and pop icon</w:t>
      </w:r>
      <w:r>
        <w:rPr>
          <w:i/>
          <w:iCs/>
          <w:color w:val="000000"/>
          <w:sz w:val="24"/>
          <w:szCs w:val="24"/>
        </w:rPr>
        <w:t>.</w:t>
      </w:r>
      <w:r>
        <w:rPr>
          <w:color w:val="000000"/>
          <w:sz w:val="24"/>
          <w:szCs w:val="24"/>
        </w:rPr>
        <w:t xml:space="preserve"> Jackson has launched various other ventures, including producing MTV’s “Randy Jackson Presents: America’s Best Dance Crew” for seven seasons, and founding a successful music and influencer management firm and production company. For the past 15 years, Randy Jackson Eyewear has been one of the leading men’s optical eyeglass brands in more than 10,000 retail locations in the USA, Canada, Puerto Rico, Mexico and Latin America.</w:t>
      </w:r>
    </w:p>
    <w:p w14:paraId="7E6A3DD6" w14:textId="77777777" w:rsidR="00C863E3" w:rsidRPr="004F10D1" w:rsidRDefault="00C863E3" w:rsidP="00C863E3">
      <w:pPr>
        <w:shd w:val="clear" w:color="auto" w:fill="FFFFFF"/>
        <w:jc w:val="both"/>
        <w:rPr>
          <w:rFonts w:asciiTheme="minorHAnsi" w:eastAsia="Times New Roman" w:hAnsiTheme="minorHAnsi" w:cstheme="minorHAnsi"/>
          <w:color w:val="222222"/>
          <w:sz w:val="24"/>
          <w:szCs w:val="24"/>
        </w:rPr>
      </w:pPr>
    </w:p>
    <w:p w14:paraId="2EF272F6" w14:textId="0DFC2D3F" w:rsidR="00283A92" w:rsidRPr="004F10D1" w:rsidRDefault="00283A92" w:rsidP="00283A92">
      <w:pPr>
        <w:rPr>
          <w:sz w:val="24"/>
          <w:szCs w:val="24"/>
        </w:rPr>
      </w:pPr>
    </w:p>
    <w:p w14:paraId="69545EC6" w14:textId="77777777" w:rsidR="00FC3997" w:rsidRDefault="00FC3997" w:rsidP="004C5F2F">
      <w:pPr>
        <w:jc w:val="both"/>
        <w:rPr>
          <w:rFonts w:asciiTheme="minorHAnsi" w:hAnsiTheme="minorHAnsi" w:cstheme="minorHAnsi"/>
          <w:b/>
          <w:bCs/>
          <w:sz w:val="24"/>
          <w:szCs w:val="24"/>
        </w:rPr>
      </w:pPr>
    </w:p>
    <w:p w14:paraId="75CA837E" w14:textId="77777777" w:rsidR="00FC3997" w:rsidRDefault="00FC3997" w:rsidP="00FC3997">
      <w:pPr>
        <w:jc w:val="center"/>
        <w:rPr>
          <w:sz w:val="24"/>
          <w:szCs w:val="24"/>
        </w:rPr>
      </w:pPr>
      <w:r w:rsidRPr="004F10D1">
        <w:rPr>
          <w:sz w:val="24"/>
          <w:szCs w:val="24"/>
        </w:rPr>
        <w:t>-more-</w:t>
      </w:r>
    </w:p>
    <w:p w14:paraId="5F24E4D6" w14:textId="32314256" w:rsidR="00FC3997" w:rsidRDefault="00FC3997" w:rsidP="00FC3997">
      <w:pPr>
        <w:rPr>
          <w:b/>
          <w:sz w:val="24"/>
          <w:szCs w:val="24"/>
        </w:rPr>
      </w:pPr>
      <w:r w:rsidRPr="004F10D1">
        <w:rPr>
          <w:b/>
          <w:sz w:val="24"/>
          <w:szCs w:val="24"/>
        </w:rPr>
        <w:lastRenderedPageBreak/>
        <w:t xml:space="preserve">“NAME THAT TUNE” SERIES PREMIERE – Page </w:t>
      </w:r>
      <w:r>
        <w:rPr>
          <w:b/>
          <w:sz w:val="24"/>
          <w:szCs w:val="24"/>
        </w:rPr>
        <w:t>3</w:t>
      </w:r>
    </w:p>
    <w:p w14:paraId="6D371A19" w14:textId="77777777" w:rsidR="00FC3997" w:rsidRDefault="00FC3997" w:rsidP="004C5F2F">
      <w:pPr>
        <w:jc w:val="both"/>
        <w:rPr>
          <w:rFonts w:asciiTheme="minorHAnsi" w:hAnsiTheme="minorHAnsi" w:cstheme="minorHAnsi"/>
          <w:b/>
          <w:bCs/>
          <w:sz w:val="24"/>
          <w:szCs w:val="24"/>
        </w:rPr>
      </w:pPr>
    </w:p>
    <w:p w14:paraId="5286C046" w14:textId="64C4CE9C" w:rsidR="004C5F2F" w:rsidRPr="00C74A90" w:rsidRDefault="004C5F2F" w:rsidP="004C5F2F">
      <w:pPr>
        <w:jc w:val="both"/>
        <w:rPr>
          <w:rFonts w:asciiTheme="minorHAnsi" w:hAnsiTheme="minorHAnsi" w:cstheme="minorHAnsi"/>
          <w:b/>
          <w:bCs/>
          <w:sz w:val="24"/>
          <w:szCs w:val="24"/>
        </w:rPr>
      </w:pPr>
      <w:r w:rsidRPr="00C74A90">
        <w:rPr>
          <w:rFonts w:asciiTheme="minorHAnsi" w:hAnsiTheme="minorHAnsi" w:cstheme="minorHAnsi"/>
          <w:b/>
          <w:bCs/>
          <w:sz w:val="24"/>
          <w:szCs w:val="24"/>
        </w:rPr>
        <w:t>Contact:</w:t>
      </w:r>
      <w:r w:rsidR="006C4BF4" w:rsidRPr="00C74A90">
        <w:rPr>
          <w:rFonts w:asciiTheme="minorHAnsi" w:hAnsiTheme="minorHAnsi" w:cstheme="minorHAnsi"/>
          <w:b/>
          <w:bCs/>
          <w:sz w:val="24"/>
          <w:szCs w:val="24"/>
        </w:rPr>
        <w:t xml:space="preserve">   </w:t>
      </w:r>
    </w:p>
    <w:p w14:paraId="168B3013" w14:textId="77777777" w:rsidR="004C5F2F" w:rsidRPr="004F10D1" w:rsidRDefault="004C5F2F" w:rsidP="004C5F2F">
      <w:pPr>
        <w:jc w:val="both"/>
        <w:rPr>
          <w:rFonts w:asciiTheme="minorHAnsi" w:hAnsiTheme="minorHAnsi" w:cstheme="minorHAnsi"/>
          <w:sz w:val="24"/>
          <w:szCs w:val="24"/>
        </w:rPr>
      </w:pPr>
    </w:p>
    <w:p w14:paraId="74BFF8EE" w14:textId="3DC65487" w:rsidR="004C5F2F" w:rsidRPr="004F10D1" w:rsidRDefault="004C5F2F" w:rsidP="004C5F2F">
      <w:pPr>
        <w:jc w:val="both"/>
        <w:rPr>
          <w:rFonts w:asciiTheme="minorHAnsi" w:hAnsiTheme="minorHAnsi" w:cstheme="minorHAnsi"/>
          <w:sz w:val="24"/>
          <w:szCs w:val="24"/>
        </w:rPr>
      </w:pPr>
      <w:r w:rsidRPr="004F10D1">
        <w:rPr>
          <w:rFonts w:asciiTheme="minorHAnsi" w:eastAsiaTheme="minorEastAsia" w:hAnsiTheme="minorHAnsi" w:cstheme="minorHAnsi"/>
          <w:sz w:val="24"/>
          <w:szCs w:val="24"/>
        </w:rPr>
        <w:t>Michael</w:t>
      </w:r>
      <w:r w:rsidR="006C4BF4">
        <w:rPr>
          <w:rFonts w:asciiTheme="minorHAnsi" w:eastAsiaTheme="minorEastAsia" w:hAnsiTheme="minorHAnsi" w:cstheme="minorHAnsi"/>
          <w:sz w:val="24"/>
          <w:szCs w:val="24"/>
        </w:rPr>
        <w:t xml:space="preserve"> </w:t>
      </w:r>
      <w:r w:rsidRPr="004F10D1">
        <w:rPr>
          <w:rFonts w:asciiTheme="minorHAnsi" w:eastAsiaTheme="minorEastAsia" w:hAnsiTheme="minorHAnsi" w:cstheme="minorHAnsi"/>
          <w:sz w:val="24"/>
          <w:szCs w:val="24"/>
        </w:rPr>
        <w:t>Roach</w:t>
      </w:r>
      <w:r w:rsidR="006C4BF4">
        <w:rPr>
          <w:rFonts w:asciiTheme="minorHAnsi" w:hAnsiTheme="minorHAnsi" w:cstheme="minorHAnsi"/>
          <w:sz w:val="24"/>
          <w:szCs w:val="24"/>
        </w:rPr>
        <w:t xml:space="preserve"> </w:t>
      </w:r>
    </w:p>
    <w:p w14:paraId="03BDACDD" w14:textId="77777777" w:rsidR="004C5F2F" w:rsidRPr="004F10D1" w:rsidRDefault="004C5F2F" w:rsidP="004C5F2F">
      <w:pPr>
        <w:rPr>
          <w:rFonts w:asciiTheme="minorHAnsi" w:hAnsiTheme="minorHAnsi" w:cstheme="minorHAnsi"/>
          <w:sz w:val="24"/>
          <w:szCs w:val="24"/>
        </w:rPr>
      </w:pPr>
      <w:r w:rsidRPr="004F10D1">
        <w:rPr>
          <w:rFonts w:asciiTheme="minorHAnsi" w:hAnsiTheme="minorHAnsi" w:cstheme="minorHAnsi"/>
          <w:sz w:val="24"/>
          <w:szCs w:val="24"/>
        </w:rPr>
        <w:t>310-369-7055</w:t>
      </w:r>
    </w:p>
    <w:p w14:paraId="1E9D4B11" w14:textId="78FDBB3A" w:rsidR="004C5F2F" w:rsidRPr="004F10D1" w:rsidRDefault="00446A41" w:rsidP="004C5F2F">
      <w:pPr>
        <w:ind w:right="90"/>
        <w:rPr>
          <w:rStyle w:val="Hyperlink"/>
          <w:rFonts w:asciiTheme="minorHAnsi" w:eastAsiaTheme="minorEastAsia" w:hAnsiTheme="minorHAnsi" w:cstheme="minorHAnsi"/>
          <w:sz w:val="24"/>
          <w:szCs w:val="24"/>
        </w:rPr>
      </w:pPr>
      <w:hyperlink r:id="rId9" w:history="1">
        <w:r w:rsidR="004C5F2F" w:rsidRPr="004F10D1">
          <w:rPr>
            <w:rStyle w:val="Hyperlink"/>
            <w:rFonts w:asciiTheme="minorHAnsi" w:eastAsiaTheme="minorEastAsia" w:hAnsiTheme="minorHAnsi" w:cstheme="minorHAnsi"/>
            <w:sz w:val="24"/>
            <w:szCs w:val="24"/>
          </w:rPr>
          <w:t>Michael.Roach@fox.com</w:t>
        </w:r>
      </w:hyperlink>
      <w:r w:rsidR="006C4BF4">
        <w:rPr>
          <w:rFonts w:asciiTheme="minorHAnsi" w:eastAsiaTheme="minorEastAsia" w:hAnsiTheme="minorHAnsi" w:cstheme="minorHAnsi"/>
          <w:sz w:val="24"/>
          <w:szCs w:val="24"/>
        </w:rPr>
        <w:t xml:space="preserve"> </w:t>
      </w:r>
    </w:p>
    <w:p w14:paraId="06E2D4FD" w14:textId="77777777" w:rsidR="00283A92" w:rsidRPr="004F10D1" w:rsidRDefault="00283A92" w:rsidP="003A2CC7">
      <w:pPr>
        <w:shd w:val="clear" w:color="auto" w:fill="FFFFFF"/>
        <w:jc w:val="both"/>
        <w:rPr>
          <w:rFonts w:asciiTheme="minorHAnsi" w:hAnsiTheme="minorHAnsi" w:cstheme="minorHAnsi"/>
          <w:sz w:val="24"/>
          <w:szCs w:val="24"/>
        </w:rPr>
      </w:pPr>
    </w:p>
    <w:p w14:paraId="54E30D21" w14:textId="77777777" w:rsidR="00C223F3" w:rsidRPr="004F10D1" w:rsidRDefault="00C223F3" w:rsidP="00C223F3">
      <w:pPr>
        <w:pStyle w:val="NoSpacing"/>
        <w:jc w:val="both"/>
        <w:rPr>
          <w:rFonts w:asciiTheme="minorHAnsi" w:hAnsiTheme="minorHAnsi" w:cstheme="minorHAnsi"/>
          <w:color w:val="000000"/>
          <w:sz w:val="24"/>
          <w:szCs w:val="24"/>
        </w:rPr>
      </w:pPr>
    </w:p>
    <w:p w14:paraId="2D99D075" w14:textId="088CE9C8" w:rsidR="00B55A90" w:rsidRPr="009234D5" w:rsidRDefault="007111F0" w:rsidP="009234D5">
      <w:pPr>
        <w:jc w:val="center"/>
        <w:rPr>
          <w:bCs/>
          <w:sz w:val="24"/>
          <w:szCs w:val="24"/>
        </w:rPr>
      </w:pPr>
      <w:r w:rsidRPr="004F10D1">
        <w:rPr>
          <w:bCs/>
          <w:sz w:val="24"/>
          <w:szCs w:val="24"/>
        </w:rPr>
        <w:t>-FO</w:t>
      </w:r>
      <w:r w:rsidR="00B55A90">
        <w:rPr>
          <w:sz w:val="24"/>
          <w:szCs w:val="24"/>
        </w:rPr>
        <w:t>X-</w:t>
      </w:r>
    </w:p>
    <w:sectPr w:rsidR="00B55A90" w:rsidRPr="009234D5" w:rsidSect="00B10B8C">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E82"/>
    <w:rsid w:val="000460BC"/>
    <w:rsid w:val="00047B6C"/>
    <w:rsid w:val="00080D3D"/>
    <w:rsid w:val="00094763"/>
    <w:rsid w:val="0009701B"/>
    <w:rsid w:val="000A2344"/>
    <w:rsid w:val="000A5C62"/>
    <w:rsid w:val="000B0BBB"/>
    <w:rsid w:val="000C3023"/>
    <w:rsid w:val="000D1AF0"/>
    <w:rsid w:val="000D457C"/>
    <w:rsid w:val="000F5C70"/>
    <w:rsid w:val="00126270"/>
    <w:rsid w:val="00150175"/>
    <w:rsid w:val="00152138"/>
    <w:rsid w:val="001706AA"/>
    <w:rsid w:val="001A5A58"/>
    <w:rsid w:val="001B5F7D"/>
    <w:rsid w:val="001C1494"/>
    <w:rsid w:val="001E0C39"/>
    <w:rsid w:val="001F5029"/>
    <w:rsid w:val="00200BED"/>
    <w:rsid w:val="002029DD"/>
    <w:rsid w:val="002317C1"/>
    <w:rsid w:val="002827DC"/>
    <w:rsid w:val="00283A92"/>
    <w:rsid w:val="00286DF2"/>
    <w:rsid w:val="002E0F0E"/>
    <w:rsid w:val="002F0331"/>
    <w:rsid w:val="0030352A"/>
    <w:rsid w:val="00343F19"/>
    <w:rsid w:val="003A2CC7"/>
    <w:rsid w:val="003A45A4"/>
    <w:rsid w:val="003A5BFB"/>
    <w:rsid w:val="003A7C47"/>
    <w:rsid w:val="003C002A"/>
    <w:rsid w:val="003F610A"/>
    <w:rsid w:val="003F61D4"/>
    <w:rsid w:val="00446A41"/>
    <w:rsid w:val="0045370E"/>
    <w:rsid w:val="00477C51"/>
    <w:rsid w:val="004B693F"/>
    <w:rsid w:val="004C5F2F"/>
    <w:rsid w:val="004F10D1"/>
    <w:rsid w:val="00503BB0"/>
    <w:rsid w:val="00514402"/>
    <w:rsid w:val="00545D59"/>
    <w:rsid w:val="00564E4E"/>
    <w:rsid w:val="00571E20"/>
    <w:rsid w:val="005A0900"/>
    <w:rsid w:val="005A4228"/>
    <w:rsid w:val="005B5F59"/>
    <w:rsid w:val="005B6DF1"/>
    <w:rsid w:val="005C092B"/>
    <w:rsid w:val="005C5396"/>
    <w:rsid w:val="005E4BDF"/>
    <w:rsid w:val="00607202"/>
    <w:rsid w:val="00627475"/>
    <w:rsid w:val="00642336"/>
    <w:rsid w:val="00643863"/>
    <w:rsid w:val="00664E50"/>
    <w:rsid w:val="0066520D"/>
    <w:rsid w:val="006B12DC"/>
    <w:rsid w:val="006B2BAD"/>
    <w:rsid w:val="006B6BB5"/>
    <w:rsid w:val="006C11C2"/>
    <w:rsid w:val="006C4BF4"/>
    <w:rsid w:val="006F7BC6"/>
    <w:rsid w:val="00707B02"/>
    <w:rsid w:val="007111F0"/>
    <w:rsid w:val="00781FBE"/>
    <w:rsid w:val="007A14FD"/>
    <w:rsid w:val="007A4D1D"/>
    <w:rsid w:val="007C6C46"/>
    <w:rsid w:val="00862EF1"/>
    <w:rsid w:val="008702E3"/>
    <w:rsid w:val="008A62F2"/>
    <w:rsid w:val="008A731D"/>
    <w:rsid w:val="00900DBF"/>
    <w:rsid w:val="009234D5"/>
    <w:rsid w:val="00944828"/>
    <w:rsid w:val="009468A4"/>
    <w:rsid w:val="0098131A"/>
    <w:rsid w:val="00981B62"/>
    <w:rsid w:val="009825C9"/>
    <w:rsid w:val="009916AB"/>
    <w:rsid w:val="009977FB"/>
    <w:rsid w:val="009B22C6"/>
    <w:rsid w:val="009B2A74"/>
    <w:rsid w:val="009D00E3"/>
    <w:rsid w:val="009D3295"/>
    <w:rsid w:val="009F08EF"/>
    <w:rsid w:val="00A76406"/>
    <w:rsid w:val="00AA7AB6"/>
    <w:rsid w:val="00AF2D23"/>
    <w:rsid w:val="00B10B8C"/>
    <w:rsid w:val="00B16997"/>
    <w:rsid w:val="00B254AF"/>
    <w:rsid w:val="00B33EAF"/>
    <w:rsid w:val="00B452C4"/>
    <w:rsid w:val="00B55A90"/>
    <w:rsid w:val="00B863E8"/>
    <w:rsid w:val="00B97E9F"/>
    <w:rsid w:val="00BD22E8"/>
    <w:rsid w:val="00BD66C3"/>
    <w:rsid w:val="00BE3B3F"/>
    <w:rsid w:val="00C03E82"/>
    <w:rsid w:val="00C223F3"/>
    <w:rsid w:val="00C74A90"/>
    <w:rsid w:val="00C863E3"/>
    <w:rsid w:val="00C90247"/>
    <w:rsid w:val="00CA7809"/>
    <w:rsid w:val="00CD657F"/>
    <w:rsid w:val="00CE33E4"/>
    <w:rsid w:val="00CE5F24"/>
    <w:rsid w:val="00CF78C0"/>
    <w:rsid w:val="00D07B0D"/>
    <w:rsid w:val="00D10200"/>
    <w:rsid w:val="00D22E3A"/>
    <w:rsid w:val="00D34E63"/>
    <w:rsid w:val="00D44E1B"/>
    <w:rsid w:val="00D51488"/>
    <w:rsid w:val="00D86F33"/>
    <w:rsid w:val="00D90D36"/>
    <w:rsid w:val="00D97197"/>
    <w:rsid w:val="00DB4515"/>
    <w:rsid w:val="00DC4AF7"/>
    <w:rsid w:val="00DC6A4A"/>
    <w:rsid w:val="00DF5D12"/>
    <w:rsid w:val="00E10A4F"/>
    <w:rsid w:val="00E30551"/>
    <w:rsid w:val="00E87A4C"/>
    <w:rsid w:val="00E95590"/>
    <w:rsid w:val="00EA2DFF"/>
    <w:rsid w:val="00EE4888"/>
    <w:rsid w:val="00EE4E22"/>
    <w:rsid w:val="00F13A07"/>
    <w:rsid w:val="00F366B7"/>
    <w:rsid w:val="00F4103D"/>
    <w:rsid w:val="00FB0BA3"/>
    <w:rsid w:val="00FC3997"/>
    <w:rsid w:val="00FD1936"/>
    <w:rsid w:val="00FD49F6"/>
    <w:rsid w:val="00FF12E0"/>
    <w:rsid w:val="00FF19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B7CE4"/>
  <w15:chartTrackingRefBased/>
  <w15:docId w15:val="{ADA3B78D-4A60-455E-A39D-8AE243547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3E82"/>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3E82"/>
    <w:rPr>
      <w:color w:val="0563C1"/>
      <w:u w:val="single"/>
    </w:rPr>
  </w:style>
  <w:style w:type="character" w:customStyle="1" w:styleId="UnresolvedMention1">
    <w:name w:val="Unresolved Mention1"/>
    <w:basedOn w:val="DefaultParagraphFont"/>
    <w:uiPriority w:val="99"/>
    <w:semiHidden/>
    <w:unhideWhenUsed/>
    <w:rsid w:val="00643863"/>
    <w:rPr>
      <w:color w:val="605E5C"/>
      <w:shd w:val="clear" w:color="auto" w:fill="E1DFDD"/>
    </w:rPr>
  </w:style>
  <w:style w:type="paragraph" w:customStyle="1" w:styleId="wordsection1">
    <w:name w:val="wordsection1"/>
    <w:basedOn w:val="Normal"/>
    <w:uiPriority w:val="99"/>
    <w:rsid w:val="00BE3B3F"/>
    <w:pPr>
      <w:spacing w:before="100" w:beforeAutospacing="1" w:after="100" w:afterAutospacing="1"/>
    </w:pPr>
    <w:rPr>
      <w:rFonts w:ascii="Times New Roman" w:hAnsi="Times New Roman"/>
      <w:sz w:val="24"/>
      <w:szCs w:val="24"/>
    </w:rPr>
  </w:style>
  <w:style w:type="paragraph" w:customStyle="1" w:styleId="xmsonormal">
    <w:name w:val="x_msonormal"/>
    <w:basedOn w:val="Normal"/>
    <w:rsid w:val="00BE3B3F"/>
  </w:style>
  <w:style w:type="character" w:styleId="FollowedHyperlink">
    <w:name w:val="FollowedHyperlink"/>
    <w:basedOn w:val="DefaultParagraphFont"/>
    <w:uiPriority w:val="99"/>
    <w:semiHidden/>
    <w:unhideWhenUsed/>
    <w:rsid w:val="00B863E8"/>
    <w:rPr>
      <w:color w:val="954F72" w:themeColor="followedHyperlink"/>
      <w:u w:val="single"/>
    </w:rPr>
  </w:style>
  <w:style w:type="character" w:customStyle="1" w:styleId="UnresolvedMention2">
    <w:name w:val="Unresolved Mention2"/>
    <w:basedOn w:val="DefaultParagraphFont"/>
    <w:uiPriority w:val="99"/>
    <w:semiHidden/>
    <w:unhideWhenUsed/>
    <w:rsid w:val="00DC4AF7"/>
    <w:rPr>
      <w:color w:val="605E5C"/>
      <w:shd w:val="clear" w:color="auto" w:fill="E1DFDD"/>
    </w:rPr>
  </w:style>
  <w:style w:type="paragraph" w:styleId="NoSpacing">
    <w:name w:val="No Spacing"/>
    <w:basedOn w:val="Normal"/>
    <w:uiPriority w:val="1"/>
    <w:qFormat/>
    <w:rsid w:val="00E30551"/>
  </w:style>
  <w:style w:type="character" w:customStyle="1" w:styleId="apple-converted-space">
    <w:name w:val="apple-converted-space"/>
    <w:basedOn w:val="DefaultParagraphFont"/>
    <w:rsid w:val="00E30551"/>
  </w:style>
  <w:style w:type="character" w:styleId="UnresolvedMention">
    <w:name w:val="Unresolved Mention"/>
    <w:basedOn w:val="DefaultParagraphFont"/>
    <w:uiPriority w:val="99"/>
    <w:semiHidden/>
    <w:unhideWhenUsed/>
    <w:rsid w:val="00E30551"/>
    <w:rPr>
      <w:color w:val="605E5C"/>
      <w:shd w:val="clear" w:color="auto" w:fill="E1DFDD"/>
    </w:rPr>
  </w:style>
  <w:style w:type="character" w:styleId="Emphasis">
    <w:name w:val="Emphasis"/>
    <w:basedOn w:val="DefaultParagraphFont"/>
    <w:uiPriority w:val="20"/>
    <w:qFormat/>
    <w:rsid w:val="001F50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07373">
      <w:bodyDiv w:val="1"/>
      <w:marLeft w:val="0"/>
      <w:marRight w:val="0"/>
      <w:marTop w:val="0"/>
      <w:marBottom w:val="0"/>
      <w:divBdr>
        <w:top w:val="none" w:sz="0" w:space="0" w:color="auto"/>
        <w:left w:val="none" w:sz="0" w:space="0" w:color="auto"/>
        <w:bottom w:val="none" w:sz="0" w:space="0" w:color="auto"/>
        <w:right w:val="none" w:sz="0" w:space="0" w:color="auto"/>
      </w:divBdr>
    </w:div>
    <w:div w:id="42411495">
      <w:bodyDiv w:val="1"/>
      <w:marLeft w:val="0"/>
      <w:marRight w:val="0"/>
      <w:marTop w:val="0"/>
      <w:marBottom w:val="0"/>
      <w:divBdr>
        <w:top w:val="none" w:sz="0" w:space="0" w:color="auto"/>
        <w:left w:val="none" w:sz="0" w:space="0" w:color="auto"/>
        <w:bottom w:val="none" w:sz="0" w:space="0" w:color="auto"/>
        <w:right w:val="none" w:sz="0" w:space="0" w:color="auto"/>
      </w:divBdr>
    </w:div>
    <w:div w:id="90780817">
      <w:bodyDiv w:val="1"/>
      <w:marLeft w:val="0"/>
      <w:marRight w:val="0"/>
      <w:marTop w:val="0"/>
      <w:marBottom w:val="0"/>
      <w:divBdr>
        <w:top w:val="none" w:sz="0" w:space="0" w:color="auto"/>
        <w:left w:val="none" w:sz="0" w:space="0" w:color="auto"/>
        <w:bottom w:val="none" w:sz="0" w:space="0" w:color="auto"/>
        <w:right w:val="none" w:sz="0" w:space="0" w:color="auto"/>
      </w:divBdr>
    </w:div>
    <w:div w:id="239948766">
      <w:bodyDiv w:val="1"/>
      <w:marLeft w:val="0"/>
      <w:marRight w:val="0"/>
      <w:marTop w:val="0"/>
      <w:marBottom w:val="0"/>
      <w:divBdr>
        <w:top w:val="none" w:sz="0" w:space="0" w:color="auto"/>
        <w:left w:val="none" w:sz="0" w:space="0" w:color="auto"/>
        <w:bottom w:val="none" w:sz="0" w:space="0" w:color="auto"/>
        <w:right w:val="none" w:sz="0" w:space="0" w:color="auto"/>
      </w:divBdr>
    </w:div>
    <w:div w:id="573009560">
      <w:bodyDiv w:val="1"/>
      <w:marLeft w:val="0"/>
      <w:marRight w:val="0"/>
      <w:marTop w:val="0"/>
      <w:marBottom w:val="0"/>
      <w:divBdr>
        <w:top w:val="none" w:sz="0" w:space="0" w:color="auto"/>
        <w:left w:val="none" w:sz="0" w:space="0" w:color="auto"/>
        <w:bottom w:val="none" w:sz="0" w:space="0" w:color="auto"/>
        <w:right w:val="none" w:sz="0" w:space="0" w:color="auto"/>
      </w:divBdr>
    </w:div>
    <w:div w:id="603541867">
      <w:bodyDiv w:val="1"/>
      <w:marLeft w:val="0"/>
      <w:marRight w:val="0"/>
      <w:marTop w:val="0"/>
      <w:marBottom w:val="0"/>
      <w:divBdr>
        <w:top w:val="none" w:sz="0" w:space="0" w:color="auto"/>
        <w:left w:val="none" w:sz="0" w:space="0" w:color="auto"/>
        <w:bottom w:val="none" w:sz="0" w:space="0" w:color="auto"/>
        <w:right w:val="none" w:sz="0" w:space="0" w:color="auto"/>
      </w:divBdr>
    </w:div>
    <w:div w:id="881288997">
      <w:bodyDiv w:val="1"/>
      <w:marLeft w:val="0"/>
      <w:marRight w:val="0"/>
      <w:marTop w:val="0"/>
      <w:marBottom w:val="0"/>
      <w:divBdr>
        <w:top w:val="none" w:sz="0" w:space="0" w:color="auto"/>
        <w:left w:val="none" w:sz="0" w:space="0" w:color="auto"/>
        <w:bottom w:val="none" w:sz="0" w:space="0" w:color="auto"/>
        <w:right w:val="none" w:sz="0" w:space="0" w:color="auto"/>
      </w:divBdr>
    </w:div>
    <w:div w:id="946540473">
      <w:bodyDiv w:val="1"/>
      <w:marLeft w:val="0"/>
      <w:marRight w:val="0"/>
      <w:marTop w:val="0"/>
      <w:marBottom w:val="0"/>
      <w:divBdr>
        <w:top w:val="none" w:sz="0" w:space="0" w:color="auto"/>
        <w:left w:val="none" w:sz="0" w:space="0" w:color="auto"/>
        <w:bottom w:val="none" w:sz="0" w:space="0" w:color="auto"/>
        <w:right w:val="none" w:sz="0" w:space="0" w:color="auto"/>
      </w:divBdr>
    </w:div>
    <w:div w:id="969940949">
      <w:bodyDiv w:val="1"/>
      <w:marLeft w:val="0"/>
      <w:marRight w:val="0"/>
      <w:marTop w:val="0"/>
      <w:marBottom w:val="0"/>
      <w:divBdr>
        <w:top w:val="none" w:sz="0" w:space="0" w:color="auto"/>
        <w:left w:val="none" w:sz="0" w:space="0" w:color="auto"/>
        <w:bottom w:val="none" w:sz="0" w:space="0" w:color="auto"/>
        <w:right w:val="none" w:sz="0" w:space="0" w:color="auto"/>
      </w:divBdr>
    </w:div>
    <w:div w:id="1200321892">
      <w:bodyDiv w:val="1"/>
      <w:marLeft w:val="0"/>
      <w:marRight w:val="0"/>
      <w:marTop w:val="0"/>
      <w:marBottom w:val="0"/>
      <w:divBdr>
        <w:top w:val="none" w:sz="0" w:space="0" w:color="auto"/>
        <w:left w:val="none" w:sz="0" w:space="0" w:color="auto"/>
        <w:bottom w:val="none" w:sz="0" w:space="0" w:color="auto"/>
        <w:right w:val="none" w:sz="0" w:space="0" w:color="auto"/>
      </w:divBdr>
    </w:div>
    <w:div w:id="1220895223">
      <w:bodyDiv w:val="1"/>
      <w:marLeft w:val="0"/>
      <w:marRight w:val="0"/>
      <w:marTop w:val="0"/>
      <w:marBottom w:val="0"/>
      <w:divBdr>
        <w:top w:val="none" w:sz="0" w:space="0" w:color="auto"/>
        <w:left w:val="none" w:sz="0" w:space="0" w:color="auto"/>
        <w:bottom w:val="none" w:sz="0" w:space="0" w:color="auto"/>
        <w:right w:val="none" w:sz="0" w:space="0" w:color="auto"/>
      </w:divBdr>
    </w:div>
    <w:div w:id="1255820537">
      <w:bodyDiv w:val="1"/>
      <w:marLeft w:val="0"/>
      <w:marRight w:val="0"/>
      <w:marTop w:val="0"/>
      <w:marBottom w:val="0"/>
      <w:divBdr>
        <w:top w:val="none" w:sz="0" w:space="0" w:color="auto"/>
        <w:left w:val="none" w:sz="0" w:space="0" w:color="auto"/>
        <w:bottom w:val="none" w:sz="0" w:space="0" w:color="auto"/>
        <w:right w:val="none" w:sz="0" w:space="0" w:color="auto"/>
      </w:divBdr>
    </w:div>
    <w:div w:id="1280575536">
      <w:bodyDiv w:val="1"/>
      <w:marLeft w:val="0"/>
      <w:marRight w:val="0"/>
      <w:marTop w:val="0"/>
      <w:marBottom w:val="0"/>
      <w:divBdr>
        <w:top w:val="none" w:sz="0" w:space="0" w:color="auto"/>
        <w:left w:val="none" w:sz="0" w:space="0" w:color="auto"/>
        <w:bottom w:val="none" w:sz="0" w:space="0" w:color="auto"/>
        <w:right w:val="none" w:sz="0" w:space="0" w:color="auto"/>
      </w:divBdr>
    </w:div>
    <w:div w:id="1312949961">
      <w:bodyDiv w:val="1"/>
      <w:marLeft w:val="0"/>
      <w:marRight w:val="0"/>
      <w:marTop w:val="0"/>
      <w:marBottom w:val="0"/>
      <w:divBdr>
        <w:top w:val="none" w:sz="0" w:space="0" w:color="auto"/>
        <w:left w:val="none" w:sz="0" w:space="0" w:color="auto"/>
        <w:bottom w:val="none" w:sz="0" w:space="0" w:color="auto"/>
        <w:right w:val="none" w:sz="0" w:space="0" w:color="auto"/>
      </w:divBdr>
    </w:div>
    <w:div w:id="1414202594">
      <w:bodyDiv w:val="1"/>
      <w:marLeft w:val="0"/>
      <w:marRight w:val="0"/>
      <w:marTop w:val="0"/>
      <w:marBottom w:val="0"/>
      <w:divBdr>
        <w:top w:val="none" w:sz="0" w:space="0" w:color="auto"/>
        <w:left w:val="none" w:sz="0" w:space="0" w:color="auto"/>
        <w:bottom w:val="none" w:sz="0" w:space="0" w:color="auto"/>
        <w:right w:val="none" w:sz="0" w:space="0" w:color="auto"/>
      </w:divBdr>
    </w:div>
    <w:div w:id="1415397223">
      <w:bodyDiv w:val="1"/>
      <w:marLeft w:val="0"/>
      <w:marRight w:val="0"/>
      <w:marTop w:val="0"/>
      <w:marBottom w:val="0"/>
      <w:divBdr>
        <w:top w:val="none" w:sz="0" w:space="0" w:color="auto"/>
        <w:left w:val="none" w:sz="0" w:space="0" w:color="auto"/>
        <w:bottom w:val="none" w:sz="0" w:space="0" w:color="auto"/>
        <w:right w:val="none" w:sz="0" w:space="0" w:color="auto"/>
      </w:divBdr>
    </w:div>
    <w:div w:id="1522401889">
      <w:bodyDiv w:val="1"/>
      <w:marLeft w:val="0"/>
      <w:marRight w:val="0"/>
      <w:marTop w:val="0"/>
      <w:marBottom w:val="0"/>
      <w:divBdr>
        <w:top w:val="none" w:sz="0" w:space="0" w:color="auto"/>
        <w:left w:val="none" w:sz="0" w:space="0" w:color="auto"/>
        <w:bottom w:val="none" w:sz="0" w:space="0" w:color="auto"/>
        <w:right w:val="none" w:sz="0" w:space="0" w:color="auto"/>
      </w:divBdr>
    </w:div>
    <w:div w:id="1577593580">
      <w:bodyDiv w:val="1"/>
      <w:marLeft w:val="0"/>
      <w:marRight w:val="0"/>
      <w:marTop w:val="0"/>
      <w:marBottom w:val="0"/>
      <w:divBdr>
        <w:top w:val="none" w:sz="0" w:space="0" w:color="auto"/>
        <w:left w:val="none" w:sz="0" w:space="0" w:color="auto"/>
        <w:bottom w:val="none" w:sz="0" w:space="0" w:color="auto"/>
        <w:right w:val="none" w:sz="0" w:space="0" w:color="auto"/>
      </w:divBdr>
    </w:div>
    <w:div w:id="1621958687">
      <w:bodyDiv w:val="1"/>
      <w:marLeft w:val="0"/>
      <w:marRight w:val="0"/>
      <w:marTop w:val="0"/>
      <w:marBottom w:val="0"/>
      <w:divBdr>
        <w:top w:val="none" w:sz="0" w:space="0" w:color="auto"/>
        <w:left w:val="none" w:sz="0" w:space="0" w:color="auto"/>
        <w:bottom w:val="none" w:sz="0" w:space="0" w:color="auto"/>
        <w:right w:val="none" w:sz="0" w:space="0" w:color="auto"/>
      </w:divBdr>
    </w:div>
    <w:div w:id="1661469117">
      <w:bodyDiv w:val="1"/>
      <w:marLeft w:val="0"/>
      <w:marRight w:val="0"/>
      <w:marTop w:val="0"/>
      <w:marBottom w:val="0"/>
      <w:divBdr>
        <w:top w:val="none" w:sz="0" w:space="0" w:color="auto"/>
        <w:left w:val="none" w:sz="0" w:space="0" w:color="auto"/>
        <w:bottom w:val="none" w:sz="0" w:space="0" w:color="auto"/>
        <w:right w:val="none" w:sz="0" w:space="0" w:color="auto"/>
      </w:divBdr>
    </w:div>
    <w:div w:id="1693796527">
      <w:bodyDiv w:val="1"/>
      <w:marLeft w:val="0"/>
      <w:marRight w:val="0"/>
      <w:marTop w:val="0"/>
      <w:marBottom w:val="0"/>
      <w:divBdr>
        <w:top w:val="none" w:sz="0" w:space="0" w:color="auto"/>
        <w:left w:val="none" w:sz="0" w:space="0" w:color="auto"/>
        <w:bottom w:val="none" w:sz="0" w:space="0" w:color="auto"/>
        <w:right w:val="none" w:sz="0" w:space="0" w:color="auto"/>
      </w:divBdr>
    </w:div>
    <w:div w:id="1916354270">
      <w:bodyDiv w:val="1"/>
      <w:marLeft w:val="0"/>
      <w:marRight w:val="0"/>
      <w:marTop w:val="0"/>
      <w:marBottom w:val="0"/>
      <w:divBdr>
        <w:top w:val="none" w:sz="0" w:space="0" w:color="auto"/>
        <w:left w:val="none" w:sz="0" w:space="0" w:color="auto"/>
        <w:bottom w:val="none" w:sz="0" w:space="0" w:color="auto"/>
        <w:right w:val="none" w:sz="0" w:space="0" w:color="auto"/>
      </w:divBdr>
    </w:div>
    <w:div w:id="202416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acebook.com/NameThatTuneonFOX" TargetMode="External"/><Relationship Id="rId3" Type="http://schemas.openxmlformats.org/officeDocument/2006/relationships/settings" Target="settings.xml"/><Relationship Id="rId7" Type="http://schemas.openxmlformats.org/officeDocument/2006/relationships/hyperlink" Target="https://www.instagram.com/namethattunefox/"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witter.com/namethattune" TargetMode="External"/><Relationship Id="rId11" Type="http://schemas.openxmlformats.org/officeDocument/2006/relationships/theme" Target="theme/theme1.xml"/><Relationship Id="rId5" Type="http://schemas.openxmlformats.org/officeDocument/2006/relationships/hyperlink" Target="https://urldefense.proofpoint.com/v2/url?u=https-3A__youtu.be_a7RO5e7QzDY&amp;d=DwMFaQ&amp;c=uw6TLu4hwhHdiGJOgwcWD4AjKQx6zvFcGEsbfiY9-EI&amp;r=hNPfvNCcj6WVcFpgd1iwRGA-2YLp4GkxEroboidIbXw&amp;m=n8Eg5tht_mGIbl_5t3c687cAq1j_CEqxrUqzaaV44qk&amp;s=reytPsieoLQb1VH8hqC7oqoh3pBTJBrXyJCMpypqYJU&amp;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ael.Roach@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DFBFC-FE03-EF49-9535-F846A9BCC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Frutkin</dc:creator>
  <cp:keywords/>
  <dc:description/>
  <cp:lastModifiedBy>Jago Soria</cp:lastModifiedBy>
  <cp:revision>5</cp:revision>
  <dcterms:created xsi:type="dcterms:W3CDTF">2020-11-18T20:44:00Z</dcterms:created>
  <dcterms:modified xsi:type="dcterms:W3CDTF">2020-11-19T00:07:00Z</dcterms:modified>
</cp:coreProperties>
</file>