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383AEA08" w14:paraId="2C078E63" wp14:textId="5CBCA837">
      <w:pPr>
        <w:ind w:firstLine="720"/>
        <w:rPr>
          <w:rFonts w:ascii="Times New Roman" w:hAnsi="Times New Roman" w:eastAsia="Times New Roman" w:cs="Times New Roman"/>
          <w:sz w:val="24"/>
          <w:szCs w:val="24"/>
        </w:rPr>
      </w:pPr>
      <w:r w:rsidRPr="383AEA08" w:rsidR="5323CFD9">
        <w:rPr>
          <w:rFonts w:ascii="Times New Roman" w:hAnsi="Times New Roman" w:eastAsia="Times New Roman" w:cs="Times New Roman"/>
          <w:sz w:val="24"/>
          <w:szCs w:val="24"/>
        </w:rPr>
        <w:t xml:space="preserve">After reviewing </w:t>
      </w:r>
      <w:r w:rsidRPr="383AEA08" w:rsidR="38CFC461">
        <w:rPr>
          <w:rFonts w:ascii="Times New Roman" w:hAnsi="Times New Roman" w:eastAsia="Times New Roman" w:cs="Times New Roman"/>
          <w:sz w:val="24"/>
          <w:szCs w:val="24"/>
        </w:rPr>
        <w:t xml:space="preserve">evidence provided to me, </w:t>
      </w:r>
      <w:r w:rsidRPr="383AEA08" w:rsidR="12AB1D50">
        <w:rPr>
          <w:rFonts w:ascii="Times New Roman" w:hAnsi="Times New Roman" w:eastAsia="Times New Roman" w:cs="Times New Roman"/>
          <w:sz w:val="24"/>
          <w:szCs w:val="24"/>
        </w:rPr>
        <w:t>I noticed that there were a few things missing that will be needed if we proceed to trial.</w:t>
      </w:r>
      <w:r w:rsidRPr="383AEA08" w:rsidR="66599AF8">
        <w:rPr>
          <w:rFonts w:ascii="Times New Roman" w:hAnsi="Times New Roman" w:eastAsia="Times New Roman" w:cs="Times New Roman"/>
          <w:sz w:val="24"/>
          <w:szCs w:val="24"/>
        </w:rPr>
        <w:t xml:space="preserve"> A list of the items </w:t>
      </w:r>
      <w:r w:rsidRPr="383AEA08" w:rsidR="4EF99B14">
        <w:rPr>
          <w:rFonts w:ascii="Times New Roman" w:hAnsi="Times New Roman" w:eastAsia="Times New Roman" w:cs="Times New Roman"/>
          <w:sz w:val="24"/>
          <w:szCs w:val="24"/>
        </w:rPr>
        <w:t>has</w:t>
      </w:r>
      <w:r w:rsidRPr="383AEA08" w:rsidR="66599AF8">
        <w:rPr>
          <w:rFonts w:ascii="Times New Roman" w:hAnsi="Times New Roman" w:eastAsia="Times New Roman" w:cs="Times New Roman"/>
          <w:sz w:val="24"/>
          <w:szCs w:val="24"/>
        </w:rPr>
        <w:t xml:space="preserve"> been listed in a demand for discovery and are as follows:</w:t>
      </w:r>
    </w:p>
    <w:p w:rsidR="5DB6A02E" w:rsidP="383AEA08" w:rsidRDefault="5DB6A02E" w14:paraId="4BFDE5D7" w14:textId="5335C0B6">
      <w:pPr>
        <w:pStyle w:val="Normal"/>
        <w:ind w:firstLine="720"/>
        <w:rPr>
          <w:rFonts w:ascii="Times New Roman" w:hAnsi="Times New Roman" w:eastAsia="Times New Roman" w:cs="Times New Roman"/>
          <w:sz w:val="24"/>
          <w:szCs w:val="24"/>
        </w:rPr>
      </w:pPr>
      <w:r w:rsidRPr="383AEA08" w:rsidR="5DB6A02E">
        <w:rPr>
          <w:rFonts w:ascii="Times New Roman" w:hAnsi="Times New Roman" w:eastAsia="Times New Roman" w:cs="Times New Roman"/>
          <w:sz w:val="24"/>
          <w:szCs w:val="24"/>
        </w:rPr>
        <w:t>02/09/2023</w:t>
      </w:r>
    </w:p>
    <w:p w:rsidR="5DB6A02E" w:rsidP="383AEA08" w:rsidRDefault="5DB6A02E" w14:paraId="2935D110" w14:textId="2FAA81F7">
      <w:pPr>
        <w:pStyle w:val="Normal"/>
        <w:ind w:firstLine="720"/>
        <w:rPr>
          <w:rFonts w:ascii="Times New Roman" w:hAnsi="Times New Roman" w:eastAsia="Times New Roman" w:cs="Times New Roman"/>
          <w:sz w:val="24"/>
          <w:szCs w:val="24"/>
        </w:rPr>
      </w:pPr>
      <w:r w:rsidRPr="383AEA08" w:rsidR="5DB6A02E">
        <w:rPr>
          <w:rFonts w:ascii="Times New Roman" w:hAnsi="Times New Roman" w:eastAsia="Times New Roman" w:cs="Times New Roman"/>
          <w:sz w:val="24"/>
          <w:szCs w:val="24"/>
        </w:rPr>
        <w:t xml:space="preserve">To whom it may concern, </w:t>
      </w:r>
    </w:p>
    <w:p w:rsidR="5DB6A02E" w:rsidP="383AEA08" w:rsidRDefault="5DB6A02E" w14:paraId="36592CD2" w14:textId="55CA6ABE">
      <w:pPr>
        <w:pStyle w:val="Normal"/>
        <w:ind w:firstLine="720"/>
        <w:rPr>
          <w:rFonts w:ascii="Times New Roman" w:hAnsi="Times New Roman" w:eastAsia="Times New Roman" w:cs="Times New Roman"/>
          <w:sz w:val="24"/>
          <w:szCs w:val="24"/>
        </w:rPr>
      </w:pPr>
      <w:r w:rsidRPr="383AEA08" w:rsidR="5DB6A02E">
        <w:rPr>
          <w:rFonts w:ascii="Times New Roman" w:hAnsi="Times New Roman" w:eastAsia="Times New Roman" w:cs="Times New Roman"/>
          <w:sz w:val="24"/>
          <w:szCs w:val="24"/>
        </w:rPr>
        <w:t xml:space="preserve">My name is Angelia </w:t>
      </w:r>
      <w:r w:rsidRPr="383AEA08" w:rsidR="60E2CED3">
        <w:rPr>
          <w:rFonts w:ascii="Times New Roman" w:hAnsi="Times New Roman" w:eastAsia="Times New Roman" w:cs="Times New Roman"/>
          <w:sz w:val="24"/>
          <w:szCs w:val="24"/>
        </w:rPr>
        <w:t>Nealey,</w:t>
      </w:r>
      <w:r w:rsidRPr="383AEA08" w:rsidR="5DB6A02E">
        <w:rPr>
          <w:rFonts w:ascii="Times New Roman" w:hAnsi="Times New Roman" w:eastAsia="Times New Roman" w:cs="Times New Roman"/>
          <w:sz w:val="24"/>
          <w:szCs w:val="24"/>
        </w:rPr>
        <w:t xml:space="preserve"> and I am a paralegal under the supervising attorney </w:t>
      </w:r>
      <w:r w:rsidRPr="383AEA08" w:rsidR="10287483">
        <w:rPr>
          <w:rFonts w:ascii="Times New Roman" w:hAnsi="Times New Roman" w:eastAsia="Times New Roman" w:cs="Times New Roman"/>
          <w:sz w:val="24"/>
          <w:szCs w:val="24"/>
        </w:rPr>
        <w:t>representing</w:t>
      </w:r>
      <w:r w:rsidRPr="383AEA08" w:rsidR="10287483">
        <w:rPr>
          <w:rFonts w:ascii="Times New Roman" w:hAnsi="Times New Roman" w:eastAsia="Times New Roman" w:cs="Times New Roman"/>
          <w:sz w:val="24"/>
          <w:szCs w:val="24"/>
        </w:rPr>
        <w:t xml:space="preserve"> Mr. Christopher Blume in the second-degree murder case filed against him. The hearing is sc</w:t>
      </w:r>
      <w:r w:rsidRPr="383AEA08" w:rsidR="6C2A9593">
        <w:rPr>
          <w:rFonts w:ascii="Times New Roman" w:hAnsi="Times New Roman" w:eastAsia="Times New Roman" w:cs="Times New Roman"/>
          <w:sz w:val="24"/>
          <w:szCs w:val="24"/>
        </w:rPr>
        <w:t>heduled for (DATE).</w:t>
      </w:r>
    </w:p>
    <w:p w:rsidR="6C2A9593" w:rsidP="383AEA08" w:rsidRDefault="6C2A9593" w14:paraId="4E4BC0A8" w14:textId="4794849D">
      <w:pPr>
        <w:pStyle w:val="Normal"/>
        <w:ind w:firstLine="720"/>
        <w:rPr>
          <w:rFonts w:ascii="Times New Roman" w:hAnsi="Times New Roman" w:eastAsia="Times New Roman" w:cs="Times New Roman"/>
          <w:sz w:val="24"/>
          <w:szCs w:val="24"/>
        </w:rPr>
      </w:pPr>
      <w:r w:rsidRPr="383AEA08" w:rsidR="6C2A9593">
        <w:rPr>
          <w:rFonts w:ascii="Times New Roman" w:hAnsi="Times New Roman" w:eastAsia="Times New Roman" w:cs="Times New Roman"/>
          <w:sz w:val="24"/>
          <w:szCs w:val="24"/>
        </w:rPr>
        <w:t xml:space="preserve">Discovery is necessary to adequately </w:t>
      </w:r>
      <w:r w:rsidRPr="383AEA08" w:rsidR="01C38970">
        <w:rPr>
          <w:rFonts w:ascii="Times New Roman" w:hAnsi="Times New Roman" w:eastAsia="Times New Roman" w:cs="Times New Roman"/>
          <w:sz w:val="24"/>
          <w:szCs w:val="24"/>
        </w:rPr>
        <w:t>prepare for the hearing. I request discovery from your office in the form of the following materials and disclosures:</w:t>
      </w:r>
    </w:p>
    <w:p w:rsidR="082A1FD4" w:rsidP="383AEA08" w:rsidRDefault="082A1FD4" w14:paraId="7986B241" w14:textId="6708E5E7">
      <w:pPr>
        <w:pStyle w:val="ListParagraph"/>
        <w:numPr>
          <w:ilvl w:val="0"/>
          <w:numId w:val="1"/>
        </w:numPr>
        <w:rPr>
          <w:rFonts w:ascii="Times New Roman" w:hAnsi="Times New Roman" w:eastAsia="Times New Roman" w:cs="Times New Roman"/>
          <w:sz w:val="24"/>
          <w:szCs w:val="24"/>
        </w:rPr>
      </w:pPr>
      <w:r w:rsidRPr="383AEA08" w:rsidR="082A1FD4">
        <w:rPr>
          <w:rFonts w:ascii="Times New Roman" w:hAnsi="Times New Roman" w:eastAsia="Times New Roman" w:cs="Times New Roman"/>
          <w:sz w:val="24"/>
          <w:szCs w:val="24"/>
        </w:rPr>
        <w:t>A list of witnesses will be needed</w:t>
      </w:r>
    </w:p>
    <w:p w:rsidR="082A1FD4" w:rsidP="383AEA08" w:rsidRDefault="082A1FD4" w14:paraId="47B80AEE" w14:textId="0CC53094">
      <w:pPr>
        <w:pStyle w:val="ListParagraph"/>
        <w:numPr>
          <w:ilvl w:val="0"/>
          <w:numId w:val="1"/>
        </w:numPr>
        <w:rPr>
          <w:rFonts w:ascii="Times New Roman" w:hAnsi="Times New Roman" w:eastAsia="Times New Roman" w:cs="Times New Roman"/>
          <w:sz w:val="24"/>
          <w:szCs w:val="24"/>
        </w:rPr>
      </w:pPr>
      <w:r w:rsidRPr="383AEA08" w:rsidR="082A1FD4">
        <w:rPr>
          <w:rFonts w:ascii="Times New Roman" w:hAnsi="Times New Roman" w:eastAsia="Times New Roman" w:cs="Times New Roman"/>
          <w:sz w:val="24"/>
          <w:szCs w:val="24"/>
        </w:rPr>
        <w:t>Questions the witnesses were asked during interviews</w:t>
      </w:r>
    </w:p>
    <w:p w:rsidR="082A1FD4" w:rsidP="383AEA08" w:rsidRDefault="082A1FD4" w14:paraId="424F9643" w14:textId="3B7FECD6">
      <w:pPr>
        <w:pStyle w:val="ListParagraph"/>
        <w:numPr>
          <w:ilvl w:val="0"/>
          <w:numId w:val="1"/>
        </w:numPr>
        <w:rPr>
          <w:rFonts w:ascii="Times New Roman" w:hAnsi="Times New Roman" w:eastAsia="Times New Roman" w:cs="Times New Roman"/>
          <w:sz w:val="24"/>
          <w:szCs w:val="24"/>
        </w:rPr>
      </w:pPr>
      <w:r w:rsidRPr="383AEA08" w:rsidR="082A1FD4">
        <w:rPr>
          <w:rFonts w:ascii="Times New Roman" w:hAnsi="Times New Roman" w:eastAsia="Times New Roman" w:cs="Times New Roman"/>
          <w:sz w:val="24"/>
          <w:szCs w:val="24"/>
        </w:rPr>
        <w:t xml:space="preserve">Copy of the autopsy </w:t>
      </w:r>
      <w:r w:rsidRPr="383AEA08" w:rsidR="3CF5EFCB">
        <w:rPr>
          <w:rFonts w:ascii="Times New Roman" w:hAnsi="Times New Roman" w:eastAsia="Times New Roman" w:cs="Times New Roman"/>
          <w:sz w:val="24"/>
          <w:szCs w:val="24"/>
        </w:rPr>
        <w:t>report for the victim</w:t>
      </w:r>
    </w:p>
    <w:p w:rsidR="3CF5EFCB" w:rsidP="383AEA08" w:rsidRDefault="3CF5EFCB" w14:paraId="330D450C" w14:textId="55832AAB">
      <w:pPr>
        <w:pStyle w:val="ListParagraph"/>
        <w:numPr>
          <w:ilvl w:val="0"/>
          <w:numId w:val="1"/>
        </w:numPr>
        <w:rPr>
          <w:rFonts w:ascii="Times New Roman" w:hAnsi="Times New Roman" w:eastAsia="Times New Roman" w:cs="Times New Roman"/>
          <w:sz w:val="24"/>
          <w:szCs w:val="24"/>
        </w:rPr>
      </w:pPr>
      <w:r w:rsidRPr="383AEA08" w:rsidR="3CF5EFCB">
        <w:rPr>
          <w:rFonts w:ascii="Times New Roman" w:hAnsi="Times New Roman" w:eastAsia="Times New Roman" w:cs="Times New Roman"/>
          <w:sz w:val="24"/>
          <w:szCs w:val="24"/>
        </w:rPr>
        <w:t>Copy of the death certificate for the victim</w:t>
      </w:r>
    </w:p>
    <w:p w:rsidR="3CF5EFCB" w:rsidP="383AEA08" w:rsidRDefault="3CF5EFCB" w14:paraId="647FB952" w14:textId="54E07D3E">
      <w:pPr>
        <w:pStyle w:val="ListParagraph"/>
        <w:numPr>
          <w:ilvl w:val="0"/>
          <w:numId w:val="1"/>
        </w:numPr>
        <w:rPr>
          <w:rFonts w:ascii="Times New Roman" w:hAnsi="Times New Roman" w:eastAsia="Times New Roman" w:cs="Times New Roman"/>
          <w:sz w:val="24"/>
          <w:szCs w:val="24"/>
        </w:rPr>
      </w:pPr>
      <w:r w:rsidRPr="383AEA08" w:rsidR="3CF5EFCB">
        <w:rPr>
          <w:rFonts w:ascii="Times New Roman" w:hAnsi="Times New Roman" w:eastAsia="Times New Roman" w:cs="Times New Roman"/>
          <w:sz w:val="24"/>
          <w:szCs w:val="24"/>
        </w:rPr>
        <w:t>Witness statements</w:t>
      </w:r>
    </w:p>
    <w:p w:rsidR="3CF5EFCB" w:rsidP="383AEA08" w:rsidRDefault="3CF5EFCB" w14:paraId="3F4B5074" w14:textId="1BB05433">
      <w:pPr>
        <w:pStyle w:val="ListParagraph"/>
        <w:numPr>
          <w:ilvl w:val="0"/>
          <w:numId w:val="1"/>
        </w:numPr>
        <w:rPr>
          <w:rFonts w:ascii="Times New Roman" w:hAnsi="Times New Roman" w:eastAsia="Times New Roman" w:cs="Times New Roman"/>
          <w:sz w:val="24"/>
          <w:szCs w:val="24"/>
        </w:rPr>
      </w:pPr>
      <w:r w:rsidRPr="383AEA08" w:rsidR="3CF5EFCB">
        <w:rPr>
          <w:rFonts w:ascii="Times New Roman" w:hAnsi="Times New Roman" w:eastAsia="Times New Roman" w:cs="Times New Roman"/>
          <w:sz w:val="24"/>
          <w:szCs w:val="24"/>
        </w:rPr>
        <w:t>Police reports</w:t>
      </w:r>
    </w:p>
    <w:p w:rsidR="3CF5EFCB" w:rsidP="383AEA08" w:rsidRDefault="3CF5EFCB" w14:paraId="3AD334E1" w14:textId="0F07F219">
      <w:pPr>
        <w:pStyle w:val="ListParagraph"/>
        <w:numPr>
          <w:ilvl w:val="0"/>
          <w:numId w:val="1"/>
        </w:numPr>
        <w:rPr>
          <w:rFonts w:ascii="Times New Roman" w:hAnsi="Times New Roman" w:eastAsia="Times New Roman" w:cs="Times New Roman"/>
          <w:sz w:val="24"/>
          <w:szCs w:val="24"/>
        </w:rPr>
      </w:pPr>
      <w:r w:rsidRPr="383AEA08" w:rsidR="3CF5EFCB">
        <w:rPr>
          <w:rFonts w:ascii="Times New Roman" w:hAnsi="Times New Roman" w:eastAsia="Times New Roman" w:cs="Times New Roman"/>
          <w:sz w:val="24"/>
          <w:szCs w:val="24"/>
        </w:rPr>
        <w:t xml:space="preserve">Time incident occurred/breakdown of events at time of </w:t>
      </w:r>
      <w:r w:rsidRPr="383AEA08" w:rsidR="0E4A6607">
        <w:rPr>
          <w:rFonts w:ascii="Times New Roman" w:hAnsi="Times New Roman" w:eastAsia="Times New Roman" w:cs="Times New Roman"/>
          <w:sz w:val="24"/>
          <w:szCs w:val="24"/>
        </w:rPr>
        <w:t>incident</w:t>
      </w:r>
    </w:p>
    <w:p w:rsidR="0E4A6607" w:rsidP="383AEA08" w:rsidRDefault="0E4A6607" w14:paraId="03E704B2" w14:textId="537C5A67">
      <w:pPr>
        <w:pStyle w:val="ListParagraph"/>
        <w:numPr>
          <w:ilvl w:val="0"/>
          <w:numId w:val="1"/>
        </w:numPr>
        <w:rPr>
          <w:rFonts w:ascii="Times New Roman" w:hAnsi="Times New Roman" w:eastAsia="Times New Roman" w:cs="Times New Roman"/>
          <w:sz w:val="24"/>
          <w:szCs w:val="24"/>
        </w:rPr>
      </w:pPr>
      <w:r w:rsidRPr="383AEA08" w:rsidR="0E4A6607">
        <w:rPr>
          <w:rFonts w:ascii="Times New Roman" w:hAnsi="Times New Roman" w:eastAsia="Times New Roman" w:cs="Times New Roman"/>
          <w:sz w:val="24"/>
          <w:szCs w:val="24"/>
        </w:rPr>
        <w:t>Bill of particulars</w:t>
      </w:r>
    </w:p>
    <w:p w:rsidR="0E4A6607" w:rsidP="383AEA08" w:rsidRDefault="0E4A6607" w14:paraId="4A52D961" w14:textId="43C66E07">
      <w:pPr>
        <w:pStyle w:val="ListParagraph"/>
        <w:numPr>
          <w:ilvl w:val="0"/>
          <w:numId w:val="1"/>
        </w:numPr>
        <w:rPr>
          <w:rFonts w:ascii="Times New Roman" w:hAnsi="Times New Roman" w:eastAsia="Times New Roman" w:cs="Times New Roman"/>
          <w:sz w:val="24"/>
          <w:szCs w:val="24"/>
        </w:rPr>
      </w:pPr>
      <w:r w:rsidRPr="383AEA08" w:rsidR="0E4A6607">
        <w:rPr>
          <w:rFonts w:ascii="Times New Roman" w:hAnsi="Times New Roman" w:eastAsia="Times New Roman" w:cs="Times New Roman"/>
          <w:sz w:val="24"/>
          <w:szCs w:val="24"/>
        </w:rPr>
        <w:t>Background checks</w:t>
      </w:r>
    </w:p>
    <w:p w:rsidR="0E4A6607" w:rsidP="383AEA08" w:rsidRDefault="0E4A6607" w14:paraId="74157F27" w14:textId="31900D97">
      <w:pPr>
        <w:pStyle w:val="ListParagraph"/>
        <w:numPr>
          <w:ilvl w:val="0"/>
          <w:numId w:val="1"/>
        </w:numPr>
        <w:rPr>
          <w:rFonts w:ascii="Times New Roman" w:hAnsi="Times New Roman" w:eastAsia="Times New Roman" w:cs="Times New Roman"/>
          <w:sz w:val="24"/>
          <w:szCs w:val="24"/>
        </w:rPr>
      </w:pPr>
      <w:r w:rsidRPr="383AEA08" w:rsidR="0E4A6607">
        <w:rPr>
          <w:rFonts w:ascii="Times New Roman" w:hAnsi="Times New Roman" w:eastAsia="Times New Roman" w:cs="Times New Roman"/>
          <w:sz w:val="24"/>
          <w:szCs w:val="24"/>
        </w:rPr>
        <w:t>Registration for gun used in the incident</w:t>
      </w:r>
    </w:p>
    <w:p w:rsidR="0E4A6607" w:rsidP="383AEA08" w:rsidRDefault="0E4A6607" w14:paraId="58C49877" w14:textId="2EBE29A4">
      <w:pPr>
        <w:pStyle w:val="Normal"/>
        <w:ind w:left="0"/>
        <w:rPr>
          <w:rFonts w:ascii="Times New Roman" w:hAnsi="Times New Roman" w:eastAsia="Times New Roman" w:cs="Times New Roman"/>
          <w:sz w:val="24"/>
          <w:szCs w:val="24"/>
        </w:rPr>
      </w:pPr>
      <w:r w:rsidRPr="383AEA08" w:rsidR="0E4A6607">
        <w:rPr>
          <w:rFonts w:ascii="Times New Roman" w:hAnsi="Times New Roman" w:eastAsia="Times New Roman" w:cs="Times New Roman"/>
          <w:sz w:val="24"/>
          <w:szCs w:val="24"/>
        </w:rPr>
        <w:t xml:space="preserve">If you have any questions or concerns </w:t>
      </w:r>
      <w:r w:rsidRPr="383AEA08" w:rsidR="0E4A6607">
        <w:rPr>
          <w:rFonts w:ascii="Times New Roman" w:hAnsi="Times New Roman" w:eastAsia="Times New Roman" w:cs="Times New Roman"/>
          <w:sz w:val="24"/>
          <w:szCs w:val="24"/>
        </w:rPr>
        <w:t>regarding</w:t>
      </w:r>
      <w:r w:rsidRPr="383AEA08" w:rsidR="0E4A6607">
        <w:rPr>
          <w:rFonts w:ascii="Times New Roman" w:hAnsi="Times New Roman" w:eastAsia="Times New Roman" w:cs="Times New Roman"/>
          <w:sz w:val="24"/>
          <w:szCs w:val="24"/>
        </w:rPr>
        <w:t xml:space="preserve"> this discovery request, please feel free to contact </w:t>
      </w:r>
      <w:r w:rsidRPr="383AEA08" w:rsidR="0B7EC6F2">
        <w:rPr>
          <w:rFonts w:ascii="Times New Roman" w:hAnsi="Times New Roman" w:eastAsia="Times New Roman" w:cs="Times New Roman"/>
          <w:sz w:val="24"/>
          <w:szCs w:val="24"/>
        </w:rPr>
        <w:t xml:space="preserve">me at this email or by phone. </w:t>
      </w:r>
    </w:p>
    <w:p w:rsidR="0B7EC6F2" w:rsidP="383AEA08" w:rsidRDefault="0B7EC6F2" w14:paraId="25225DD3" w14:textId="02C38C16">
      <w:pPr>
        <w:pStyle w:val="Normal"/>
        <w:ind w:left="0"/>
        <w:rPr>
          <w:rFonts w:ascii="Times New Roman" w:hAnsi="Times New Roman" w:eastAsia="Times New Roman" w:cs="Times New Roman"/>
          <w:sz w:val="24"/>
          <w:szCs w:val="24"/>
        </w:rPr>
      </w:pPr>
      <w:r w:rsidRPr="383AEA08" w:rsidR="0B7EC6F2">
        <w:rPr>
          <w:rFonts w:ascii="Times New Roman" w:hAnsi="Times New Roman" w:eastAsia="Times New Roman" w:cs="Times New Roman"/>
          <w:sz w:val="24"/>
          <w:szCs w:val="24"/>
        </w:rPr>
        <w:t xml:space="preserve">                                               Thank you, </w:t>
      </w:r>
    </w:p>
    <w:p w:rsidR="0B7EC6F2" w:rsidP="383AEA08" w:rsidRDefault="0B7EC6F2" w14:paraId="2B2A8468" w14:textId="58755DEC">
      <w:pPr>
        <w:pStyle w:val="Normal"/>
        <w:ind w:left="0"/>
        <w:rPr>
          <w:rFonts w:ascii="Times New Roman" w:hAnsi="Times New Roman" w:eastAsia="Times New Roman" w:cs="Times New Roman"/>
          <w:sz w:val="24"/>
          <w:szCs w:val="24"/>
        </w:rPr>
      </w:pPr>
      <w:r w:rsidRPr="08555ED0" w:rsidR="0B7EC6F2">
        <w:rPr>
          <w:rFonts w:ascii="Times New Roman" w:hAnsi="Times New Roman" w:eastAsia="Times New Roman" w:cs="Times New Roman"/>
          <w:sz w:val="24"/>
          <w:szCs w:val="24"/>
        </w:rPr>
        <w:t xml:space="preserve">                                                        Paralegal Angelia Nealey</w:t>
      </w:r>
    </w:p>
    <w:p w:rsidR="383AEA08" w:rsidP="08555ED0" w:rsidRDefault="383AEA08" w14:paraId="193466AF" w14:textId="26AE0ED1">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BC29AE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Dear Supervising Attorney,</w:t>
      </w:r>
    </w:p>
    <w:p w:rsidR="383AEA08" w:rsidP="08555ED0" w:rsidRDefault="383AEA08" w14:paraId="6FBA4620" w14:textId="315EE447">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BC29AE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As I reviewed the evidence presented to me, it is understood that this is not a case of self-defense. For me to come to this conclusion, the facts had to be examined and broken down. Also, some research information was obtained that defines self-defense and it was used for comparison to the case.</w:t>
      </w:r>
    </w:p>
    <w:p w:rsidR="383AEA08" w:rsidP="08555ED0" w:rsidRDefault="383AEA08" w14:paraId="5C7096FA" w14:textId="44CD8868">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BC29AE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In this case, the defense is used in saying that Mr. Blume fired the shot gun, killing the victim in this instance, in an act to defend himself from the victim’s attack. The facts, however, state that in this series of events, the gun was fired in a fit of rage.</w:t>
      </w:r>
    </w:p>
    <w:p w:rsidR="383AEA08" w:rsidP="08555ED0" w:rsidRDefault="383AEA08" w14:paraId="25F7B0C1" w14:textId="51D93B3A">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BC29AE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After the first altercation at this event, Mr. Blume does run into the house, up the stairs, and into the couple’s bedroom locking the door behind him. However, at this point, the first altercation is now over. Once the attack was over, it was over. Lori then escorts her brother, the victim, into the house to clean him up, assuming he had a few visible injuries. The facts state that some time passes and that when Mr. Blume proceeds back down the stairs and appears again, this time he is holding a shotgun. This starts yet another argument between the two men. The victim rants for a minute and turns his back to Mr. Blume. It is then that Mr. Blume took advantage of the victim’s direction and shot him four times in the backside of his body. This means that the victim was not facing him. </w:t>
      </w:r>
    </w:p>
    <w:p w:rsidR="383AEA08" w:rsidP="08555ED0" w:rsidRDefault="383AEA08" w14:paraId="097627D4" w14:textId="274C7947">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BC29AE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To make a claim of self-defense in a case in the state of North Carolina, you must prove that your life was in immediate danger. In other words, being attacked in some form or another. Mr. Blume was not in danger. Yes, he was involved in an altercation prior to the shooting, but during the time of the shotgun being fired, he was not in immediate danger. The victim’s back was turned, so he was not facing him, and for him to attack him, he had to be facing in his direction. Blume must prove that he was being attacked to prove his claim of self-defense. I really do not feel as though he has enough evidence to prove his claim and I am almost positive he will not have a successful case on his behalf. </w:t>
      </w:r>
    </w:p>
    <w:p w:rsidR="383AEA08" w:rsidP="08555ED0" w:rsidRDefault="383AEA08" w14:paraId="31AC21BD" w14:textId="47DBA5B2">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BC29AE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This is an extremely hard case to bear, and I hate that Ms. Blume is in this situation. I can continue reviewing the case and see if I can gather any more information or research that we may be able to use. If you need more help, please email me at this address. I hope this has been of some help to you.                                                                       </w:t>
      </w:r>
    </w:p>
    <w:p w:rsidR="383AEA08" w:rsidP="08555ED0" w:rsidRDefault="383AEA08" w14:paraId="171E1BE1" w14:textId="0AE16767">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BC29AE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Paralegal A.</w:t>
      </w:r>
    </w:p>
    <w:p w:rsidR="383AEA08" w:rsidP="08555ED0" w:rsidRDefault="383AEA08" w14:paraId="030CF39B" w14:textId="66FC826C">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State (Plaintiff)                                                                                                            COURT</w:t>
      </w:r>
    </w:p>
    <w:p w:rsidR="383AEA08" w:rsidP="08555ED0" w:rsidRDefault="383AEA08" w14:paraId="5E9819D3" w14:textId="6FBDAD96">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p>
    <w:p w:rsidR="383AEA08" w:rsidP="08555ED0" w:rsidRDefault="383AEA08" w14:paraId="6919E584" w14:textId="6A761EBD">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V                                                                                                                                    CASE NO.</w:t>
      </w:r>
    </w:p>
    <w:p w:rsidR="383AEA08" w:rsidP="08555ED0" w:rsidRDefault="383AEA08" w14:paraId="4F846787" w14:textId="5ED6E2FF">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p>
    <w:p w:rsidR="383AEA08" w:rsidP="08555ED0" w:rsidRDefault="383AEA08" w14:paraId="38FB63EE" w14:textId="42A1A8C0">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Christopher Blume (Defendant)</w:t>
      </w:r>
    </w:p>
    <w:p w:rsidR="383AEA08" w:rsidP="08555ED0" w:rsidRDefault="383AEA08" w14:paraId="67237C94" w14:textId="3F08826B">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Motion to Dismiss</w:t>
      </w:r>
    </w:p>
    <w:p w:rsidR="383AEA08" w:rsidP="08555ED0" w:rsidRDefault="383AEA08" w14:paraId="3BD48CB0" w14:textId="7DD46174">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p>
    <w:p w:rsidR="383AEA08" w:rsidP="08555ED0" w:rsidRDefault="383AEA08" w14:paraId="41283543" w14:textId="702D4FE0">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 ANGELIA NEALEY, of Whiteville North Carolina, MAKE OATH AND SAY THAT:                                        </w:t>
      </w:r>
    </w:p>
    <w:p w:rsidR="383AEA08" w:rsidP="08555ED0" w:rsidRDefault="383AEA08" w14:paraId="3E321AD0" w14:textId="0EA105C4">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p>
    <w:p w:rsidR="383AEA08" w:rsidP="08555ED0" w:rsidRDefault="383AEA08" w14:paraId="4F94D484" w14:textId="64DC0F03">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Comes now the defendant, Christopher Blume, by and through his attorney (attorney name), and hereby submits his motion to dismiss for lack of evidence in proving his intent.</w:t>
      </w:r>
    </w:p>
    <w:p w:rsidR="383AEA08" w:rsidP="08555ED0" w:rsidRDefault="383AEA08" w14:paraId="0CE0CB90" w14:textId="510310F2">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Statement of Facts</w:t>
      </w:r>
    </w:p>
    <w:p w:rsidR="383AEA08" w:rsidP="08555ED0" w:rsidRDefault="383AEA08" w14:paraId="74F0F298" w14:textId="016BF648">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Christopher Blume, hereafter Chris, is 55 and a schoolteacher for a local school district. Chris is a well-known and well liked individual and grade schoolteacher who amongst other things has coached little league baseball, volunteered his time delivering meals to the elderly in a “meals on wheels” program and was active in his local church.</w:t>
      </w:r>
      <w:r w:rsidRPr="08555ED0" w:rsidR="43A702D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Chris is married to Lori Blume; they have been wed for over 27 years and have two grown children. Lori’s late brother is Stephon Archer, and he was 46 years of age. (“PLEG230 Portfolio Project .... (1).docx - PLEG230 - Course Hero”) There has been a history of agitation, animosity and ill-will on and off over the years between Chris and Steph. There is no starting point or “triggering” event so to speak of why these two men have had acrimonious feelings towards each other. It should be noted that there have been times when the two men would become involved in what could accurately be described as “violent” shouting matches and even pushing and shoving where the two had to be separated by friends or family. The “gist” of the disagreements between the two seems to pertain to the close relationship that Steph and Lori had as children and growing up together. Other areas of contention noticed between the two men centered on work jealousy. Chris is an educated professional and Steph is an electrician that is self-employed. Steph is a blue collar labor intensive hard to run his business. “Steph perhaps resents the “free-time” that he sees his brother law enjoy-especially in the summertime when Steph is at his busiest time of the year.” (“PLEG230 Portfolio Project .... (1).docx - Course Hero”) And finally, Steph was a diehard New York Yankees fan and Chris had the audacity to openly root for the dreaded Boston Red Sox.</w:t>
      </w:r>
      <w:r w:rsidRPr="08555ED0" w:rsidR="43A702D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Much of the year had thus far passed without incident. However, that all changed on the night of July 3. Chris and Lori invited some close friends over to their home this pre-holiday afternoon to gather for a cookout. Chris and Lori had a nice location to view from their backyard the Fireworks display that the local chamber of commerce set off every July 3 in anticipation of the Independence Day holiday. It was a traditional cookout with hot dogs, burgers, macaroni salad, salt potatoes, good music playing</w:t>
      </w:r>
    </w:p>
    <w:p w:rsidR="383AEA08" w:rsidP="08555ED0" w:rsidRDefault="383AEA08" w14:paraId="25904DCF" w14:textId="24FD9369">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p>
    <w:p w:rsidR="383AEA08" w:rsidP="08555ED0" w:rsidRDefault="383AEA08" w14:paraId="7AC55537" w14:textId="0D5594AF">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on the stereo system-and of course alcoholic drinks.It was well known that Chris and Steph enjoyed a cold beer sometimes-sometimes more than one.. It was also known that when the two men were in each other’s company and drinking things could become a little problematic as their discussions that would begin as friendly could turn quickly when both men became increasingly under the influence of alcohol. And both men were in fact drinking at this gathering as witnessed by those in attendance.</w:t>
      </w:r>
      <w:r w:rsidRPr="08555ED0" w:rsidR="43A702D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It was noted by the guests at the gathering that both men were fine at first but became increasingly edgy as the afternoon moved into the night. It was apparent to Lori and she at one time was seen by another person in attendance at the event where Lori went up to Chris and asked him to “slow down on the beer and please avoid getting into it with Steph tonight, both their friends were here and she didn’t want a scene.”</w:t>
      </w:r>
      <w:r w:rsidRPr="08555ED0" w:rsidR="43A702D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Chris was seen to be agreeing with her but could be overheard saying “he just pushes my buttons and gets under my skin. I know he is your brother honey, but he has to know when to stop too. I am often defending both of us to him and it is tiring. ”As the night of July 3 progressed so did the obvious animosity and tension between the two men. Guests were leaving before the fireworks display as they were growing uncomfortable being around Chris and Steph. “Twice within 20 minutes after some three hours together at the Blume party- shoving matches broke out and friends got between them and the yelling continued while both taunted the other.” (“PLEG230 Portfolio Project .... (1).docx - PLEG230 - Course Hero”) Witnesses state the argument was over Steph only being invited at the last minute to this party which was clearly planned on for some time considering the food spread and amount of beverages being offered. Steph appeared upset at being an “after thought” invitee. Whether he was a late invitee to the party is not known. Chris was heard replying to one of these accusations as saying “who could blame me for not wanting you here the way you act! You’re an embarrassment you jerk! "The final straw that ignited the unfortunate ending to this party occurred as follows: Chris and Lori’s other guests quietly exited this gathering as they were not comfortable with the extracurricular activities that were transpiring between Chris and Steph. It is now 9:35pm and it is dark, fireworks are now beginning and can be heard throughout the neighborhood. The tensions between Chris and Steph have boiled over and only Lori is left at the house to calm the men down and keep the peace. She cannot handle the two men, they are angry, most likely intoxicated (although we do not know how much in a legal sense), and they are shouting, pushing shoving and the punches fly. Steph is slightly bigger in build and younger than Chris and does get the best of him. He hit some serious body blows and punches to the face that leave Chris bruised and with a swollen eye for some days afterward. Lori is screaming for the men to stop but to no avail. Finally, after what must have been a good five minutes of fighting, their momentum carries them through the front screen door of their home still fighting it out. Neighbors are on their front porch watching the fireworks and a couple of them immediately dial 911. Lori, yells at Chris to go in the house and upstairs and stop for the last time. Chris does run into the house and upstairs slamming his bedroom door behind him and locking it thinking perhaps Steph is chasing him to continue the altercation.</w:t>
      </w:r>
      <w:r w:rsidRPr="08555ED0" w:rsidR="43A702D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Lori sees that her brother is hurt from the fighting with scratches and he is bleeding in some areas around his nose and mouth. </w:t>
      </w:r>
    </w:p>
    <w:p w:rsidR="383AEA08" w:rsidP="08555ED0" w:rsidRDefault="383AEA08" w14:paraId="4DFEB0D2" w14:textId="1C5789E4">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p>
    <w:p w:rsidR="383AEA08" w:rsidP="08555ED0" w:rsidRDefault="383AEA08" w14:paraId="46A0EFE6" w14:textId="6D108A37">
      <w:pPr>
        <w:spacing w:after="160"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She brings him inside and sits him down on the sofa. “Some five minutes have now passed and Lori wishfully believes that Chris has perhaps gone to bed to “sleep it off.”” (“PLEG230 Portfolio Project .... (1).docx - PLEG230 - Course Hero”) Unfortunately, she is mistaken, Chris is now coming downstairs holding his Remington 870 pump action 12-gauge shotgun. Lori screams at Chris to get back upstairs and put away the gun. Steph see the gun and gets up yelling at him to “back off!” Steph is drifting towards Chris, perhaps not intentionally as he is a little woozy and tired from the fighting, Steph makes a motion towards Chris and then turns around calling him a vulgarity in a swift fashion and Chris fires the gun at Steph. Not once, but four times hitting him in the back and mid-body with all four shots. The range from Chris to Steph is about ten to fifteen feet.</w:t>
      </w:r>
      <w:r w:rsidRPr="08555ED0" w:rsidR="43A702D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Minutes later, the police arrive as now the situation has escalated into a shots fired issue. They arrive to find Steph Archer dead from the shooting.</w:t>
      </w:r>
      <w:r w:rsidRPr="08555ED0" w:rsidR="43A702D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08555ED0" w:rsidR="43A702D3">
        <w:rPr>
          <w:rFonts w:ascii="Calibri" w:hAnsi="Calibri" w:eastAsia="Calibri" w:cs="Calibri"/>
          <w:b w:val="0"/>
          <w:bCs w:val="0"/>
          <w:i w:val="0"/>
          <w:iCs w:val="0"/>
          <w:caps w:val="0"/>
          <w:smallCaps w:val="0"/>
          <w:noProof w:val="0"/>
          <w:color w:val="000000" w:themeColor="text1" w:themeTint="FF" w:themeShade="FF"/>
          <w:sz w:val="24"/>
          <w:szCs w:val="24"/>
          <w:lang w:val="en-US"/>
        </w:rPr>
        <w:t>Christopher Blume has been arrested and charged with second-degree murder of Stephon Archer.</w:t>
      </w:r>
    </w:p>
    <w:p w:rsidR="383AEA08" w:rsidP="08555ED0" w:rsidRDefault="383AEA08" w14:paraId="79D3D616" w14:textId="25285A1A">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After the first altercation at this event, Mr. Blume does run into the house, up the stairs, and into the couple’s bedroom locking the door behind him. However, at this point, the first altercation is now over. Lori then escorts her brother, the victim, into the house to clean him up, assuming he had a few visible injuries. The facts state that some time passes and that when Mr. Blume continues back down the stairs and appears again, this time he is holding a shotgun. This starts yet another argument between the two men. The victim rants for a minute and turns his back to Mr. Blume and at this very moment shots were fired. It is my belief that at this very instance Mr. Blume thought his life was in danger and assuming his wife may be in danger as well, he fired the gun. His intention was not to kill the victim or even to fire the gun in the first place. Mr. Blume’s intent was to protect his wife, himself, and home. He had been attacked and instead of accepting defeat, he did what he felt was right at that time.</w:t>
      </w:r>
    </w:p>
    <w:p w:rsidR="383AEA08" w:rsidP="08555ED0" w:rsidRDefault="383AEA08" w14:paraId="5C219D3C" w14:textId="052F62EB">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To make a claim of self-defense in a case in the state of North Carolina, you must prove that your life was in immediate danger.</w:t>
      </w:r>
    </w:p>
    <w:p w:rsidR="383AEA08" w:rsidP="08555ED0" w:rsidRDefault="383AEA08" w14:paraId="27CE43BD" w14:textId="5DD990D3">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STATE OF NORTH CAROLINA</w:t>
      </w:r>
    </w:p>
    <w:p w:rsidR="383AEA08" w:rsidP="08555ED0" w:rsidRDefault="383AEA08" w14:paraId="5B7B96F7" w14:textId="164DC302">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COUNTY</w:t>
      </w:r>
      <w:r>
        <w:br/>
      </w:r>
      <w:r>
        <w:br/>
      </w: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SUBSCRIBED AND SWORN TO BEFORE ME ON THE  </w:t>
      </w: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single"/>
          <w:lang w:val="en-US"/>
        </w:rPr>
        <w:t xml:space="preserve">                    </w:t>
      </w:r>
    </w:p>
    <w:p w:rsidR="383AEA08" w:rsidP="08555ED0" w:rsidRDefault="383AEA08" w14:paraId="436E2291" w14:textId="335BB82B">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 xml:space="preserve">DAY OF </w:t>
      </w: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single"/>
          <w:lang w:val="en-US"/>
        </w:rPr>
        <w:t xml:space="preserve">                        </w:t>
      </w: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 xml:space="preserve"> , </w:t>
      </w: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single"/>
          <w:lang w:val="en-US"/>
        </w:rPr>
        <w:t xml:space="preserve">                        </w:t>
      </w:r>
    </w:p>
    <w:p w:rsidR="383AEA08" w:rsidP="08555ED0" w:rsidRDefault="383AEA08" w14:paraId="4ADFF3C9" w14:textId="1017BE68">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 xml:space="preserve">Signature </w:t>
      </w: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single"/>
          <w:lang w:val="en-US"/>
        </w:rPr>
        <w:t xml:space="preserve">                                                                     (SEAL)</w:t>
      </w:r>
    </w:p>
    <w:p w:rsidR="383AEA08" w:rsidP="08555ED0" w:rsidRDefault="383AEA08" w14:paraId="5196977E" w14:textId="1ECFF5C8">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NOTARY PUBLIC</w:t>
      </w:r>
    </w:p>
    <w:p w:rsidR="383AEA08" w:rsidP="08555ED0" w:rsidRDefault="383AEA08" w14:paraId="0151A79B" w14:textId="016B46AE">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 xml:space="preserve">My Commision expires </w:t>
      </w: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single"/>
          <w:lang w:val="en-US"/>
        </w:rPr>
        <w:t xml:space="preserve">                                                          </w:t>
      </w:r>
    </w:p>
    <w:p w:rsidR="383AEA08" w:rsidP="08555ED0" w:rsidRDefault="383AEA08" w14:paraId="4B058281" w14:textId="45095463">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single"/>
          <w:lang w:val="en-US"/>
        </w:rPr>
        <w:t xml:space="preserve">                                                                     </w:t>
      </w:r>
    </w:p>
    <w:p w:rsidR="383AEA08" w:rsidP="08555ED0" w:rsidRDefault="383AEA08" w14:paraId="48D95581" w14:textId="22C94BC9">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Signature  (ANGELIA NEALEY)</w:t>
      </w:r>
    </w:p>
    <w:p w:rsidR="383AEA08" w:rsidP="08555ED0" w:rsidRDefault="383AEA08" w14:paraId="46971EEC" w14:textId="1648A8D4">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383AEA08" w:rsidP="08555ED0" w:rsidRDefault="383AEA08" w14:paraId="344D7AF4" w14:textId="78579EAD">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Memorandum</w:t>
      </w:r>
    </w:p>
    <w:p w:rsidR="383AEA08" w:rsidP="08555ED0" w:rsidRDefault="383AEA08" w14:paraId="748F3DC7" w14:textId="5A647BF2">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T. Griffin</w:t>
      </w:r>
    </w:p>
    <w:p w:rsidR="383AEA08" w:rsidP="08555ED0" w:rsidRDefault="383AEA08" w14:paraId="700B8BCE" w14:textId="6D0EDCBD">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02/18/23</w:t>
      </w:r>
    </w:p>
    <w:p w:rsidR="383AEA08" w:rsidP="08555ED0" w:rsidRDefault="383AEA08" w14:paraId="325FF11A" w14:textId="3D9A8BED">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Christopher Blume</w:t>
      </w:r>
    </w:p>
    <w:p w:rsidR="383AEA08" w:rsidP="08555ED0" w:rsidRDefault="383AEA08" w14:paraId="59EF6F87" w14:textId="464815E7">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 xml:space="preserve"> Did Mr. Blume react in self-defense when shooting the victim Stephon Archer? </w:t>
      </w:r>
    </w:p>
    <w:p w:rsidR="383AEA08" w:rsidP="08555ED0" w:rsidRDefault="383AEA08" w14:paraId="2866FC0D" w14:textId="2118DEA2">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Yes, because Stephon Archer was in his place of residence and attacked him which is what started the altercation to begin with.</w:t>
      </w:r>
    </w:p>
    <w:p w:rsidR="383AEA08" w:rsidP="08555ED0" w:rsidRDefault="383AEA08" w14:paraId="53FD8AC4" w14:textId="20FEA28C">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 xml:space="preserve"> In this case, the defense is used in saying that Mr. Blume fired the shot gun, killing the victim in this instance, in an act to defend himself from the victim’s attack. </w:t>
      </w:r>
    </w:p>
    <w:p w:rsidR="383AEA08" w:rsidP="08555ED0" w:rsidRDefault="383AEA08" w14:paraId="661AE167" w14:textId="46F1047A">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After the first altercation at this event, Mr. Blume does run into the house, up the stairs, and into the couple’s bedroom locking the door behind him. However, at this point, the first altercation is now over. Lori then escorts her brother, the victim, into the house to clean him up, assuming he had a few visible injuries. The facts state that some time passes and that when Mr. Blume proceeds back down the stairs and appears again, this time he is holding a shotgun. This starts yet another argument between the two men. The victim rants for a minute and turns his back to Mr. Blume. It is then that Mr. Blume took advantage of the victim’s direction and shot him four times in the backside of his body.</w:t>
      </w:r>
    </w:p>
    <w:p w:rsidR="383AEA08" w:rsidP="08555ED0" w:rsidRDefault="383AEA08" w14:paraId="035B1267" w14:textId="0EFAC60E">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What is self-defense? </w:t>
      </w:r>
    </w:p>
    <w:p w:rsidR="383AEA08" w:rsidP="08555ED0" w:rsidRDefault="383AEA08" w14:paraId="4660CB38" w14:textId="332BE57B">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use of reasonable force to protect oneself or members of the family from bodily harm from the attack of an aggressor, if the defender has reason to believe they may be in danger. (“Legal Dictionary | Law.com”) </w:t>
      </w:r>
      <w:hyperlink r:id="R7f008deedfd442e4">
        <w:r w:rsidRPr="08555ED0" w:rsidR="43A702D3">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https://www.dictionarylaw.com</w:t>
        </w:r>
      </w:hyperlink>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If someone feels that they or a family member are in danger, they have the right to protect themselves. In this case, Mr. Blume felt that he was in danger when the victim attacked him. This gave him the right to defend himself. In another instance, his wife was near the attacker as well and probably also felt the need to protect his wife and home. </w:t>
      </w:r>
    </w:p>
    <w:p w:rsidR="383AEA08" w:rsidP="08555ED0" w:rsidRDefault="383AEA08" w14:paraId="0DBB5946" w14:textId="6DA687D9">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Second-degree murder is typically murder with </w:t>
      </w:r>
      <w:hyperlink r:id="R2eadce93cd184132">
        <w:r w:rsidRPr="08555ED0" w:rsidR="43A702D3">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malicious</w:t>
        </w:r>
      </w:hyperlink>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intent but </w:t>
      </w:r>
      <w:hyperlink r:id="R9836b223f49449c8">
        <w:r w:rsidRPr="08555ED0" w:rsidR="43A702D3">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not premeditated</w:t>
        </w:r>
      </w:hyperlink>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 mens rea of the defendant is intent to kill, intent to inflict serious bodily harm, or act with an abandoned heart (e.g., reckless conduct lacking concern for human life or having a high risk of death). Excepting felony murders triggering first-degree murder, other murders, which occur when </w:t>
      </w:r>
      <w:hyperlink r:id="R529b5410d9bc4a2d">
        <w:r w:rsidRPr="08555ED0" w:rsidR="43A702D3">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felonies</w:t>
        </w:r>
      </w:hyperlink>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are committed, usually are second-degree murders. The punishment for second-degree murder is less severe than that for first-degree murder. </w:t>
      </w:r>
      <w:hyperlink r:id="R01d18892efa54eb8">
        <w:r w:rsidRPr="08555ED0" w:rsidR="43A702D3">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Capital punishment</w:t>
        </w:r>
      </w:hyperlink>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is not available for a second-degree murder conviction. </w:t>
      </w:r>
      <w:hyperlink r:id="R7a5575d8195f4291">
        <w:r w:rsidRPr="08555ED0" w:rsidR="43A702D3">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https://www.law.cornell.edu</w:t>
        </w:r>
      </w:hyperlink>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383AEA08" w:rsidP="08555ED0" w:rsidRDefault="383AEA08" w14:paraId="747C2ACA" w14:textId="28E73236">
      <w:pPr>
        <w:spacing w:after="160" w:line="259" w:lineRule="auto"/>
        <w:ind w:firstLine="36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 murder which shall be perpetrated by means of a nuclear, biological, or chemical weapon of mass destruction as defined in G.S. 14-288.21, poison, lying in wait, imprisonment, starving, torture, or by any other kind of willful, deliberate, and premeditated killing, or which shall be committed in the perpetration or attempted perpetration of any arson, rape or a sex offense, robbery, kidnapping, burglary, or other felony committed or attempted with the use of a deadly weapon shall be deemed to be murder in the first degree, a Class A felony, and any person who commits such murder shall be punished with death or imprisonment in the State's prison for life without parole as the court shall determine pursuant to G.S. 15A-2000, except that any such person who was under 18 years of age at the time of the murder shall be punished in accordance with Part 2A of Article 81B of Chapter 15A of the General Statutes.</w:t>
      </w:r>
    </w:p>
    <w:p w:rsidR="383AEA08" w:rsidP="08555ED0" w:rsidRDefault="383AEA08" w14:paraId="741D9AE0" w14:textId="761ECCC8">
      <w:pPr>
        <w:spacing w:after="160" w:line="259" w:lineRule="auto"/>
        <w:ind w:firstLine="36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(a1)      If a murder was perpetrated with malice as described in subdivision (1) of subsection (b) of this section, and committed against a spouse, former spouse, a person with whom the defendant lives or has lived as if married, a person with whom the defendant is or has been in a dating relationship as defined in G.S. 50B-1(b)(6), or a person with whom the defendant shares a child in common, there shall be a rebuttable presumption that the murder is a "willful, deliberate, and premeditated killing" under subsection (a) of this section and shall be deemed to be murder in the first degree, a Class A felony, if the perpetrator has previously been convicted of one of the following offenses involving the same victim:</w:t>
      </w:r>
    </w:p>
    <w:p w:rsidR="383AEA08" w:rsidP="08555ED0" w:rsidRDefault="383AEA08" w14:paraId="22CA6AD5" w14:textId="05897C9F">
      <w:pPr>
        <w:spacing w:after="160" w:line="259" w:lineRule="auto"/>
        <w:ind w:left="720" w:hanging="72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(1)        An act of domestic violence as defined in G.S. 50B-1(a).</w:t>
      </w:r>
    </w:p>
    <w:p w:rsidR="383AEA08" w:rsidP="08555ED0" w:rsidRDefault="383AEA08" w14:paraId="1EF3FCB7" w14:textId="1ACB8A3E">
      <w:pPr>
        <w:spacing w:after="160" w:line="259" w:lineRule="auto"/>
        <w:ind w:left="720" w:hanging="72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(2)        A violation of a domestic violence protective order under G.S. 50B-4.1(a), (f), (g), or (g1) or G.S. 14-269.8 when the same victim is the subject of the domestic violence protective order.</w:t>
      </w:r>
    </w:p>
    <w:p w:rsidR="383AEA08" w:rsidP="08555ED0" w:rsidRDefault="383AEA08" w14:paraId="37428C15" w14:textId="52CEDAFB">
      <w:pPr>
        <w:spacing w:after="160" w:line="259" w:lineRule="auto"/>
        <w:ind w:left="720" w:hanging="72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(3)        Communicating a threat under G.S. 14-277.1.</w:t>
      </w:r>
    </w:p>
    <w:p w:rsidR="383AEA08" w:rsidP="08555ED0" w:rsidRDefault="383AEA08" w14:paraId="071A154D" w14:textId="34557441">
      <w:pPr>
        <w:spacing w:after="160" w:line="259" w:lineRule="auto"/>
        <w:ind w:left="720" w:hanging="72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(4)        Stalking as defined in G.S. 14-277.3A.</w:t>
      </w:r>
    </w:p>
    <w:p w:rsidR="383AEA08" w:rsidP="08555ED0" w:rsidRDefault="383AEA08" w14:paraId="63DB5A47" w14:textId="527B7D1A">
      <w:pPr>
        <w:spacing w:after="160" w:line="259" w:lineRule="auto"/>
        <w:ind w:left="720" w:hanging="72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(5)        Cyberstalking as defined in G.S. 14-196.3.</w:t>
      </w:r>
    </w:p>
    <w:p w:rsidR="383AEA08" w:rsidP="08555ED0" w:rsidRDefault="383AEA08" w14:paraId="001C05E7" w14:textId="23832490">
      <w:pPr>
        <w:spacing w:after="160" w:line="259" w:lineRule="auto"/>
        <w:ind w:left="720" w:hanging="72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(6)        Domestic criminal trespass as defined in G.S. 14-134.3.</w:t>
      </w:r>
    </w:p>
    <w:p w:rsidR="383AEA08" w:rsidP="08555ED0" w:rsidRDefault="383AEA08" w14:paraId="48D44B3A" w14:textId="4618A9E6">
      <w:pPr>
        <w:spacing w:after="160" w:line="259" w:lineRule="auto"/>
        <w:ind w:firstLine="36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(b)        A murder other than described in subsection (a) or (a1) of this section or in G.S. 14-23.2 shall be deemed second degree murder. Any person who commits second degree murder shall be punished as a Class B1 felon, except that a person who commits second degree murder shall be punished as a Class B2 felon in either of the following circumstances:</w:t>
      </w:r>
    </w:p>
    <w:p w:rsidR="383AEA08" w:rsidP="08555ED0" w:rsidRDefault="383AEA08" w14:paraId="4BFD572E" w14:textId="513FC3A8">
      <w:pPr>
        <w:spacing w:after="160" w:line="259" w:lineRule="auto"/>
        <w:ind w:left="720" w:hanging="72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(1)        The malice necessary to prove second degree murder is based on an inherently dangerous act or omission, done in such a reckless and wanton manner as to manifest a mind utterly without regard for human life and social duty and deliberately bent on mischief.</w:t>
      </w:r>
    </w:p>
    <w:p w:rsidR="383AEA08" w:rsidP="08555ED0" w:rsidRDefault="383AEA08" w14:paraId="3BF6A5AB" w14:textId="504DA1FA">
      <w:pPr>
        <w:spacing w:after="160" w:line="259" w:lineRule="auto"/>
        <w:ind w:left="720" w:hanging="72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(2)        The murder is one that was proximately caused by the unlawful distribution of any opium, opiate, or opioid; any synthetic or natural salt, compound, derivative, or preparation of opium, or opiate, or opioid; cocaine or other substance described in G.S. 90-90(1)d.; methamphetamine; or a depressant described in G.S. 90-92(a)(1), and the ingestion of such substance caused the death of the user. </w:t>
      </w:r>
      <w:hyperlink r:id="Rc4366395a7ef4a11">
        <w:r w:rsidRPr="08555ED0" w:rsidR="43A702D3">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https://www.ncleg.net</w:t>
        </w:r>
      </w:hyperlink>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383AEA08" w:rsidP="08555ED0" w:rsidRDefault="383AEA08" w14:paraId="21CF4B79" w14:textId="01DF7196">
      <w:pPr>
        <w:spacing w:after="160" w:line="259" w:lineRule="auto"/>
        <w:ind w:left="720" w:hanging="720"/>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383AEA08" w:rsidP="08555ED0" w:rsidRDefault="383AEA08" w14:paraId="6CAF7E67" w14:textId="1B566878">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defense argues that Christopher Blume did in fact react in self-defense. The facts have clearly shown that the defendant was in fear of his life and that his life was in immediate danger. The defendant was involved in an altercation with the victim before the shooting took place. The altercation then escalated into something much worse that was never intended to happen. Mr. Blume felt like it was his duty to protect his family and his home, therefore leading to the incident that ended Stephon Archer’s life. This was a very tragic incident, and the defendant is deeply sorry that it happened, but this was clearly a situation that transpired out of control. It was a huge mistake that was never meant to happen. </w:t>
      </w:r>
    </w:p>
    <w:p w:rsidR="383AEA08" w:rsidP="08555ED0" w:rsidRDefault="383AEA08" w14:paraId="27E07416" w14:textId="66B3C9E8">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charge of second-degree murder is completely out of line for this case and we respectfully request that it be dismissed. In the facts of a second-degree murder charge the events seem very different from what happened here. So with all the imformation gathered, we repectfully ask that the second-degree murder charge be dismissed.</w:t>
      </w:r>
    </w:p>
    <w:p w:rsidR="383AEA08" w:rsidP="08555ED0" w:rsidRDefault="383AEA08" w14:paraId="709921C5" w14:textId="30CC0623">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Sincerely,</w:t>
      </w:r>
    </w:p>
    <w:p w:rsidR="383AEA08" w:rsidP="08555ED0" w:rsidRDefault="383AEA08" w14:paraId="45922BCD" w14:textId="28C4CCD0">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43A702D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Paralegal A.</w:t>
      </w:r>
    </w:p>
    <w:p w:rsidR="383AEA08" w:rsidP="08555ED0" w:rsidRDefault="383AEA08" w14:paraId="1D4004BE" w14:textId="4CEE3C7F">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383AEA08" w:rsidP="08555ED0" w:rsidRDefault="383AEA08" w14:paraId="79533CE8" w14:textId="210F11F0">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State                                                                                   )                                    </w:t>
      </w:r>
    </w:p>
    <w:p w:rsidR="383AEA08" w:rsidP="08555ED0" w:rsidRDefault="383AEA08" w14:paraId="06E472CE" w14:textId="1068696A">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383AEA08" w:rsidP="08555ED0" w:rsidRDefault="383AEA08" w14:paraId="60F13D60" w14:textId="74A0C225">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V                                                                                        )                           </w:t>
      </w:r>
    </w:p>
    <w:p w:rsidR="383AEA08" w:rsidP="08555ED0" w:rsidRDefault="383AEA08" w14:paraId="37FA9C43" w14:textId="2B6209C0">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383AEA08" w:rsidP="08555ED0" w:rsidRDefault="383AEA08" w14:paraId="52D033F1" w14:textId="46ACBF70">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Christopher Blume                                                             )                    </w:t>
      </w:r>
    </w:p>
    <w:p w:rsidR="383AEA08" w:rsidP="08555ED0" w:rsidRDefault="383AEA08" w14:paraId="413BD95A" w14:textId="7FDA107B">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383AEA08" w:rsidP="08555ED0" w:rsidRDefault="383AEA08" w14:paraId="3C73C147" w14:textId="4203E108">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383AEA08" w:rsidP="08555ED0" w:rsidRDefault="383AEA08" w14:paraId="3CBFAF02" w14:textId="03856869">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State hereby submits this opposition to Christopher Blume’s Motion to Dismiss.</w:t>
      </w:r>
    </w:p>
    <w:p w:rsidR="383AEA08" w:rsidP="08555ED0" w:rsidRDefault="383AEA08" w14:paraId="0E6F07C3" w14:textId="45085FE1">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Introduction</w:t>
      </w:r>
    </w:p>
    <w:p w:rsidR="383AEA08" w:rsidP="08555ED0" w:rsidRDefault="383AEA08" w14:paraId="15BEBC75" w14:textId="12EA07F9">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Defendants motion to dismiss is without merit and should be denied. Plaintiff has stated a valid claim and has provided sufficient evidence as to why this was not a self-defense case. The North Carolina law defining self-defense states that if a person ends the life of another person during the commission of an inherently dangerous act or a failure to act that is done so recklessly and wantonly that it demonstrates a lack of respect for human life </w:t>
      </w:r>
      <w:hyperlink r:id="R1b718349db904a11">
        <w:r w:rsidRPr="08555ED0" w:rsidR="2262B202">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https://www.jcolaw.com.</w:t>
        </w:r>
      </w:hyperlink>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Defendant’s Motion to Dismiss should be denied under the facts that the state has enough evidence against Mr. Blume to proceed with trial and you will find all of it in this letter of opposition. </w:t>
      </w:r>
    </w:p>
    <w:p w:rsidR="383AEA08" w:rsidP="08555ED0" w:rsidRDefault="383AEA08" w14:paraId="48BE219B" w14:textId="41FFDB13">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Argument</w:t>
      </w:r>
    </w:p>
    <w:p w:rsidR="383AEA08" w:rsidP="08555ED0" w:rsidRDefault="383AEA08" w14:paraId="6D3DD647" w14:textId="12799CE8">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 motion to dismiss should only be granted if the defendant can prove that this was in fact a case of self-defense and has enough evidence to do so.</w:t>
      </w:r>
    </w:p>
    <w:p w:rsidR="383AEA08" w:rsidP="08555ED0" w:rsidRDefault="383AEA08" w14:paraId="0E6988B6" w14:textId="0E67B6DD">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 motion to dismiss was filed regarding a claim of self-defenseon behalf of the defendant, Christopher Blume. Regarding this motion, there has not been any evidence, other than what we hear say, that has been submitted proving any form of self-defense. </w:t>
      </w:r>
    </w:p>
    <w:p w:rsidR="383AEA08" w:rsidP="08555ED0" w:rsidRDefault="383AEA08" w14:paraId="3BF69DF7" w14:textId="4AD26AF0">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In the state of North Carolina, the definition for self-defense argues against anything the defendant has brought forward. To start with, the defendant was not in imminent danger, the direction the victim was facing was away from the defendant, there was an unreasonable amount of force used against the victim, and the timing was completely unreasonable. </w:t>
      </w:r>
    </w:p>
    <w:p w:rsidR="383AEA08" w:rsidP="08555ED0" w:rsidRDefault="383AEA08" w14:paraId="077FC69A" w14:textId="7F02EEB9">
      <w:pPr>
        <w:pStyle w:val="ListParagraph"/>
        <w:numPr>
          <w:ilvl w:val="0"/>
          <w:numId w:val="2"/>
        </w:num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No imminent danger- In this case the defendant was not in any immediate danger. The victim did not attack the defendant in any way, shape, or form when the shooting occurred. The facts show that when the shooting of the victim occurred, the defendant came downstairs with the gun and started yet another altercation with the victim and then shot the victim. The victim did not have a weapon of any kind and the victim was simply making a statement to the defendant when Mr. Blume then decided to shoot him.</w:t>
      </w:r>
    </w:p>
    <w:p w:rsidR="383AEA08" w:rsidP="08555ED0" w:rsidRDefault="383AEA08" w14:paraId="64561BA0" w14:textId="17AC6CB8">
      <w:pPr>
        <w:pStyle w:val="ListParagraph"/>
        <w:numPr>
          <w:ilvl w:val="0"/>
          <w:numId w:val="2"/>
        </w:num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Direction the defendant was facing- When the victim in this case was shot, he was not facing the defendant. He was facing the opposite direction, which also means the victim was shot in the back. This only implies exactly what I just stated in number one. That the victim was not facing him when he was shot, so he was not being attacked when the defendant fired the gun. This only proves that this was not in self-defense when the defendant fired the gun. The victim was shot in the back, proving that he was not facing him at the time of being shot. </w:t>
      </w:r>
    </w:p>
    <w:p w:rsidR="383AEA08" w:rsidP="08555ED0" w:rsidRDefault="383AEA08" w14:paraId="3856A65F" w14:textId="779054EF">
      <w:pPr>
        <w:pStyle w:val="ListParagraph"/>
        <w:numPr>
          <w:ilvl w:val="0"/>
          <w:numId w:val="2"/>
        </w:num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Reasonable force- In order for a claim of self-defense, the defendant was able to use reasonable force necessary to protect himself, his wife, or his home. In this situation, however, he used unreasonable force. He used a gun to shoot the victim. Not only did he shoot the victim, but he shot him in the back, not 1, not 2, not 3, but 4 times. The facts also do not mention if the victim had a weapon of any kind so aside from the fact that the victim was bigger than Mr. Blume, there was no need for the defendant to even retrieve a gun for his defense.</w:t>
      </w:r>
    </w:p>
    <w:p w:rsidR="383AEA08" w:rsidP="08555ED0" w:rsidRDefault="383AEA08" w14:paraId="7E378E43" w14:textId="4ABD9F8B">
      <w:pPr>
        <w:pStyle w:val="ListParagraph"/>
        <w:numPr>
          <w:ilvl w:val="0"/>
          <w:numId w:val="2"/>
        </w:num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Timing- The time that passed between the altercations was also completely unreasonable. According to the facts there were two altercations that occurred. In the first one, both the victim and Mr. Blume fought and apparently both also received some good licks. It was after the first altercation that the defendant, Mr. Blume, ran into the house and up the stairs to the bedroom shutting and locking the door behind him. It was then that he retrieved the gun. After some time passed Mr. Blume decides later to grab a gun and proceed back down the stairs when the victim and Mrs. Blume were. Mrs. Blume had brought the victim into the house to treat him due to the injuries he received in the first altercation, and when Mr. Blume appeared with the gun, it started another screaming match. The victim turned to walk away, and the defendant then decided to shoot him.</w:t>
      </w:r>
    </w:p>
    <w:p w:rsidR="383AEA08" w:rsidP="08555ED0" w:rsidRDefault="383AEA08" w14:paraId="38F27F32" w14:textId="448F6070">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Statement of Facts</w:t>
      </w:r>
    </w:p>
    <w:p w:rsidR="383AEA08" w:rsidP="08555ED0" w:rsidRDefault="383AEA08" w14:paraId="664BFD12" w14:textId="4FE8F8DF">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Christoph Blume, hereafter Chris, is 55 and a schoolteacher for a local school district. Chris is a well-known and well liked individual and grade schoolteacher who amongst other things has coached little league baseball, volunteered his time delivering meals to the elderly in a “meals on wheels” program and was active in his local church. </w:t>
      </w:r>
    </w:p>
    <w:p w:rsidR="383AEA08" w:rsidP="08555ED0" w:rsidRDefault="383AEA08" w14:paraId="08B56C76" w14:textId="14D33987">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Chris is married to Lori Blume; they have been wed for over 27 years and have two grown children. Lori’s late brother is Stephon Archer, and he was 46 years of age. There has been a history of agitation, animosity and ill-will on and off over the years between Chris and Steph. There is no starting point or “triggering” event so to speak of why these two men have had acrimonious feelings towards each other. It should be noted that there have been times when the two men would become involved in what could accurately be described as “violent” shouting matches and even pushing and shoving where the two had to be separated by friends or family. </w:t>
      </w:r>
      <w:r>
        <w:tab/>
      </w:r>
    </w:p>
    <w:p w:rsidR="383AEA08" w:rsidP="08555ED0" w:rsidRDefault="383AEA08" w14:paraId="1B2DD35C" w14:textId="561AC50C">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“gist” of the disagreements between the two seem to pertain to the close relationship that Steph and Lori had as children and growing up together. Other areas of contention noticed between the two men centered on work jealousy. Chris is an educated professional and Steph is an electrician that is self-employed. Steph is a blue collar labor intensive individual that works very hard to run his business. Steph perhaps resents the “free-time” that he sees his brother law enjoy-especially in the summertime when Steph is at his busiest time of the year. And finally, Steph was a diehard New York Yankees fan and Chris had the audacity to openly root for the dreaded Boston Red Sox. </w:t>
      </w:r>
    </w:p>
    <w:p w:rsidR="383AEA08" w:rsidP="08555ED0" w:rsidRDefault="383AEA08" w14:paraId="0A83ED11" w14:textId="420BCBCE">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Much of the year had thus far passed without incident. However, that all changed on the night of July 3. Chris and Lori invited some close friends over to their home this pre-holiday afternoon to gather for a cookout. Chris and Lori had a nice location to view from their backyard the Fireworks display that the local chamber of commerce set off every July 3 in anticipation of the Independence Day holiday. It was a traditional cookout with hot dogs, burgers, macaroni salad, salt potatoes, good music playing on the stereo system-and of course adult beverages. </w:t>
      </w:r>
    </w:p>
    <w:p w:rsidR="383AEA08" w:rsidP="08555ED0" w:rsidRDefault="383AEA08" w14:paraId="42590E85" w14:textId="5F529646">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It was well known that Chris and Steph enjoyed a cold beer sometimes-sometimes more than one. It was also known that when the two men were in each other’s company and drinking things could become a little problematic as their discussions that would begin as friendly could turn quickly when both men became increasingly under the influence of alcohol. And both men were in fact drinking at this gathering as witnessed by those in attendance. </w:t>
      </w:r>
    </w:p>
    <w:p w:rsidR="383AEA08" w:rsidP="08555ED0" w:rsidRDefault="383AEA08" w14:paraId="08194B2F" w14:textId="2626D42B">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It was noted by the guests at the gathering that both men were fine at first but became increasingly edgy as the afternoon moved into the night. It was apparent to Lori and she at one time was seen by another person in attendance at the event where Lori went up to Chris and asked him to “slow down on the beer and please avoid getting into it with Steph tonight, both their friends were here and she didn’t want a scene.” </w:t>
      </w:r>
    </w:p>
    <w:p w:rsidR="383AEA08" w:rsidP="08555ED0" w:rsidRDefault="383AEA08" w14:paraId="70F7E31C" w14:textId="6298B774">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Chris was seen to be agreeing with her but could be overheard saying “he just pushes my buttons and gets under my skin. I know he is your brother hunny, but he has to know when to stop too. I am often defending both of us to him and it is tiring.” </w:t>
      </w:r>
    </w:p>
    <w:p w:rsidR="383AEA08" w:rsidP="08555ED0" w:rsidRDefault="383AEA08" w14:paraId="346B78AE" w14:textId="71F6860B">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As the night of July 3 progressed so did the obvious animosity and tension between the two men. Guests were leaving before the fireworks display as they were growing uncomfortable being around Chris and Steph. Twice within 20 minutes after some three hours together at the Blume party- shoving matches broke out and friends got between them, and the yelling continued while both taunted the other. Witnesses state the argument was over Steph only being invited at the last minute to this party which was clearly planned on for some time considering the food spread and number of beverages being offered. Steph appeared upset at being an “after thought” invitee. Whether he was a late invitee to the party is not known. Chris was heard replying to one of these accusations as saying “who could blame me for not wanting you here the way you act! You are an embarrassment you jerk!” </w:t>
      </w:r>
    </w:p>
    <w:p w:rsidR="383AEA08" w:rsidP="08555ED0" w:rsidRDefault="383AEA08" w14:paraId="385672C6" w14:textId="4653AD16">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final straw that ignited the unfortunate ending to this party occurred as follows: Chris and Lori’s other guests quietly exited this gathering as they were not comfortable with the extracurricular activities that were transpiring between Chris and Steph. It is now 9:35pm and it is dark, fireworks are now beginning and can be heard throughout the neighborhood. The tensions between Chris and Steph have boiled over and only Lori is left at the house to calm the men down and keep the peace. She cannot handle the two men, they are angry, most intoxicated (although we do not know how much in a legal sense), and they are shouting, pushing shoving and the punches fly. Steph is slightly bigger in build and younger than Chris and does get the best of him. He hit some serious body blows and punches to the face that leave Chris bruised and with a swollen eye for some days afterward. Lori is screaming for the men to stop but to no avail. Finally, after what must have been a good five minutes of fighting, their momentum carries them through the front screen door of their home still fighting it out. Neighbors are on their front porch watching the fireworks and a couple of them immediately dial 911. Lori, yells at Chris to go in the house and upstairs and stop once and for all. Chris does run into the house and upstairs slamming his bedroom door behind him and locking it thinking perhaps Steph is chasing him to continue the altercation. </w:t>
      </w:r>
    </w:p>
    <w:p w:rsidR="383AEA08" w:rsidP="08555ED0" w:rsidRDefault="383AEA08" w14:paraId="6BAF2A5B" w14:textId="23656E5D">
      <w:pPr>
        <w:spacing w:after="160" w:line="259"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Lori sees that her brother is hurt from the fighting with scratches and he is bleeding in some areas around his nose and mouth. She brings him inside and sits him down on the sofa. Some five minutes have now passed and Lori wishfully believes that Chris has perhaps gone to bed to “sleep it off.” Unfortunately, she is mistaken, Chris is now coming downstairs holding his Remington 870 pump action 12-gauge shotgun. Lori screams at Chris to get back upstairs and put away the gun. Steph see the gun and gets up yelling at him to “back off!” Steph is drifting towards Chris, perhaps not intentionally as he is a little woozy and tired from the fighting, Steph makes a motion towards Chris and then turns around calling him a vulgarity in a swift fashion and Chris fires the gun at Steph. Not once, but four times hitting him in the back and mid-body with all four shots. The range from Chris to Steph is about ten to fifteen feet. </w:t>
      </w:r>
    </w:p>
    <w:p w:rsidR="383AEA08" w:rsidP="08555ED0" w:rsidRDefault="383AEA08" w14:paraId="73065189" w14:textId="4F69CBF5">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Minutes later, the police arrive as now the situation has escalated into a shots fired issue. They arrive to find Steph Archer dead from the shooting. </w:t>
      </w:r>
    </w:p>
    <w:p w:rsidR="383AEA08" w:rsidP="08555ED0" w:rsidRDefault="383AEA08" w14:paraId="53790A24" w14:textId="396A498A">
      <w:pPr>
        <w:spacing w:after="160" w:line="259" w:lineRule="auto"/>
        <w:ind/>
        <w:rPr>
          <w:rFonts w:ascii="Calibri" w:hAnsi="Calibri" w:eastAsia="Calibri" w:cs="Calibri"/>
          <w:b w:val="0"/>
          <w:bCs w:val="0"/>
          <w:i w:val="0"/>
          <w:iCs w:val="0"/>
          <w:caps w:val="0"/>
          <w:smallCaps w:val="0"/>
          <w:noProof w:val="0"/>
          <w:color w:val="000000" w:themeColor="text1" w:themeTint="FF" w:themeShade="FF"/>
          <w:sz w:val="22"/>
          <w:szCs w:val="22"/>
          <w:lang w:val="en-US"/>
        </w:rPr>
      </w:pPr>
      <w:r>
        <w:br/>
      </w:r>
    </w:p>
    <w:p w:rsidR="383AEA08" w:rsidP="08555ED0" w:rsidRDefault="383AEA08" w14:paraId="211CCB0F" w14:textId="33C6CE25">
      <w:pPr>
        <w:spacing w:after="160" w:line="259" w:lineRule="auto"/>
        <w:in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Christoph Blume has been arrested and charged with second-degree murder of Stephon Archer.</w:t>
      </w:r>
    </w:p>
    <w:p w:rsidR="383AEA08" w:rsidP="08555ED0" w:rsidRDefault="383AEA08" w14:paraId="00FDE1A7" w14:textId="7B8ED74C">
      <w:pPr>
        <w:spacing w:after="160" w:line="259" w:lineRule="auto"/>
        <w:ind w:left="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Conclusion</w:t>
      </w:r>
    </w:p>
    <w:p w:rsidR="383AEA08" w:rsidP="08555ED0" w:rsidRDefault="383AEA08" w14:paraId="1038FE6C" w14:textId="723DA3C7">
      <w:pPr>
        <w:spacing w:after="160" w:line="259" w:lineRule="auto"/>
        <w:ind w:left="0"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With all the evidence provided, it would be in the court's best interest to proceed to trial with the second-degree murder charge against Christopher Blume. Understanding that this is an exceedingly difficult matter, there has been no evidence brought forward that pertains to self-defense. This case is indeed a case of second-degree murder and with the evidence provided showing that it is in fact murder in the second degree. The timing in between both alterations shows that a good amount of time passed before the shooting occurred. The fact that the defendant, Mr. Blume was not in immediate danger shows that he had no reason to even use the gun. The direction that the victim was facing and the fact that he was shot in the back proves that he was not facing the defendant and had to be facing the victim in order to state that he was even being attacked. So, with that said, it would be best for the court to deny the motion to dismiss, because this is clearly not a case of self-defense.</w:t>
      </w:r>
    </w:p>
    <w:p w:rsidR="383AEA08" w:rsidP="08555ED0" w:rsidRDefault="383AEA08" w14:paraId="5F567999" w14:textId="70B64955">
      <w:pPr>
        <w:spacing w:after="160" w:line="259" w:lineRule="auto"/>
        <w:ind w:left="0"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Best regards,</w:t>
      </w:r>
    </w:p>
    <w:p w:rsidR="383AEA08" w:rsidP="08555ED0" w:rsidRDefault="383AEA08" w14:paraId="14424817" w14:textId="713B7509">
      <w:pPr>
        <w:spacing w:after="160" w:line="259" w:lineRule="auto"/>
        <w:ind w:left="0"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8555ED0" w:rsidR="2262B2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Paralegal A.</w:t>
      </w:r>
    </w:p>
    <w:p w:rsidR="383AEA08" w:rsidP="383AEA08" w:rsidRDefault="383AEA08" w14:paraId="0AAC04A0" w14:textId="63E4667D">
      <w:pPr>
        <w:pStyle w:val="Normal"/>
        <w:ind w:left="0"/>
        <w:rPr>
          <w:rFonts w:ascii="Times New Roman" w:hAnsi="Times New Roman" w:eastAsia="Times New Roman" w:cs="Times New Roman"/>
          <w:sz w:val="24"/>
          <w:szCs w:val="24"/>
        </w:rPr>
      </w:pPr>
      <w:r w:rsidRPr="08555ED0" w:rsidR="27913478">
        <w:rPr>
          <w:rFonts w:ascii="Times New Roman" w:hAnsi="Times New Roman" w:eastAsia="Times New Roman" w:cs="Times New Roman"/>
          <w:sz w:val="24"/>
          <w:szCs w:val="24"/>
        </w:rPr>
        <w:t>Reflection</w:t>
      </w:r>
    </w:p>
    <w:p w:rsidR="505A59FA" w:rsidP="08555ED0" w:rsidRDefault="505A59FA" w14:paraId="7DB11EB1" w14:textId="0FFD0731">
      <w:pPr>
        <w:pStyle w:val="Normal"/>
        <w:ind w:left="0"/>
        <w:rPr>
          <w:rFonts w:ascii="Times New Roman" w:hAnsi="Times New Roman" w:eastAsia="Times New Roman" w:cs="Times New Roman"/>
          <w:b w:val="0"/>
          <w:bCs w:val="0"/>
          <w:i w:val="0"/>
          <w:iCs w:val="0"/>
          <w:caps w:val="0"/>
          <w:smallCaps w:val="0"/>
          <w:noProof w:val="0"/>
          <w:color w:val="333333"/>
          <w:sz w:val="24"/>
          <w:szCs w:val="24"/>
          <w:lang w:val="en-US"/>
        </w:rPr>
      </w:pPr>
      <w:r w:rsidRPr="08555ED0" w:rsidR="505A59FA">
        <w:rPr>
          <w:rFonts w:ascii="Times New Roman" w:hAnsi="Times New Roman" w:eastAsia="Times New Roman" w:cs="Times New Roman"/>
          <w:b w:val="0"/>
          <w:bCs w:val="0"/>
          <w:i w:val="0"/>
          <w:iCs w:val="0"/>
          <w:caps w:val="0"/>
          <w:smallCaps w:val="0"/>
          <w:noProof w:val="0"/>
          <w:color w:val="333333"/>
          <w:sz w:val="24"/>
          <w:szCs w:val="24"/>
          <w:lang w:val="en-US"/>
        </w:rPr>
        <w:t>Throughout this course, I have stayed busy taking notes and reading each lecture, feeling confident and satisfied with my work and grades.</w:t>
      </w:r>
      <w:r w:rsidRPr="08555ED0" w:rsidR="32262FAC">
        <w:rPr>
          <w:rFonts w:ascii="Times New Roman" w:hAnsi="Times New Roman" w:eastAsia="Times New Roman" w:cs="Times New Roman"/>
          <w:b w:val="0"/>
          <w:bCs w:val="0"/>
          <w:i w:val="0"/>
          <w:iCs w:val="0"/>
          <w:caps w:val="0"/>
          <w:smallCaps w:val="0"/>
          <w:noProof w:val="0"/>
          <w:color w:val="333333"/>
          <w:sz w:val="24"/>
          <w:szCs w:val="24"/>
          <w:lang w:val="en-US"/>
        </w:rPr>
        <w:t xml:space="preserve"> I learned a </w:t>
      </w:r>
      <w:r w:rsidRPr="08555ED0" w:rsidR="7DD51429">
        <w:rPr>
          <w:rFonts w:ascii="Times New Roman" w:hAnsi="Times New Roman" w:eastAsia="Times New Roman" w:cs="Times New Roman"/>
          <w:b w:val="0"/>
          <w:bCs w:val="0"/>
          <w:i w:val="0"/>
          <w:iCs w:val="0"/>
          <w:caps w:val="0"/>
          <w:smallCaps w:val="0"/>
          <w:noProof w:val="0"/>
          <w:color w:val="333333"/>
          <w:sz w:val="24"/>
          <w:szCs w:val="24"/>
          <w:lang w:val="en-US"/>
        </w:rPr>
        <w:t>lot</w:t>
      </w:r>
      <w:r w:rsidRPr="08555ED0" w:rsidR="32262FAC">
        <w:rPr>
          <w:rFonts w:ascii="Times New Roman" w:hAnsi="Times New Roman" w:eastAsia="Times New Roman" w:cs="Times New Roman"/>
          <w:b w:val="0"/>
          <w:bCs w:val="0"/>
          <w:i w:val="0"/>
          <w:iCs w:val="0"/>
          <w:caps w:val="0"/>
          <w:smallCaps w:val="0"/>
          <w:noProof w:val="0"/>
          <w:color w:val="333333"/>
          <w:sz w:val="24"/>
          <w:szCs w:val="24"/>
          <w:lang w:val="en-US"/>
        </w:rPr>
        <w:t xml:space="preserve"> about the laws of self-defense and the difference between self-defense and murder. Second-degree murder is murder without premeditation but with intent. Self-defense is when a person uses a reasonable amount of force to protect </w:t>
      </w:r>
      <w:r w:rsidRPr="08555ED0" w:rsidR="4234BDDE">
        <w:rPr>
          <w:rFonts w:ascii="Times New Roman" w:hAnsi="Times New Roman" w:eastAsia="Times New Roman" w:cs="Times New Roman"/>
          <w:b w:val="0"/>
          <w:bCs w:val="0"/>
          <w:i w:val="0"/>
          <w:iCs w:val="0"/>
          <w:caps w:val="0"/>
          <w:smallCaps w:val="0"/>
          <w:noProof w:val="0"/>
          <w:color w:val="333333"/>
          <w:sz w:val="24"/>
          <w:szCs w:val="24"/>
          <w:lang w:val="en-US"/>
        </w:rPr>
        <w:t>oneself</w:t>
      </w:r>
      <w:r w:rsidRPr="08555ED0" w:rsidR="32262FAC">
        <w:rPr>
          <w:rFonts w:ascii="Times New Roman" w:hAnsi="Times New Roman" w:eastAsia="Times New Roman" w:cs="Times New Roman"/>
          <w:b w:val="0"/>
          <w:bCs w:val="0"/>
          <w:i w:val="0"/>
          <w:iCs w:val="0"/>
          <w:caps w:val="0"/>
          <w:smallCaps w:val="0"/>
          <w:noProof w:val="0"/>
          <w:color w:val="333333"/>
          <w:sz w:val="24"/>
          <w:szCs w:val="24"/>
          <w:lang w:val="en-US"/>
        </w:rPr>
        <w:t xml:space="preserve"> or </w:t>
      </w:r>
      <w:r w:rsidRPr="08555ED0" w:rsidR="55A996DF">
        <w:rPr>
          <w:rFonts w:ascii="Times New Roman" w:hAnsi="Times New Roman" w:eastAsia="Times New Roman" w:cs="Times New Roman"/>
          <w:b w:val="0"/>
          <w:bCs w:val="0"/>
          <w:i w:val="0"/>
          <w:iCs w:val="0"/>
          <w:caps w:val="0"/>
          <w:smallCaps w:val="0"/>
          <w:noProof w:val="0"/>
          <w:color w:val="333333"/>
          <w:sz w:val="24"/>
          <w:szCs w:val="24"/>
          <w:lang w:val="en-US"/>
        </w:rPr>
        <w:t>one's</w:t>
      </w:r>
      <w:r w:rsidRPr="08555ED0" w:rsidR="32262FAC">
        <w:rPr>
          <w:rFonts w:ascii="Times New Roman" w:hAnsi="Times New Roman" w:eastAsia="Times New Roman" w:cs="Times New Roman"/>
          <w:b w:val="0"/>
          <w:bCs w:val="0"/>
          <w:i w:val="0"/>
          <w:iCs w:val="0"/>
          <w:caps w:val="0"/>
          <w:smallCaps w:val="0"/>
          <w:noProof w:val="0"/>
          <w:color w:val="333333"/>
          <w:sz w:val="24"/>
          <w:szCs w:val="24"/>
          <w:lang w:val="en-US"/>
        </w:rPr>
        <w:t xml:space="preserve"> family, home, or property. The case that we worked on for our portfolio project motivated my thinking and shed light on the difference between the two. </w:t>
      </w:r>
      <w:r w:rsidRPr="08555ED0" w:rsidR="78DD2E0F">
        <w:rPr>
          <w:rFonts w:ascii="Times New Roman" w:hAnsi="Times New Roman" w:eastAsia="Times New Roman" w:cs="Times New Roman"/>
          <w:b w:val="0"/>
          <w:bCs w:val="0"/>
          <w:i w:val="0"/>
          <w:iCs w:val="0"/>
          <w:caps w:val="0"/>
          <w:smallCaps w:val="0"/>
          <w:noProof w:val="0"/>
          <w:color w:val="333333"/>
          <w:sz w:val="24"/>
          <w:szCs w:val="24"/>
          <w:lang w:val="en-US"/>
        </w:rPr>
        <w:t>The portfolio project also put me in a setting to make decisions on the case, and I draft memorandums.</w:t>
      </w:r>
      <w:r w:rsidRPr="08555ED0" w:rsidR="32262FAC">
        <w:rPr>
          <w:rFonts w:ascii="Times New Roman" w:hAnsi="Times New Roman" w:eastAsia="Times New Roman" w:cs="Times New Roman"/>
          <w:b w:val="0"/>
          <w:bCs w:val="0"/>
          <w:i w:val="0"/>
          <w:iCs w:val="0"/>
          <w:caps w:val="0"/>
          <w:smallCaps w:val="0"/>
          <w:noProof w:val="0"/>
          <w:color w:val="333333"/>
          <w:sz w:val="24"/>
          <w:szCs w:val="24"/>
          <w:lang w:val="en-US"/>
        </w:rPr>
        <w:t xml:space="preserve"> </w:t>
      </w:r>
      <w:r w:rsidRPr="08555ED0" w:rsidR="0158CA0E">
        <w:rPr>
          <w:rFonts w:ascii="Times New Roman" w:hAnsi="Times New Roman" w:eastAsia="Times New Roman" w:cs="Times New Roman"/>
          <w:b w:val="0"/>
          <w:bCs w:val="0"/>
          <w:i w:val="0"/>
          <w:iCs w:val="0"/>
          <w:caps w:val="0"/>
          <w:smallCaps w:val="0"/>
          <w:noProof w:val="0"/>
          <w:color w:val="333333"/>
          <w:sz w:val="24"/>
          <w:szCs w:val="24"/>
          <w:lang w:val="en-US"/>
        </w:rPr>
        <w:t>Drafting these documents gave me practice in doing things that paralegals do daily.</w:t>
      </w:r>
      <w:r w:rsidRPr="08555ED0" w:rsidR="32262FAC">
        <w:rPr>
          <w:rFonts w:ascii="Times New Roman" w:hAnsi="Times New Roman" w:eastAsia="Times New Roman" w:cs="Times New Roman"/>
          <w:b w:val="0"/>
          <w:bCs w:val="0"/>
          <w:i w:val="0"/>
          <w:iCs w:val="0"/>
          <w:caps w:val="0"/>
          <w:smallCaps w:val="0"/>
          <w:noProof w:val="0"/>
          <w:color w:val="333333"/>
          <w:sz w:val="24"/>
          <w:szCs w:val="24"/>
          <w:lang w:val="en-US"/>
        </w:rPr>
        <w:t xml:space="preserve"> Everything that I have learned </w:t>
      </w:r>
      <w:r w:rsidRPr="08555ED0" w:rsidR="2644D16F">
        <w:rPr>
          <w:rFonts w:ascii="Times New Roman" w:hAnsi="Times New Roman" w:eastAsia="Times New Roman" w:cs="Times New Roman"/>
          <w:b w:val="0"/>
          <w:bCs w:val="0"/>
          <w:i w:val="0"/>
          <w:iCs w:val="0"/>
          <w:caps w:val="0"/>
          <w:smallCaps w:val="0"/>
          <w:noProof w:val="0"/>
          <w:color w:val="333333"/>
          <w:sz w:val="24"/>
          <w:szCs w:val="24"/>
          <w:lang w:val="en-US"/>
        </w:rPr>
        <w:t>on</w:t>
      </w:r>
      <w:r w:rsidRPr="08555ED0" w:rsidR="32262FAC">
        <w:rPr>
          <w:rFonts w:ascii="Times New Roman" w:hAnsi="Times New Roman" w:eastAsia="Times New Roman" w:cs="Times New Roman"/>
          <w:b w:val="0"/>
          <w:bCs w:val="0"/>
          <w:i w:val="0"/>
          <w:iCs w:val="0"/>
          <w:caps w:val="0"/>
          <w:smallCaps w:val="0"/>
          <w:noProof w:val="0"/>
          <w:color w:val="333333"/>
          <w:sz w:val="24"/>
          <w:szCs w:val="24"/>
          <w:lang w:val="en-US"/>
        </w:rPr>
        <w:t xml:space="preserve"> this course </w:t>
      </w:r>
      <w:r w:rsidRPr="08555ED0" w:rsidR="6E809C93">
        <w:rPr>
          <w:rFonts w:ascii="Times New Roman" w:hAnsi="Times New Roman" w:eastAsia="Times New Roman" w:cs="Times New Roman"/>
          <w:b w:val="0"/>
          <w:bCs w:val="0"/>
          <w:i w:val="0"/>
          <w:iCs w:val="0"/>
          <w:caps w:val="0"/>
          <w:smallCaps w:val="0"/>
          <w:noProof w:val="0"/>
          <w:color w:val="333333"/>
          <w:sz w:val="24"/>
          <w:szCs w:val="24"/>
          <w:lang w:val="en-US"/>
        </w:rPr>
        <w:t>is</w:t>
      </w:r>
      <w:r w:rsidRPr="08555ED0" w:rsidR="32262FAC">
        <w:rPr>
          <w:rFonts w:ascii="Times New Roman" w:hAnsi="Times New Roman" w:eastAsia="Times New Roman" w:cs="Times New Roman"/>
          <w:b w:val="0"/>
          <w:bCs w:val="0"/>
          <w:i w:val="0"/>
          <w:iCs w:val="0"/>
          <w:caps w:val="0"/>
          <w:smallCaps w:val="0"/>
          <w:noProof w:val="0"/>
          <w:color w:val="333333"/>
          <w:sz w:val="24"/>
          <w:szCs w:val="24"/>
          <w:lang w:val="en-US"/>
        </w:rPr>
        <w:t xml:space="preserve"> things that will stick with me and that I can later use in my future career as a paralegal</w:t>
      </w:r>
      <w:r w:rsidRPr="08555ED0" w:rsidR="7674529B">
        <w:rPr>
          <w:rFonts w:ascii="Times New Roman" w:hAnsi="Times New Roman" w:eastAsia="Times New Roman" w:cs="Times New Roman"/>
          <w:b w:val="0"/>
          <w:bCs w:val="0"/>
          <w:i w:val="0"/>
          <w:iCs w:val="0"/>
          <w:caps w:val="0"/>
          <w:smallCaps w:val="0"/>
          <w:noProof w:val="0"/>
          <w:color w:val="333333"/>
          <w:sz w:val="24"/>
          <w:szCs w:val="24"/>
          <w:lang w:val="en-US"/>
        </w:rPr>
        <w:t>. This portfolio project has helped me learn so much about how to draft a motion to dismiss and a motion in opposition</w:t>
      </w:r>
      <w:r w:rsidRPr="08555ED0" w:rsidR="55C6C534">
        <w:rPr>
          <w:rFonts w:ascii="Times New Roman" w:hAnsi="Times New Roman" w:eastAsia="Times New Roman" w:cs="Times New Roman"/>
          <w:b w:val="0"/>
          <w:bCs w:val="0"/>
          <w:i w:val="0"/>
          <w:iCs w:val="0"/>
          <w:caps w:val="0"/>
          <w:smallCaps w:val="0"/>
          <w:noProof w:val="0"/>
          <w:color w:val="333333"/>
          <w:sz w:val="24"/>
          <w:szCs w:val="24"/>
          <w:lang w:val="en-US"/>
        </w:rPr>
        <w:t>. When drafting these motions, I was able to place myself in the shoes of a paralegal and make decisions as to whether the defendant was guilty or no</w:t>
      </w:r>
      <w:r w:rsidRPr="08555ED0" w:rsidR="47C8C8D7">
        <w:rPr>
          <w:rFonts w:ascii="Times New Roman" w:hAnsi="Times New Roman" w:eastAsia="Times New Roman" w:cs="Times New Roman"/>
          <w:b w:val="0"/>
          <w:bCs w:val="0"/>
          <w:i w:val="0"/>
          <w:iCs w:val="0"/>
          <w:caps w:val="0"/>
          <w:smallCaps w:val="0"/>
          <w:noProof w:val="0"/>
          <w:color w:val="333333"/>
          <w:sz w:val="24"/>
          <w:szCs w:val="24"/>
          <w:lang w:val="en-US"/>
        </w:rPr>
        <w:t xml:space="preserve">t and how to approach situations like these. </w:t>
      </w:r>
      <w:r w:rsidRPr="08555ED0" w:rsidR="491EF5F5">
        <w:rPr>
          <w:rFonts w:ascii="Times New Roman" w:hAnsi="Times New Roman" w:eastAsia="Times New Roman" w:cs="Times New Roman"/>
          <w:b w:val="0"/>
          <w:bCs w:val="0"/>
          <w:i w:val="0"/>
          <w:iCs w:val="0"/>
          <w:caps w:val="0"/>
          <w:smallCaps w:val="0"/>
          <w:noProof w:val="0"/>
          <w:color w:val="333333"/>
          <w:sz w:val="24"/>
          <w:szCs w:val="24"/>
          <w:lang w:val="en-US"/>
        </w:rPr>
        <w:t xml:space="preserve">I learned that when it comes to filing motions like these, when you </w:t>
      </w:r>
      <w:r w:rsidRPr="08555ED0" w:rsidR="491EF5F5">
        <w:rPr>
          <w:rFonts w:ascii="Times New Roman" w:hAnsi="Times New Roman" w:eastAsia="Times New Roman" w:cs="Times New Roman"/>
          <w:b w:val="0"/>
          <w:bCs w:val="0"/>
          <w:i w:val="0"/>
          <w:iCs w:val="0"/>
          <w:caps w:val="0"/>
          <w:smallCaps w:val="0"/>
          <w:noProof w:val="0"/>
          <w:color w:val="333333"/>
          <w:sz w:val="24"/>
          <w:szCs w:val="24"/>
          <w:lang w:val="en-US"/>
        </w:rPr>
        <w:t>represent</w:t>
      </w:r>
      <w:r w:rsidRPr="08555ED0" w:rsidR="491EF5F5">
        <w:rPr>
          <w:rFonts w:ascii="Times New Roman" w:hAnsi="Times New Roman" w:eastAsia="Times New Roman" w:cs="Times New Roman"/>
          <w:b w:val="0"/>
          <w:bCs w:val="0"/>
          <w:i w:val="0"/>
          <w:iCs w:val="0"/>
          <w:caps w:val="0"/>
          <w:smallCaps w:val="0"/>
          <w:noProof w:val="0"/>
          <w:color w:val="333333"/>
          <w:sz w:val="24"/>
          <w:szCs w:val="24"/>
          <w:lang w:val="en-US"/>
        </w:rPr>
        <w:t xml:space="preserve"> a person, you must do your best to defend their case whether you believe they are right or wrong.</w:t>
      </w:r>
      <w:r w:rsidRPr="08555ED0" w:rsidR="1AD240CA">
        <w:rPr>
          <w:rFonts w:ascii="Times New Roman" w:hAnsi="Times New Roman" w:eastAsia="Times New Roman" w:cs="Times New Roman"/>
          <w:b w:val="0"/>
          <w:bCs w:val="0"/>
          <w:i w:val="0"/>
          <w:iCs w:val="0"/>
          <w:caps w:val="0"/>
          <w:smallCaps w:val="0"/>
          <w:noProof w:val="0"/>
          <w:color w:val="333333"/>
          <w:sz w:val="24"/>
          <w:szCs w:val="24"/>
          <w:lang w:val="en-US"/>
        </w:rPr>
        <w:t xml:space="preserve"> </w:t>
      </w:r>
      <w:r w:rsidRPr="08555ED0" w:rsidR="0DBB7190">
        <w:rPr>
          <w:rFonts w:ascii="Times New Roman" w:hAnsi="Times New Roman" w:eastAsia="Times New Roman" w:cs="Times New Roman"/>
          <w:b w:val="0"/>
          <w:bCs w:val="0"/>
          <w:i w:val="0"/>
          <w:iCs w:val="0"/>
          <w:caps w:val="0"/>
          <w:smallCaps w:val="0"/>
          <w:noProof w:val="0"/>
          <w:color w:val="333333"/>
          <w:sz w:val="24"/>
          <w:szCs w:val="24"/>
          <w:lang w:val="en-US"/>
        </w:rPr>
        <w:t>When hired, you must do that job.</w:t>
      </w:r>
      <w:r w:rsidRPr="08555ED0" w:rsidR="32630230">
        <w:rPr>
          <w:rFonts w:ascii="Times New Roman" w:hAnsi="Times New Roman" w:eastAsia="Times New Roman" w:cs="Times New Roman"/>
          <w:b w:val="0"/>
          <w:bCs w:val="0"/>
          <w:i w:val="0"/>
          <w:iCs w:val="0"/>
          <w:caps w:val="0"/>
          <w:smallCaps w:val="0"/>
          <w:noProof w:val="0"/>
          <w:color w:val="333333"/>
          <w:sz w:val="24"/>
          <w:szCs w:val="24"/>
          <w:lang w:val="en-US"/>
        </w:rPr>
        <w:t xml:space="preserve"> It may not seem fair and very selfish, but when you have a job to</w:t>
      </w:r>
      <w:r w:rsidRPr="08555ED0" w:rsidR="5FDDBC5F">
        <w:rPr>
          <w:rFonts w:ascii="Times New Roman" w:hAnsi="Times New Roman" w:eastAsia="Times New Roman" w:cs="Times New Roman"/>
          <w:b w:val="0"/>
          <w:bCs w:val="0"/>
          <w:i w:val="0"/>
          <w:iCs w:val="0"/>
          <w:caps w:val="0"/>
          <w:smallCaps w:val="0"/>
          <w:noProof w:val="0"/>
          <w:color w:val="333333"/>
          <w:sz w:val="24"/>
          <w:szCs w:val="24"/>
          <w:lang w:val="en-US"/>
        </w:rPr>
        <w:t xml:space="preserve"> do, you just do it. This has been </w:t>
      </w:r>
      <w:r w:rsidRPr="08555ED0" w:rsidR="49D554F0">
        <w:rPr>
          <w:rFonts w:ascii="Times New Roman" w:hAnsi="Times New Roman" w:eastAsia="Times New Roman" w:cs="Times New Roman"/>
          <w:b w:val="0"/>
          <w:bCs w:val="0"/>
          <w:i w:val="0"/>
          <w:iCs w:val="0"/>
          <w:caps w:val="0"/>
          <w:smallCaps w:val="0"/>
          <w:noProof w:val="0"/>
          <w:color w:val="333333"/>
          <w:sz w:val="24"/>
          <w:szCs w:val="24"/>
          <w:lang w:val="en-US"/>
        </w:rPr>
        <w:t xml:space="preserve">an incredibly </w:t>
      </w:r>
      <w:r w:rsidRPr="08555ED0" w:rsidR="7265AF3A">
        <w:rPr>
          <w:rFonts w:ascii="Times New Roman" w:hAnsi="Times New Roman" w:eastAsia="Times New Roman" w:cs="Times New Roman"/>
          <w:b w:val="0"/>
          <w:bCs w:val="0"/>
          <w:i w:val="0"/>
          <w:iCs w:val="0"/>
          <w:caps w:val="0"/>
          <w:smallCaps w:val="0"/>
          <w:noProof w:val="0"/>
          <w:color w:val="333333"/>
          <w:sz w:val="24"/>
          <w:szCs w:val="24"/>
          <w:lang w:val="en-US"/>
        </w:rPr>
        <w:t>enjoyable experience</w:t>
      </w:r>
      <w:r w:rsidRPr="08555ED0" w:rsidR="5FDDBC5F">
        <w:rPr>
          <w:rFonts w:ascii="Times New Roman" w:hAnsi="Times New Roman" w:eastAsia="Times New Roman" w:cs="Times New Roman"/>
          <w:b w:val="0"/>
          <w:bCs w:val="0"/>
          <w:i w:val="0"/>
          <w:iCs w:val="0"/>
          <w:caps w:val="0"/>
          <w:smallCaps w:val="0"/>
          <w:noProof w:val="0"/>
          <w:color w:val="333333"/>
          <w:sz w:val="24"/>
          <w:szCs w:val="24"/>
          <w:lang w:val="en-US"/>
        </w:rPr>
        <w:t xml:space="preserve"> for </w:t>
      </w:r>
      <w:r w:rsidRPr="08555ED0" w:rsidR="0752565D">
        <w:rPr>
          <w:rFonts w:ascii="Times New Roman" w:hAnsi="Times New Roman" w:eastAsia="Times New Roman" w:cs="Times New Roman"/>
          <w:b w:val="0"/>
          <w:bCs w:val="0"/>
          <w:i w:val="0"/>
          <w:iCs w:val="0"/>
          <w:caps w:val="0"/>
          <w:smallCaps w:val="0"/>
          <w:noProof w:val="0"/>
          <w:color w:val="333333"/>
          <w:sz w:val="24"/>
          <w:szCs w:val="24"/>
          <w:lang w:val="en-US"/>
        </w:rPr>
        <w:t>me,</w:t>
      </w:r>
      <w:r w:rsidRPr="08555ED0" w:rsidR="5FDDBC5F">
        <w:rPr>
          <w:rFonts w:ascii="Times New Roman" w:hAnsi="Times New Roman" w:eastAsia="Times New Roman" w:cs="Times New Roman"/>
          <w:b w:val="0"/>
          <w:bCs w:val="0"/>
          <w:i w:val="0"/>
          <w:iCs w:val="0"/>
          <w:caps w:val="0"/>
          <w:smallCaps w:val="0"/>
          <w:noProof w:val="0"/>
          <w:color w:val="333333"/>
          <w:sz w:val="24"/>
          <w:szCs w:val="24"/>
          <w:lang w:val="en-US"/>
        </w:rPr>
        <w:t xml:space="preserve"> and I am so happy that I was able to learn things that I can take with me moving on to </w:t>
      </w:r>
      <w:r w:rsidRPr="08555ED0" w:rsidR="03A51331">
        <w:rPr>
          <w:rFonts w:ascii="Times New Roman" w:hAnsi="Times New Roman" w:eastAsia="Times New Roman" w:cs="Times New Roman"/>
          <w:b w:val="0"/>
          <w:bCs w:val="0"/>
          <w:i w:val="0"/>
          <w:iCs w:val="0"/>
          <w:caps w:val="0"/>
          <w:smallCaps w:val="0"/>
          <w:noProof w:val="0"/>
          <w:color w:val="333333"/>
          <w:sz w:val="24"/>
          <w:szCs w:val="24"/>
          <w:lang w:val="en-US"/>
        </w:rPr>
        <w:t>my future career as a paralegal.</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intelligenceSettings/>
</int2:intelligence>
</file>

<file path=word/numbering.xml><?xml version="1.0" encoding="utf-8"?>
<w:numbering xmlns:w="http://schemas.openxmlformats.org/wordprocessingml/2006/main">
  <w:abstractNum xmlns:w="http://schemas.openxmlformats.org/wordprocessingml/2006/main" w:abstractNumId="5">
    <w:nsid w:val="49b53b33"/>
    <w:multiLevelType xmlns:w="http://schemas.openxmlformats.org/wordprocessingml/2006/main" w:val="hybridMultilevel"/>
    <w:lvl xmlns:w="http://schemas.openxmlformats.org/wordprocessingml/2006/main" w:ilvl="0">
      <w:start w:val="4"/>
      <w:numFmt w:val="decimal"/>
      <w:lvlText w:val="(%1)"/>
      <w:lvlJc w:val="left"/>
      <w:pPr>
        <w:ind w:left="720" w:hanging="360"/>
      </w:pPr>
      <w:rPr>
        <w:rFonts w:hint="default" w:ascii="Times New Roman" w:hAnsi="Times New Roman"/>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nsid w:val="62be99e"/>
    <w:multiLevelType xmlns:w="http://schemas.openxmlformats.org/wordprocessingml/2006/main" w:val="hybridMultilevel"/>
    <w:lvl xmlns:w="http://schemas.openxmlformats.org/wordprocessingml/2006/main" w:ilvl="0">
      <w:start w:val="3"/>
      <w:numFmt w:val="decimal"/>
      <w:lvlText w:val="(%1)"/>
      <w:lvlJc w:val="left"/>
      <w:pPr>
        <w:ind w:left="720" w:hanging="360"/>
      </w:pPr>
      <w:rPr>
        <w:rFonts w:hint="default" w:ascii="Times New Roman" w:hAnsi="Times New Roman"/>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213fbe3f"/>
    <w:multiLevelType xmlns:w="http://schemas.openxmlformats.org/wordprocessingml/2006/main" w:val="hybridMultilevel"/>
    <w:lvl xmlns:w="http://schemas.openxmlformats.org/wordprocessingml/2006/main" w:ilvl="0">
      <w:start w:val="2"/>
      <w:numFmt w:val="decimal"/>
      <w:lvlText w:val="(%1)"/>
      <w:lvlJc w:val="left"/>
      <w:pPr>
        <w:ind w:left="720" w:hanging="360"/>
      </w:pPr>
      <w:rPr>
        <w:rFonts w:hint="default" w:ascii="Times New Roman" w:hAnsi="Times New Roman"/>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293509b1"/>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Times New Roman" w:hAnsi="Times New Roman"/>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4f44b30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3786E"/>
    <w:rsid w:val="00A6B50A"/>
    <w:rsid w:val="0158CA0E"/>
    <w:rsid w:val="01C38970"/>
    <w:rsid w:val="03A51331"/>
    <w:rsid w:val="03DE55CC"/>
    <w:rsid w:val="057A262D"/>
    <w:rsid w:val="0715F68E"/>
    <w:rsid w:val="0752565D"/>
    <w:rsid w:val="082A1FD4"/>
    <w:rsid w:val="08555ED0"/>
    <w:rsid w:val="0B7EC6F2"/>
    <w:rsid w:val="0DBB7190"/>
    <w:rsid w:val="0E4A6607"/>
    <w:rsid w:val="10287483"/>
    <w:rsid w:val="12AB1D50"/>
    <w:rsid w:val="13FC671C"/>
    <w:rsid w:val="1424022B"/>
    <w:rsid w:val="173407DE"/>
    <w:rsid w:val="1AD240CA"/>
    <w:rsid w:val="1D2DB8E6"/>
    <w:rsid w:val="1E9EB49F"/>
    <w:rsid w:val="2262B202"/>
    <w:rsid w:val="23104A05"/>
    <w:rsid w:val="239CFA6A"/>
    <w:rsid w:val="2644D16F"/>
    <w:rsid w:val="27913478"/>
    <w:rsid w:val="2EF5BD7B"/>
    <w:rsid w:val="32262FAC"/>
    <w:rsid w:val="322898E0"/>
    <w:rsid w:val="32630230"/>
    <w:rsid w:val="3398D71D"/>
    <w:rsid w:val="33D7A6EE"/>
    <w:rsid w:val="348DB8CA"/>
    <w:rsid w:val="3534A77E"/>
    <w:rsid w:val="3573774F"/>
    <w:rsid w:val="383AEA08"/>
    <w:rsid w:val="38AB1811"/>
    <w:rsid w:val="38CFC461"/>
    <w:rsid w:val="39A4F1EC"/>
    <w:rsid w:val="3CF5EFCB"/>
    <w:rsid w:val="41DF10AE"/>
    <w:rsid w:val="4234BDDE"/>
    <w:rsid w:val="431E1C9D"/>
    <w:rsid w:val="43A702D3"/>
    <w:rsid w:val="44ABCA1A"/>
    <w:rsid w:val="452EA648"/>
    <w:rsid w:val="458502EF"/>
    <w:rsid w:val="46479A7B"/>
    <w:rsid w:val="46E3786E"/>
    <w:rsid w:val="47C8C8D7"/>
    <w:rsid w:val="491EF5F5"/>
    <w:rsid w:val="49D554F0"/>
    <w:rsid w:val="4B953CAC"/>
    <w:rsid w:val="4BC29AEE"/>
    <w:rsid w:val="4CB6DBFF"/>
    <w:rsid w:val="4E52AC60"/>
    <w:rsid w:val="4EF99B14"/>
    <w:rsid w:val="505A59FA"/>
    <w:rsid w:val="5323CFD9"/>
    <w:rsid w:val="53261D83"/>
    <w:rsid w:val="544B1C8F"/>
    <w:rsid w:val="54B208AD"/>
    <w:rsid w:val="54D7FE4E"/>
    <w:rsid w:val="55A996DF"/>
    <w:rsid w:val="55C6C534"/>
    <w:rsid w:val="5B473FD2"/>
    <w:rsid w:val="5DB6A02E"/>
    <w:rsid w:val="5FDDBC5F"/>
    <w:rsid w:val="60292945"/>
    <w:rsid w:val="6090913F"/>
    <w:rsid w:val="60E2CED3"/>
    <w:rsid w:val="6464567A"/>
    <w:rsid w:val="64FC9A68"/>
    <w:rsid w:val="66599AF8"/>
    <w:rsid w:val="6C2A9593"/>
    <w:rsid w:val="6E809C93"/>
    <w:rsid w:val="7265AF3A"/>
    <w:rsid w:val="7413D750"/>
    <w:rsid w:val="7674529B"/>
    <w:rsid w:val="7761887C"/>
    <w:rsid w:val="78DD2E0F"/>
    <w:rsid w:val="78E74873"/>
    <w:rsid w:val="7A99293E"/>
    <w:rsid w:val="7DD0CA00"/>
    <w:rsid w:val="7DD51429"/>
    <w:rsid w:val="7F565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3786E"/>
  <w15:chartTrackingRefBased/>
  <w15:docId w15:val="{95B54897-2F15-42EA-AE3A-847433FA02D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ff7ae50c86714508" /><Relationship Type="http://schemas.openxmlformats.org/officeDocument/2006/relationships/numbering" Target="numbering.xml" Id="Rce1182ea40824dc4" /><Relationship Type="http://schemas.openxmlformats.org/officeDocument/2006/relationships/hyperlink" Target="https://www.dictionarylaw.com/" TargetMode="External" Id="R7f008deedfd442e4" /><Relationship Type="http://schemas.openxmlformats.org/officeDocument/2006/relationships/hyperlink" Target="https://www.law.cornell.edu/wex/malice" TargetMode="External" Id="R2eadce93cd184132" /><Relationship Type="http://schemas.openxmlformats.org/officeDocument/2006/relationships/hyperlink" Target="https://www.law.cornell.edu/wex/malice_aforethought" TargetMode="External" Id="R9836b223f49449c8" /><Relationship Type="http://schemas.openxmlformats.org/officeDocument/2006/relationships/hyperlink" Target="https://www.law.cornell.edu/wex/felony" TargetMode="External" Id="R529b5410d9bc4a2d" /><Relationship Type="http://schemas.openxmlformats.org/officeDocument/2006/relationships/hyperlink" Target="https://www.law.cornell.edu/wex/death_penalty" TargetMode="External" Id="R01d18892efa54eb8" /><Relationship Type="http://schemas.openxmlformats.org/officeDocument/2006/relationships/hyperlink" Target="https://www.law.cornell.edu/" TargetMode="External" Id="R7a5575d8195f4291" /><Relationship Type="http://schemas.openxmlformats.org/officeDocument/2006/relationships/hyperlink" Target="https://www.ncleg.net/" TargetMode="External" Id="Rc4366395a7ef4a11" /><Relationship Type="http://schemas.openxmlformats.org/officeDocument/2006/relationships/hyperlink" Target="https://www.jcolaw.com./" TargetMode="External" Id="R1b718349db904a1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2023-02-12T17:09:04.4811218Z</dcterms:created>
  <dcterms:modified xsi:type="dcterms:W3CDTF">2023-02-28T02:35:15.3276351Z</dcterms:modified>
  <dc:creator>on.nealey.angelia</dc:creator>
  <lastModifiedBy>on.nealey.angelia</lastModifiedBy>
</coreProperties>
</file>