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782D02" w14:textId="77777777" w:rsidR="001B73A8" w:rsidRDefault="001B73A8" w:rsidP="00FB0B42">
      <w:pPr>
        <w:jc w:val="center"/>
      </w:pPr>
    </w:p>
    <w:p w14:paraId="2A639F30" w14:textId="77777777" w:rsidR="00FB0B42" w:rsidRDefault="00FB0B42" w:rsidP="00FB0B42">
      <w:pPr>
        <w:jc w:val="center"/>
      </w:pPr>
    </w:p>
    <w:p w14:paraId="4ADEB8D9" w14:textId="77777777" w:rsidR="00FB0B42" w:rsidRDefault="00FB0B42" w:rsidP="00FB0B42">
      <w:pPr>
        <w:jc w:val="center"/>
      </w:pPr>
    </w:p>
    <w:p w14:paraId="5D663073" w14:textId="77777777" w:rsidR="00FB0B42" w:rsidRDefault="00FB0B42" w:rsidP="00FB0B42">
      <w:pPr>
        <w:jc w:val="center"/>
      </w:pPr>
    </w:p>
    <w:p w14:paraId="345DA0E4" w14:textId="77777777" w:rsidR="00FB0B42" w:rsidRDefault="00FB0B42" w:rsidP="00FB0B42">
      <w:pPr>
        <w:jc w:val="center"/>
      </w:pPr>
    </w:p>
    <w:p w14:paraId="06F22100" w14:textId="77777777" w:rsidR="00FB0B42" w:rsidRDefault="00FB0B42" w:rsidP="00FB0B42">
      <w:pPr>
        <w:jc w:val="center"/>
        <w:rPr>
          <w:rFonts w:ascii="Times New Roman" w:hAnsi="Times New Roman" w:cs="Times New Roman"/>
          <w:b/>
          <w:sz w:val="24"/>
          <w:szCs w:val="24"/>
        </w:rPr>
      </w:pPr>
      <w:r w:rsidRPr="00FB0B42">
        <w:rPr>
          <w:rFonts w:ascii="Times New Roman" w:hAnsi="Times New Roman" w:cs="Times New Roman"/>
          <w:b/>
          <w:sz w:val="24"/>
          <w:szCs w:val="24"/>
        </w:rPr>
        <w:t>Multicultural Awareness</w:t>
      </w:r>
    </w:p>
    <w:p w14:paraId="11E8AC22" w14:textId="77777777" w:rsidR="00FB0B42" w:rsidRDefault="00FB0B42" w:rsidP="00FB0B42">
      <w:pPr>
        <w:jc w:val="center"/>
        <w:rPr>
          <w:rFonts w:ascii="Times New Roman" w:hAnsi="Times New Roman" w:cs="Times New Roman"/>
          <w:sz w:val="24"/>
          <w:szCs w:val="24"/>
        </w:rPr>
      </w:pPr>
    </w:p>
    <w:p w14:paraId="2620517F" w14:textId="77777777" w:rsidR="00FB0B42" w:rsidRDefault="00FB0B42" w:rsidP="00FB0B42">
      <w:pPr>
        <w:jc w:val="center"/>
        <w:rPr>
          <w:rFonts w:ascii="Times New Roman" w:hAnsi="Times New Roman" w:cs="Times New Roman"/>
          <w:sz w:val="24"/>
          <w:szCs w:val="24"/>
        </w:rPr>
      </w:pPr>
    </w:p>
    <w:p w14:paraId="40E33101" w14:textId="77777777" w:rsidR="00FB0B42" w:rsidRDefault="00FB0B42" w:rsidP="00FB0B42">
      <w:pPr>
        <w:jc w:val="center"/>
        <w:rPr>
          <w:rFonts w:ascii="Times New Roman" w:hAnsi="Times New Roman" w:cs="Times New Roman"/>
          <w:sz w:val="24"/>
          <w:szCs w:val="24"/>
        </w:rPr>
      </w:pPr>
    </w:p>
    <w:p w14:paraId="66DBD238" w14:textId="77777777" w:rsidR="00FB0B42" w:rsidRDefault="00FB0B42" w:rsidP="00FB0B42">
      <w:pPr>
        <w:jc w:val="center"/>
        <w:rPr>
          <w:rFonts w:ascii="Times New Roman" w:hAnsi="Times New Roman" w:cs="Times New Roman"/>
          <w:sz w:val="24"/>
          <w:szCs w:val="24"/>
        </w:rPr>
      </w:pPr>
      <w:r>
        <w:rPr>
          <w:rFonts w:ascii="Times New Roman" w:hAnsi="Times New Roman" w:cs="Times New Roman"/>
          <w:sz w:val="24"/>
          <w:szCs w:val="24"/>
        </w:rPr>
        <w:t>Danielle M. Mcgraw</w:t>
      </w:r>
    </w:p>
    <w:p w14:paraId="1A1CACE6" w14:textId="77777777" w:rsidR="00FB0B42" w:rsidRDefault="00FB0B42" w:rsidP="00FB0B42">
      <w:pPr>
        <w:jc w:val="center"/>
        <w:rPr>
          <w:rFonts w:ascii="Times New Roman" w:hAnsi="Times New Roman" w:cs="Times New Roman"/>
          <w:sz w:val="24"/>
          <w:szCs w:val="24"/>
        </w:rPr>
      </w:pPr>
      <w:r>
        <w:rPr>
          <w:rFonts w:ascii="Times New Roman" w:hAnsi="Times New Roman" w:cs="Times New Roman"/>
          <w:sz w:val="24"/>
          <w:szCs w:val="24"/>
        </w:rPr>
        <w:t>Bryant and Stratton University</w:t>
      </w:r>
    </w:p>
    <w:p w14:paraId="5921C560" w14:textId="77777777" w:rsidR="00FB0B42" w:rsidRDefault="00FB0B42" w:rsidP="00FB0B42">
      <w:pPr>
        <w:jc w:val="center"/>
        <w:rPr>
          <w:rFonts w:ascii="Times New Roman" w:hAnsi="Times New Roman" w:cs="Times New Roman"/>
          <w:sz w:val="24"/>
          <w:szCs w:val="24"/>
        </w:rPr>
      </w:pPr>
      <w:r>
        <w:rPr>
          <w:rFonts w:ascii="Times New Roman" w:hAnsi="Times New Roman" w:cs="Times New Roman"/>
          <w:sz w:val="24"/>
          <w:szCs w:val="24"/>
        </w:rPr>
        <w:t>CAPS265: Career Development III</w:t>
      </w:r>
    </w:p>
    <w:p w14:paraId="7F9DDB33" w14:textId="77777777" w:rsidR="00FB0B42" w:rsidRDefault="00FB0B42" w:rsidP="00FB0B42">
      <w:pPr>
        <w:jc w:val="center"/>
        <w:rPr>
          <w:rFonts w:ascii="Times New Roman" w:hAnsi="Times New Roman" w:cs="Times New Roman"/>
          <w:sz w:val="24"/>
          <w:szCs w:val="24"/>
        </w:rPr>
      </w:pPr>
      <w:r>
        <w:rPr>
          <w:rFonts w:ascii="Times New Roman" w:hAnsi="Times New Roman" w:cs="Times New Roman"/>
          <w:sz w:val="24"/>
          <w:szCs w:val="24"/>
        </w:rPr>
        <w:t>Meredith Wolbeck</w:t>
      </w:r>
    </w:p>
    <w:p w14:paraId="65EF1FDF" w14:textId="77777777" w:rsidR="00FB0B42" w:rsidRDefault="00FB0B42" w:rsidP="00FB0B42">
      <w:pPr>
        <w:jc w:val="center"/>
        <w:rPr>
          <w:rFonts w:ascii="Times New Roman" w:hAnsi="Times New Roman" w:cs="Times New Roman"/>
          <w:sz w:val="24"/>
          <w:szCs w:val="24"/>
        </w:rPr>
      </w:pPr>
      <w:r>
        <w:rPr>
          <w:rFonts w:ascii="Times New Roman" w:hAnsi="Times New Roman" w:cs="Times New Roman"/>
          <w:sz w:val="24"/>
          <w:szCs w:val="24"/>
        </w:rPr>
        <w:t>February 18, 2023</w:t>
      </w:r>
    </w:p>
    <w:p w14:paraId="21A6A107" w14:textId="77777777" w:rsidR="00FB0B42" w:rsidRDefault="00FB0B42">
      <w:pPr>
        <w:rPr>
          <w:rFonts w:ascii="Times New Roman" w:hAnsi="Times New Roman" w:cs="Times New Roman"/>
          <w:sz w:val="24"/>
          <w:szCs w:val="24"/>
        </w:rPr>
      </w:pPr>
      <w:r>
        <w:rPr>
          <w:rFonts w:ascii="Times New Roman" w:hAnsi="Times New Roman" w:cs="Times New Roman"/>
          <w:sz w:val="24"/>
          <w:szCs w:val="24"/>
        </w:rPr>
        <w:br w:type="page"/>
      </w:r>
    </w:p>
    <w:p w14:paraId="107C5C6B" w14:textId="1EB5EDFC" w:rsidR="00FB0B42" w:rsidRPr="00626CA3" w:rsidRDefault="00FB0B42" w:rsidP="00F6057D">
      <w:pPr>
        <w:spacing w:line="480" w:lineRule="auto"/>
        <w:rPr>
          <w:rFonts w:ascii="Times New Roman" w:hAnsi="Times New Roman" w:cs="Times New Roman"/>
          <w:sz w:val="24"/>
          <w:szCs w:val="24"/>
        </w:rPr>
      </w:pPr>
      <w:r w:rsidRPr="00626CA3">
        <w:rPr>
          <w:rFonts w:ascii="Times New Roman" w:hAnsi="Times New Roman" w:cs="Times New Roman"/>
          <w:sz w:val="24"/>
          <w:szCs w:val="24"/>
        </w:rPr>
        <w:lastRenderedPageBreak/>
        <w:tab/>
      </w:r>
      <w:r w:rsidR="00626CA3" w:rsidRPr="00626CA3">
        <w:rPr>
          <w:rFonts w:ascii="Times New Roman" w:hAnsi="Times New Roman" w:cs="Times New Roman"/>
          <w:sz w:val="24"/>
          <w:szCs w:val="24"/>
        </w:rPr>
        <w:t>The degree I am graduating with is in Medical Administrative Assistant. My career goal for the near future is to graduate and start looking for a job with my degree. Looking further into the future, I see myself working for a hospital in charge of a front-end department. The person I interviewed was my manager Shelly. Shelly is the manager of the Cleveland Clinic Akron General physical therapy front-end staff. Her ethnic background is white, and she is of German descent.</w:t>
      </w:r>
    </w:p>
    <w:p w14:paraId="50F54091" w14:textId="760AE70C" w:rsidR="00626CA3" w:rsidRPr="00626CA3" w:rsidRDefault="00603182" w:rsidP="00AA29FB">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626CA3" w:rsidRPr="00626CA3">
        <w:rPr>
          <w:rFonts w:ascii="Times New Roman" w:hAnsi="Times New Roman" w:cs="Times New Roman"/>
          <w:sz w:val="24"/>
          <w:szCs w:val="24"/>
        </w:rPr>
        <w:t>Diversity in the workplace gives us the ability to build a team with different points of view and talents to improve the workplace. Every type of person is needed in many different ways. Each point of view can be used to come up with better ways to serve our community.</w:t>
      </w:r>
      <w:r>
        <w:rPr>
          <w:rFonts w:ascii="Times New Roman" w:hAnsi="Times New Roman" w:cs="Times New Roman"/>
          <w:sz w:val="24"/>
          <w:szCs w:val="24"/>
        </w:rPr>
        <w:t>”</w:t>
      </w:r>
      <w:r w:rsidR="00626CA3" w:rsidRPr="00626CA3">
        <w:rPr>
          <w:rFonts w:ascii="Times New Roman" w:hAnsi="Times New Roman" w:cs="Times New Roman"/>
          <w:sz w:val="24"/>
          <w:szCs w:val="24"/>
        </w:rPr>
        <w:t xml:space="preserve"> </w:t>
      </w:r>
      <w:r w:rsidR="00AA29FB">
        <w:rPr>
          <w:rFonts w:ascii="Times New Roman" w:hAnsi="Times New Roman" w:cs="Times New Roman"/>
          <w:sz w:val="24"/>
          <w:szCs w:val="24"/>
        </w:rPr>
        <w:t>(</w:t>
      </w:r>
      <w:r>
        <w:rPr>
          <w:rFonts w:ascii="Times New Roman" w:hAnsi="Times New Roman" w:cs="Times New Roman"/>
          <w:sz w:val="24"/>
          <w:szCs w:val="24"/>
        </w:rPr>
        <w:t xml:space="preserve">Windon &amp; </w:t>
      </w:r>
      <w:r>
        <w:t>Henzi Plaza</w:t>
      </w:r>
      <w:r>
        <w:t>, 2020)</w:t>
      </w:r>
      <w:r>
        <w:rPr>
          <w:rFonts w:ascii="Times New Roman" w:hAnsi="Times New Roman" w:cs="Times New Roman"/>
          <w:sz w:val="24"/>
          <w:szCs w:val="24"/>
        </w:rPr>
        <w:t xml:space="preserve"> </w:t>
      </w:r>
      <w:r w:rsidR="00626CA3" w:rsidRPr="00626CA3">
        <w:rPr>
          <w:rFonts w:ascii="Times New Roman" w:hAnsi="Times New Roman" w:cs="Times New Roman"/>
          <w:sz w:val="24"/>
          <w:szCs w:val="24"/>
        </w:rPr>
        <w:t xml:space="preserve">Having different diversities can also help the medical field by </w:t>
      </w:r>
      <w:bookmarkStart w:id="0" w:name="_GoBack"/>
      <w:bookmarkEnd w:id="0"/>
      <w:r w:rsidR="00626CA3" w:rsidRPr="00626CA3">
        <w:rPr>
          <w:rFonts w:ascii="Times New Roman" w:hAnsi="Times New Roman" w:cs="Times New Roman"/>
          <w:sz w:val="24"/>
          <w:szCs w:val="24"/>
        </w:rPr>
        <w:t xml:space="preserve">having people on staff who speak different languages and can help interpret for others. For example, if you have a patent who speaks Spanish and you have a hard time communicating, if you have an employee who speaks Spanish, they could help you communicate. </w:t>
      </w:r>
      <w:r w:rsidR="00AA29FB">
        <w:rPr>
          <w:rFonts w:ascii="Times New Roman" w:hAnsi="Times New Roman" w:cs="Times New Roman"/>
          <w:sz w:val="24"/>
          <w:szCs w:val="24"/>
        </w:rPr>
        <w:t>“</w:t>
      </w:r>
      <w:r w:rsidR="00626CA3" w:rsidRPr="00626CA3">
        <w:rPr>
          <w:rFonts w:ascii="Times New Roman" w:hAnsi="Times New Roman" w:cs="Times New Roman"/>
          <w:sz w:val="24"/>
          <w:szCs w:val="24"/>
        </w:rPr>
        <w:t>This type of diversity will help patients feel more comfortable and at ease. Cultural diversity helps other employees in the workplace by empowering them to develop their skills and talents. It can also help enhance creativity and the ways the office runs. Another way it can help your office is that it can help broaden your appeal to prospective employees. Not only can it bring new employees, but it can also get different cultural diversities to come to the place of business.</w:t>
      </w:r>
      <w:r w:rsidR="00AA29FB">
        <w:rPr>
          <w:rFonts w:ascii="Times New Roman" w:hAnsi="Times New Roman" w:cs="Times New Roman"/>
          <w:sz w:val="24"/>
          <w:szCs w:val="24"/>
        </w:rPr>
        <w:t>” (</w:t>
      </w:r>
      <w:r w:rsidR="00AA29FB">
        <w:t>Reynold</w:t>
      </w:r>
      <w:r w:rsidR="00AA29FB">
        <w:t>, 2021)</w:t>
      </w:r>
      <w:r w:rsidR="00626CA3" w:rsidRPr="00626CA3">
        <w:rPr>
          <w:rFonts w:ascii="Times New Roman" w:hAnsi="Times New Roman" w:cs="Times New Roman"/>
          <w:sz w:val="24"/>
          <w:szCs w:val="24"/>
        </w:rPr>
        <w:t xml:space="preserve"> One example Shelley told me was that she had a patient who refused to talk to one of her employees because of her skin color. She explained that she spoke to the patient and let them know that we do not tolerate anyone treating our employees without respect. She helped them that once and let that person know that if she wanted to come to that location, she would have to </w:t>
      </w:r>
      <w:r w:rsidR="00626CA3" w:rsidRPr="00626CA3">
        <w:rPr>
          <w:rFonts w:ascii="Times New Roman" w:hAnsi="Times New Roman" w:cs="Times New Roman"/>
          <w:sz w:val="24"/>
          <w:szCs w:val="24"/>
        </w:rPr>
        <w:lastRenderedPageBreak/>
        <w:t>set aside their opinions and let the staff member help them because they are very good at their job and would love to help them with their needs.</w:t>
      </w:r>
      <w:r w:rsidR="009E5AE8" w:rsidRPr="00626CA3">
        <w:rPr>
          <w:rFonts w:ascii="Times New Roman" w:hAnsi="Times New Roman" w:cs="Times New Roman"/>
          <w:sz w:val="24"/>
          <w:szCs w:val="24"/>
        </w:rPr>
        <w:tab/>
      </w:r>
    </w:p>
    <w:p w14:paraId="622EDE86" w14:textId="650928B2" w:rsidR="00626CA3" w:rsidRPr="00626CA3" w:rsidRDefault="00626CA3" w:rsidP="00F6057D">
      <w:pPr>
        <w:spacing w:line="480" w:lineRule="auto"/>
        <w:rPr>
          <w:rFonts w:ascii="Times New Roman" w:hAnsi="Times New Roman" w:cs="Times New Roman"/>
          <w:sz w:val="24"/>
          <w:szCs w:val="24"/>
        </w:rPr>
      </w:pPr>
      <w:r w:rsidRPr="00626CA3">
        <w:rPr>
          <w:rFonts w:ascii="Times New Roman" w:hAnsi="Times New Roman" w:cs="Times New Roman"/>
          <w:sz w:val="24"/>
          <w:szCs w:val="24"/>
        </w:rPr>
        <w:t> </w:t>
      </w:r>
      <w:r w:rsidR="00AA29FB">
        <w:rPr>
          <w:rFonts w:ascii="Times New Roman" w:hAnsi="Times New Roman" w:cs="Times New Roman"/>
          <w:sz w:val="24"/>
          <w:szCs w:val="24"/>
        </w:rPr>
        <w:tab/>
      </w:r>
      <w:r w:rsidRPr="00626CA3">
        <w:rPr>
          <w:rFonts w:ascii="Times New Roman" w:hAnsi="Times New Roman" w:cs="Times New Roman"/>
          <w:sz w:val="24"/>
          <w:szCs w:val="24"/>
        </w:rPr>
        <w:t xml:space="preserve"> The biggest takeaway from my interview with Shelley is that cultural diversity is significant and remarkable to have. I love the statement Shelley s</w:t>
      </w:r>
      <w:r w:rsidR="00AA29FB">
        <w:rPr>
          <w:rFonts w:ascii="Times New Roman" w:hAnsi="Times New Roman" w:cs="Times New Roman"/>
          <w:sz w:val="24"/>
          <w:szCs w:val="24"/>
        </w:rPr>
        <w:t>aid to me about “how if she had three</w:t>
      </w:r>
      <w:r w:rsidRPr="00626CA3">
        <w:rPr>
          <w:rFonts w:ascii="Times New Roman" w:hAnsi="Times New Roman" w:cs="Times New Roman"/>
          <w:sz w:val="24"/>
          <w:szCs w:val="24"/>
        </w:rPr>
        <w:t xml:space="preserve"> of the same people working for her and trying to solve the same problem, they would come up with the same point of view, but if she had three different people, they would come up with several solutions.</w:t>
      </w:r>
      <w:r w:rsidR="00AA29FB">
        <w:rPr>
          <w:rFonts w:ascii="Times New Roman" w:hAnsi="Times New Roman" w:cs="Times New Roman"/>
          <w:sz w:val="24"/>
          <w:szCs w:val="24"/>
        </w:rPr>
        <w:t>” (</w:t>
      </w:r>
      <w:r w:rsidR="00AA29FB">
        <w:t>Krampf,</w:t>
      </w:r>
      <w:r w:rsidR="00AA29FB">
        <w:t xml:space="preserve"> 2023)</w:t>
      </w:r>
      <w:r w:rsidRPr="00626CA3">
        <w:rPr>
          <w:rFonts w:ascii="Times New Roman" w:hAnsi="Times New Roman" w:cs="Times New Roman"/>
          <w:sz w:val="24"/>
          <w:szCs w:val="24"/>
        </w:rPr>
        <w:t xml:space="preserve"> Having a team of diverse people will bring big things to a company! I also thought of her having the staff do mandatory compliance training that includes education on diversity and inclusion in the workplace.</w:t>
      </w:r>
    </w:p>
    <w:p w14:paraId="1D6776FD" w14:textId="38AE7E75" w:rsidR="00441CF0" w:rsidRPr="00626CA3" w:rsidRDefault="00145CEB" w:rsidP="00626CA3">
      <w:pPr>
        <w:spacing w:line="480" w:lineRule="auto"/>
        <w:rPr>
          <w:rFonts w:ascii="Times New Roman" w:hAnsi="Times New Roman" w:cs="Times New Roman"/>
          <w:sz w:val="24"/>
          <w:szCs w:val="24"/>
        </w:rPr>
      </w:pPr>
      <w:r w:rsidRPr="00626CA3">
        <w:rPr>
          <w:rFonts w:ascii="Times New Roman" w:hAnsi="Times New Roman" w:cs="Times New Roman"/>
          <w:sz w:val="24"/>
          <w:szCs w:val="24"/>
        </w:rPr>
        <w:tab/>
      </w:r>
      <w:r w:rsidR="00626CA3" w:rsidRPr="00626CA3">
        <w:rPr>
          <w:rFonts w:ascii="Times New Roman" w:hAnsi="Times New Roman" w:cs="Times New Roman"/>
          <w:sz w:val="24"/>
          <w:szCs w:val="24"/>
        </w:rPr>
        <w:t xml:space="preserve">The knowledge I have gained through the interview with Shelley and the research I have done on the need for multicultural awareness in the workplace will help me in my career goals. A wide variety of cultural diversity will offer more talent and a broad range of skills. Diversity in the workplace will provide more productivity. In my own career, this opens my eyes to how it will ensure I hire various people. I am also excited to be able to learn from other people's cultures and be able to bond over similarities and differences and help keep away prejudice. I would also like to develop my international network through the many different places the Cleveland Clinic is located to get different outlooks on things, and other ways cultures deal with medical insight. I also learned from Shelley that putting yourself in other people's shoes and being empathetic to situations of diversity will help minimize preconceived notions of any bias in the workplace. No matter how much you teach people about cultural diversity, not everyone will be willing to learn and look past things where you have to make a hard decision on how to handle that in the workplace. Another thing I learned is that showing empathy will also make people feel more comfortable. Also, focusing on people's abilities and contributions to the team </w:t>
      </w:r>
      <w:r w:rsidR="00626CA3" w:rsidRPr="00626CA3">
        <w:rPr>
          <w:rFonts w:ascii="Times New Roman" w:hAnsi="Times New Roman" w:cs="Times New Roman"/>
          <w:sz w:val="24"/>
          <w:szCs w:val="24"/>
        </w:rPr>
        <w:lastRenderedPageBreak/>
        <w:t>rather than cultural diversity will make the workplace better.</w:t>
      </w:r>
      <w:r w:rsidR="00626CA3">
        <w:rPr>
          <w:rFonts w:ascii="Times New Roman" w:hAnsi="Times New Roman" w:cs="Times New Roman"/>
          <w:sz w:val="24"/>
          <w:szCs w:val="24"/>
        </w:rPr>
        <w:t xml:space="preserve"> I love the idea of working with people of many diversities. Having a place of work with many diversities is a place where you can learn many things and you could also learn a different way to do things. I am very thankful to be able to work for a place that</w:t>
      </w:r>
      <w:r w:rsidR="00AA29FB">
        <w:rPr>
          <w:rFonts w:ascii="Times New Roman" w:hAnsi="Times New Roman" w:cs="Times New Roman"/>
          <w:sz w:val="24"/>
          <w:szCs w:val="24"/>
        </w:rPr>
        <w:t xml:space="preserve"> encourages many different types of people to work for them.</w:t>
      </w:r>
      <w:r w:rsidR="00DE7B6C" w:rsidRPr="00626CA3">
        <w:rPr>
          <w:rFonts w:ascii="Times New Roman" w:hAnsi="Times New Roman" w:cs="Times New Roman"/>
          <w:sz w:val="24"/>
          <w:szCs w:val="24"/>
        </w:rPr>
        <w:tab/>
      </w:r>
      <w:r w:rsidR="009C20E8" w:rsidRPr="00626CA3">
        <w:rPr>
          <w:rFonts w:ascii="Times New Roman" w:hAnsi="Times New Roman" w:cs="Times New Roman"/>
          <w:sz w:val="24"/>
          <w:szCs w:val="24"/>
        </w:rPr>
        <w:t xml:space="preserve"> </w:t>
      </w:r>
    </w:p>
    <w:p w14:paraId="28E737E5" w14:textId="77777777" w:rsidR="00626CA3" w:rsidRDefault="00626CA3" w:rsidP="005C2DED">
      <w:pPr>
        <w:jc w:val="center"/>
        <w:rPr>
          <w:rFonts w:ascii="Times New Roman" w:hAnsi="Times New Roman" w:cs="Times New Roman"/>
          <w:b/>
          <w:bCs/>
          <w:sz w:val="24"/>
          <w:szCs w:val="24"/>
        </w:rPr>
      </w:pPr>
    </w:p>
    <w:p w14:paraId="49580F1A" w14:textId="77777777" w:rsidR="00626CA3" w:rsidRDefault="00626CA3" w:rsidP="005C2DED">
      <w:pPr>
        <w:jc w:val="center"/>
        <w:rPr>
          <w:rFonts w:ascii="Times New Roman" w:hAnsi="Times New Roman" w:cs="Times New Roman"/>
          <w:b/>
          <w:bCs/>
          <w:sz w:val="24"/>
          <w:szCs w:val="24"/>
        </w:rPr>
      </w:pPr>
    </w:p>
    <w:p w14:paraId="52483A27" w14:textId="77777777" w:rsidR="00626CA3" w:rsidRDefault="00626CA3" w:rsidP="005C2DED">
      <w:pPr>
        <w:jc w:val="center"/>
        <w:rPr>
          <w:rFonts w:ascii="Times New Roman" w:hAnsi="Times New Roman" w:cs="Times New Roman"/>
          <w:b/>
          <w:bCs/>
          <w:sz w:val="24"/>
          <w:szCs w:val="24"/>
        </w:rPr>
      </w:pPr>
    </w:p>
    <w:p w14:paraId="37EBBE9D" w14:textId="77777777" w:rsidR="00626CA3" w:rsidRDefault="00626CA3" w:rsidP="005C2DED">
      <w:pPr>
        <w:jc w:val="center"/>
        <w:rPr>
          <w:rFonts w:ascii="Times New Roman" w:hAnsi="Times New Roman" w:cs="Times New Roman"/>
          <w:b/>
          <w:bCs/>
          <w:sz w:val="24"/>
          <w:szCs w:val="24"/>
        </w:rPr>
      </w:pPr>
    </w:p>
    <w:p w14:paraId="69FC5BB5" w14:textId="77777777" w:rsidR="00626CA3" w:rsidRDefault="00626CA3" w:rsidP="005C2DED">
      <w:pPr>
        <w:jc w:val="center"/>
        <w:rPr>
          <w:rFonts w:ascii="Times New Roman" w:hAnsi="Times New Roman" w:cs="Times New Roman"/>
          <w:b/>
          <w:bCs/>
          <w:sz w:val="24"/>
          <w:szCs w:val="24"/>
        </w:rPr>
      </w:pPr>
    </w:p>
    <w:p w14:paraId="11572452" w14:textId="77777777" w:rsidR="00626CA3" w:rsidRDefault="00626CA3" w:rsidP="005C2DED">
      <w:pPr>
        <w:jc w:val="center"/>
        <w:rPr>
          <w:rFonts w:ascii="Times New Roman" w:hAnsi="Times New Roman" w:cs="Times New Roman"/>
          <w:b/>
          <w:bCs/>
          <w:sz w:val="24"/>
          <w:szCs w:val="24"/>
        </w:rPr>
      </w:pPr>
    </w:p>
    <w:p w14:paraId="5719110A" w14:textId="77777777" w:rsidR="00626CA3" w:rsidRDefault="00626CA3" w:rsidP="005C2DED">
      <w:pPr>
        <w:jc w:val="center"/>
        <w:rPr>
          <w:rFonts w:ascii="Times New Roman" w:hAnsi="Times New Roman" w:cs="Times New Roman"/>
          <w:b/>
          <w:bCs/>
          <w:sz w:val="24"/>
          <w:szCs w:val="24"/>
        </w:rPr>
      </w:pPr>
    </w:p>
    <w:p w14:paraId="77AF8FC3" w14:textId="77777777" w:rsidR="00626CA3" w:rsidRDefault="00626CA3" w:rsidP="005C2DED">
      <w:pPr>
        <w:jc w:val="center"/>
        <w:rPr>
          <w:rFonts w:ascii="Times New Roman" w:hAnsi="Times New Roman" w:cs="Times New Roman"/>
          <w:b/>
          <w:bCs/>
          <w:sz w:val="24"/>
          <w:szCs w:val="24"/>
        </w:rPr>
      </w:pPr>
    </w:p>
    <w:p w14:paraId="252B1198" w14:textId="77777777" w:rsidR="00626CA3" w:rsidRDefault="00626CA3" w:rsidP="005C2DED">
      <w:pPr>
        <w:jc w:val="center"/>
        <w:rPr>
          <w:rFonts w:ascii="Times New Roman" w:hAnsi="Times New Roman" w:cs="Times New Roman"/>
          <w:b/>
          <w:bCs/>
          <w:sz w:val="24"/>
          <w:szCs w:val="24"/>
        </w:rPr>
      </w:pPr>
    </w:p>
    <w:p w14:paraId="4D29AFFA" w14:textId="77777777" w:rsidR="00AA29FB" w:rsidRDefault="00AA29FB" w:rsidP="005C2DED">
      <w:pPr>
        <w:jc w:val="center"/>
        <w:rPr>
          <w:rFonts w:ascii="Times New Roman" w:hAnsi="Times New Roman" w:cs="Times New Roman"/>
          <w:b/>
          <w:bCs/>
          <w:sz w:val="24"/>
          <w:szCs w:val="24"/>
        </w:rPr>
      </w:pPr>
    </w:p>
    <w:p w14:paraId="5350ED53" w14:textId="77777777" w:rsidR="00AA29FB" w:rsidRDefault="00AA29FB" w:rsidP="005C2DED">
      <w:pPr>
        <w:jc w:val="center"/>
        <w:rPr>
          <w:rFonts w:ascii="Times New Roman" w:hAnsi="Times New Roman" w:cs="Times New Roman"/>
          <w:b/>
          <w:bCs/>
          <w:sz w:val="24"/>
          <w:szCs w:val="24"/>
        </w:rPr>
      </w:pPr>
    </w:p>
    <w:p w14:paraId="62AD6B62" w14:textId="77777777" w:rsidR="00AA29FB" w:rsidRDefault="00AA29FB" w:rsidP="005C2DED">
      <w:pPr>
        <w:jc w:val="center"/>
        <w:rPr>
          <w:rFonts w:ascii="Times New Roman" w:hAnsi="Times New Roman" w:cs="Times New Roman"/>
          <w:b/>
          <w:bCs/>
          <w:sz w:val="24"/>
          <w:szCs w:val="24"/>
        </w:rPr>
      </w:pPr>
    </w:p>
    <w:p w14:paraId="31FD6D76" w14:textId="77777777" w:rsidR="00AA29FB" w:rsidRDefault="00AA29FB" w:rsidP="005C2DED">
      <w:pPr>
        <w:jc w:val="center"/>
        <w:rPr>
          <w:rFonts w:ascii="Times New Roman" w:hAnsi="Times New Roman" w:cs="Times New Roman"/>
          <w:b/>
          <w:bCs/>
          <w:sz w:val="24"/>
          <w:szCs w:val="24"/>
        </w:rPr>
      </w:pPr>
    </w:p>
    <w:p w14:paraId="625D200E" w14:textId="77777777" w:rsidR="00AA29FB" w:rsidRDefault="00AA29FB" w:rsidP="005C2DED">
      <w:pPr>
        <w:jc w:val="center"/>
        <w:rPr>
          <w:rFonts w:ascii="Times New Roman" w:hAnsi="Times New Roman" w:cs="Times New Roman"/>
          <w:b/>
          <w:bCs/>
          <w:sz w:val="24"/>
          <w:szCs w:val="24"/>
        </w:rPr>
      </w:pPr>
    </w:p>
    <w:p w14:paraId="29A3B146" w14:textId="77777777" w:rsidR="00AA29FB" w:rsidRDefault="00AA29FB" w:rsidP="005C2DED">
      <w:pPr>
        <w:jc w:val="center"/>
        <w:rPr>
          <w:rFonts w:ascii="Times New Roman" w:hAnsi="Times New Roman" w:cs="Times New Roman"/>
          <w:b/>
          <w:bCs/>
          <w:sz w:val="24"/>
          <w:szCs w:val="24"/>
        </w:rPr>
      </w:pPr>
    </w:p>
    <w:p w14:paraId="07D48B65" w14:textId="77777777" w:rsidR="00AA29FB" w:rsidRDefault="00AA29FB" w:rsidP="005C2DED">
      <w:pPr>
        <w:jc w:val="center"/>
        <w:rPr>
          <w:rFonts w:ascii="Times New Roman" w:hAnsi="Times New Roman" w:cs="Times New Roman"/>
          <w:b/>
          <w:bCs/>
          <w:sz w:val="24"/>
          <w:szCs w:val="24"/>
        </w:rPr>
      </w:pPr>
    </w:p>
    <w:p w14:paraId="7FF467AC" w14:textId="77777777" w:rsidR="00AA29FB" w:rsidRDefault="00AA29FB" w:rsidP="005C2DED">
      <w:pPr>
        <w:jc w:val="center"/>
        <w:rPr>
          <w:rFonts w:ascii="Times New Roman" w:hAnsi="Times New Roman" w:cs="Times New Roman"/>
          <w:b/>
          <w:bCs/>
          <w:sz w:val="24"/>
          <w:szCs w:val="24"/>
        </w:rPr>
      </w:pPr>
    </w:p>
    <w:p w14:paraId="5E3A2459" w14:textId="77777777" w:rsidR="00AA29FB" w:rsidRDefault="00AA29FB" w:rsidP="005C2DED">
      <w:pPr>
        <w:jc w:val="center"/>
        <w:rPr>
          <w:rFonts w:ascii="Times New Roman" w:hAnsi="Times New Roman" w:cs="Times New Roman"/>
          <w:b/>
          <w:bCs/>
          <w:sz w:val="24"/>
          <w:szCs w:val="24"/>
        </w:rPr>
      </w:pPr>
    </w:p>
    <w:p w14:paraId="779155B4" w14:textId="77777777" w:rsidR="00AA29FB" w:rsidRDefault="00AA29FB" w:rsidP="005C2DED">
      <w:pPr>
        <w:jc w:val="center"/>
        <w:rPr>
          <w:rFonts w:ascii="Times New Roman" w:hAnsi="Times New Roman" w:cs="Times New Roman"/>
          <w:b/>
          <w:bCs/>
          <w:sz w:val="24"/>
          <w:szCs w:val="24"/>
        </w:rPr>
      </w:pPr>
    </w:p>
    <w:p w14:paraId="1D91BF65" w14:textId="77777777" w:rsidR="00AA29FB" w:rsidRDefault="00AA29FB" w:rsidP="005C2DED">
      <w:pPr>
        <w:jc w:val="center"/>
        <w:rPr>
          <w:rFonts w:ascii="Times New Roman" w:hAnsi="Times New Roman" w:cs="Times New Roman"/>
          <w:b/>
          <w:bCs/>
          <w:sz w:val="24"/>
          <w:szCs w:val="24"/>
        </w:rPr>
      </w:pPr>
    </w:p>
    <w:p w14:paraId="7B6859D5" w14:textId="77777777" w:rsidR="00AA29FB" w:rsidRDefault="00AA29FB" w:rsidP="005C2DED">
      <w:pPr>
        <w:jc w:val="center"/>
        <w:rPr>
          <w:rFonts w:ascii="Times New Roman" w:hAnsi="Times New Roman" w:cs="Times New Roman"/>
          <w:b/>
          <w:bCs/>
          <w:sz w:val="24"/>
          <w:szCs w:val="24"/>
        </w:rPr>
      </w:pPr>
    </w:p>
    <w:p w14:paraId="6D4B3FE8" w14:textId="77777777" w:rsidR="00AA29FB" w:rsidRDefault="00AA29FB" w:rsidP="005C2DED">
      <w:pPr>
        <w:jc w:val="center"/>
        <w:rPr>
          <w:rFonts w:ascii="Times New Roman" w:hAnsi="Times New Roman" w:cs="Times New Roman"/>
          <w:b/>
          <w:bCs/>
          <w:sz w:val="24"/>
          <w:szCs w:val="24"/>
        </w:rPr>
      </w:pPr>
    </w:p>
    <w:p w14:paraId="7ADF871C" w14:textId="77777777" w:rsidR="00AA29FB" w:rsidRDefault="00AA29FB" w:rsidP="005C2DED">
      <w:pPr>
        <w:jc w:val="center"/>
        <w:rPr>
          <w:rFonts w:ascii="Times New Roman" w:hAnsi="Times New Roman" w:cs="Times New Roman"/>
          <w:b/>
          <w:bCs/>
          <w:sz w:val="24"/>
          <w:szCs w:val="24"/>
        </w:rPr>
      </w:pPr>
    </w:p>
    <w:p w14:paraId="254C99A9" w14:textId="39C03829" w:rsidR="006525DE" w:rsidRDefault="005C2DED" w:rsidP="005C2DED">
      <w:pPr>
        <w:jc w:val="center"/>
        <w:rPr>
          <w:rFonts w:ascii="Times New Roman" w:hAnsi="Times New Roman" w:cs="Times New Roman"/>
          <w:b/>
          <w:bCs/>
          <w:sz w:val="24"/>
          <w:szCs w:val="24"/>
        </w:rPr>
      </w:pPr>
      <w:r w:rsidRPr="005C2DED">
        <w:rPr>
          <w:rFonts w:ascii="Times New Roman" w:hAnsi="Times New Roman" w:cs="Times New Roman"/>
          <w:b/>
          <w:bCs/>
          <w:sz w:val="24"/>
          <w:szCs w:val="24"/>
        </w:rPr>
        <w:lastRenderedPageBreak/>
        <w:t xml:space="preserve">Reference </w:t>
      </w:r>
    </w:p>
    <w:p w14:paraId="1E37571C" w14:textId="4C159B52" w:rsidR="005C2DED" w:rsidRDefault="005C2DED" w:rsidP="005C2DED">
      <w:pPr>
        <w:jc w:val="center"/>
        <w:rPr>
          <w:rFonts w:ascii="Times New Roman" w:hAnsi="Times New Roman" w:cs="Times New Roman"/>
          <w:b/>
          <w:bCs/>
          <w:sz w:val="24"/>
          <w:szCs w:val="24"/>
        </w:rPr>
      </w:pPr>
    </w:p>
    <w:p w14:paraId="73F483EF" w14:textId="77777777" w:rsidR="005C2DED" w:rsidRDefault="005C2DED" w:rsidP="005C2DED">
      <w:pPr>
        <w:jc w:val="center"/>
        <w:rPr>
          <w:rFonts w:ascii="Times New Roman" w:hAnsi="Times New Roman" w:cs="Times New Roman"/>
          <w:b/>
          <w:bCs/>
          <w:sz w:val="24"/>
          <w:szCs w:val="24"/>
        </w:rPr>
      </w:pPr>
    </w:p>
    <w:p w14:paraId="354CFF2C" w14:textId="77777777" w:rsidR="005C2DED" w:rsidRDefault="005C2DED" w:rsidP="005C2DED">
      <w:pPr>
        <w:pStyle w:val="NormalWeb"/>
        <w:ind w:left="567" w:hanging="567"/>
      </w:pPr>
      <w:r>
        <w:t xml:space="preserve">Krampf, S. (2023, February 3). Multicaultural awareness in the work place. personal. </w:t>
      </w:r>
    </w:p>
    <w:p w14:paraId="65E60F6D" w14:textId="77777777" w:rsidR="005C2DED" w:rsidRDefault="005C2DED" w:rsidP="005C2DED">
      <w:pPr>
        <w:pStyle w:val="NormalWeb"/>
        <w:ind w:left="567" w:hanging="567"/>
      </w:pPr>
      <w:r>
        <w:t xml:space="preserve">Reynold, K. (2021, February). 13 benefits and challenges of cultural diversity in the workplace [web log]. Retrieved February 13, 2023, from https://www.hult.edu/blog/benefits-challenges-cultural-diversity-workplace/. </w:t>
      </w:r>
    </w:p>
    <w:p w14:paraId="45EABDA3" w14:textId="77777777" w:rsidR="005C2DED" w:rsidRDefault="005C2DED" w:rsidP="005C2DED">
      <w:pPr>
        <w:pStyle w:val="NormalWeb"/>
        <w:ind w:left="567" w:hanging="567"/>
      </w:pPr>
      <w:r>
        <w:t xml:space="preserve">unknown. (2023, January 24). The Importance of Cultural Diversity in the Workplace [web log]. Retrieved February 13, 2023, from https://www.thomas.co/resources/type/hr-blog/importance-cultural-diversity-workplace. </w:t>
      </w:r>
    </w:p>
    <w:p w14:paraId="5979E56A" w14:textId="77777777" w:rsidR="005C2DED" w:rsidRDefault="005C2DED" w:rsidP="005C2DED">
      <w:pPr>
        <w:pStyle w:val="NormalWeb"/>
        <w:ind w:left="567" w:hanging="567"/>
      </w:pPr>
      <w:r>
        <w:t xml:space="preserve">Windon, S., &amp; Henzi Plaza, C. (2020, December 7). Cultural Differences in the Workplace [web log]. Retrieved February 13, 2023, from https://extension.psu.edu/cultural-differences-in-the-workplace. </w:t>
      </w:r>
    </w:p>
    <w:p w14:paraId="4D439DFC" w14:textId="77777777" w:rsidR="005C2DED" w:rsidRPr="005C2DED" w:rsidRDefault="005C2DED" w:rsidP="005C2DED">
      <w:pPr>
        <w:rPr>
          <w:rFonts w:ascii="Times New Roman" w:hAnsi="Times New Roman" w:cs="Times New Roman"/>
          <w:sz w:val="24"/>
          <w:szCs w:val="24"/>
        </w:rPr>
      </w:pPr>
    </w:p>
    <w:sectPr w:rsidR="005C2DED" w:rsidRPr="005C2DE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C63252" w14:textId="77777777" w:rsidR="001316E0" w:rsidRDefault="001316E0" w:rsidP="00FB0B42">
      <w:pPr>
        <w:spacing w:after="0" w:line="240" w:lineRule="auto"/>
      </w:pPr>
      <w:r>
        <w:separator/>
      </w:r>
    </w:p>
  </w:endnote>
  <w:endnote w:type="continuationSeparator" w:id="0">
    <w:p w14:paraId="3C33D458" w14:textId="77777777" w:rsidR="001316E0" w:rsidRDefault="001316E0" w:rsidP="00FB0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E89D83" w14:textId="77777777" w:rsidR="001316E0" w:rsidRDefault="001316E0" w:rsidP="00FB0B42">
      <w:pPr>
        <w:spacing w:after="0" w:line="240" w:lineRule="auto"/>
      </w:pPr>
      <w:r>
        <w:separator/>
      </w:r>
    </w:p>
  </w:footnote>
  <w:footnote w:type="continuationSeparator" w:id="0">
    <w:p w14:paraId="2EFAB5AE" w14:textId="77777777" w:rsidR="001316E0" w:rsidRDefault="001316E0" w:rsidP="00FB0B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853252"/>
      <w:docPartObj>
        <w:docPartGallery w:val="Page Numbers (Top of Page)"/>
        <w:docPartUnique/>
      </w:docPartObj>
    </w:sdtPr>
    <w:sdtEndPr>
      <w:rPr>
        <w:noProof/>
      </w:rPr>
    </w:sdtEndPr>
    <w:sdtContent>
      <w:p w14:paraId="47190C15" w14:textId="77777777" w:rsidR="00FB0B42" w:rsidRDefault="00FB0B42">
        <w:pPr>
          <w:pStyle w:val="Header"/>
          <w:jc w:val="right"/>
        </w:pPr>
        <w:r>
          <w:fldChar w:fldCharType="begin"/>
        </w:r>
        <w:r>
          <w:instrText xml:space="preserve"> PAGE   \* MERGEFORMAT </w:instrText>
        </w:r>
        <w:r>
          <w:fldChar w:fldCharType="separate"/>
        </w:r>
        <w:r w:rsidR="00603182">
          <w:rPr>
            <w:noProof/>
          </w:rPr>
          <w:t>3</w:t>
        </w:r>
        <w:r>
          <w:rPr>
            <w:noProof/>
          </w:rPr>
          <w:fldChar w:fldCharType="end"/>
        </w:r>
      </w:p>
    </w:sdtContent>
  </w:sdt>
  <w:p w14:paraId="26F155ED" w14:textId="77777777" w:rsidR="00FB0B42" w:rsidRDefault="00FB0B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8432F"/>
    <w:multiLevelType w:val="hybridMultilevel"/>
    <w:tmpl w:val="6178A130"/>
    <w:lvl w:ilvl="0" w:tplc="3176F6FC">
      <w:start w:val="1"/>
      <w:numFmt w:val="bullet"/>
      <w:pStyle w:val="GuidelineLis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B42"/>
    <w:rsid w:val="000738F2"/>
    <w:rsid w:val="00083F03"/>
    <w:rsid w:val="001316E0"/>
    <w:rsid w:val="00145CEB"/>
    <w:rsid w:val="001B73A8"/>
    <w:rsid w:val="001E0212"/>
    <w:rsid w:val="004404C5"/>
    <w:rsid w:val="00441CF0"/>
    <w:rsid w:val="00462848"/>
    <w:rsid w:val="00486A70"/>
    <w:rsid w:val="005142ED"/>
    <w:rsid w:val="00531A99"/>
    <w:rsid w:val="005C2DED"/>
    <w:rsid w:val="00603182"/>
    <w:rsid w:val="00626CA3"/>
    <w:rsid w:val="00634EAA"/>
    <w:rsid w:val="006525DE"/>
    <w:rsid w:val="007C2900"/>
    <w:rsid w:val="008F1802"/>
    <w:rsid w:val="00935EC9"/>
    <w:rsid w:val="009912FF"/>
    <w:rsid w:val="009A6C2B"/>
    <w:rsid w:val="009C20E8"/>
    <w:rsid w:val="009E5AE8"/>
    <w:rsid w:val="00A24212"/>
    <w:rsid w:val="00A8196C"/>
    <w:rsid w:val="00AA29FB"/>
    <w:rsid w:val="00B90685"/>
    <w:rsid w:val="00C14ABE"/>
    <w:rsid w:val="00DE7B6C"/>
    <w:rsid w:val="00F6057D"/>
    <w:rsid w:val="00FB0B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F025D"/>
  <w15:chartTrackingRefBased/>
  <w15:docId w15:val="{32A5569B-AB04-4D53-95F3-81DE27788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28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46284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erciseHeading">
    <w:name w:val="Exercise Heading"/>
    <w:basedOn w:val="Heading1"/>
    <w:next w:val="Normal"/>
    <w:qFormat/>
    <w:rsid w:val="00462848"/>
    <w:pPr>
      <w:pBdr>
        <w:top w:val="single" w:sz="4" w:space="1" w:color="BF8F00" w:themeColor="accent4" w:themeShade="BF"/>
        <w:bottom w:val="single" w:sz="4" w:space="1" w:color="BF8F00" w:themeColor="accent4" w:themeShade="BF"/>
      </w:pBdr>
      <w:shd w:val="clear" w:color="auto" w:fill="F2F2F2" w:themeFill="background1" w:themeFillShade="F2"/>
      <w:spacing w:after="240" w:line="240" w:lineRule="auto"/>
      <w:jc w:val="center"/>
    </w:pPr>
    <w:rPr>
      <w:b/>
    </w:rPr>
  </w:style>
  <w:style w:type="character" w:customStyle="1" w:styleId="Heading1Char">
    <w:name w:val="Heading 1 Char"/>
    <w:basedOn w:val="DefaultParagraphFont"/>
    <w:link w:val="Heading1"/>
    <w:uiPriority w:val="9"/>
    <w:rsid w:val="00462848"/>
    <w:rPr>
      <w:rFonts w:asciiTheme="majorHAnsi" w:eastAsiaTheme="majorEastAsia" w:hAnsiTheme="majorHAnsi" w:cstheme="majorBidi"/>
      <w:color w:val="2E74B5" w:themeColor="accent1" w:themeShade="BF"/>
      <w:sz w:val="32"/>
      <w:szCs w:val="32"/>
    </w:rPr>
  </w:style>
  <w:style w:type="paragraph" w:customStyle="1" w:styleId="GuidelineList">
    <w:name w:val="Guideline List"/>
    <w:basedOn w:val="ListParagraph"/>
    <w:qFormat/>
    <w:rsid w:val="00462848"/>
    <w:pPr>
      <w:numPr>
        <w:numId w:val="1"/>
      </w:numPr>
      <w:spacing w:after="240" w:line="240" w:lineRule="auto"/>
    </w:pPr>
    <w:rPr>
      <w:i/>
    </w:rPr>
  </w:style>
  <w:style w:type="paragraph" w:styleId="ListParagraph">
    <w:name w:val="List Paragraph"/>
    <w:basedOn w:val="Normal"/>
    <w:uiPriority w:val="34"/>
    <w:qFormat/>
    <w:rsid w:val="00462848"/>
    <w:pPr>
      <w:ind w:left="720"/>
      <w:contextualSpacing/>
    </w:pPr>
  </w:style>
  <w:style w:type="paragraph" w:customStyle="1" w:styleId="StretchHeading">
    <w:name w:val="Stretch Heading"/>
    <w:basedOn w:val="Heading2"/>
    <w:next w:val="Normal"/>
    <w:qFormat/>
    <w:rsid w:val="00462848"/>
    <w:pPr>
      <w:spacing w:after="60" w:line="240" w:lineRule="auto"/>
    </w:pPr>
    <w:rPr>
      <w:b/>
      <w:smallCaps/>
      <w:spacing w:val="20"/>
      <w:u w:val="single"/>
    </w:rPr>
  </w:style>
  <w:style w:type="character" w:customStyle="1" w:styleId="Heading2Char">
    <w:name w:val="Heading 2 Char"/>
    <w:basedOn w:val="DefaultParagraphFont"/>
    <w:link w:val="Heading2"/>
    <w:uiPriority w:val="9"/>
    <w:semiHidden/>
    <w:rsid w:val="00462848"/>
    <w:rPr>
      <w:rFonts w:asciiTheme="majorHAnsi" w:eastAsiaTheme="majorEastAsia" w:hAnsiTheme="majorHAnsi" w:cstheme="majorBidi"/>
      <w:color w:val="2E74B5" w:themeColor="accent1" w:themeShade="BF"/>
      <w:sz w:val="26"/>
      <w:szCs w:val="26"/>
    </w:rPr>
  </w:style>
  <w:style w:type="character" w:styleId="SubtleEmphasis">
    <w:name w:val="Subtle Emphasis"/>
    <w:basedOn w:val="DefaultParagraphFont"/>
    <w:uiPriority w:val="19"/>
    <w:qFormat/>
    <w:rsid w:val="00462848"/>
    <w:rPr>
      <w:b/>
      <w:i/>
      <w:iCs/>
      <w:color w:val="404040" w:themeColor="text1" w:themeTint="BF"/>
    </w:rPr>
  </w:style>
  <w:style w:type="paragraph" w:styleId="Title">
    <w:name w:val="Title"/>
    <w:basedOn w:val="Normal"/>
    <w:next w:val="Normal"/>
    <w:link w:val="TitleChar"/>
    <w:uiPriority w:val="10"/>
    <w:qFormat/>
    <w:rsid w:val="00462848"/>
    <w:pPr>
      <w:pBdr>
        <w:top w:val="single" w:sz="8" w:space="1" w:color="BF8F00" w:themeColor="accent4" w:themeShade="BF"/>
        <w:left w:val="single" w:sz="48" w:space="4" w:color="BF8F00" w:themeColor="accent4" w:themeShade="BF"/>
        <w:bottom w:val="single" w:sz="8" w:space="1" w:color="BF8F00" w:themeColor="accent4" w:themeShade="BF"/>
        <w:right w:val="single" w:sz="48" w:space="4" w:color="BF8F00" w:themeColor="accent4" w:themeShade="BF"/>
      </w:pBdr>
      <w:spacing w:after="480" w:line="240" w:lineRule="auto"/>
      <w:contextualSpacing/>
      <w:jc w:val="center"/>
    </w:pPr>
    <w:rPr>
      <w:rFonts w:asciiTheme="majorHAnsi" w:eastAsiaTheme="majorEastAsia" w:hAnsiTheme="majorHAnsi" w:cstheme="majorBidi"/>
      <w:b/>
      <w:spacing w:val="-10"/>
      <w:kern w:val="28"/>
      <w:sz w:val="56"/>
      <w:szCs w:val="56"/>
    </w:rPr>
  </w:style>
  <w:style w:type="character" w:customStyle="1" w:styleId="TitleChar">
    <w:name w:val="Title Char"/>
    <w:basedOn w:val="DefaultParagraphFont"/>
    <w:link w:val="Title"/>
    <w:uiPriority w:val="10"/>
    <w:rsid w:val="00462848"/>
    <w:rPr>
      <w:rFonts w:asciiTheme="majorHAnsi" w:eastAsiaTheme="majorEastAsia" w:hAnsiTheme="majorHAnsi" w:cstheme="majorBidi"/>
      <w:b/>
      <w:spacing w:val="-10"/>
      <w:kern w:val="28"/>
      <w:sz w:val="56"/>
      <w:szCs w:val="56"/>
    </w:rPr>
  </w:style>
  <w:style w:type="paragraph" w:styleId="Header">
    <w:name w:val="header"/>
    <w:basedOn w:val="Normal"/>
    <w:link w:val="HeaderChar"/>
    <w:uiPriority w:val="99"/>
    <w:unhideWhenUsed/>
    <w:rsid w:val="00FB0B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B42"/>
  </w:style>
  <w:style w:type="paragraph" w:styleId="Footer">
    <w:name w:val="footer"/>
    <w:basedOn w:val="Normal"/>
    <w:link w:val="FooterChar"/>
    <w:uiPriority w:val="99"/>
    <w:unhideWhenUsed/>
    <w:rsid w:val="00FB0B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B42"/>
  </w:style>
  <w:style w:type="paragraph" w:styleId="NormalWeb">
    <w:name w:val="Normal (Web)"/>
    <w:basedOn w:val="Normal"/>
    <w:uiPriority w:val="99"/>
    <w:semiHidden/>
    <w:unhideWhenUsed/>
    <w:rsid w:val="005C2DE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55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5340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McGraw, Danielle</dc:creator>
  <cp:keywords/>
  <dc:description/>
  <cp:lastModifiedBy>McGraw, Danielle</cp:lastModifiedBy>
  <cp:revision>2</cp:revision>
  <dcterms:created xsi:type="dcterms:W3CDTF">2023-02-16T12:52:00Z</dcterms:created>
  <dcterms:modified xsi:type="dcterms:W3CDTF">2023-02-16T12:52:00Z</dcterms:modified>
</cp:coreProperties>
</file>