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2C00DC" w14:textId="77777777" w:rsidR="00D936D4" w:rsidRDefault="00D936D4"/>
    <w:p w14:paraId="03696B9E" w14:textId="77777777" w:rsidR="00D936D4" w:rsidRDefault="00D936D4"/>
    <w:p w14:paraId="350A3ECE" w14:textId="77777777" w:rsidR="00D936D4" w:rsidRDefault="00D936D4"/>
    <w:p w14:paraId="2F44D8A1" w14:textId="46A30E73" w:rsidR="00E9679F" w:rsidRDefault="00D936D4" w:rsidP="00D936D4">
      <w:pPr>
        <w:jc w:val="center"/>
        <w:rPr>
          <w:b/>
          <w:bCs/>
        </w:rPr>
      </w:pPr>
      <w:r w:rsidRPr="00D936D4">
        <w:rPr>
          <w:b/>
          <w:bCs/>
        </w:rPr>
        <w:t xml:space="preserve">Wrong Site </w:t>
      </w:r>
      <w:r>
        <w:rPr>
          <w:b/>
          <w:bCs/>
        </w:rPr>
        <w:t>E</w:t>
      </w:r>
      <w:r w:rsidRPr="00D936D4">
        <w:rPr>
          <w:b/>
          <w:bCs/>
        </w:rPr>
        <w:t xml:space="preserve">rrors </w:t>
      </w:r>
      <w:r>
        <w:rPr>
          <w:b/>
          <w:bCs/>
        </w:rPr>
        <w:t>S</w:t>
      </w:r>
      <w:r w:rsidRPr="00D936D4">
        <w:rPr>
          <w:b/>
          <w:bCs/>
        </w:rPr>
        <w:t xml:space="preserve">hould </w:t>
      </w:r>
      <w:r>
        <w:rPr>
          <w:b/>
          <w:bCs/>
        </w:rPr>
        <w:t>N</w:t>
      </w:r>
      <w:r w:rsidRPr="00D936D4">
        <w:rPr>
          <w:b/>
          <w:bCs/>
        </w:rPr>
        <w:t xml:space="preserve">ever </w:t>
      </w:r>
      <w:r>
        <w:rPr>
          <w:b/>
          <w:bCs/>
        </w:rPr>
        <w:t>H</w:t>
      </w:r>
      <w:r w:rsidRPr="00D936D4">
        <w:rPr>
          <w:b/>
          <w:bCs/>
        </w:rPr>
        <w:t>appen</w:t>
      </w:r>
    </w:p>
    <w:p w14:paraId="786E21CC" w14:textId="34138F03" w:rsidR="00D936D4" w:rsidRDefault="00D936D4" w:rsidP="00D936D4">
      <w:pPr>
        <w:jc w:val="center"/>
        <w:rPr>
          <w:b/>
          <w:bCs/>
        </w:rPr>
      </w:pPr>
    </w:p>
    <w:p w14:paraId="6D624253" w14:textId="6D975AFE" w:rsidR="00D936D4" w:rsidRDefault="00D936D4" w:rsidP="00D936D4">
      <w:pPr>
        <w:jc w:val="center"/>
        <w:rPr>
          <w:b/>
          <w:bCs/>
        </w:rPr>
      </w:pPr>
    </w:p>
    <w:p w14:paraId="628AB164" w14:textId="183551CC" w:rsidR="00D936D4" w:rsidRPr="00D936D4" w:rsidRDefault="00D936D4" w:rsidP="00D936D4">
      <w:pPr>
        <w:jc w:val="center"/>
      </w:pPr>
      <w:r w:rsidRPr="00D936D4">
        <w:t>Danielle M. Mcgraw</w:t>
      </w:r>
    </w:p>
    <w:p w14:paraId="508FCF82" w14:textId="5D6501E2" w:rsidR="00D936D4" w:rsidRDefault="00D936D4" w:rsidP="00D936D4">
      <w:pPr>
        <w:jc w:val="center"/>
      </w:pPr>
      <w:r w:rsidRPr="00D936D4">
        <w:t>PHIL222</w:t>
      </w:r>
      <w:r>
        <w:t>: Ethics in Health &amp; Human Services</w:t>
      </w:r>
    </w:p>
    <w:p w14:paraId="0706219B" w14:textId="11A4D7C3" w:rsidR="00D936D4" w:rsidRDefault="00D936D4" w:rsidP="00D936D4">
      <w:pPr>
        <w:jc w:val="center"/>
      </w:pPr>
      <w:r>
        <w:t xml:space="preserve">Patricia </w:t>
      </w:r>
      <w:proofErr w:type="spellStart"/>
      <w:r>
        <w:t>Morriss</w:t>
      </w:r>
      <w:proofErr w:type="spellEnd"/>
    </w:p>
    <w:p w14:paraId="7BF61938" w14:textId="6CD1A6BC" w:rsidR="00D936D4" w:rsidRDefault="00D936D4" w:rsidP="00D936D4">
      <w:pPr>
        <w:jc w:val="center"/>
      </w:pPr>
      <w:r>
        <w:t xml:space="preserve">October </w:t>
      </w:r>
      <w:r w:rsidR="002C17F3">
        <w:t>15</w:t>
      </w:r>
      <w:r>
        <w:t>, 2022</w:t>
      </w:r>
    </w:p>
    <w:p w14:paraId="530E5F8C" w14:textId="5F4D04AD" w:rsidR="00697DC5" w:rsidRDefault="00D936D4">
      <w:r>
        <w:br w:type="page"/>
      </w:r>
    </w:p>
    <w:p w14:paraId="28B93871" w14:textId="6E382A6F" w:rsidR="00697DC5" w:rsidRPr="00544688" w:rsidRDefault="006A7B34" w:rsidP="00544688">
      <w:pPr>
        <w:spacing w:line="480" w:lineRule="auto"/>
        <w:ind w:firstLine="720"/>
        <w:rPr>
          <w:rFonts w:ascii="Times New Roman" w:hAnsi="Times New Roman" w:cs="Times New Roman"/>
        </w:rPr>
      </w:pPr>
      <w:r w:rsidRPr="00544688">
        <w:rPr>
          <w:rFonts w:ascii="Times New Roman" w:hAnsi="Times New Roman" w:cs="Times New Roman"/>
        </w:rPr>
        <w:lastRenderedPageBreak/>
        <w:t xml:space="preserve">  Wrong site errors are unethical and deserve to follow a consequence. We do all make mistakes, but some are larger than others. Medical wrong site errors are preventable if it takes the time and effort to not make them. There are specific protocols to follow for a reason. The blame </w:t>
      </w:r>
      <w:r w:rsidR="00544688" w:rsidRPr="00544688">
        <w:rPr>
          <w:rFonts w:ascii="Times New Roman" w:hAnsi="Times New Roman" w:cs="Times New Roman"/>
        </w:rPr>
        <w:t>cannot</w:t>
      </w:r>
      <w:r w:rsidRPr="00544688">
        <w:rPr>
          <w:rFonts w:ascii="Times New Roman" w:hAnsi="Times New Roman" w:cs="Times New Roman"/>
        </w:rPr>
        <w:t xml:space="preserve"> be put on anyone but the person who makes a mistake. These mistakes can be more significant than just a “sorry I made an error” but lead to long time problems or even death.</w:t>
      </w:r>
      <w:r w:rsidR="00697DC5" w:rsidRPr="00544688">
        <w:rPr>
          <w:rFonts w:ascii="Times New Roman" w:hAnsi="Times New Roman" w:cs="Times New Roman"/>
        </w:rPr>
        <w:br w:type="page"/>
      </w:r>
    </w:p>
    <w:p w14:paraId="7541259E" w14:textId="77777777" w:rsidR="00D936D4" w:rsidRPr="00544688" w:rsidRDefault="00D936D4">
      <w:pPr>
        <w:rPr>
          <w:rFonts w:ascii="Times New Roman" w:hAnsi="Times New Roman" w:cs="Times New Roman"/>
        </w:rPr>
      </w:pPr>
    </w:p>
    <w:p w14:paraId="786C8489" w14:textId="77777777" w:rsidR="0033179C" w:rsidRPr="00544688" w:rsidRDefault="0033179C" w:rsidP="0033179C">
      <w:pPr>
        <w:spacing w:line="480" w:lineRule="auto"/>
        <w:ind w:firstLine="720"/>
        <w:rPr>
          <w:rFonts w:ascii="Times New Roman" w:hAnsi="Times New Roman" w:cs="Times New Roman"/>
          <w:sz w:val="24"/>
          <w:szCs w:val="24"/>
        </w:rPr>
      </w:pPr>
    </w:p>
    <w:p w14:paraId="1B9988A9" w14:textId="3DB3DEC6" w:rsidR="001D5CB6" w:rsidRDefault="001D5CB6" w:rsidP="00E64FCE">
      <w:pPr>
        <w:pStyle w:val="NormalWeb"/>
        <w:spacing w:before="0" w:beforeAutospacing="0" w:after="160" w:afterAutospacing="0" w:line="480" w:lineRule="auto"/>
        <w:ind w:firstLine="720"/>
      </w:pPr>
      <w:r>
        <w:t>The case study is about a 19-year –old gentleman who went to the emergency room with respiratory distress after blunt chest trauma. When getting an X-ray of the chest, the label was backward. They place the “left” marker on the right side of the chest. When a resident came in to put the chest tube in, they placed it on the wrong side. They placed it on the “right “side.</w:t>
      </w:r>
    </w:p>
    <w:p w14:paraId="0916C8CD" w14:textId="4CE8D754" w:rsidR="00E64FCE" w:rsidRPr="00544688" w:rsidRDefault="00E64FCE" w:rsidP="00E64FCE">
      <w:pPr>
        <w:pStyle w:val="NormalWeb"/>
        <w:spacing w:before="0" w:beforeAutospacing="0" w:after="160" w:afterAutospacing="0" w:line="480" w:lineRule="auto"/>
        <w:ind w:firstLine="720"/>
        <w:rPr>
          <w:sz w:val="22"/>
          <w:szCs w:val="22"/>
        </w:rPr>
      </w:pPr>
      <w:r w:rsidRPr="00544688">
        <w:t xml:space="preserve">In the medical field, there should be no reason why wrong site errors should happen. Patients should never have to deal with this problem. Staff should be checking and triple checking that they are doing the correct procedure and the correct body part. Even if it was marked wrong, the resident should have checked the chart themselves and made sure that they were putting the chest rube in on the correct side before they started the procedure. There are many people who have gone into surgery and come out with the wrong body part either taken out or worked on. Some of these cases even cause death. Not only does this cause death, but it can also cause more complications. In the case study that was reviewed, the resident placed a chest tube on the wrong side of the chest because the radiographer placed the wrong marker on the chest. In this paper, you will learn about different things radiographers can do to help with wrong-site errors and how staff can get a better education on this topic. I firmly believe that this is unacceptable and very unethical. The ethical model used in this paper is deontology. This ethical model was picked because a wrong action comes with a consequence. </w:t>
      </w:r>
    </w:p>
    <w:p w14:paraId="059EB7B8" w14:textId="77777777" w:rsidR="00544688" w:rsidRDefault="00544688" w:rsidP="00544688">
      <w:pPr>
        <w:spacing w:line="480" w:lineRule="auto"/>
        <w:rPr>
          <w:rFonts w:ascii="Times New Roman" w:hAnsi="Times New Roman" w:cs="Times New Roman"/>
          <w:sz w:val="24"/>
          <w:szCs w:val="24"/>
        </w:rPr>
      </w:pPr>
    </w:p>
    <w:p w14:paraId="07FC8CE7" w14:textId="0BDFB802" w:rsidR="00E64FCE" w:rsidRPr="00544688" w:rsidRDefault="00E64FCE" w:rsidP="00544688">
      <w:pPr>
        <w:spacing w:line="480" w:lineRule="auto"/>
        <w:ind w:firstLine="720"/>
        <w:rPr>
          <w:rFonts w:ascii="Times New Roman" w:hAnsi="Times New Roman" w:cs="Times New Roman"/>
          <w:sz w:val="24"/>
          <w:szCs w:val="24"/>
        </w:rPr>
      </w:pPr>
      <w:r w:rsidRPr="00544688">
        <w:rPr>
          <w:rFonts w:ascii="Times New Roman" w:hAnsi="Times New Roman" w:cs="Times New Roman"/>
        </w:rPr>
        <w:t xml:space="preserve">Ethically wrong site errors are preventable errors. There are many causes that impact wrong-site errors. In one of the articles, it states that “yes, everyone is human and makes mistakes, but an error is still wrong.” </w:t>
      </w:r>
      <w:r w:rsidR="00AA3449">
        <w:rPr>
          <w:rFonts w:ascii="Times New Roman" w:hAnsi="Times New Roman" w:cs="Times New Roman"/>
        </w:rPr>
        <w:t xml:space="preserve">(Ulster 2019) </w:t>
      </w:r>
      <w:r w:rsidRPr="00544688">
        <w:rPr>
          <w:rFonts w:ascii="Times New Roman" w:hAnsi="Times New Roman" w:cs="Times New Roman"/>
        </w:rPr>
        <w:t xml:space="preserve">It also says that there are two ways to view human errors. These two ways are </w:t>
      </w:r>
      <w:proofErr w:type="gramStart"/>
      <w:r w:rsidRPr="00544688">
        <w:rPr>
          <w:rFonts w:ascii="Times New Roman" w:hAnsi="Times New Roman" w:cs="Times New Roman"/>
        </w:rPr>
        <w:lastRenderedPageBreak/>
        <w:t>person-centered</w:t>
      </w:r>
      <w:proofErr w:type="gramEnd"/>
      <w:r w:rsidRPr="00544688">
        <w:rPr>
          <w:rFonts w:ascii="Times New Roman" w:hAnsi="Times New Roman" w:cs="Times New Roman"/>
        </w:rPr>
        <w:t xml:space="preserve"> and system centered. A person-centered focus is on the individuals who committed the error, and a system-centered is on the system errors. They say what matters most now is who made the error, but how can we fix these errors from happening? Root cause analysis has been used to learn from mistakes and reduce patient harm. When people are rushed and don't take the time they need with each person, this is how these radiology mistakes happen and can cause life-threatening mishaps.  The article was found and used to help support the research on how wrong-side errors should never happen. The radiographers doing these x-rays need to make sure that they are asking the patient what side the problem is on and check with the doctors as well. The article also states that a new way of identifying who did the x-ray and markings is being used. It explains how vital the marking of an x-ray is so essential. It also goes along with the deontology theory meaning that it is the radiographer's job to make sure they are using the correct markers and placing them in the correct spot. This newer way of marking will hold more people accountable for their work, and the correct people can be held reliable for mistakes.</w:t>
      </w:r>
    </w:p>
    <w:p w14:paraId="1BAB0686" w14:textId="5907E570" w:rsidR="00E64FCE" w:rsidRPr="00544688" w:rsidRDefault="00E64FCE" w:rsidP="007F080B">
      <w:pPr>
        <w:spacing w:line="480" w:lineRule="auto"/>
        <w:ind w:firstLine="720"/>
        <w:rPr>
          <w:rFonts w:ascii="Times New Roman" w:hAnsi="Times New Roman" w:cs="Times New Roman"/>
          <w:sz w:val="24"/>
          <w:szCs w:val="24"/>
        </w:rPr>
      </w:pPr>
      <w:r w:rsidRPr="00544688">
        <w:rPr>
          <w:rFonts w:ascii="Times New Roman" w:hAnsi="Times New Roman" w:cs="Times New Roman"/>
        </w:rPr>
        <w:t>This article shows how using side markers is not an outdated but a safe and lifesaving practice. These markers are called exposure creeps. They are used to mark what side the infected side is being looked at. The article says these markers must be like wearing a seatbelt when driving, and it would help if you buckled up to be safe. The markers need to be checked and placed on the correct side for the safety of everyone. Placing this marker is considered a cognitive forcing function,</w:t>
      </w:r>
      <w:r w:rsidR="00AA3449">
        <w:rPr>
          <w:rFonts w:ascii="Times New Roman" w:hAnsi="Times New Roman" w:cs="Times New Roman"/>
        </w:rPr>
        <w:t xml:space="preserve"> </w:t>
      </w:r>
      <w:r w:rsidRPr="00544688">
        <w:rPr>
          <w:rFonts w:ascii="Times New Roman" w:hAnsi="Times New Roman" w:cs="Times New Roman"/>
        </w:rPr>
        <w:t>asking the radiographer to think about where they put this marker and if it's the correct placement. It also states that they are coming up with a way that the radiographer's initials are on it so that it is easy to track who took the x-ray. Having this on the x-ray will help the doctors and techs communicate together for less confusion. This goes with the case I am researching because it states in the article that, yes, humans make errors, but we need to have a system where these errors are happening less. The article also says that much evidence shows that reading over and over improves accuracy and less chance of errors. Image protocells also need to be put in place and followed by all, and these errors won't happen. It also states that if people take time and read and reread, they can improve the outcomes of fewer wrong markings and save lives.</w:t>
      </w:r>
    </w:p>
    <w:p w14:paraId="1A344A48" w14:textId="3D6BA6D9" w:rsidR="007F080B" w:rsidRPr="00544688" w:rsidRDefault="00E64FCE" w:rsidP="007F080B">
      <w:pPr>
        <w:spacing w:line="480" w:lineRule="auto"/>
        <w:ind w:firstLine="720"/>
        <w:rPr>
          <w:rFonts w:ascii="Times New Roman" w:hAnsi="Times New Roman" w:cs="Times New Roman"/>
          <w:sz w:val="24"/>
          <w:szCs w:val="24"/>
        </w:rPr>
      </w:pPr>
      <w:r w:rsidRPr="00544688">
        <w:rPr>
          <w:rFonts w:ascii="Times New Roman" w:hAnsi="Times New Roman" w:cs="Times New Roman"/>
        </w:rPr>
        <w:lastRenderedPageBreak/>
        <w:t>The joint commission has found that the top causes of wrong sire errors are happening because of the failure to communicate, follow protocols, take time to double-check things, and change rooms. If people follow the protocols of “sign your site,” this is where the doctors or other staff doing a procedure mark the site being worked on and then mark it on a paper that the patient signs off on the paper and that the doctor marked the correct site.</w:t>
      </w:r>
      <w:r w:rsidR="00AA3449">
        <w:rPr>
          <w:rFonts w:ascii="Times New Roman" w:hAnsi="Times New Roman" w:cs="Times New Roman"/>
        </w:rPr>
        <w:t xml:space="preserve"> (Fuller 2016)</w:t>
      </w:r>
      <w:r w:rsidRPr="00544688">
        <w:rPr>
          <w:rFonts w:ascii="Times New Roman" w:hAnsi="Times New Roman" w:cs="Times New Roman"/>
        </w:rPr>
        <w:t xml:space="preserve"> If we followed our steps, fewer errors would occur. Having a universal protocol will also help with errors from state to state. This means that everyone follows the same protocol. The joint commission also came out with a “time out” this is where the team of doctors and nurses come together for a briefing before the procedure and talk about what they will be doing and on what body part. This will help eliminate wrong-site errors.</w:t>
      </w:r>
    </w:p>
    <w:p w14:paraId="44D09586" w14:textId="21A82851" w:rsidR="00E64FCE" w:rsidRPr="00544688" w:rsidRDefault="00E64FCE" w:rsidP="007F080B">
      <w:pPr>
        <w:spacing w:line="480" w:lineRule="auto"/>
        <w:ind w:firstLine="720"/>
        <w:rPr>
          <w:rFonts w:ascii="Times New Roman" w:hAnsi="Times New Roman" w:cs="Times New Roman"/>
          <w:sz w:val="24"/>
          <w:szCs w:val="24"/>
        </w:rPr>
      </w:pPr>
      <w:r w:rsidRPr="00544688">
        <w:rPr>
          <w:rFonts w:ascii="Times New Roman" w:hAnsi="Times New Roman" w:cs="Times New Roman"/>
        </w:rPr>
        <w:t>Looking at the other side of the topic, some say that wrong-site errors are just accidents. They say that this happens because people take it upon themselves to mark no on the body part and mark the wrong body part on the doctors. They also say that since they started the “sign, your site,” wrong-site errors haven’t declined. They also argue that the surgeons could see the markings anyway because the body is draped with surgical drapes and cleaned with povidone-iodine and wiped the marking away. People also say that the nurses are the ones who cause the wrong site errors because they prep the wrong body part.</w:t>
      </w:r>
    </w:p>
    <w:p w14:paraId="12BCDD60" w14:textId="48B490FB" w:rsidR="005277CC" w:rsidRPr="00E64FCE" w:rsidRDefault="00E64FCE" w:rsidP="00E64FCE">
      <w:pPr>
        <w:spacing w:line="480" w:lineRule="auto"/>
        <w:rPr>
          <w:rFonts w:ascii="Times New Roman" w:hAnsi="Times New Roman" w:cs="Times New Roman"/>
          <w:sz w:val="24"/>
          <w:szCs w:val="24"/>
        </w:rPr>
      </w:pPr>
      <w:r w:rsidRPr="00544688">
        <w:rPr>
          <w:rFonts w:ascii="Times New Roman" w:hAnsi="Times New Roman" w:cs="Times New Roman"/>
          <w:sz w:val="24"/>
          <w:szCs w:val="24"/>
        </w:rPr>
        <w:t xml:space="preserve">In conclusion, we are all human, and we all make mistakes, but when you have someone else's life in your hands, you should be doing everything you can to keep them safe and not make a wrong site error. In other words, take your time and follow protocols. Working together as a team can also help with these errors. We need to come up with a flawless way to keep these errors from happening. It is also a doctor's ethical obligation to admit to an error. This obligation is in both consequentialist and deontological perspectives. </w:t>
      </w:r>
      <w:r w:rsidR="005277CC" w:rsidRPr="00E64FCE">
        <w:rPr>
          <w:rFonts w:ascii="Times New Roman" w:hAnsi="Times New Roman" w:cs="Times New Roman"/>
          <w:sz w:val="24"/>
          <w:szCs w:val="24"/>
        </w:rPr>
        <w:br w:type="page"/>
      </w:r>
    </w:p>
    <w:p w14:paraId="11BE17D7" w14:textId="081AE1A1" w:rsidR="000C66C3" w:rsidRDefault="005277CC" w:rsidP="005277CC">
      <w:pPr>
        <w:spacing w:line="480" w:lineRule="auto"/>
        <w:ind w:firstLine="720"/>
        <w:jc w:val="center"/>
        <w:rPr>
          <w:rFonts w:ascii="Times New Roman" w:hAnsi="Times New Roman" w:cs="Times New Roman"/>
          <w:b/>
          <w:bCs/>
          <w:sz w:val="24"/>
          <w:szCs w:val="24"/>
        </w:rPr>
      </w:pPr>
      <w:r w:rsidRPr="005277CC">
        <w:rPr>
          <w:rFonts w:ascii="Times New Roman" w:hAnsi="Times New Roman" w:cs="Times New Roman"/>
          <w:b/>
          <w:bCs/>
          <w:sz w:val="24"/>
          <w:szCs w:val="24"/>
        </w:rPr>
        <w:lastRenderedPageBreak/>
        <w:t>References</w:t>
      </w:r>
    </w:p>
    <w:p w14:paraId="065F910C" w14:textId="77777777" w:rsidR="00B6264F" w:rsidRDefault="00B6264F" w:rsidP="005F0721">
      <w:pPr>
        <w:pStyle w:val="NormalWeb"/>
        <w:spacing w:line="480" w:lineRule="auto"/>
        <w:ind w:left="562" w:hanging="562"/>
      </w:pPr>
      <w:r>
        <w:t xml:space="preserve">Brady, A. P. (2016). Error and discrepancy in radiology: Inevitable or avoidable? </w:t>
      </w:r>
      <w:r>
        <w:rPr>
          <w:i/>
          <w:iCs/>
        </w:rPr>
        <w:t>Insights into Imaging</w:t>
      </w:r>
      <w:r>
        <w:t xml:space="preserve">, </w:t>
      </w:r>
      <w:r>
        <w:rPr>
          <w:i/>
          <w:iCs/>
        </w:rPr>
        <w:t>8</w:t>
      </w:r>
      <w:r>
        <w:t xml:space="preserve">(1), 171–182. https://doi.org/10.1007/s13244-016-0534-1 </w:t>
      </w:r>
    </w:p>
    <w:p w14:paraId="1B4C3AD9" w14:textId="77777777" w:rsidR="00B6264F" w:rsidRDefault="00B6264F" w:rsidP="005F0721">
      <w:pPr>
        <w:pStyle w:val="NormalWeb"/>
        <w:spacing w:line="480" w:lineRule="auto"/>
        <w:ind w:left="562" w:hanging="562"/>
      </w:pPr>
      <w:r>
        <w:t xml:space="preserve">Fuller, M. (2016). Side marker creep: Have radiographers changed their side marker habits? </w:t>
      </w:r>
      <w:r>
        <w:rPr>
          <w:i/>
          <w:iCs/>
        </w:rPr>
        <w:t>Journal of Medical Radiation Sciences</w:t>
      </w:r>
      <w:r>
        <w:t xml:space="preserve">, </w:t>
      </w:r>
      <w:r>
        <w:rPr>
          <w:i/>
          <w:iCs/>
        </w:rPr>
        <w:t>63</w:t>
      </w:r>
      <w:r>
        <w:t xml:space="preserve">(3), 143–144. https://doi.org/10.1002/jmrs.181 </w:t>
      </w:r>
    </w:p>
    <w:p w14:paraId="567A673B" w14:textId="77777777" w:rsidR="00B6264F" w:rsidRDefault="00B6264F" w:rsidP="005F0721">
      <w:pPr>
        <w:pStyle w:val="NormalWeb"/>
        <w:spacing w:line="480" w:lineRule="auto"/>
        <w:ind w:left="562" w:hanging="562"/>
      </w:pPr>
      <w:r>
        <w:t xml:space="preserve">Hughes, R. G., &amp; </w:t>
      </w:r>
      <w:proofErr w:type="spellStart"/>
      <w:r>
        <w:t>Mulloy</w:t>
      </w:r>
      <w:proofErr w:type="spellEnd"/>
      <w:r>
        <w:t xml:space="preserve">, D. F. (2008, April). </w:t>
      </w:r>
      <w:r>
        <w:rPr>
          <w:i/>
          <w:iCs/>
        </w:rPr>
        <w:t>Patient safety and quality: An evidence-based handbook for Nurses</w:t>
      </w:r>
      <w:r>
        <w:t xml:space="preserve">. National Center for Biotechnology Information. Retrieved October 2022, from https://pubmed.ncbi.nlm.nih.gov/21328752/ </w:t>
      </w:r>
    </w:p>
    <w:p w14:paraId="30D71874" w14:textId="77777777" w:rsidR="00B6264F" w:rsidRDefault="00B6264F" w:rsidP="005F0721">
      <w:pPr>
        <w:pStyle w:val="NormalWeb"/>
        <w:spacing w:line="480" w:lineRule="auto"/>
        <w:ind w:left="562" w:hanging="562"/>
      </w:pPr>
      <w:proofErr w:type="spellStart"/>
      <w:r>
        <w:t>Perlow</w:t>
      </w:r>
      <w:proofErr w:type="spellEnd"/>
      <w:r>
        <w:t xml:space="preserve">, D. L. (2021). </w:t>
      </w:r>
      <w:r>
        <w:rPr>
          <w:i/>
          <w:iCs/>
        </w:rPr>
        <w:t>Surgeons sometimes operate on the wrong body part. there's an easy fix ...</w:t>
      </w:r>
      <w:r>
        <w:t xml:space="preserve"> Washington post. Retrieved October 13, 2022, from https://www.washingtonpost.com/outlook/surgeons-sometimes-operate-on-the-wrong-body-part-theres-an-easy-fix/2021/11/19/c690ef94-4889-11ec-95dc-5f2a96e00fa3_story.html </w:t>
      </w:r>
    </w:p>
    <w:p w14:paraId="47FF5A54" w14:textId="77777777" w:rsidR="009F5393" w:rsidRDefault="009F5393" w:rsidP="00544688">
      <w:pPr>
        <w:spacing w:line="480" w:lineRule="auto"/>
        <w:ind w:left="720" w:hanging="720"/>
        <w:rPr>
          <w:rFonts w:ascii="Times New Roman" w:hAnsi="Times New Roman" w:cs="Times New Roman"/>
          <w:sz w:val="24"/>
          <w:szCs w:val="24"/>
        </w:rPr>
      </w:pPr>
    </w:p>
    <w:p w14:paraId="37DE1750" w14:textId="77777777" w:rsidR="005277CC" w:rsidRPr="005277CC" w:rsidRDefault="005277CC" w:rsidP="005277CC">
      <w:pPr>
        <w:spacing w:line="480" w:lineRule="auto"/>
        <w:rPr>
          <w:rFonts w:ascii="Times New Roman" w:hAnsi="Times New Roman" w:cs="Times New Roman"/>
          <w:sz w:val="24"/>
          <w:szCs w:val="24"/>
        </w:rPr>
      </w:pPr>
    </w:p>
    <w:p w14:paraId="4CE5E09A" w14:textId="3BFF57C8" w:rsidR="002569E1" w:rsidRDefault="002569E1" w:rsidP="002569E1">
      <w:pPr>
        <w:spacing w:line="480" w:lineRule="auto"/>
        <w:rPr>
          <w:rFonts w:ascii="Times New Roman" w:hAnsi="Times New Roman" w:cs="Times New Roman"/>
          <w:sz w:val="24"/>
          <w:szCs w:val="24"/>
        </w:rPr>
      </w:pPr>
    </w:p>
    <w:p w14:paraId="4DD77164" w14:textId="77777777" w:rsidR="005277CC" w:rsidRPr="002569E1" w:rsidRDefault="005277CC" w:rsidP="002569E1">
      <w:pPr>
        <w:spacing w:line="480" w:lineRule="auto"/>
        <w:rPr>
          <w:rFonts w:ascii="Times New Roman" w:hAnsi="Times New Roman" w:cs="Times New Roman"/>
          <w:sz w:val="24"/>
          <w:szCs w:val="24"/>
        </w:rPr>
      </w:pPr>
    </w:p>
    <w:p w14:paraId="28EC8D2E" w14:textId="129ED05E" w:rsidR="00814D47" w:rsidRDefault="00814D47" w:rsidP="00814D47">
      <w:pPr>
        <w:spacing w:line="480" w:lineRule="auto"/>
      </w:pPr>
    </w:p>
    <w:p w14:paraId="5A5281AB" w14:textId="41178DB0" w:rsidR="002569E1" w:rsidRDefault="002569E1" w:rsidP="00814D47">
      <w:pPr>
        <w:spacing w:line="480" w:lineRule="auto"/>
      </w:pPr>
      <w:r>
        <w:t xml:space="preserve"> </w:t>
      </w:r>
    </w:p>
    <w:p w14:paraId="5E052C33" w14:textId="15F0D529" w:rsidR="0033179C" w:rsidRPr="00D936D4" w:rsidRDefault="0033179C" w:rsidP="00D936D4">
      <w:pPr>
        <w:spacing w:line="480" w:lineRule="auto"/>
        <w:rPr>
          <w:rFonts w:ascii="Times New Roman" w:hAnsi="Times New Roman" w:cs="Times New Roman"/>
          <w:sz w:val="24"/>
          <w:szCs w:val="24"/>
        </w:rPr>
      </w:pPr>
    </w:p>
    <w:sectPr w:rsidR="0033179C" w:rsidRPr="00D936D4" w:rsidSect="00CD7713">
      <w:headerReference w:type="default" r:id="rId6"/>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3C6E07" w14:textId="77777777" w:rsidR="00E8053D" w:rsidRDefault="00E8053D" w:rsidP="00D936D4">
      <w:pPr>
        <w:spacing w:after="0" w:line="240" w:lineRule="auto"/>
      </w:pPr>
      <w:r>
        <w:separator/>
      </w:r>
    </w:p>
  </w:endnote>
  <w:endnote w:type="continuationSeparator" w:id="0">
    <w:p w14:paraId="5463DA30" w14:textId="77777777" w:rsidR="00E8053D" w:rsidRDefault="00E8053D" w:rsidP="00D936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9D1349" w14:textId="77777777" w:rsidR="00E8053D" w:rsidRDefault="00E8053D" w:rsidP="00D936D4">
      <w:pPr>
        <w:spacing w:after="0" w:line="240" w:lineRule="auto"/>
      </w:pPr>
      <w:r>
        <w:separator/>
      </w:r>
    </w:p>
  </w:footnote>
  <w:footnote w:type="continuationSeparator" w:id="0">
    <w:p w14:paraId="6F2D6996" w14:textId="77777777" w:rsidR="00E8053D" w:rsidRDefault="00E8053D" w:rsidP="00D936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1643825"/>
      <w:docPartObj>
        <w:docPartGallery w:val="Page Numbers (Top of Page)"/>
        <w:docPartUnique/>
      </w:docPartObj>
    </w:sdtPr>
    <w:sdtEndPr>
      <w:rPr>
        <w:noProof/>
      </w:rPr>
    </w:sdtEndPr>
    <w:sdtContent>
      <w:p w14:paraId="20FA0C3D" w14:textId="283B4BB1" w:rsidR="00D936D4" w:rsidRDefault="00D936D4">
        <w:pPr>
          <w:pStyle w:val="Header"/>
          <w:jc w:val="right"/>
        </w:pPr>
        <w:r>
          <w:fldChar w:fldCharType="begin"/>
        </w:r>
        <w:r>
          <w:instrText xml:space="preserve"> PAGE   \* MERGEFORMAT </w:instrText>
        </w:r>
        <w:r>
          <w:fldChar w:fldCharType="separate"/>
        </w:r>
        <w:r w:rsidR="00335603">
          <w:rPr>
            <w:noProof/>
          </w:rPr>
          <w:t>2</w:t>
        </w:r>
        <w:r>
          <w:rPr>
            <w:noProof/>
          </w:rPr>
          <w:fldChar w:fldCharType="end"/>
        </w:r>
      </w:p>
    </w:sdtContent>
  </w:sdt>
  <w:p w14:paraId="0299B42F" w14:textId="77777777" w:rsidR="00D936D4" w:rsidRDefault="00D936D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36D4"/>
    <w:rsid w:val="000C66C3"/>
    <w:rsid w:val="001D5CB6"/>
    <w:rsid w:val="002569E1"/>
    <w:rsid w:val="002C17F3"/>
    <w:rsid w:val="0033179C"/>
    <w:rsid w:val="00335603"/>
    <w:rsid w:val="003A0A53"/>
    <w:rsid w:val="005277CC"/>
    <w:rsid w:val="00544688"/>
    <w:rsid w:val="005772D9"/>
    <w:rsid w:val="005F0721"/>
    <w:rsid w:val="00697DC5"/>
    <w:rsid w:val="006A7B34"/>
    <w:rsid w:val="007F080B"/>
    <w:rsid w:val="00814D47"/>
    <w:rsid w:val="008C045D"/>
    <w:rsid w:val="009008E4"/>
    <w:rsid w:val="00913AAA"/>
    <w:rsid w:val="00936AA3"/>
    <w:rsid w:val="009430F9"/>
    <w:rsid w:val="009F5393"/>
    <w:rsid w:val="00AA3449"/>
    <w:rsid w:val="00B6264F"/>
    <w:rsid w:val="00C56DE2"/>
    <w:rsid w:val="00CD7713"/>
    <w:rsid w:val="00D72FCC"/>
    <w:rsid w:val="00D936D4"/>
    <w:rsid w:val="00E64FCE"/>
    <w:rsid w:val="00E75B68"/>
    <w:rsid w:val="00E8053D"/>
    <w:rsid w:val="00E967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7205FA"/>
  <w15:chartTrackingRefBased/>
  <w15:docId w15:val="{5A7A033D-60F2-4695-A4E5-8AB215B06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36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36D4"/>
  </w:style>
  <w:style w:type="paragraph" w:styleId="Footer">
    <w:name w:val="footer"/>
    <w:basedOn w:val="Normal"/>
    <w:link w:val="FooterChar"/>
    <w:uiPriority w:val="99"/>
    <w:unhideWhenUsed/>
    <w:rsid w:val="00D936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36D4"/>
  </w:style>
  <w:style w:type="paragraph" w:styleId="NormalWeb">
    <w:name w:val="Normal (Web)"/>
    <w:basedOn w:val="Normal"/>
    <w:uiPriority w:val="99"/>
    <w:semiHidden/>
    <w:unhideWhenUsed/>
    <w:rsid w:val="00E64FC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5484777">
      <w:bodyDiv w:val="1"/>
      <w:marLeft w:val="0"/>
      <w:marRight w:val="0"/>
      <w:marTop w:val="0"/>
      <w:marBottom w:val="0"/>
      <w:divBdr>
        <w:top w:val="none" w:sz="0" w:space="0" w:color="auto"/>
        <w:left w:val="none" w:sz="0" w:space="0" w:color="auto"/>
        <w:bottom w:val="none" w:sz="0" w:space="0" w:color="auto"/>
        <w:right w:val="none" w:sz="0" w:space="0" w:color="auto"/>
      </w:divBdr>
    </w:div>
    <w:div w:id="1815368646">
      <w:bodyDiv w:val="1"/>
      <w:marLeft w:val="0"/>
      <w:marRight w:val="0"/>
      <w:marTop w:val="0"/>
      <w:marBottom w:val="0"/>
      <w:divBdr>
        <w:top w:val="none" w:sz="0" w:space="0" w:color="auto"/>
        <w:left w:val="none" w:sz="0" w:space="0" w:color="auto"/>
        <w:bottom w:val="none" w:sz="0" w:space="0" w:color="auto"/>
        <w:right w:val="none" w:sz="0" w:space="0" w:color="auto"/>
      </w:divBdr>
    </w:div>
    <w:div w:id="1869099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1197</Words>
  <Characters>6824</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Mcgraw</dc:creator>
  <cp:keywords/>
  <dc:description/>
  <cp:lastModifiedBy>Danielle Mcgraw</cp:lastModifiedBy>
  <cp:revision>2</cp:revision>
  <dcterms:created xsi:type="dcterms:W3CDTF">2022-10-13T23:21:00Z</dcterms:created>
  <dcterms:modified xsi:type="dcterms:W3CDTF">2022-10-13T23:21:00Z</dcterms:modified>
</cp:coreProperties>
</file>