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png" ContentType="image/png"/>
  <Override PartName="/docProps/core.xml" ContentType="application/vnd.openxmlformats-package.core-properties+xml"/>
  <Override PartName="/word/document.xml" ContentType="application/vnd.openxmlformats-officedocument.wordprocessingml.document.main+xml"/>
  <Override PartName="/word/header1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endnotes.xml" ContentType="application/vnd.openxmlformats-officedocument.wordprocessingml.endnotes+xml"/>
  <Override PartName="/word/theme/theme1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webSettings.xml" ContentType="application/vnd.openxmlformats-officedocument.wordprocessingml.webSettings+xml"/>
  <Override PartName="/word/header22.xml" ContentType="application/vnd.openxmlformats-officedocument.wordprocessingml.header+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02190E95" w:rsidP="02190E95" w:rsidRDefault="02190E95" w14:paraId="0EE7B890" w14:textId="7E9FE88F">
      <w:pPr>
        <w:spacing w:line="480" w:lineRule="auto"/>
        <w:ind w:firstLine="720"/>
        <w:jc w:val="center"/>
        <w:rPr>
          <w:rFonts w:ascii="Arial" w:hAnsi="Arial" w:eastAsia="Arial" w:cs="Arial"/>
          <w:b w:val="0"/>
          <w:bCs w:val="0"/>
          <w:i w:val="0"/>
          <w:iCs w:val="0"/>
          <w:caps w:val="0"/>
          <w:smallCaps w:val="0"/>
          <w:noProof w:val="0"/>
          <w:color w:val="000000" w:themeColor="text2" w:themeTint="FF" w:themeShade="FF"/>
          <w:sz w:val="28"/>
          <w:szCs w:val="28"/>
          <w:lang w:val="en-US"/>
        </w:rPr>
      </w:pPr>
    </w:p>
    <w:p w:rsidR="02190E95" w:rsidP="02190E95" w:rsidRDefault="02190E95" w14:paraId="592DFAD9" w14:textId="422D6B7D">
      <w:pPr>
        <w:spacing w:line="480" w:lineRule="auto"/>
        <w:ind w:firstLine="720"/>
        <w:jc w:val="center"/>
        <w:rPr>
          <w:rFonts w:ascii="Arial" w:hAnsi="Arial" w:eastAsia="Arial" w:cs="Arial"/>
          <w:b w:val="0"/>
          <w:bCs w:val="0"/>
          <w:i w:val="0"/>
          <w:iCs w:val="0"/>
          <w:caps w:val="0"/>
          <w:smallCaps w:val="0"/>
          <w:noProof w:val="0"/>
          <w:color w:val="000000" w:themeColor="text2" w:themeTint="FF" w:themeShade="FF"/>
          <w:sz w:val="28"/>
          <w:szCs w:val="28"/>
          <w:lang w:val="en-US"/>
        </w:rPr>
      </w:pPr>
    </w:p>
    <w:p w:rsidR="429949FD" w:rsidP="02190E95" w:rsidRDefault="429949FD" w14:paraId="2CEADFFD" w14:textId="3DACE262">
      <w:pPr>
        <w:spacing w:line="480" w:lineRule="auto"/>
        <w:ind w:firstLine="720"/>
        <w:jc w:val="center"/>
        <w:rPr>
          <w:rFonts w:ascii="Arial" w:hAnsi="Arial" w:eastAsia="Arial" w:cs="Arial"/>
          <w:b w:val="0"/>
          <w:bCs w:val="0"/>
          <w:i w:val="0"/>
          <w:iCs w:val="0"/>
          <w:caps w:val="0"/>
          <w:smallCaps w:val="0"/>
          <w:noProof w:val="0"/>
          <w:color w:val="000000" w:themeColor="text2" w:themeTint="FF" w:themeShade="FF"/>
          <w:sz w:val="28"/>
          <w:szCs w:val="28"/>
          <w:lang w:val="en-US"/>
        </w:rPr>
      </w:pPr>
      <w:r w:rsidRPr="02190E95" w:rsidR="429949FD">
        <w:rPr>
          <w:rFonts w:ascii="Arial" w:hAnsi="Arial" w:eastAsia="Arial" w:cs="Arial"/>
          <w:b w:val="0"/>
          <w:bCs w:val="0"/>
          <w:i w:val="0"/>
          <w:iCs w:val="0"/>
          <w:caps w:val="0"/>
          <w:smallCaps w:val="0"/>
          <w:noProof w:val="0"/>
          <w:color w:val="000000" w:themeColor="text2" w:themeTint="FF" w:themeShade="FF"/>
          <w:sz w:val="28"/>
          <w:szCs w:val="28"/>
          <w:lang w:val="en-US"/>
        </w:rPr>
        <w:t>Besma Abousalaa</w:t>
      </w:r>
    </w:p>
    <w:p w:rsidR="77735F07" w:rsidP="02190E95" w:rsidRDefault="77735F07" w14:paraId="6A42BE86" w14:textId="47E9305C">
      <w:pPr>
        <w:pStyle w:val="Normal"/>
        <w:keepNext w:val="1"/>
        <w:keepLines w:val="1"/>
        <w:bidi w:val="0"/>
        <w:spacing w:before="0" w:beforeAutospacing="off" w:after="0" w:afterAutospacing="off" w:line="480" w:lineRule="auto"/>
        <w:ind w:left="0" w:right="0" w:firstLine="720"/>
        <w:jc w:val="left"/>
        <w:rPr>
          <w:rFonts w:ascii="Arial" w:hAnsi="Arial" w:eastAsia="Arial" w:cs="Arial"/>
          <w:b w:val="0"/>
          <w:bCs w:val="0"/>
          <w:i w:val="0"/>
          <w:iCs w:val="0"/>
          <w:caps w:val="0"/>
          <w:smallCaps w:val="0"/>
          <w:noProof w:val="0"/>
          <w:color w:val="000000" w:themeColor="text2" w:themeTint="FF" w:themeShade="FF"/>
          <w:sz w:val="28"/>
          <w:szCs w:val="28"/>
          <w:lang w:val="en-US"/>
        </w:rPr>
      </w:pPr>
      <w:r w:rsidRPr="02190E95" w:rsidR="77735F07">
        <w:rPr>
          <w:rFonts w:ascii="Arial" w:hAnsi="Arial" w:eastAsia="Arial" w:cs="Arial"/>
          <w:b w:val="0"/>
          <w:bCs w:val="0"/>
          <w:i w:val="0"/>
          <w:iCs w:val="0"/>
          <w:caps w:val="0"/>
          <w:smallCaps w:val="0"/>
          <w:noProof w:val="0"/>
          <w:color w:val="000000" w:themeColor="text2" w:themeTint="FF" w:themeShade="FF"/>
          <w:sz w:val="28"/>
          <w:szCs w:val="28"/>
          <w:lang w:val="en-US"/>
        </w:rPr>
        <w:t xml:space="preserve">                              </w:t>
      </w:r>
      <w:r w:rsidRPr="02190E95" w:rsidR="429949FD">
        <w:rPr>
          <w:rFonts w:ascii="Arial" w:hAnsi="Arial" w:eastAsia="Arial" w:cs="Arial"/>
          <w:b w:val="0"/>
          <w:bCs w:val="0"/>
          <w:i w:val="0"/>
          <w:iCs w:val="0"/>
          <w:caps w:val="0"/>
          <w:smallCaps w:val="0"/>
          <w:noProof w:val="0"/>
          <w:color w:val="000000" w:themeColor="text2" w:themeTint="FF" w:themeShade="FF"/>
          <w:sz w:val="28"/>
          <w:szCs w:val="28"/>
          <w:lang w:val="en-US"/>
        </w:rPr>
        <w:t>Criminal Law and Procedure</w:t>
      </w:r>
    </w:p>
    <w:p w:rsidR="429949FD" w:rsidP="02190E95" w:rsidRDefault="429949FD" w14:paraId="4E75221F" w14:textId="4B349AA8">
      <w:pPr>
        <w:pStyle w:val="Normal"/>
        <w:keepNext w:val="1"/>
        <w:keepLines w:val="1"/>
        <w:jc w:val="left"/>
        <w:rPr>
          <w:rFonts w:ascii="Arial" w:hAnsi="Arial" w:eastAsia="Arial" w:cs="Arial"/>
          <w:noProof w:val="0"/>
          <w:sz w:val="28"/>
          <w:szCs w:val="28"/>
          <w:lang w:val="en-US"/>
        </w:rPr>
      </w:pPr>
      <w:r w:rsidRPr="02190E95" w:rsidR="429949FD">
        <w:rPr>
          <w:rFonts w:ascii="Arial" w:hAnsi="Arial" w:eastAsia="Arial" w:cs="Arial"/>
          <w:b w:val="1"/>
          <w:bCs w:val="1"/>
          <w:i w:val="0"/>
          <w:iCs w:val="0"/>
          <w:caps w:val="0"/>
          <w:smallCaps w:val="0"/>
          <w:noProof w:val="0"/>
          <w:color w:val="000000" w:themeColor="text2" w:themeTint="FF" w:themeShade="FF"/>
          <w:sz w:val="28"/>
          <w:szCs w:val="28"/>
          <w:lang w:val="en-US"/>
        </w:rPr>
        <w:t xml:space="preserve">                              </w:t>
      </w:r>
      <w:r w:rsidRPr="02190E95" w:rsidR="429949FD">
        <w:rPr>
          <w:rFonts w:ascii="Arial" w:hAnsi="Arial" w:eastAsia="Arial" w:cs="Arial"/>
          <w:b w:val="0"/>
          <w:bCs w:val="0"/>
          <w:i w:val="0"/>
          <w:iCs w:val="0"/>
          <w:caps w:val="0"/>
          <w:smallCaps w:val="0"/>
          <w:noProof w:val="0"/>
          <w:color w:val="000000" w:themeColor="text2" w:themeTint="FF" w:themeShade="FF"/>
          <w:sz w:val="28"/>
          <w:szCs w:val="28"/>
          <w:lang w:val="en-US"/>
        </w:rPr>
        <w:t xml:space="preserve">Professor: </w:t>
      </w:r>
      <w:r w:rsidRPr="02190E95" w:rsidR="4B7E0AE0">
        <w:rPr>
          <w:rFonts w:ascii="Arial" w:hAnsi="Arial" w:eastAsia="Arial" w:cs="Arial"/>
          <w:b w:val="1"/>
          <w:bCs w:val="1"/>
          <w:i w:val="0"/>
          <w:iCs w:val="0"/>
          <w:caps w:val="0"/>
          <w:smallCaps w:val="0"/>
          <w:noProof w:val="0"/>
          <w:color w:val="333333"/>
          <w:sz w:val="28"/>
          <w:szCs w:val="28"/>
          <w:lang w:val="en-US"/>
        </w:rPr>
        <w:t>Timothy Griffin</w:t>
      </w:r>
    </w:p>
    <w:p w:rsidR="2D7879FC" w:rsidP="545F9BF7" w:rsidRDefault="2D7879FC" w14:paraId="25489A1E" w14:textId="5111B40D">
      <w:pPr>
        <w:spacing w:line="480" w:lineRule="auto"/>
        <w:ind w:firstLine="720"/>
        <w:jc w:val="left"/>
        <w:rPr>
          <w:rFonts w:ascii="Arial" w:hAnsi="Arial" w:eastAsia="Arial" w:cs="Arial"/>
          <w:b w:val="0"/>
          <w:bCs w:val="0"/>
          <w:i w:val="0"/>
          <w:iCs w:val="0"/>
          <w:caps w:val="0"/>
          <w:smallCaps w:val="0"/>
          <w:noProof w:val="0"/>
          <w:color w:val="000000" w:themeColor="text2" w:themeTint="FF" w:themeShade="FF"/>
          <w:sz w:val="28"/>
          <w:szCs w:val="28"/>
          <w:lang w:val="en-US"/>
        </w:rPr>
      </w:pPr>
      <w:r w:rsidRPr="545F9BF7" w:rsidR="2D7879FC">
        <w:rPr>
          <w:rFonts w:ascii="Arial" w:hAnsi="Arial" w:eastAsia="Arial" w:cs="Arial"/>
          <w:b w:val="0"/>
          <w:bCs w:val="0"/>
          <w:i w:val="0"/>
          <w:iCs w:val="0"/>
          <w:caps w:val="0"/>
          <w:smallCaps w:val="0"/>
          <w:noProof w:val="0"/>
          <w:color w:val="000000" w:themeColor="text2" w:themeTint="FF" w:themeShade="FF"/>
          <w:sz w:val="28"/>
          <w:szCs w:val="28"/>
          <w:lang w:val="en-US"/>
        </w:rPr>
        <w:t xml:space="preserve">                                         </w:t>
      </w:r>
      <w:r w:rsidRPr="545F9BF7" w:rsidR="1D2D757C">
        <w:rPr>
          <w:rFonts w:ascii="Arial" w:hAnsi="Arial" w:eastAsia="Arial" w:cs="Arial"/>
          <w:b w:val="0"/>
          <w:bCs w:val="0"/>
          <w:i w:val="0"/>
          <w:iCs w:val="0"/>
          <w:caps w:val="0"/>
          <w:smallCaps w:val="0"/>
          <w:noProof w:val="0"/>
          <w:color w:val="000000" w:themeColor="text2" w:themeTint="FF" w:themeShade="FF"/>
          <w:sz w:val="28"/>
          <w:szCs w:val="28"/>
          <w:lang w:val="en-US"/>
        </w:rPr>
        <w:t>February</w:t>
      </w:r>
      <w:r w:rsidRPr="545F9BF7" w:rsidR="429949FD">
        <w:rPr>
          <w:rFonts w:ascii="Arial" w:hAnsi="Arial" w:eastAsia="Arial" w:cs="Arial"/>
          <w:b w:val="0"/>
          <w:bCs w:val="0"/>
          <w:i w:val="0"/>
          <w:iCs w:val="0"/>
          <w:caps w:val="0"/>
          <w:smallCaps w:val="0"/>
          <w:noProof w:val="0"/>
          <w:color w:val="000000" w:themeColor="text2" w:themeTint="FF" w:themeShade="FF"/>
          <w:sz w:val="28"/>
          <w:szCs w:val="28"/>
          <w:lang w:val="en-US"/>
        </w:rPr>
        <w:t xml:space="preserve"> </w:t>
      </w:r>
      <w:r w:rsidRPr="545F9BF7" w:rsidR="226CA744">
        <w:rPr>
          <w:rFonts w:ascii="Arial" w:hAnsi="Arial" w:eastAsia="Arial" w:cs="Arial"/>
          <w:b w:val="0"/>
          <w:bCs w:val="0"/>
          <w:i w:val="0"/>
          <w:iCs w:val="0"/>
          <w:caps w:val="0"/>
          <w:smallCaps w:val="0"/>
          <w:noProof w:val="0"/>
          <w:color w:val="000000" w:themeColor="text2" w:themeTint="FF" w:themeShade="FF"/>
          <w:sz w:val="28"/>
          <w:szCs w:val="28"/>
          <w:lang w:val="en-US"/>
        </w:rPr>
        <w:t>2</w:t>
      </w:r>
      <w:r w:rsidRPr="545F9BF7" w:rsidR="3B07A500">
        <w:rPr>
          <w:rFonts w:ascii="Arial" w:hAnsi="Arial" w:eastAsia="Arial" w:cs="Arial"/>
          <w:b w:val="0"/>
          <w:bCs w:val="0"/>
          <w:i w:val="0"/>
          <w:iCs w:val="0"/>
          <w:caps w:val="0"/>
          <w:smallCaps w:val="0"/>
          <w:noProof w:val="0"/>
          <w:color w:val="000000" w:themeColor="text2" w:themeTint="FF" w:themeShade="FF"/>
          <w:sz w:val="28"/>
          <w:szCs w:val="28"/>
          <w:lang w:val="en-US"/>
        </w:rPr>
        <w:t>4</w:t>
      </w:r>
      <w:r w:rsidRPr="545F9BF7" w:rsidR="429949FD">
        <w:rPr>
          <w:rFonts w:ascii="Arial" w:hAnsi="Arial" w:eastAsia="Arial" w:cs="Arial"/>
          <w:b w:val="0"/>
          <w:bCs w:val="0"/>
          <w:i w:val="0"/>
          <w:iCs w:val="0"/>
          <w:caps w:val="0"/>
          <w:smallCaps w:val="0"/>
          <w:noProof w:val="0"/>
          <w:color w:val="000000" w:themeColor="text2" w:themeTint="FF" w:themeShade="FF"/>
          <w:sz w:val="28"/>
          <w:szCs w:val="28"/>
          <w:lang w:val="en-US"/>
        </w:rPr>
        <w:t>,202</w:t>
      </w:r>
      <w:r w:rsidRPr="545F9BF7" w:rsidR="24924B99">
        <w:rPr>
          <w:rFonts w:ascii="Arial" w:hAnsi="Arial" w:eastAsia="Arial" w:cs="Arial"/>
          <w:b w:val="0"/>
          <w:bCs w:val="0"/>
          <w:i w:val="0"/>
          <w:iCs w:val="0"/>
          <w:caps w:val="0"/>
          <w:smallCaps w:val="0"/>
          <w:noProof w:val="0"/>
          <w:color w:val="000000" w:themeColor="text2" w:themeTint="FF" w:themeShade="FF"/>
          <w:sz w:val="28"/>
          <w:szCs w:val="28"/>
          <w:lang w:val="en-US"/>
        </w:rPr>
        <w:t>3</w:t>
      </w:r>
    </w:p>
    <w:p w:rsidR="02190E95" w:rsidP="02190E95" w:rsidRDefault="02190E95" w14:paraId="1B1A25EA" w14:textId="28F94F24">
      <w:pPr>
        <w:pStyle w:val="Title2"/>
      </w:pPr>
    </w:p>
    <w:p w:rsidR="02190E95" w:rsidP="02190E95" w:rsidRDefault="02190E95" w14:paraId="7344C3FB" w14:textId="44E9A438">
      <w:pPr>
        <w:pStyle w:val="Title2"/>
      </w:pPr>
    </w:p>
    <w:p w:rsidR="02190E95" w:rsidP="02190E95" w:rsidRDefault="02190E95" w14:paraId="0FEB0693" w14:textId="5B80201E">
      <w:pPr>
        <w:pStyle w:val="Title2"/>
      </w:pPr>
    </w:p>
    <w:p w:rsidR="02190E95" w:rsidP="02190E95" w:rsidRDefault="02190E95" w14:paraId="5E02FC3E" w14:textId="75F93008">
      <w:pPr>
        <w:pStyle w:val="Title2"/>
      </w:pPr>
    </w:p>
    <w:p w:rsidR="02190E95" w:rsidP="02190E95" w:rsidRDefault="02190E95" w14:paraId="14E0EF86" w14:textId="55B5EC94">
      <w:pPr>
        <w:pStyle w:val="Title2"/>
      </w:pPr>
    </w:p>
    <w:p w:rsidR="02190E95" w:rsidP="02190E95" w:rsidRDefault="02190E95" w14:paraId="393C455D" w14:textId="3DF6F77E">
      <w:pPr>
        <w:pStyle w:val="Title2"/>
      </w:pPr>
    </w:p>
    <w:p w:rsidR="02190E95" w:rsidP="02190E95" w:rsidRDefault="02190E95" w14:paraId="5F32A0CF" w14:textId="359D1D61">
      <w:pPr>
        <w:pStyle w:val="Title2"/>
      </w:pPr>
    </w:p>
    <w:p w:rsidR="02190E95" w:rsidP="02190E95" w:rsidRDefault="02190E95" w14:paraId="25AA71FE" w14:textId="6682347B">
      <w:pPr>
        <w:pStyle w:val="Title2"/>
      </w:pPr>
    </w:p>
    <w:p w:rsidR="02190E95" w:rsidP="02190E95" w:rsidRDefault="02190E95" w14:paraId="348DC60E" w14:textId="5136699C">
      <w:pPr>
        <w:pStyle w:val="Title2"/>
      </w:pPr>
    </w:p>
    <w:p w:rsidR="02190E95" w:rsidP="02190E95" w:rsidRDefault="02190E95" w14:paraId="2E76A9F9" w14:textId="3224DD06">
      <w:pPr>
        <w:pStyle w:val="Title2"/>
      </w:pPr>
    </w:p>
    <w:p w:rsidR="02190E95" w:rsidP="02190E95" w:rsidRDefault="02190E95" w14:paraId="5A5A6A53" w14:textId="2D2E463E">
      <w:pPr>
        <w:pStyle w:val="Title2"/>
      </w:pPr>
    </w:p>
    <w:p w:rsidR="02190E95" w:rsidP="02190E95" w:rsidRDefault="02190E95" w14:paraId="3B461F6A" w14:textId="190634F3">
      <w:pPr>
        <w:spacing w:line="480" w:lineRule="auto"/>
        <w:rPr>
          <w:rFonts w:ascii="Arial" w:hAnsi="Arial" w:eastAsia="Arial" w:cs="Arial"/>
          <w:b w:val="1"/>
          <w:bCs w:val="1"/>
          <w:noProof w:val="0"/>
          <w:sz w:val="48"/>
          <w:szCs w:val="48"/>
          <w:lang w:val="en-US"/>
        </w:rPr>
      </w:pPr>
    </w:p>
    <w:p w:rsidR="02190E95" w:rsidP="02190E95" w:rsidRDefault="02190E95" w14:paraId="3761AF91" w14:textId="631C2A2A">
      <w:pPr>
        <w:spacing w:line="480" w:lineRule="auto"/>
        <w:rPr>
          <w:rFonts w:ascii="Arial" w:hAnsi="Arial" w:eastAsia="Arial" w:cs="Arial"/>
          <w:b w:val="1"/>
          <w:bCs w:val="1"/>
          <w:noProof w:val="0"/>
          <w:sz w:val="48"/>
          <w:szCs w:val="48"/>
          <w:lang w:val="en-US"/>
        </w:rPr>
      </w:pPr>
    </w:p>
    <w:p w:rsidR="02190E95" w:rsidP="02190E95" w:rsidRDefault="02190E95" w14:paraId="3B27EEBA" w14:textId="4FCD00ED">
      <w:pPr>
        <w:spacing w:line="480" w:lineRule="auto"/>
        <w:rPr>
          <w:rFonts w:ascii="Arial" w:hAnsi="Arial" w:eastAsia="Arial" w:cs="Arial"/>
          <w:b w:val="1"/>
          <w:bCs w:val="1"/>
          <w:noProof w:val="0"/>
          <w:sz w:val="48"/>
          <w:szCs w:val="48"/>
          <w:lang w:val="en-US"/>
        </w:rPr>
      </w:pPr>
    </w:p>
    <w:p w:rsidR="2D513892" w:rsidP="02190E95" w:rsidRDefault="2D513892" w14:paraId="6AE73330" w14:textId="22CD6112">
      <w:pPr>
        <w:pStyle w:val="Normal"/>
        <w:spacing w:line="480" w:lineRule="auto"/>
        <w:jc w:val="center"/>
        <w:rPr>
          <w:rFonts w:ascii="Arial" w:hAnsi="Arial" w:eastAsia="Arial" w:cs="Arial"/>
          <w:b w:val="1"/>
          <w:bCs w:val="1"/>
          <w:noProof w:val="0"/>
          <w:color w:val="auto"/>
          <w:sz w:val="24"/>
          <w:szCs w:val="24"/>
          <w:lang w:val="en-US"/>
        </w:rPr>
      </w:pPr>
      <w:r w:rsidRPr="02190E95" w:rsidR="2D513892">
        <w:rPr>
          <w:rFonts w:ascii="Arial" w:hAnsi="Arial" w:eastAsia="Arial" w:cs="Arial"/>
          <w:b w:val="1"/>
          <w:bCs w:val="1"/>
          <w:noProof w:val="0"/>
          <w:color w:val="auto"/>
          <w:sz w:val="24"/>
          <w:szCs w:val="24"/>
          <w:lang w:val="en-US"/>
        </w:rPr>
        <w:t>P</w:t>
      </w:r>
      <w:r w:rsidRPr="02190E95" w:rsidR="6845BCFC">
        <w:rPr>
          <w:rFonts w:ascii="Arial" w:hAnsi="Arial" w:eastAsia="Arial" w:cs="Arial"/>
          <w:b w:val="1"/>
          <w:bCs w:val="1"/>
          <w:noProof w:val="0"/>
          <w:color w:val="auto"/>
          <w:sz w:val="24"/>
          <w:szCs w:val="24"/>
          <w:lang w:val="en-US"/>
        </w:rPr>
        <w:t xml:space="preserve">art </w:t>
      </w:r>
      <w:r w:rsidRPr="02190E95" w:rsidR="26EAA22E">
        <w:rPr>
          <w:rFonts w:ascii="Arial" w:hAnsi="Arial" w:eastAsia="Arial" w:cs="Arial"/>
          <w:b w:val="1"/>
          <w:bCs w:val="1"/>
          <w:noProof w:val="0"/>
          <w:color w:val="auto"/>
          <w:sz w:val="24"/>
          <w:szCs w:val="24"/>
          <w:lang w:val="en-US"/>
        </w:rPr>
        <w:t>1: Memo</w:t>
      </w:r>
      <w:r w:rsidRPr="02190E95" w:rsidR="6845BCFC">
        <w:rPr>
          <w:rFonts w:ascii="Arial" w:hAnsi="Arial" w:eastAsia="Arial" w:cs="Arial"/>
          <w:b w:val="1"/>
          <w:bCs w:val="1"/>
          <w:noProof w:val="0"/>
          <w:color w:val="auto"/>
          <w:sz w:val="24"/>
          <w:szCs w:val="24"/>
          <w:lang w:val="en-US"/>
        </w:rPr>
        <w:t xml:space="preserve"> to the Managing Partner</w:t>
      </w:r>
    </w:p>
    <w:p w:rsidR="33462E1C" w:rsidP="02190E95" w:rsidRDefault="33462E1C" w14:paraId="15D49D41" w14:textId="4AF8A19A">
      <w:pPr>
        <w:spacing w:line="480" w:lineRule="auto"/>
        <w:rPr>
          <w:rFonts w:ascii="Arial" w:hAnsi="Arial" w:eastAsia="Arial" w:cs="Arial"/>
          <w:b w:val="1"/>
          <w:bCs w:val="1"/>
          <w:noProof w:val="0"/>
          <w:sz w:val="36"/>
          <w:szCs w:val="36"/>
          <w:lang w:val="en-US"/>
        </w:rPr>
      </w:pPr>
      <w:r w:rsidRPr="02190E95" w:rsidR="33462E1C">
        <w:rPr>
          <w:rFonts w:ascii="Arial" w:hAnsi="Arial" w:eastAsia="Arial" w:cs="Arial"/>
          <w:b w:val="1"/>
          <w:bCs w:val="1"/>
          <w:noProof w:val="0"/>
          <w:sz w:val="40"/>
          <w:szCs w:val="40"/>
          <w:lang w:val="en-US"/>
        </w:rPr>
        <w:t xml:space="preserve">Memo </w:t>
      </w:r>
    </w:p>
    <w:p w:rsidR="33462E1C" w:rsidP="02190E95" w:rsidRDefault="33462E1C" w14:paraId="2CA0C676" w14:textId="24B3B5D6">
      <w:pPr>
        <w:spacing w:line="480" w:lineRule="auto"/>
      </w:pPr>
      <w:r w:rsidRPr="02190E95" w:rsidR="33462E1C">
        <w:rPr>
          <w:rFonts w:ascii="Arial" w:hAnsi="Arial" w:eastAsia="Arial" w:cs="Arial"/>
          <w:noProof w:val="0"/>
          <w:sz w:val="24"/>
          <w:szCs w:val="24"/>
          <w:lang w:val="en-US"/>
        </w:rPr>
        <w:t xml:space="preserve"> </w:t>
      </w:r>
    </w:p>
    <w:p w:rsidR="33462E1C" w:rsidP="02190E95" w:rsidRDefault="33462E1C" w14:paraId="46FF758D" w14:textId="347EFEE8">
      <w:pPr>
        <w:spacing w:line="480" w:lineRule="auto"/>
      </w:pPr>
      <w:r w:rsidRPr="02190E95" w:rsidR="33462E1C">
        <w:rPr>
          <w:rFonts w:ascii="Arial" w:hAnsi="Arial" w:eastAsia="Arial" w:cs="Arial"/>
          <w:b w:val="1"/>
          <w:bCs w:val="1"/>
          <w:noProof w:val="0"/>
          <w:sz w:val="24"/>
          <w:szCs w:val="24"/>
          <w:lang w:val="en-US"/>
        </w:rPr>
        <w:t>To</w:t>
      </w:r>
      <w:r w:rsidRPr="02190E95" w:rsidR="33462E1C">
        <w:rPr>
          <w:rFonts w:ascii="Arial" w:hAnsi="Arial" w:eastAsia="Arial" w:cs="Arial"/>
          <w:noProof w:val="0"/>
          <w:sz w:val="24"/>
          <w:szCs w:val="24"/>
          <w:lang w:val="en-US"/>
        </w:rPr>
        <w:t>: Steven Ironside</w:t>
      </w:r>
    </w:p>
    <w:p w:rsidR="33462E1C" w:rsidP="02190E95" w:rsidRDefault="33462E1C" w14:paraId="09BF2EC9" w14:textId="782FD7DE">
      <w:pPr>
        <w:spacing w:line="480" w:lineRule="auto"/>
      </w:pPr>
      <w:r w:rsidRPr="02190E95" w:rsidR="33462E1C">
        <w:rPr>
          <w:rFonts w:ascii="Arial" w:hAnsi="Arial" w:eastAsia="Arial" w:cs="Arial"/>
          <w:noProof w:val="0"/>
          <w:sz w:val="24"/>
          <w:szCs w:val="24"/>
          <w:lang w:val="en-US"/>
        </w:rPr>
        <w:t xml:space="preserve"> </w:t>
      </w:r>
      <w:r w:rsidRPr="02190E95" w:rsidR="33462E1C">
        <w:rPr>
          <w:rFonts w:ascii="Arial" w:hAnsi="Arial" w:eastAsia="Arial" w:cs="Arial"/>
          <w:b w:val="1"/>
          <w:bCs w:val="1"/>
          <w:noProof w:val="0"/>
          <w:sz w:val="24"/>
          <w:szCs w:val="24"/>
          <w:lang w:val="en-US"/>
        </w:rPr>
        <w:t>From</w:t>
      </w:r>
      <w:r w:rsidRPr="02190E95" w:rsidR="33462E1C">
        <w:rPr>
          <w:rFonts w:ascii="Arial" w:hAnsi="Arial" w:eastAsia="Arial" w:cs="Arial"/>
          <w:noProof w:val="0"/>
          <w:sz w:val="24"/>
          <w:szCs w:val="24"/>
          <w:lang w:val="en-US"/>
        </w:rPr>
        <w:t xml:space="preserve">: Besma Abousalaa,A paralegal  </w:t>
      </w:r>
    </w:p>
    <w:p w:rsidR="33462E1C" w:rsidP="02190E95" w:rsidRDefault="33462E1C" w14:paraId="648E282C" w14:textId="4DA3C9E5">
      <w:pPr>
        <w:spacing w:line="480" w:lineRule="auto"/>
      </w:pPr>
      <w:r w:rsidRPr="02190E95" w:rsidR="33462E1C">
        <w:rPr>
          <w:rFonts w:ascii="Arial" w:hAnsi="Arial" w:eastAsia="Arial" w:cs="Arial"/>
          <w:b w:val="1"/>
          <w:bCs w:val="1"/>
          <w:noProof w:val="0"/>
          <w:sz w:val="24"/>
          <w:szCs w:val="24"/>
          <w:lang w:val="en-US"/>
        </w:rPr>
        <w:t>Date:</w:t>
      </w:r>
      <w:r w:rsidRPr="02190E95" w:rsidR="33462E1C">
        <w:rPr>
          <w:rFonts w:ascii="Arial" w:hAnsi="Arial" w:eastAsia="Arial" w:cs="Arial"/>
          <w:noProof w:val="0"/>
          <w:sz w:val="24"/>
          <w:szCs w:val="24"/>
          <w:lang w:val="en-US"/>
        </w:rPr>
        <w:t xml:space="preserve"> 01/24/2023</w:t>
      </w:r>
    </w:p>
    <w:p w:rsidR="33462E1C" w:rsidP="02190E95" w:rsidRDefault="33462E1C" w14:paraId="6D46B62C" w14:textId="47715D5E">
      <w:pPr>
        <w:spacing w:line="480" w:lineRule="auto"/>
      </w:pPr>
      <w:r w:rsidRPr="02190E95" w:rsidR="33462E1C">
        <w:rPr>
          <w:rFonts w:ascii="Arial" w:hAnsi="Arial" w:eastAsia="Arial" w:cs="Arial"/>
          <w:b w:val="1"/>
          <w:bCs w:val="1"/>
          <w:noProof w:val="0"/>
          <w:sz w:val="24"/>
          <w:szCs w:val="24"/>
          <w:lang w:val="en-US"/>
        </w:rPr>
        <w:t>Re</w:t>
      </w:r>
      <w:r w:rsidRPr="02190E95" w:rsidR="33462E1C">
        <w:rPr>
          <w:rFonts w:ascii="Arial" w:hAnsi="Arial" w:eastAsia="Arial" w:cs="Arial"/>
          <w:noProof w:val="0"/>
          <w:sz w:val="24"/>
          <w:szCs w:val="24"/>
          <w:lang w:val="en-US"/>
        </w:rPr>
        <w:t>: People v. Blume (File No.: 298-04-076)</w:t>
      </w:r>
    </w:p>
    <w:p w:rsidR="33462E1C" w:rsidP="02190E95" w:rsidRDefault="33462E1C" w14:paraId="6A72C6BF" w14:textId="6A09AE40">
      <w:pPr>
        <w:spacing w:line="480" w:lineRule="auto"/>
      </w:pPr>
      <w:r w:rsidRPr="02190E95" w:rsidR="33462E1C">
        <w:rPr>
          <w:rFonts w:ascii="Arial" w:hAnsi="Arial" w:eastAsia="Arial" w:cs="Arial"/>
          <w:noProof w:val="0"/>
          <w:sz w:val="24"/>
          <w:szCs w:val="24"/>
          <w:lang w:val="en-US"/>
        </w:rPr>
        <w:t xml:space="preserve"> </w:t>
      </w:r>
    </w:p>
    <w:p w:rsidR="33462E1C" w:rsidP="02190E95" w:rsidRDefault="33462E1C" w14:paraId="0F407DC5" w14:textId="493D3C89">
      <w:pPr>
        <w:spacing w:line="480" w:lineRule="auto"/>
      </w:pPr>
      <w:r w:rsidRPr="02190E95" w:rsidR="33462E1C">
        <w:rPr>
          <w:rFonts w:ascii="Arial" w:hAnsi="Arial" w:eastAsia="Arial" w:cs="Arial"/>
          <w:b w:val="1"/>
          <w:bCs w:val="1"/>
          <w:noProof w:val="0"/>
          <w:sz w:val="24"/>
          <w:szCs w:val="24"/>
          <w:lang w:val="en-US"/>
        </w:rPr>
        <w:t>Dear Supervising Attorney:</w:t>
      </w:r>
    </w:p>
    <w:p w:rsidR="33462E1C" w:rsidP="02190E95" w:rsidRDefault="33462E1C" w14:paraId="072E69A6" w14:textId="7077BCE6">
      <w:pPr>
        <w:spacing w:line="480" w:lineRule="auto"/>
      </w:pPr>
      <w:r w:rsidRPr="545F9BF7" w:rsidR="33462E1C">
        <w:rPr>
          <w:rFonts w:ascii="Arial" w:hAnsi="Arial" w:eastAsia="Arial" w:cs="Arial"/>
          <w:noProof w:val="0"/>
          <w:sz w:val="24"/>
          <w:szCs w:val="24"/>
          <w:lang w:val="en-US"/>
        </w:rPr>
        <w:t xml:space="preserve">Upon reviewing your email and the information provided, </w:t>
      </w:r>
      <w:r w:rsidRPr="545F9BF7" w:rsidR="33462E1C">
        <w:rPr>
          <w:rFonts w:ascii="Arial" w:hAnsi="Arial" w:eastAsia="Arial" w:cs="Arial"/>
          <w:noProof w:val="0"/>
          <w:sz w:val="24"/>
          <w:szCs w:val="24"/>
          <w:lang w:val="en-US"/>
        </w:rPr>
        <w:t>it is clear that our</w:t>
      </w:r>
      <w:r w:rsidRPr="545F9BF7" w:rsidR="33462E1C">
        <w:rPr>
          <w:rFonts w:ascii="Arial" w:hAnsi="Arial" w:eastAsia="Arial" w:cs="Arial"/>
          <w:noProof w:val="0"/>
          <w:sz w:val="24"/>
          <w:szCs w:val="24"/>
          <w:lang w:val="en-US"/>
        </w:rPr>
        <w:t xml:space="preserve"> client, Christoph Blume is being charged with second-degree murder </w:t>
      </w:r>
      <w:r w:rsidRPr="545F9BF7" w:rsidR="33462E1C">
        <w:rPr>
          <w:rFonts w:ascii="Arial" w:hAnsi="Arial" w:eastAsia="Arial" w:cs="Arial"/>
          <w:noProof w:val="0"/>
          <w:sz w:val="24"/>
          <w:szCs w:val="24"/>
          <w:lang w:val="en-US"/>
        </w:rPr>
        <w:t>relative</w:t>
      </w:r>
      <w:r w:rsidRPr="545F9BF7" w:rsidR="33462E1C">
        <w:rPr>
          <w:rFonts w:ascii="Arial" w:hAnsi="Arial" w:eastAsia="Arial" w:cs="Arial"/>
          <w:noProof w:val="0"/>
          <w:sz w:val="24"/>
          <w:szCs w:val="24"/>
          <w:lang w:val="en-US"/>
        </w:rPr>
        <w:t xml:space="preserve"> to the death of Stephon Archer on the evening of July 3rd. I have considered the situations under which self-defense is </w:t>
      </w:r>
      <w:r w:rsidRPr="545F9BF7" w:rsidR="33462E1C">
        <w:rPr>
          <w:rFonts w:ascii="Arial" w:hAnsi="Arial" w:eastAsia="Arial" w:cs="Arial"/>
          <w:noProof w:val="0"/>
          <w:sz w:val="24"/>
          <w:szCs w:val="24"/>
          <w:lang w:val="en-US"/>
        </w:rPr>
        <w:t>a viable</w:t>
      </w:r>
      <w:r w:rsidRPr="545F9BF7" w:rsidR="33462E1C">
        <w:rPr>
          <w:rFonts w:ascii="Arial" w:hAnsi="Arial" w:eastAsia="Arial" w:cs="Arial"/>
          <w:noProof w:val="0"/>
          <w:sz w:val="24"/>
          <w:szCs w:val="24"/>
          <w:lang w:val="en-US"/>
        </w:rPr>
        <w:t xml:space="preserve"> defense, information on the burden of proof, and what evidence is needed to justify this defense. The specifics of my findings are outlined in the memo below. </w:t>
      </w:r>
    </w:p>
    <w:p w:rsidR="545F9BF7" w:rsidP="545F9BF7" w:rsidRDefault="545F9BF7" w14:paraId="0FF18DD0" w14:textId="745722D7">
      <w:pPr>
        <w:pStyle w:val="Normal"/>
        <w:spacing w:line="480" w:lineRule="auto"/>
        <w:rPr>
          <w:rFonts w:ascii="Arial" w:hAnsi="Arial" w:eastAsia="Arial" w:cs="Arial"/>
          <w:noProof w:val="0"/>
          <w:sz w:val="24"/>
          <w:szCs w:val="24"/>
          <w:lang w:val="en-US"/>
        </w:rPr>
      </w:pPr>
    </w:p>
    <w:p w:rsidR="545F9BF7" w:rsidP="545F9BF7" w:rsidRDefault="545F9BF7" w14:paraId="429EB229" w14:textId="6AFD7E34">
      <w:pPr>
        <w:pStyle w:val="Normal"/>
        <w:spacing w:line="480" w:lineRule="auto"/>
        <w:rPr>
          <w:rFonts w:ascii="Arial" w:hAnsi="Arial" w:eastAsia="Arial" w:cs="Arial"/>
          <w:noProof w:val="0"/>
          <w:sz w:val="24"/>
          <w:szCs w:val="24"/>
          <w:lang w:val="en-US"/>
        </w:rPr>
      </w:pPr>
    </w:p>
    <w:p w:rsidR="33462E1C" w:rsidP="02190E95" w:rsidRDefault="33462E1C" w14:paraId="76B77E9C" w14:textId="6A9709B9">
      <w:pPr>
        <w:spacing w:line="480" w:lineRule="auto"/>
      </w:pPr>
      <w:r w:rsidRPr="02190E95" w:rsidR="33462E1C">
        <w:rPr>
          <w:rFonts w:ascii="Arial" w:hAnsi="Arial" w:eastAsia="Arial" w:cs="Arial"/>
          <w:b w:val="1"/>
          <w:bCs w:val="1"/>
          <w:noProof w:val="0"/>
          <w:color w:val="222222"/>
          <w:sz w:val="24"/>
          <w:szCs w:val="24"/>
          <w:lang w:val="en-US"/>
        </w:rPr>
        <w:t>Rule of Law:</w:t>
      </w:r>
    </w:p>
    <w:p w:rsidR="33462E1C" w:rsidP="02190E95" w:rsidRDefault="33462E1C" w14:paraId="1DD8A95E" w14:textId="0D8EE5EA">
      <w:pPr>
        <w:spacing w:line="480" w:lineRule="auto"/>
      </w:pPr>
      <w:r w:rsidRPr="02190E95" w:rsidR="33462E1C">
        <w:rPr>
          <w:rFonts w:ascii="Arial" w:hAnsi="Arial" w:eastAsia="Arial" w:cs="Arial"/>
          <w:noProof w:val="0"/>
          <w:color w:val="222222"/>
          <w:sz w:val="24"/>
          <w:szCs w:val="24"/>
          <w:lang w:val="en-US"/>
        </w:rPr>
        <w:t xml:space="preserve">The right to use self-defense is rooted in the common law of self-defense. This principle of self-defense provides a justifiable excuse to the otherwise culpable act of killing when whenever someone reasonably believes that their life is in jeopardy and there is no other way to respond to the danger they are facing.[1] The successful use of this defense requires the defendant to meet certain legal criteria: that there was a reasonable apprehension of harm or death; that the defendant had no reasonable opportunity to avoid confrontation; and the necessity for deadly force was reasonable under the circumstances.[2] This need for immediate and imminent danger is established by a standard known as the "objective reasonableness" standard, which makes the determination subjective to how a reasonable person in the defendant’s position would have acted in similar circumstances.[3] </w:t>
      </w:r>
    </w:p>
    <w:p w:rsidR="33462E1C" w:rsidP="02190E95" w:rsidRDefault="33462E1C" w14:paraId="6A8497B7" w14:textId="544DF16E">
      <w:pPr>
        <w:spacing w:line="480" w:lineRule="auto"/>
      </w:pPr>
      <w:r w:rsidRPr="02190E95" w:rsidR="33462E1C">
        <w:rPr>
          <w:rFonts w:ascii="Arial" w:hAnsi="Arial" w:eastAsia="Arial" w:cs="Arial"/>
          <w:noProof w:val="0"/>
          <w:color w:val="222222"/>
          <w:sz w:val="24"/>
          <w:szCs w:val="24"/>
          <w:lang w:val="en-US"/>
        </w:rPr>
        <w:t>When self-defense is claimed, the burden of proof lies on the prosecution to demonstrate that any such defense does not apply, beyond a reasonable doubt.[4] Evidence that can be used to prove the reasonable apprehension of harm includes verbal threats, recent violent behavior, acts that show an intent to use violence, or any unusual activity that would constitute reasonable apprehension of harm.[5]</w:t>
      </w:r>
    </w:p>
    <w:p w:rsidR="33462E1C" w:rsidP="02190E95" w:rsidRDefault="33462E1C" w14:paraId="6994A700" w14:textId="7D840749">
      <w:pPr>
        <w:spacing w:line="480" w:lineRule="auto"/>
      </w:pPr>
      <w:r w:rsidRPr="02190E95" w:rsidR="33462E1C">
        <w:rPr>
          <w:rFonts w:ascii="Arial" w:hAnsi="Arial" w:eastAsia="Arial" w:cs="Arial"/>
          <w:noProof w:val="0"/>
          <w:color w:val="222222"/>
          <w:sz w:val="24"/>
          <w:szCs w:val="24"/>
          <w:lang w:val="en-US"/>
        </w:rPr>
        <w:t xml:space="preserve"> </w:t>
      </w:r>
    </w:p>
    <w:p w:rsidR="33462E1C" w:rsidP="02190E95" w:rsidRDefault="33462E1C" w14:paraId="1C45BDA5" w14:textId="320B02A8">
      <w:pPr>
        <w:spacing w:line="480" w:lineRule="auto"/>
      </w:pPr>
      <w:r w:rsidRPr="545F9BF7" w:rsidR="33462E1C">
        <w:rPr>
          <w:rFonts w:ascii="Arial" w:hAnsi="Arial" w:eastAsia="Arial" w:cs="Arial"/>
          <w:b w:val="1"/>
          <w:bCs w:val="1"/>
          <w:noProof w:val="0"/>
          <w:color w:val="222222"/>
          <w:sz w:val="24"/>
          <w:szCs w:val="24"/>
          <w:lang w:val="en-US"/>
        </w:rPr>
        <w:t>Application</w:t>
      </w:r>
      <w:r w:rsidRPr="545F9BF7" w:rsidR="074501F5">
        <w:rPr>
          <w:rFonts w:ascii="Arial" w:hAnsi="Arial" w:eastAsia="Arial" w:cs="Arial"/>
          <w:b w:val="1"/>
          <w:bCs w:val="1"/>
          <w:noProof w:val="0"/>
          <w:color w:val="222222"/>
          <w:sz w:val="24"/>
          <w:szCs w:val="24"/>
          <w:lang w:val="en-US"/>
        </w:rPr>
        <w:t>:</w:t>
      </w:r>
    </w:p>
    <w:p w:rsidR="545F9BF7" w:rsidP="545F9BF7" w:rsidRDefault="545F9BF7" w14:paraId="259AB8FB" w14:textId="56577805">
      <w:pPr>
        <w:pStyle w:val="Normal"/>
        <w:spacing w:line="480" w:lineRule="auto"/>
        <w:rPr>
          <w:rFonts w:ascii="Arial" w:hAnsi="Arial" w:eastAsia="Arial" w:cs="Arial"/>
          <w:b w:val="1"/>
          <w:bCs w:val="1"/>
          <w:noProof w:val="0"/>
          <w:color w:val="222222"/>
          <w:sz w:val="24"/>
          <w:szCs w:val="24"/>
          <w:lang w:val="en-US"/>
        </w:rPr>
      </w:pPr>
    </w:p>
    <w:p w:rsidR="33462E1C" w:rsidP="02190E95" w:rsidRDefault="33462E1C" w14:paraId="739A783B" w14:textId="4EA964BB">
      <w:pPr>
        <w:spacing w:line="480" w:lineRule="auto"/>
      </w:pPr>
      <w:r w:rsidRPr="545F9BF7" w:rsidR="33462E1C">
        <w:rPr>
          <w:rFonts w:ascii="Arial" w:hAnsi="Arial" w:eastAsia="Arial" w:cs="Arial"/>
          <w:noProof w:val="0"/>
          <w:color w:val="222222"/>
          <w:sz w:val="24"/>
          <w:szCs w:val="24"/>
          <w:lang w:val="en-US"/>
        </w:rPr>
        <w:t xml:space="preserve">In this case, it is possible that the defense of self-defense could be used if the client </w:t>
      </w:r>
      <w:r w:rsidRPr="545F9BF7" w:rsidR="33462E1C">
        <w:rPr>
          <w:rFonts w:ascii="Arial" w:hAnsi="Arial" w:eastAsia="Arial" w:cs="Arial"/>
          <w:noProof w:val="0"/>
          <w:color w:val="222222"/>
          <w:sz w:val="24"/>
          <w:szCs w:val="24"/>
          <w:lang w:val="en-US"/>
        </w:rPr>
        <w:t>was</w:t>
      </w:r>
      <w:r w:rsidRPr="545F9BF7" w:rsidR="33462E1C">
        <w:rPr>
          <w:rFonts w:ascii="Arial" w:hAnsi="Arial" w:eastAsia="Arial" w:cs="Arial"/>
          <w:noProof w:val="0"/>
          <w:color w:val="222222"/>
          <w:sz w:val="24"/>
          <w:szCs w:val="24"/>
          <w:lang w:val="en-US"/>
        </w:rPr>
        <w:t xml:space="preserve"> facing an imminent threat of harm, such as an attack by the deceased, and had no reasonable opportunity to avoid it. Given the fact that your client insists he was acting out of self-defense, this could be effectively used in the circumstances. As mentioned earlier, the burden of proof lies with the prosecution to prove beyond a reasonable doubt that the defendant did not act in self-defense. The type of evidence needed to prove this defense would include statements from the defendant, witnesses, and any medical examiner’s reports that can corroborate the presence of self-defense.</w:t>
      </w:r>
    </w:p>
    <w:p w:rsidR="545F9BF7" w:rsidP="545F9BF7" w:rsidRDefault="545F9BF7" w14:paraId="55861DD7" w14:textId="042E3ABA">
      <w:pPr>
        <w:pStyle w:val="Normal"/>
        <w:spacing w:line="480" w:lineRule="auto"/>
        <w:rPr>
          <w:rFonts w:ascii="Arial" w:hAnsi="Arial" w:eastAsia="Arial" w:cs="Arial"/>
          <w:noProof w:val="0"/>
          <w:color w:val="222222"/>
          <w:sz w:val="24"/>
          <w:szCs w:val="24"/>
          <w:lang w:val="en-US"/>
        </w:rPr>
      </w:pPr>
    </w:p>
    <w:p w:rsidR="33462E1C" w:rsidP="02190E95" w:rsidRDefault="33462E1C" w14:paraId="22C45462" w14:textId="5AE08D1C">
      <w:pPr>
        <w:spacing w:line="480" w:lineRule="auto"/>
      </w:pPr>
      <w:r w:rsidRPr="02190E95" w:rsidR="33462E1C">
        <w:rPr>
          <w:rFonts w:ascii="Arial" w:hAnsi="Arial" w:eastAsia="Arial" w:cs="Arial"/>
          <w:noProof w:val="0"/>
          <w:color w:val="222222"/>
          <w:sz w:val="24"/>
          <w:szCs w:val="24"/>
          <w:lang w:val="en-US"/>
        </w:rPr>
        <w:t xml:space="preserve"> </w:t>
      </w:r>
    </w:p>
    <w:p w:rsidR="33462E1C" w:rsidP="02190E95" w:rsidRDefault="33462E1C" w14:paraId="4DCA4738" w14:textId="5188D412">
      <w:pPr>
        <w:spacing w:line="480" w:lineRule="auto"/>
      </w:pPr>
      <w:r w:rsidRPr="545F9BF7" w:rsidR="33462E1C">
        <w:rPr>
          <w:rFonts w:ascii="Arial" w:hAnsi="Arial" w:eastAsia="Arial" w:cs="Arial"/>
          <w:b w:val="1"/>
          <w:bCs w:val="1"/>
          <w:noProof w:val="0"/>
          <w:color w:val="222222"/>
          <w:sz w:val="24"/>
          <w:szCs w:val="24"/>
          <w:lang w:val="en-US"/>
        </w:rPr>
        <w:t>Conclusion</w:t>
      </w:r>
      <w:r w:rsidRPr="545F9BF7" w:rsidR="12A819F4">
        <w:rPr>
          <w:rFonts w:ascii="Arial" w:hAnsi="Arial" w:eastAsia="Arial" w:cs="Arial"/>
          <w:b w:val="1"/>
          <w:bCs w:val="1"/>
          <w:noProof w:val="0"/>
          <w:color w:val="222222"/>
          <w:sz w:val="24"/>
          <w:szCs w:val="24"/>
          <w:lang w:val="en-US"/>
        </w:rPr>
        <w:t>:</w:t>
      </w:r>
    </w:p>
    <w:p w:rsidR="545F9BF7" w:rsidP="545F9BF7" w:rsidRDefault="545F9BF7" w14:paraId="619D8CDB" w14:textId="3129D289">
      <w:pPr>
        <w:pStyle w:val="Normal"/>
        <w:spacing w:line="480" w:lineRule="auto"/>
        <w:rPr>
          <w:rFonts w:ascii="Arial" w:hAnsi="Arial" w:eastAsia="Arial" w:cs="Arial"/>
          <w:b w:val="1"/>
          <w:bCs w:val="1"/>
          <w:noProof w:val="0"/>
          <w:color w:val="222222"/>
          <w:sz w:val="24"/>
          <w:szCs w:val="24"/>
          <w:lang w:val="en-US"/>
        </w:rPr>
      </w:pPr>
    </w:p>
    <w:p w:rsidR="545F9BF7" w:rsidP="545F9BF7" w:rsidRDefault="545F9BF7" w14:paraId="3505AFD8" w14:textId="2D82E3DA">
      <w:pPr>
        <w:pStyle w:val="Normal"/>
        <w:spacing w:line="480" w:lineRule="auto"/>
        <w:rPr>
          <w:rFonts w:ascii="Arial" w:hAnsi="Arial" w:eastAsia="Arial" w:cs="Arial"/>
          <w:b w:val="1"/>
          <w:bCs w:val="1"/>
          <w:noProof w:val="0"/>
          <w:color w:val="222222"/>
          <w:sz w:val="24"/>
          <w:szCs w:val="24"/>
          <w:lang w:val="en-US"/>
        </w:rPr>
      </w:pPr>
    </w:p>
    <w:p w:rsidR="33462E1C" w:rsidP="02190E95" w:rsidRDefault="33462E1C" w14:paraId="39B35962" w14:textId="0BB2BE48">
      <w:pPr>
        <w:spacing w:line="480" w:lineRule="auto"/>
      </w:pPr>
      <w:r w:rsidRPr="545F9BF7" w:rsidR="33462E1C">
        <w:rPr>
          <w:rFonts w:ascii="Arial" w:hAnsi="Arial" w:eastAsia="Arial" w:cs="Arial"/>
          <w:noProof w:val="0"/>
          <w:color w:val="222222"/>
          <w:sz w:val="24"/>
          <w:szCs w:val="24"/>
          <w:lang w:val="en-US"/>
        </w:rPr>
        <w:t xml:space="preserve">The defense of self-defense is used in criminal justice systems </w:t>
      </w:r>
      <w:r w:rsidRPr="545F9BF7" w:rsidR="33462E1C">
        <w:rPr>
          <w:rFonts w:ascii="Arial" w:hAnsi="Arial" w:eastAsia="Arial" w:cs="Arial"/>
          <w:noProof w:val="0"/>
          <w:color w:val="222222"/>
          <w:sz w:val="24"/>
          <w:szCs w:val="24"/>
          <w:lang w:val="en-US"/>
        </w:rPr>
        <w:t>in an effort to</w:t>
      </w:r>
      <w:r w:rsidRPr="545F9BF7" w:rsidR="33462E1C">
        <w:rPr>
          <w:rFonts w:ascii="Arial" w:hAnsi="Arial" w:eastAsia="Arial" w:cs="Arial"/>
          <w:noProof w:val="0"/>
          <w:color w:val="222222"/>
          <w:sz w:val="24"/>
          <w:szCs w:val="24"/>
          <w:lang w:val="en-US"/>
        </w:rPr>
        <w:t xml:space="preserve"> excuse the otherwise culpable act of killing or serious bodily injury. The successful use of self-defense requires the defendant to prove beyond a reasonable doubt the apprehension of imminent harm, the lack of a reasonable opportunity to avoid confrontation, and the necessity of deadly force being reasonable. The relevant state statute in your state of residence can </w:t>
      </w:r>
      <w:r w:rsidRPr="545F9BF7" w:rsidR="33462E1C">
        <w:rPr>
          <w:rFonts w:ascii="Arial" w:hAnsi="Arial" w:eastAsia="Arial" w:cs="Arial"/>
          <w:noProof w:val="0"/>
          <w:color w:val="222222"/>
          <w:sz w:val="24"/>
          <w:szCs w:val="24"/>
          <w:lang w:val="en-US"/>
        </w:rPr>
        <w:t>provide</w:t>
      </w:r>
      <w:r w:rsidRPr="545F9BF7" w:rsidR="33462E1C">
        <w:rPr>
          <w:rFonts w:ascii="Arial" w:hAnsi="Arial" w:eastAsia="Arial" w:cs="Arial"/>
          <w:noProof w:val="0"/>
          <w:color w:val="222222"/>
          <w:sz w:val="24"/>
          <w:szCs w:val="24"/>
          <w:lang w:val="en-US"/>
        </w:rPr>
        <w:t xml:space="preserve"> more information on the use of this defense and its </w:t>
      </w:r>
      <w:r w:rsidRPr="545F9BF7" w:rsidR="33462E1C">
        <w:rPr>
          <w:rFonts w:ascii="Arial" w:hAnsi="Arial" w:eastAsia="Arial" w:cs="Arial"/>
          <w:noProof w:val="0"/>
          <w:color w:val="222222"/>
          <w:sz w:val="24"/>
          <w:szCs w:val="24"/>
          <w:lang w:val="en-US"/>
        </w:rPr>
        <w:t>particular laws</w:t>
      </w:r>
      <w:r w:rsidRPr="545F9BF7" w:rsidR="33462E1C">
        <w:rPr>
          <w:rFonts w:ascii="Arial" w:hAnsi="Arial" w:eastAsia="Arial" w:cs="Arial"/>
          <w:noProof w:val="0"/>
          <w:color w:val="222222"/>
          <w:sz w:val="24"/>
          <w:szCs w:val="24"/>
          <w:lang w:val="en-US"/>
        </w:rPr>
        <w:t xml:space="preserve"> and restrictions. </w:t>
      </w:r>
    </w:p>
    <w:p w:rsidR="545F9BF7" w:rsidP="545F9BF7" w:rsidRDefault="545F9BF7" w14:paraId="4CE62B81" w14:textId="5086A40C">
      <w:pPr>
        <w:pStyle w:val="Normal"/>
        <w:spacing w:line="480" w:lineRule="auto"/>
        <w:rPr>
          <w:rFonts w:ascii="Arial" w:hAnsi="Arial" w:eastAsia="Arial" w:cs="Arial"/>
          <w:noProof w:val="0"/>
          <w:color w:val="222222"/>
          <w:sz w:val="24"/>
          <w:szCs w:val="24"/>
          <w:lang w:val="en-US"/>
        </w:rPr>
      </w:pPr>
    </w:p>
    <w:p w:rsidR="545F9BF7" w:rsidP="545F9BF7" w:rsidRDefault="545F9BF7" w14:paraId="0BAE8410" w14:textId="74132467">
      <w:pPr>
        <w:pStyle w:val="Normal"/>
        <w:spacing w:line="480" w:lineRule="auto"/>
        <w:rPr>
          <w:rFonts w:ascii="Arial" w:hAnsi="Arial" w:eastAsia="Arial" w:cs="Arial"/>
          <w:noProof w:val="0"/>
          <w:color w:val="222222"/>
          <w:sz w:val="24"/>
          <w:szCs w:val="24"/>
          <w:lang w:val="en-US"/>
        </w:rPr>
      </w:pPr>
    </w:p>
    <w:p w:rsidR="02190E95" w:rsidP="02190E95" w:rsidRDefault="02190E95" w14:paraId="48FFC0A6" w14:textId="578BE8AE">
      <w:pPr>
        <w:pStyle w:val="Normal"/>
        <w:spacing w:line="480" w:lineRule="auto"/>
        <w:rPr>
          <w:rFonts w:ascii="Arial" w:hAnsi="Arial" w:eastAsia="Arial" w:cs="Arial"/>
          <w:noProof w:val="0"/>
          <w:color w:val="222222"/>
          <w:sz w:val="24"/>
          <w:szCs w:val="24"/>
          <w:lang w:val="en-US"/>
        </w:rPr>
      </w:pPr>
    </w:p>
    <w:p w:rsidR="255F285D" w:rsidP="02190E95" w:rsidRDefault="255F285D" w14:paraId="78859823" w14:textId="2C5870AB">
      <w:pPr>
        <w:spacing w:line="480" w:lineRule="auto"/>
        <w:jc w:val="center"/>
      </w:pPr>
      <w:r w:rsidRPr="02190E95" w:rsidR="255F285D">
        <w:rPr>
          <w:rFonts w:ascii="Arial" w:hAnsi="Arial" w:eastAsia="Arial" w:cs="Arial"/>
          <w:b w:val="1"/>
          <w:bCs w:val="1"/>
          <w:noProof w:val="0"/>
          <w:sz w:val="24"/>
          <w:szCs w:val="24"/>
          <w:lang w:val="en-US"/>
        </w:rPr>
        <w:t>DISTRICT COURT OF NIAGARA COUNTY</w:t>
      </w:r>
    </w:p>
    <w:p w:rsidR="255F285D" w:rsidP="02190E95" w:rsidRDefault="255F285D" w14:paraId="5B59BE73" w14:textId="3A589AE6">
      <w:pPr>
        <w:spacing w:line="480" w:lineRule="auto"/>
        <w:jc w:val="center"/>
      </w:pPr>
      <w:r>
        <w:br/>
      </w:r>
    </w:p>
    <w:p w:rsidR="255F285D" w:rsidP="02190E95" w:rsidRDefault="255F285D" w14:paraId="25A4E1AB" w14:textId="4CECD547">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60E0A542" w14:textId="190C253D">
      <w:pPr>
        <w:spacing w:line="480" w:lineRule="auto"/>
      </w:pPr>
      <w:r w:rsidRPr="545F9BF7" w:rsidR="29658121">
        <w:rPr>
          <w:rFonts w:ascii="Arial" w:hAnsi="Arial" w:eastAsia="Arial" w:cs="Arial"/>
          <w:b w:val="1"/>
          <w:bCs w:val="1"/>
          <w:noProof w:val="0"/>
          <w:sz w:val="24"/>
          <w:szCs w:val="24"/>
          <w:lang w:val="en-US"/>
        </w:rPr>
        <w:t xml:space="preserve">People,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p>
    <w:p w:rsidR="255F285D" w:rsidP="545F9BF7" w:rsidRDefault="255F285D" w14:paraId="067BB606" w14:textId="5A2155F4">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          PLAINTIFF</w:t>
      </w:r>
      <w:r>
        <w:tab/>
      </w:r>
      <w:r>
        <w:tab/>
      </w:r>
      <w:r w:rsidRPr="545F9BF7" w:rsidR="255F285D">
        <w:rPr>
          <w:rFonts w:ascii="Arial" w:hAnsi="Arial" w:eastAsia="Arial" w:cs="Arial"/>
          <w:noProof w:val="0"/>
          <w:sz w:val="24"/>
          <w:szCs w:val="24"/>
          <w:lang w:val="en-US"/>
        </w:rPr>
        <w:t xml:space="preserve">                  </w:t>
      </w:r>
      <w:bookmarkStart w:name="_Int_fH2o8QYK" w:id="1692456837"/>
      <w:r w:rsidRPr="545F9BF7" w:rsidR="255F285D">
        <w:rPr>
          <w:rFonts w:ascii="Arial" w:hAnsi="Arial" w:eastAsia="Arial" w:cs="Arial"/>
          <w:noProof w:val="0"/>
          <w:sz w:val="24"/>
          <w:szCs w:val="24"/>
          <w:lang w:val="en-US"/>
        </w:rPr>
        <w:t xml:space="preserve">  )</w:t>
      </w:r>
      <w:bookmarkEnd w:id="1692456837"/>
    </w:p>
    <w:p w:rsidR="255F285D" w:rsidP="02190E95" w:rsidRDefault="255F285D" w14:paraId="52E77DCF" w14:textId="569915BA">
      <w:pPr>
        <w:spacing w:line="480" w:lineRule="auto"/>
      </w:pP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MO</w:t>
      </w:r>
      <w:r w:rsidRPr="545F9BF7" w:rsidR="255F285D">
        <w:rPr>
          <w:rFonts w:ascii="Arial" w:hAnsi="Arial" w:eastAsia="Arial" w:cs="Arial"/>
          <w:b w:val="1"/>
          <w:bCs w:val="1"/>
          <w:noProof w:val="0"/>
          <w:sz w:val="24"/>
          <w:szCs w:val="24"/>
          <w:lang w:val="en-US"/>
        </w:rPr>
        <w:t>TION FOR PRE-TRIAL RELEASE</w:t>
      </w:r>
    </w:p>
    <w:p w:rsidR="255F285D" w:rsidP="02190E95" w:rsidRDefault="255F285D" w14:paraId="6FC7217A" w14:textId="62058DA1">
      <w:pPr>
        <w:spacing w:line="480" w:lineRule="auto"/>
      </w:pPr>
      <w:r w:rsidRPr="02190E95" w:rsidR="255F285D">
        <w:rPr>
          <w:rFonts w:ascii="Arial" w:hAnsi="Arial" w:eastAsia="Arial" w:cs="Arial"/>
          <w:noProof w:val="0"/>
          <w:sz w:val="24"/>
          <w:szCs w:val="24"/>
          <w:lang w:val="en-US"/>
        </w:rPr>
        <w:t xml:space="preserve">v.                                                                </w:t>
      </w:r>
    </w:p>
    <w:p w:rsidR="255F285D" w:rsidP="02190E95" w:rsidRDefault="255F285D" w14:paraId="631A93E6" w14:textId="2E78C7C6">
      <w:pPr>
        <w:spacing w:line="480" w:lineRule="auto"/>
      </w:pPr>
      <w:r w:rsidRPr="545F9BF7" w:rsidR="255F285D">
        <w:rPr>
          <w:rFonts w:ascii="Arial" w:hAnsi="Arial" w:eastAsia="Arial" w:cs="Arial"/>
          <w:noProof w:val="0"/>
          <w:sz w:val="24"/>
          <w:szCs w:val="24"/>
          <w:lang w:val="en-US"/>
        </w:rPr>
        <w:t xml:space="preserve">                                                                    </w:t>
      </w:r>
      <w:bookmarkStart w:name="_Int_6x3opW7E" w:id="1944755228"/>
      <w:r w:rsidRPr="545F9BF7" w:rsidR="255F285D">
        <w:rPr>
          <w:rFonts w:ascii="Arial" w:hAnsi="Arial" w:eastAsia="Arial" w:cs="Arial"/>
          <w:noProof w:val="0"/>
          <w:sz w:val="24"/>
          <w:szCs w:val="24"/>
          <w:lang w:val="en-US"/>
        </w:rPr>
        <w:t xml:space="preserve">)   </w:t>
      </w:r>
      <w:bookmarkEnd w:id="1944755228"/>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CASE NUMBER: 298-04-076</w:t>
      </w:r>
    </w:p>
    <w:p w:rsidR="255F285D" w:rsidP="545F9BF7" w:rsidRDefault="255F285D" w14:paraId="38625141" w14:textId="47F67550">
      <w:pPr>
        <w:spacing w:line="480" w:lineRule="auto"/>
        <w:rPr>
          <w:rFonts w:ascii="Arial" w:hAnsi="Arial" w:eastAsia="Arial" w:cs="Arial"/>
          <w:noProof w:val="0"/>
          <w:sz w:val="24"/>
          <w:szCs w:val="24"/>
          <w:lang w:val="en-US"/>
        </w:rPr>
      </w:pPr>
      <w:r w:rsidRPr="545F9BF7" w:rsidR="255F285D">
        <w:rPr>
          <w:rFonts w:ascii="Arial" w:hAnsi="Arial" w:eastAsia="Arial" w:cs="Arial"/>
          <w:b w:val="1"/>
          <w:bCs w:val="1"/>
          <w:noProof w:val="0"/>
          <w:sz w:val="24"/>
          <w:szCs w:val="24"/>
          <w:lang w:val="en-US"/>
        </w:rPr>
        <w:t>CHRISTOPHER BLUME</w:t>
      </w:r>
      <w:r w:rsidRPr="545F9BF7" w:rsidR="255F285D">
        <w:rPr>
          <w:rFonts w:ascii="Arial" w:hAnsi="Arial" w:eastAsia="Arial" w:cs="Arial"/>
          <w:noProof w:val="0"/>
          <w:sz w:val="24"/>
          <w:szCs w:val="24"/>
          <w:lang w:val="en-US"/>
        </w:rPr>
        <w:t xml:space="preserve"> </w:t>
      </w:r>
      <w:bookmarkStart w:name="_Int_zbydaulQ" w:id="448855022"/>
      <w:r w:rsidRPr="545F9BF7" w:rsidR="255F285D">
        <w:rPr>
          <w:rFonts w:ascii="Arial" w:hAnsi="Arial" w:eastAsia="Arial" w:cs="Arial"/>
          <w:noProof w:val="0"/>
          <w:sz w:val="24"/>
          <w:szCs w:val="24"/>
          <w:lang w:val="en-US"/>
        </w:rPr>
        <w:t xml:space="preserve">  ,</w:t>
      </w:r>
      <w:bookmarkEnd w:id="448855022"/>
      <w:r w:rsidRPr="545F9BF7" w:rsidR="255F285D">
        <w:rPr>
          <w:rFonts w:ascii="Arial" w:hAnsi="Arial" w:eastAsia="Arial" w:cs="Arial"/>
          <w:noProof w:val="0"/>
          <w:sz w:val="24"/>
          <w:szCs w:val="24"/>
          <w:lang w:val="en-US"/>
        </w:rPr>
        <w:t xml:space="preserve">                                         </w:t>
      </w:r>
    </w:p>
    <w:p w:rsidR="255F285D" w:rsidP="545F9BF7" w:rsidRDefault="255F285D" w14:paraId="04A26818" w14:textId="029644C3">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             DEFENDANT                             </w:t>
      </w:r>
    </w:p>
    <w:p w:rsidR="255F285D" w:rsidP="02190E95" w:rsidRDefault="255F285D" w14:paraId="1C642473" w14:textId="35AA5AE0">
      <w:pPr>
        <w:spacing w:line="480" w:lineRule="auto"/>
      </w:pPr>
      <w:r w:rsidRPr="545F9BF7" w:rsidR="255F285D">
        <w:rPr>
          <w:rFonts w:ascii="Arial" w:hAnsi="Arial" w:eastAsia="Arial" w:cs="Arial"/>
          <w:noProof w:val="0"/>
          <w:sz w:val="24"/>
          <w:szCs w:val="24"/>
          <w:lang w:val="en-US"/>
        </w:rPr>
        <w:t xml:space="preserve">                                                                 </w:t>
      </w:r>
    </w:p>
    <w:p w:rsidR="255F285D" w:rsidP="545F9BF7" w:rsidRDefault="255F285D" w14:paraId="00889F43" w14:textId="16C7C5D8">
      <w:pPr>
        <w:spacing w:line="480" w:lineRule="auto"/>
        <w:rPr>
          <w:rFonts w:ascii="Arial" w:hAnsi="Arial" w:eastAsia="Arial" w:cs="Arial"/>
          <w:noProof w:val="0"/>
          <w:sz w:val="24"/>
          <w:szCs w:val="24"/>
          <w:lang w:val="en-US"/>
        </w:rPr>
      </w:pPr>
    </w:p>
    <w:p w:rsidR="255F285D" w:rsidP="02190E95" w:rsidRDefault="255F285D" w14:paraId="3C6983C6" w14:textId="463415B9">
      <w:pPr>
        <w:spacing w:line="480" w:lineRule="auto"/>
      </w:pP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 xml:space="preserve">PLEASE TAKE NOTICE, </w:t>
      </w:r>
      <w:r w:rsidRPr="545F9BF7" w:rsidR="255F285D">
        <w:rPr>
          <w:rFonts w:ascii="Arial" w:hAnsi="Arial" w:eastAsia="Arial" w:cs="Arial"/>
          <w:noProof w:val="0"/>
          <w:sz w:val="24"/>
          <w:szCs w:val="24"/>
          <w:lang w:val="en-US"/>
        </w:rPr>
        <w:t xml:space="preserve">the Defendant, by and through his undersigned attorney, pursuant NY State Senate Bill S7156, and NY CRIM PRO § 510.30, and respectfully moves this Honorable Court to set and/or reduce Defendant’s bond in a reasonable amount in the above case. </w:t>
      </w:r>
    </w:p>
    <w:p w:rsidR="255F285D" w:rsidP="02190E95" w:rsidRDefault="255F285D" w14:paraId="5F3787F3" w14:textId="202EBEAB">
      <w:pPr>
        <w:spacing w:line="480" w:lineRule="auto"/>
        <w:ind w:firstLine="360"/>
      </w:pPr>
      <w:r w:rsidRPr="02190E95" w:rsidR="255F285D">
        <w:rPr>
          <w:rFonts w:ascii="Arial" w:hAnsi="Arial" w:eastAsia="Arial" w:cs="Arial"/>
          <w:b w:val="1"/>
          <w:bCs w:val="1"/>
          <w:noProof w:val="0"/>
          <w:sz w:val="24"/>
          <w:szCs w:val="24"/>
          <w:lang w:val="en-US"/>
        </w:rPr>
        <w:t>WHEREFORE</w:t>
      </w:r>
      <w:r w:rsidRPr="02190E95" w:rsidR="255F285D">
        <w:rPr>
          <w:rFonts w:ascii="Arial" w:hAnsi="Arial" w:eastAsia="Arial" w:cs="Arial"/>
          <w:noProof w:val="0"/>
          <w:sz w:val="24"/>
          <w:szCs w:val="24"/>
          <w:lang w:val="en-US"/>
        </w:rPr>
        <w:t>, it is respectfully requested this Court to grant the motion and set a reasonable bond for the Defendant.</w:t>
      </w:r>
    </w:p>
    <w:p w:rsidR="255F285D" w:rsidP="02190E95" w:rsidRDefault="255F285D" w14:paraId="7EE5468E" w14:textId="6A7A2533">
      <w:pPr>
        <w:spacing w:line="480" w:lineRule="auto"/>
        <w:ind w:firstLine="360"/>
      </w:pPr>
      <w:r w:rsidRPr="02190E95" w:rsidR="255F285D">
        <w:rPr>
          <w:rFonts w:ascii="Arial" w:hAnsi="Arial" w:eastAsia="Arial" w:cs="Arial"/>
          <w:noProof w:val="0"/>
          <w:sz w:val="24"/>
          <w:szCs w:val="24"/>
          <w:lang w:val="en-US"/>
        </w:rPr>
        <w:t xml:space="preserve"> </w:t>
      </w:r>
    </w:p>
    <w:p w:rsidR="255F285D" w:rsidP="02190E95" w:rsidRDefault="255F285D" w14:paraId="5A1FA2D1" w14:textId="38044DE7">
      <w:pPr>
        <w:spacing w:line="480" w:lineRule="auto"/>
        <w:ind w:firstLine="360"/>
      </w:pPr>
      <w:r w:rsidRPr="02190E95" w:rsidR="255F285D">
        <w:rPr>
          <w:rFonts w:ascii="Arial" w:hAnsi="Arial" w:eastAsia="Arial" w:cs="Arial"/>
          <w:noProof w:val="0"/>
          <w:sz w:val="24"/>
          <w:szCs w:val="24"/>
          <w:lang w:val="en-US"/>
        </w:rPr>
        <w:t xml:space="preserve"> </w:t>
      </w:r>
    </w:p>
    <w:p w:rsidR="255F285D" w:rsidP="02190E95" w:rsidRDefault="255F285D" w14:paraId="14313425" w14:textId="2CEEA452">
      <w:pPr>
        <w:pStyle w:val="ListParagraph"/>
        <w:numPr>
          <w:ilvl w:val="0"/>
          <w:numId w:val="12"/>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 xml:space="preserve"> </w:t>
      </w:r>
    </w:p>
    <w:p w:rsidR="255F285D" w:rsidP="02190E95" w:rsidRDefault="255F285D" w14:paraId="2B6F2609" w14:textId="215AFD58">
      <w:pPr>
        <w:spacing w:line="480" w:lineRule="auto"/>
        <w:ind w:firstLine="360"/>
      </w:pPr>
      <w:r w:rsidRPr="02190E95" w:rsidR="255F285D">
        <w:rPr>
          <w:rFonts w:ascii="Arial" w:hAnsi="Arial" w:eastAsia="Arial" w:cs="Arial"/>
          <w:noProof w:val="0"/>
          <w:sz w:val="24"/>
          <w:szCs w:val="24"/>
          <w:lang w:val="en-US"/>
        </w:rPr>
        <w:t>Defendant was arrested on July 3rd of 2020 and is being held at COURT OF NIAGARA COUNTY Jail by virtue of the said complaint filed in the above case. It is now pending in the District COURT OF NIAGARA COUNTY</w:t>
      </w:r>
      <w:r w:rsidRPr="02190E95" w:rsidR="255F285D">
        <w:rPr>
          <w:rFonts w:ascii="Arial" w:hAnsi="Arial" w:eastAsia="Arial" w:cs="Arial"/>
          <w:noProof w:val="0"/>
          <w:color w:val="FF0000"/>
          <w:sz w:val="24"/>
          <w:szCs w:val="24"/>
          <w:lang w:val="en-US"/>
        </w:rPr>
        <w:t xml:space="preserve">, </w:t>
      </w:r>
      <w:r w:rsidRPr="02190E95" w:rsidR="255F285D">
        <w:rPr>
          <w:rFonts w:ascii="Arial" w:hAnsi="Arial" w:eastAsia="Arial" w:cs="Arial"/>
          <w:noProof w:val="0"/>
          <w:sz w:val="24"/>
          <w:szCs w:val="24"/>
          <w:lang w:val="en-US"/>
        </w:rPr>
        <w:t>New York. He is charged with murder in the second degree.</w:t>
      </w:r>
    </w:p>
    <w:p w:rsidR="255F285D" w:rsidP="02190E95" w:rsidRDefault="255F285D" w14:paraId="5C9DCF83" w14:textId="279AF3C3">
      <w:pPr>
        <w:spacing w:line="480" w:lineRule="auto"/>
        <w:ind w:firstLine="360"/>
      </w:pPr>
      <w:r w:rsidRPr="02190E95" w:rsidR="255F285D">
        <w:rPr>
          <w:rFonts w:ascii="Arial" w:hAnsi="Arial" w:eastAsia="Arial" w:cs="Arial"/>
          <w:noProof w:val="0"/>
          <w:sz w:val="24"/>
          <w:szCs w:val="24"/>
          <w:lang w:val="en-US"/>
        </w:rPr>
        <w:t xml:space="preserve"> </w:t>
      </w:r>
    </w:p>
    <w:p w:rsidR="255F285D" w:rsidP="02190E95" w:rsidRDefault="255F285D" w14:paraId="6C09365C" w14:textId="481D5CB0">
      <w:pPr>
        <w:pStyle w:val="ListParagraph"/>
        <w:numPr>
          <w:ilvl w:val="0"/>
          <w:numId w:val="12"/>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 xml:space="preserve"> </w:t>
      </w:r>
    </w:p>
    <w:p w:rsidR="255F285D" w:rsidP="02190E95" w:rsidRDefault="255F285D" w14:paraId="2B4A60CA" w14:textId="5A2A79D5">
      <w:pPr>
        <w:spacing w:line="480" w:lineRule="auto"/>
      </w:pPr>
      <w:r w:rsidRPr="02190E95" w:rsidR="255F285D">
        <w:rPr>
          <w:rFonts w:ascii="Arial" w:hAnsi="Arial" w:eastAsia="Arial" w:cs="Arial"/>
          <w:noProof w:val="0"/>
          <w:sz w:val="24"/>
          <w:szCs w:val="24"/>
          <w:lang w:val="en-US"/>
        </w:rPr>
        <w:t xml:space="preserve">                              Currently, there is no bail set.</w:t>
      </w:r>
    </w:p>
    <w:p w:rsidR="255F285D" w:rsidP="02190E95" w:rsidRDefault="255F285D" w14:paraId="2117EAC3" w14:textId="216F51FD">
      <w:pPr>
        <w:pStyle w:val="ListParagraph"/>
        <w:numPr>
          <w:ilvl w:val="0"/>
          <w:numId w:val="12"/>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 xml:space="preserve"> </w:t>
      </w:r>
    </w:p>
    <w:p w:rsidR="255F285D" w:rsidP="02190E95" w:rsidRDefault="255F285D" w14:paraId="578043E3" w14:textId="448EA7AD">
      <w:pPr>
        <w:spacing w:line="480" w:lineRule="auto"/>
        <w:ind w:firstLine="360"/>
        <w:jc w:val="center"/>
      </w:pPr>
      <w:r w:rsidRPr="02190E95" w:rsidR="255F285D">
        <w:rPr>
          <w:rFonts w:ascii="Arial" w:hAnsi="Arial" w:eastAsia="Arial" w:cs="Arial"/>
          <w:noProof w:val="0"/>
          <w:sz w:val="24"/>
          <w:szCs w:val="24"/>
          <w:lang w:val="en-US"/>
        </w:rPr>
        <w:t>If bail was to be set, the defendant could make bail in the amount of $150,000. This is a reasonable amount to ensure that the defendant will return to court.</w:t>
      </w:r>
    </w:p>
    <w:p w:rsidR="255F285D" w:rsidP="02190E95" w:rsidRDefault="255F285D" w14:paraId="4F41CBAB" w14:textId="562D87F3">
      <w:pPr>
        <w:spacing w:line="480" w:lineRule="auto"/>
        <w:ind w:firstLine="360"/>
        <w:jc w:val="center"/>
      </w:pPr>
      <w:r w:rsidRPr="02190E95" w:rsidR="255F285D">
        <w:rPr>
          <w:rFonts w:ascii="Arial" w:hAnsi="Arial" w:eastAsia="Arial" w:cs="Arial"/>
          <w:noProof w:val="0"/>
          <w:sz w:val="24"/>
          <w:szCs w:val="24"/>
          <w:lang w:val="en-US"/>
        </w:rPr>
        <w:t xml:space="preserve"> </w:t>
      </w:r>
    </w:p>
    <w:p w:rsidR="255F285D" w:rsidP="02190E95" w:rsidRDefault="255F285D" w14:paraId="710692A6" w14:textId="09D1A2BD">
      <w:pPr>
        <w:spacing w:line="480" w:lineRule="auto"/>
        <w:ind w:firstLine="360"/>
        <w:jc w:val="center"/>
      </w:pPr>
      <w:r w:rsidRPr="02190E95" w:rsidR="255F285D">
        <w:rPr>
          <w:rFonts w:ascii="Arial" w:hAnsi="Arial" w:eastAsia="Arial" w:cs="Arial"/>
          <w:noProof w:val="0"/>
          <w:sz w:val="24"/>
          <w:szCs w:val="24"/>
          <w:lang w:val="en-US"/>
        </w:rPr>
        <w:t xml:space="preserve"> </w:t>
      </w:r>
    </w:p>
    <w:p w:rsidR="255F285D" w:rsidP="02190E95" w:rsidRDefault="255F285D" w14:paraId="1C7520AA" w14:textId="08F1FC3B">
      <w:pPr>
        <w:spacing w:line="480" w:lineRule="auto"/>
        <w:ind w:firstLine="360"/>
        <w:jc w:val="center"/>
      </w:pPr>
      <w:r w:rsidRPr="02190E95" w:rsidR="255F285D">
        <w:rPr>
          <w:rFonts w:ascii="Arial" w:hAnsi="Arial" w:eastAsia="Arial" w:cs="Arial"/>
          <w:noProof w:val="0"/>
          <w:sz w:val="24"/>
          <w:szCs w:val="24"/>
          <w:lang w:val="en-US"/>
        </w:rPr>
        <w:t xml:space="preserve">                                      Respectfully submitted,</w:t>
      </w:r>
    </w:p>
    <w:p w:rsidR="255F285D" w:rsidP="02190E95" w:rsidRDefault="255F285D" w14:paraId="6FD7BC34" w14:textId="239D06DE">
      <w:pPr>
        <w:spacing w:line="480" w:lineRule="auto"/>
      </w:pPr>
      <w:r w:rsidRPr="02190E95" w:rsidR="255F285D">
        <w:rPr>
          <w:rFonts w:ascii="Arial" w:hAnsi="Arial" w:eastAsia="Arial" w:cs="Arial"/>
          <w:noProof w:val="0"/>
          <w:sz w:val="24"/>
          <w:szCs w:val="24"/>
          <w:lang w:val="en-US"/>
        </w:rPr>
        <w:t xml:space="preserve">                                                                 ________________________________</w:t>
      </w:r>
    </w:p>
    <w:p w:rsidR="255F285D" w:rsidP="02190E95" w:rsidRDefault="255F285D" w14:paraId="68C800F8" w14:textId="5930F1EE">
      <w:pPr>
        <w:spacing w:line="480" w:lineRule="auto"/>
        <w:ind w:firstLine="360"/>
      </w:pPr>
      <w:r w:rsidRPr="02190E95" w:rsidR="255F285D">
        <w:rPr>
          <w:rFonts w:ascii="Arial" w:hAnsi="Arial" w:eastAsia="Arial" w:cs="Arial"/>
          <w:b w:val="1"/>
          <w:bCs w:val="1"/>
          <w:noProof w:val="0"/>
          <w:sz w:val="24"/>
          <w:szCs w:val="24"/>
          <w:lang w:val="en-US"/>
        </w:rPr>
        <w:t xml:space="preserve">                          Steven Ironside </w:t>
      </w:r>
    </w:p>
    <w:p w:rsidR="255F285D" w:rsidP="02190E95" w:rsidRDefault="255F285D" w14:paraId="67B77A68" w14:textId="5E27B0AA">
      <w:pPr>
        <w:spacing w:line="480" w:lineRule="auto"/>
        <w:ind w:firstLine="360"/>
      </w:pPr>
      <w:r w:rsidRPr="02190E95" w:rsidR="255F285D">
        <w:rPr>
          <w:rFonts w:ascii="Arial" w:hAnsi="Arial" w:eastAsia="Arial" w:cs="Arial"/>
          <w:b w:val="1"/>
          <w:bCs w:val="1"/>
          <w:noProof w:val="0"/>
          <w:sz w:val="24"/>
          <w:szCs w:val="24"/>
          <w:lang w:val="en-US"/>
        </w:rPr>
        <w:t xml:space="preserve">                                                                               358 ROBERT DRIVE </w:t>
      </w:r>
    </w:p>
    <w:p w:rsidR="255F285D" w:rsidP="02190E95" w:rsidRDefault="255F285D" w14:paraId="19472327" w14:textId="7CA01474">
      <w:pPr>
        <w:spacing w:line="480" w:lineRule="auto"/>
        <w:ind w:firstLine="360"/>
      </w:pPr>
      <w:r w:rsidRPr="02190E95" w:rsidR="255F285D">
        <w:rPr>
          <w:rFonts w:ascii="Arial" w:hAnsi="Arial" w:eastAsia="Arial" w:cs="Arial"/>
          <w:b w:val="1"/>
          <w:bCs w:val="1"/>
          <w:noProof w:val="0"/>
          <w:sz w:val="24"/>
          <w:szCs w:val="24"/>
          <w:lang w:val="en-US"/>
        </w:rPr>
        <w:t xml:space="preserve">                                                                                  , NY 14120</w:t>
      </w:r>
    </w:p>
    <w:p w:rsidR="255F285D" w:rsidP="545F9BF7" w:rsidRDefault="255F285D" w14:paraId="7B2A3D8D" w14:textId="1CBB5022">
      <w:pPr>
        <w:spacing w:line="480" w:lineRule="auto"/>
        <w:ind w:firstLine="360"/>
      </w:pPr>
      <w:r w:rsidRPr="545F9BF7" w:rsidR="255F285D">
        <w:rPr>
          <w:rFonts w:ascii="Arial" w:hAnsi="Arial" w:eastAsia="Arial" w:cs="Arial"/>
          <w:b w:val="1"/>
          <w:bCs w:val="1"/>
          <w:noProof w:val="0"/>
          <w:sz w:val="24"/>
          <w:szCs w:val="24"/>
          <w:lang w:val="en-US"/>
        </w:rPr>
        <w:t xml:space="preserve"> </w:t>
      </w:r>
    </w:p>
    <w:p w:rsidR="255F285D" w:rsidP="545F9BF7" w:rsidRDefault="255F285D" w14:paraId="37A3E030" w14:textId="572703ED">
      <w:pPr>
        <w:spacing w:line="480" w:lineRule="auto"/>
        <w:ind w:firstLine="360"/>
        <w:rPr>
          <w:rFonts w:ascii="Arial" w:hAnsi="Arial" w:eastAsia="Arial" w:cs="Arial"/>
          <w:b w:val="1"/>
          <w:bCs w:val="1"/>
          <w:noProof w:val="0"/>
          <w:sz w:val="24"/>
          <w:szCs w:val="24"/>
          <w:u w:val="single"/>
          <w:lang w:val="en-US"/>
        </w:rPr>
      </w:pPr>
    </w:p>
    <w:p w:rsidR="255F285D" w:rsidP="545F9BF7" w:rsidRDefault="255F285D" w14:paraId="3F6DF616" w14:textId="2CDB7702">
      <w:pPr>
        <w:spacing w:line="480" w:lineRule="auto"/>
        <w:ind w:firstLine="360"/>
        <w:rPr>
          <w:rFonts w:ascii="Arial" w:hAnsi="Arial" w:eastAsia="Arial" w:cs="Arial"/>
          <w:b w:val="1"/>
          <w:bCs w:val="1"/>
          <w:noProof w:val="0"/>
          <w:sz w:val="24"/>
          <w:szCs w:val="24"/>
          <w:u w:val="single"/>
          <w:lang w:val="en-US"/>
        </w:rPr>
      </w:pPr>
      <w:r w:rsidRPr="545F9BF7" w:rsidR="513795AD">
        <w:rPr>
          <w:rFonts w:ascii="Arial" w:hAnsi="Arial" w:eastAsia="Arial" w:cs="Arial"/>
          <w:b w:val="1"/>
          <w:bCs w:val="1"/>
          <w:noProof w:val="0"/>
          <w:sz w:val="24"/>
          <w:szCs w:val="24"/>
          <w:u w:val="single"/>
          <w:lang w:val="en-US"/>
        </w:rPr>
        <w:t xml:space="preserve"> </w:t>
      </w:r>
      <w:r w:rsidRPr="545F9BF7" w:rsidR="255F285D">
        <w:rPr>
          <w:rFonts w:ascii="Arial" w:hAnsi="Arial" w:eastAsia="Arial" w:cs="Arial"/>
          <w:b w:val="1"/>
          <w:bCs w:val="1"/>
          <w:noProof w:val="0"/>
          <w:sz w:val="24"/>
          <w:szCs w:val="24"/>
          <w:u w:val="single"/>
          <w:lang w:val="en-US"/>
        </w:rPr>
        <w:t>CERTIFICATE OF SERVICE</w:t>
      </w:r>
    </w:p>
    <w:p w:rsidR="255F285D" w:rsidP="02190E95" w:rsidRDefault="255F285D" w14:paraId="44617CAA" w14:textId="276FDE34">
      <w:pPr>
        <w:spacing w:line="480" w:lineRule="auto"/>
        <w:ind w:firstLine="360"/>
        <w:jc w:val="center"/>
      </w:pPr>
      <w:r w:rsidRPr="02190E95" w:rsidR="255F285D">
        <w:rPr>
          <w:rFonts w:ascii="Arial" w:hAnsi="Arial" w:eastAsia="Arial" w:cs="Arial"/>
          <w:b w:val="1"/>
          <w:bCs w:val="1"/>
          <w:strike w:val="0"/>
          <w:dstrike w:val="0"/>
          <w:noProof w:val="0"/>
          <w:sz w:val="24"/>
          <w:szCs w:val="24"/>
          <w:u w:val="none"/>
          <w:lang w:val="en-US"/>
        </w:rPr>
        <w:t xml:space="preserve"> </w:t>
      </w:r>
    </w:p>
    <w:p w:rsidR="255F285D" w:rsidP="02190E95" w:rsidRDefault="255F285D" w14:paraId="7239A1AA" w14:textId="707FDF40">
      <w:pPr>
        <w:spacing w:line="480" w:lineRule="auto"/>
      </w:pPr>
      <w:r w:rsidRPr="02190E95" w:rsidR="255F285D">
        <w:rPr>
          <w:rFonts w:ascii="Arial" w:hAnsi="Arial" w:eastAsia="Arial" w:cs="Arial"/>
          <w:noProof w:val="0"/>
          <w:sz w:val="24"/>
          <w:szCs w:val="24"/>
          <w:lang w:val="en-US"/>
        </w:rPr>
        <w:t>This is to certify that a true and correct copy of the above and foregoing has been delivered to the District Attorney’s Office on this____31__day of_January,2023</w:t>
      </w:r>
    </w:p>
    <w:p w:rsidR="255F285D" w:rsidP="02190E95" w:rsidRDefault="255F285D" w14:paraId="4BDD2EDD" w14:textId="0B88AB96">
      <w:pPr>
        <w:spacing w:line="480" w:lineRule="auto"/>
      </w:pPr>
      <w:r w:rsidRPr="545F9BF7" w:rsidR="255F285D">
        <w:rPr>
          <w:rFonts w:ascii="Arial" w:hAnsi="Arial" w:eastAsia="Arial" w:cs="Arial"/>
          <w:noProof w:val="0"/>
          <w:sz w:val="24"/>
          <w:szCs w:val="24"/>
          <w:lang w:val="en-US"/>
        </w:rPr>
        <w:t xml:space="preserve"> </w:t>
      </w:r>
    </w:p>
    <w:p w:rsidR="255F285D" w:rsidP="02190E95" w:rsidRDefault="255F285D" w14:paraId="028713F8" w14:textId="7635831A">
      <w:pPr>
        <w:spacing w:line="480" w:lineRule="auto"/>
      </w:pPr>
      <w:r w:rsidRPr="02190E95" w:rsidR="255F285D">
        <w:rPr>
          <w:rFonts w:ascii="Arial" w:hAnsi="Arial" w:eastAsia="Arial" w:cs="Arial"/>
          <w:noProof w:val="0"/>
          <w:sz w:val="24"/>
          <w:szCs w:val="24"/>
          <w:lang w:val="en-US"/>
        </w:rPr>
        <w:t>________________________________</w:t>
      </w:r>
    </w:p>
    <w:p w:rsidR="255F285D" w:rsidP="02190E95" w:rsidRDefault="255F285D" w14:paraId="7AA03F52" w14:textId="5466528B">
      <w:pPr>
        <w:spacing w:line="480" w:lineRule="auto"/>
      </w:pPr>
      <w:r w:rsidRPr="02190E95" w:rsidR="255F285D">
        <w:rPr>
          <w:rFonts w:ascii="Arial" w:hAnsi="Arial" w:eastAsia="Arial" w:cs="Arial"/>
          <w:noProof w:val="0"/>
          <w:sz w:val="24"/>
          <w:szCs w:val="24"/>
          <w:lang w:val="en-US"/>
        </w:rPr>
        <w:t>Steven Ironside, Attorney</w:t>
      </w:r>
    </w:p>
    <w:p w:rsidR="255F285D" w:rsidP="02190E95" w:rsidRDefault="255F285D" w14:paraId="137F7CEE" w14:textId="1B7EF9F7">
      <w:pPr>
        <w:spacing w:line="480" w:lineRule="auto"/>
      </w:pPr>
      <w:r w:rsidRPr="02190E95" w:rsidR="255F285D">
        <w:rPr>
          <w:rFonts w:ascii="Arial" w:hAnsi="Arial" w:eastAsia="Arial" w:cs="Arial"/>
          <w:noProof w:val="0"/>
          <w:sz w:val="24"/>
          <w:szCs w:val="24"/>
          <w:lang w:val="en-US"/>
        </w:rPr>
        <w:t xml:space="preserve"> </w:t>
      </w:r>
    </w:p>
    <w:p w:rsidR="255F285D" w:rsidP="545F9BF7" w:rsidRDefault="255F285D" w14:paraId="59EC5841" w14:textId="2DBDECCE">
      <w:pPr>
        <w:spacing w:line="480" w:lineRule="auto"/>
      </w:pPr>
      <w:r w:rsidRPr="545F9BF7" w:rsidR="255F285D">
        <w:rPr>
          <w:rFonts w:ascii="Arial" w:hAnsi="Arial" w:eastAsia="Arial" w:cs="Arial"/>
          <w:b w:val="1"/>
          <w:bCs w:val="1"/>
          <w:noProof w:val="0"/>
          <w:sz w:val="24"/>
          <w:szCs w:val="24"/>
          <w:lang w:val="en-US"/>
        </w:rPr>
        <w:t xml:space="preserve"> </w:t>
      </w:r>
      <w:r w:rsidRPr="545F9BF7" w:rsidR="255F285D">
        <w:rPr>
          <w:rFonts w:ascii="Arial" w:hAnsi="Arial" w:eastAsia="Arial" w:cs="Arial"/>
          <w:b w:val="1"/>
          <w:bCs w:val="1"/>
          <w:noProof w:val="0"/>
          <w:sz w:val="24"/>
          <w:szCs w:val="24"/>
          <w:lang w:val="en-US"/>
        </w:rPr>
        <w:t>DISTRICT COURT OF NIAGARA COUNTY</w:t>
      </w:r>
    </w:p>
    <w:p w:rsidR="255F285D" w:rsidP="02190E95" w:rsidRDefault="255F285D" w14:paraId="615D0CA5" w14:textId="0E37A60B">
      <w:pPr>
        <w:spacing w:line="480" w:lineRule="auto"/>
        <w:jc w:val="center"/>
      </w:pPr>
      <w:r>
        <w:br/>
      </w:r>
    </w:p>
    <w:p w:rsidR="255F285D" w:rsidP="02190E95" w:rsidRDefault="255F285D" w14:paraId="7B22CC3D" w14:textId="714F8321">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3B81DF1D" w14:textId="7BABB8B6">
      <w:pPr>
        <w:spacing w:line="480" w:lineRule="auto"/>
      </w:pPr>
      <w:r w:rsidRPr="545F9BF7" w:rsidR="255F285D">
        <w:rPr>
          <w:rFonts w:ascii="Arial" w:hAnsi="Arial" w:eastAsia="Arial" w:cs="Arial"/>
          <w:noProof w:val="0"/>
          <w:sz w:val="24"/>
          <w:szCs w:val="24"/>
          <w:lang w:val="en-US"/>
        </w:rPr>
        <w:t xml:space="preserve">People,   </w:t>
      </w:r>
      <w:r w:rsidRPr="545F9BF7" w:rsidR="255F285D">
        <w:rPr>
          <w:rFonts w:ascii="Arial" w:hAnsi="Arial" w:eastAsia="Arial" w:cs="Arial"/>
          <w:noProof w:val="0"/>
          <w:sz w:val="24"/>
          <w:szCs w:val="24"/>
          <w:lang w:val="en-US"/>
        </w:rPr>
        <w:t xml:space="preserve">                                                              </w:t>
      </w:r>
    </w:p>
    <w:p w:rsidR="255F285D" w:rsidP="545F9BF7" w:rsidRDefault="255F285D" w14:paraId="5ABA03F3" w14:textId="5756890A">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          PLAINTIFF</w:t>
      </w:r>
      <w:r>
        <w:tab/>
      </w:r>
      <w:r>
        <w:tab/>
      </w:r>
      <w:r w:rsidRPr="545F9BF7" w:rsidR="255F285D">
        <w:rPr>
          <w:rFonts w:ascii="Arial" w:hAnsi="Arial" w:eastAsia="Arial" w:cs="Arial"/>
          <w:noProof w:val="0"/>
          <w:sz w:val="24"/>
          <w:szCs w:val="24"/>
          <w:lang w:val="en-US"/>
        </w:rPr>
        <w:t xml:space="preserve">                  </w:t>
      </w:r>
      <w:bookmarkStart w:name="_Int_6qbJCfbC" w:id="1153490160"/>
      <w:r w:rsidRPr="545F9BF7" w:rsidR="255F285D">
        <w:rPr>
          <w:rFonts w:ascii="Arial" w:hAnsi="Arial" w:eastAsia="Arial" w:cs="Arial"/>
          <w:noProof w:val="0"/>
          <w:sz w:val="24"/>
          <w:szCs w:val="24"/>
          <w:lang w:val="en-US"/>
        </w:rPr>
        <w:t xml:space="preserve">  )</w:t>
      </w:r>
      <w:bookmarkEnd w:id="1153490160"/>
    </w:p>
    <w:p w:rsidR="255F285D" w:rsidP="545F9BF7" w:rsidRDefault="255F285D" w14:paraId="13E2F83C" w14:textId="37DFAE33">
      <w:pPr>
        <w:spacing w:line="480" w:lineRule="auto"/>
        <w:rPr>
          <w:rFonts w:ascii="Arial" w:hAnsi="Arial" w:eastAsia="Arial" w:cs="Arial"/>
          <w:b w:val="1"/>
          <w:bCs w:val="1"/>
          <w:noProof w:val="0"/>
          <w:sz w:val="24"/>
          <w:szCs w:val="24"/>
          <w:lang w:val="en-US"/>
        </w:rPr>
      </w:pPr>
      <w:r w:rsidRPr="545F9BF7" w:rsidR="255F285D">
        <w:rPr>
          <w:rFonts w:ascii="Arial" w:hAnsi="Arial" w:eastAsia="Arial" w:cs="Arial"/>
          <w:noProof w:val="0"/>
          <w:sz w:val="24"/>
          <w:szCs w:val="24"/>
          <w:lang w:val="en-US"/>
        </w:rPr>
        <w:t xml:space="preserve">                                                      </w:t>
      </w:r>
      <w:r w:rsidRPr="545F9BF7" w:rsidR="38B9FA6C">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 xml:space="preserve">ATTORNEY' </w:t>
      </w:r>
      <w:r w:rsidRPr="545F9BF7" w:rsidR="255F285D">
        <w:rPr>
          <w:rFonts w:ascii="Arial" w:hAnsi="Arial" w:eastAsia="Arial" w:cs="Arial"/>
          <w:b w:val="1"/>
          <w:bCs w:val="1"/>
          <w:noProof w:val="0"/>
          <w:sz w:val="24"/>
          <w:szCs w:val="24"/>
          <w:lang w:val="en-US"/>
        </w:rPr>
        <w:t>AFFIDAVIT</w:t>
      </w:r>
      <w:r w:rsidRPr="545F9BF7" w:rsidR="255F285D">
        <w:rPr>
          <w:rFonts w:ascii="Arial" w:hAnsi="Arial" w:eastAsia="Arial" w:cs="Arial"/>
          <w:b w:val="1"/>
          <w:bCs w:val="1"/>
          <w:noProof w:val="0"/>
          <w:sz w:val="24"/>
          <w:szCs w:val="24"/>
          <w:lang w:val="en-US"/>
        </w:rPr>
        <w:t xml:space="preserve"> IN </w:t>
      </w:r>
    </w:p>
    <w:p w:rsidR="255F285D" w:rsidP="02190E95" w:rsidRDefault="255F285D" w14:paraId="1193D08D" w14:textId="36CCC192">
      <w:pPr>
        <w:spacing w:line="480" w:lineRule="auto"/>
      </w:pPr>
      <w:r w:rsidRPr="545F9BF7" w:rsidR="255F285D">
        <w:rPr>
          <w:rFonts w:ascii="Arial" w:hAnsi="Arial" w:eastAsia="Arial" w:cs="Arial"/>
          <w:noProof w:val="0"/>
          <w:sz w:val="24"/>
          <w:szCs w:val="24"/>
          <w:lang w:val="en-US"/>
        </w:rPr>
        <w:t xml:space="preserve">v.                                                               </w:t>
      </w:r>
      <w:bookmarkStart w:name="_Int_qt6E6Gyb" w:id="925731794"/>
      <w:r w:rsidRPr="545F9BF7" w:rsidR="255F285D">
        <w:rPr>
          <w:rFonts w:ascii="Arial" w:hAnsi="Arial" w:eastAsia="Arial" w:cs="Arial"/>
          <w:noProof w:val="0"/>
          <w:sz w:val="24"/>
          <w:szCs w:val="24"/>
          <w:lang w:val="en-US"/>
        </w:rPr>
        <w:t xml:space="preserve">  )</w:t>
      </w:r>
      <w:bookmarkEnd w:id="925731794"/>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SUPPORT OF MOTION</w:t>
      </w:r>
    </w:p>
    <w:p w:rsidR="255F285D" w:rsidP="02190E95" w:rsidRDefault="255F285D" w14:paraId="00F7DC94" w14:textId="0F4BF8B8">
      <w:pPr>
        <w:spacing w:line="480" w:lineRule="auto"/>
      </w:pPr>
      <w:r w:rsidRPr="545F9BF7" w:rsidR="255F285D">
        <w:rPr>
          <w:rFonts w:ascii="Arial" w:hAnsi="Arial" w:eastAsia="Arial" w:cs="Arial"/>
          <w:noProof w:val="0"/>
          <w:sz w:val="24"/>
          <w:szCs w:val="24"/>
          <w:lang w:val="en-US"/>
        </w:rPr>
        <w:t xml:space="preserve">                                                                    </w:t>
      </w:r>
      <w:bookmarkStart w:name="_Int_FywXl17r" w:id="226586208"/>
      <w:r w:rsidRPr="545F9BF7" w:rsidR="255F285D">
        <w:rPr>
          <w:rFonts w:ascii="Arial" w:hAnsi="Arial" w:eastAsia="Arial" w:cs="Arial"/>
          <w:noProof w:val="0"/>
          <w:sz w:val="24"/>
          <w:szCs w:val="24"/>
          <w:lang w:val="en-US"/>
        </w:rPr>
        <w:t xml:space="preserve">)   </w:t>
      </w:r>
      <w:bookmarkEnd w:id="226586208"/>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CASE NUMBER: 298-04-076</w:t>
      </w:r>
    </w:p>
    <w:p w:rsidR="255F285D" w:rsidP="545F9BF7" w:rsidRDefault="255F285D" w14:paraId="626CB478" w14:textId="3DD0149A">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CHRISTOPHER </w:t>
      </w:r>
      <w:r w:rsidRPr="545F9BF7" w:rsidR="1E569D7A">
        <w:rPr>
          <w:rFonts w:ascii="Arial" w:hAnsi="Arial" w:eastAsia="Arial" w:cs="Arial"/>
          <w:noProof w:val="0"/>
          <w:sz w:val="24"/>
          <w:szCs w:val="24"/>
          <w:lang w:val="en-US"/>
        </w:rPr>
        <w:t xml:space="preserve">BLUME,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p>
    <w:p w:rsidR="255F285D" w:rsidP="545F9BF7" w:rsidRDefault="255F285D" w14:paraId="6DAB7CD0" w14:textId="384E07F5">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             DEFENDANT                             </w:t>
      </w:r>
      <w:r w:rsidRPr="545F9BF7" w:rsidR="59A868B3">
        <w:rPr>
          <w:rFonts w:ascii="Arial" w:hAnsi="Arial" w:eastAsia="Arial" w:cs="Arial"/>
          <w:noProof w:val="0"/>
          <w:sz w:val="24"/>
          <w:szCs w:val="24"/>
          <w:lang w:val="en-US"/>
        </w:rPr>
        <w:t xml:space="preserve"> )</w:t>
      </w:r>
    </w:p>
    <w:p w:rsidR="255F285D" w:rsidP="02190E95" w:rsidRDefault="255F285D" w14:paraId="386C7A7D" w14:textId="22F89CF3">
      <w:pPr>
        <w:spacing w:line="480" w:lineRule="auto"/>
      </w:pPr>
      <w:r w:rsidRPr="545F9BF7" w:rsidR="255F285D">
        <w:rPr>
          <w:rFonts w:ascii="Arial" w:hAnsi="Arial" w:eastAsia="Arial" w:cs="Arial"/>
          <w:noProof w:val="0"/>
          <w:sz w:val="24"/>
          <w:szCs w:val="24"/>
          <w:lang w:val="en-US"/>
        </w:rPr>
        <w:t xml:space="preserve">                                                                 </w:t>
      </w:r>
    </w:p>
    <w:p w:rsidR="255F285D" w:rsidP="02190E95" w:rsidRDefault="255F285D" w14:paraId="4842B8C3" w14:textId="34FE1E45">
      <w:pPr>
        <w:spacing w:line="480" w:lineRule="auto"/>
        <w:jc w:val="center"/>
      </w:pPr>
      <w:r>
        <w:br/>
      </w:r>
    </w:p>
    <w:p w:rsidR="255F285D" w:rsidP="02190E95" w:rsidRDefault="255F285D" w14:paraId="7F4D6321" w14:textId="25A3CDC6">
      <w:pPr>
        <w:spacing w:line="480" w:lineRule="auto"/>
        <w:rPr>
          <w:rFonts w:ascii="Arial" w:hAnsi="Arial" w:eastAsia="Arial" w:cs="Arial"/>
          <w:b w:val="1"/>
          <w:bCs w:val="1"/>
          <w:noProof w:val="0"/>
          <w:sz w:val="24"/>
          <w:szCs w:val="24"/>
          <w:lang w:val="en-US"/>
        </w:rPr>
      </w:pPr>
      <w:r w:rsidRPr="545F9BF7" w:rsidR="255F285D">
        <w:rPr>
          <w:rFonts w:ascii="Arial" w:hAnsi="Arial" w:eastAsia="Arial" w:cs="Arial"/>
          <w:b w:val="1"/>
          <w:bCs w:val="1"/>
          <w:noProof w:val="0"/>
          <w:sz w:val="24"/>
          <w:szCs w:val="24"/>
          <w:lang w:val="en-US"/>
        </w:rPr>
        <w:t xml:space="preserve">UPDATE EVERYTHING </w:t>
      </w:r>
      <w:r w:rsidRPr="545F9BF7" w:rsidR="0ED9A2C0">
        <w:rPr>
          <w:rFonts w:ascii="Arial" w:hAnsi="Arial" w:eastAsia="Arial" w:cs="Arial"/>
          <w:b w:val="1"/>
          <w:bCs w:val="1"/>
          <w:noProof w:val="0"/>
          <w:sz w:val="24"/>
          <w:szCs w:val="24"/>
          <w:lang w:val="en-US"/>
        </w:rPr>
        <w:t>BELOW:</w:t>
      </w:r>
      <w:r>
        <w:tab/>
      </w:r>
    </w:p>
    <w:p w:rsidR="255F285D" w:rsidP="02190E95" w:rsidRDefault="255F285D" w14:paraId="0A618388" w14:textId="57D3FFDA">
      <w:pPr>
        <w:spacing w:line="480" w:lineRule="auto"/>
      </w:pPr>
      <w:r w:rsidRPr="02190E95" w:rsidR="255F285D">
        <w:rPr>
          <w:rFonts w:ascii="Arial" w:hAnsi="Arial" w:eastAsia="Arial" w:cs="Arial"/>
          <w:b w:val="1"/>
          <w:bCs w:val="1"/>
          <w:noProof w:val="0"/>
          <w:sz w:val="24"/>
          <w:szCs w:val="24"/>
          <w:lang w:val="en-US"/>
        </w:rPr>
        <w:t xml:space="preserve"> </w:t>
      </w:r>
    </w:p>
    <w:p w:rsidR="255F285D" w:rsidP="02190E95" w:rsidRDefault="255F285D" w14:paraId="2947EA99" w14:textId="27BC7B8C">
      <w:pPr>
        <w:spacing w:line="480" w:lineRule="auto"/>
      </w:pPr>
      <w:r w:rsidRPr="02190E95" w:rsidR="255F285D">
        <w:rPr>
          <w:rFonts w:ascii="Arial" w:hAnsi="Arial" w:eastAsia="Arial" w:cs="Arial"/>
          <w:noProof w:val="0"/>
          <w:sz w:val="24"/>
          <w:szCs w:val="24"/>
          <w:lang w:val="en-US"/>
        </w:rPr>
        <w:t xml:space="preserve">         I, Stephen Ironside., being first duly sworn upon oath, deposes and states as follows:</w:t>
      </w:r>
    </w:p>
    <w:p w:rsidR="255F285D" w:rsidP="02190E95" w:rsidRDefault="255F285D" w14:paraId="4A177BD4" w14:textId="422963A7">
      <w:pPr>
        <w:pStyle w:val="ListParagraph"/>
        <w:numPr>
          <w:ilvl w:val="0"/>
          <w:numId w:val="15"/>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The information contained in this Affidavit is true and is based upon my knowledge.</w:t>
      </w:r>
    </w:p>
    <w:p w:rsidR="255F285D" w:rsidP="02190E95" w:rsidRDefault="255F285D" w14:paraId="1E26A26B" w14:textId="611D8BB9">
      <w:pPr>
        <w:pStyle w:val="ListParagraph"/>
        <w:numPr>
          <w:ilvl w:val="0"/>
          <w:numId w:val="15"/>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I am an attorney duly licensed to practice in the NEW YORK STATE</w:t>
      </w:r>
    </w:p>
    <w:p w:rsidR="255F285D" w:rsidP="02190E95" w:rsidRDefault="255F285D" w14:paraId="48DC30D7" w14:textId="4E60CB51">
      <w:pPr>
        <w:pStyle w:val="ListParagraph"/>
        <w:numPr>
          <w:ilvl w:val="0"/>
          <w:numId w:val="15"/>
        </w:num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I am the attorney for Stephen Blume in NEW YORK </w:t>
      </w:r>
      <w:r w:rsidRPr="545F9BF7" w:rsidR="4639468F">
        <w:rPr>
          <w:rFonts w:ascii="Arial" w:hAnsi="Arial" w:eastAsia="Arial" w:cs="Arial"/>
          <w:noProof w:val="0"/>
          <w:sz w:val="24"/>
          <w:szCs w:val="24"/>
          <w:lang w:val="en-US"/>
        </w:rPr>
        <w:t>STATE for</w:t>
      </w:r>
      <w:r w:rsidRPr="545F9BF7" w:rsidR="255F285D">
        <w:rPr>
          <w:rFonts w:ascii="Arial" w:hAnsi="Arial" w:eastAsia="Arial" w:cs="Arial"/>
          <w:noProof w:val="0"/>
          <w:sz w:val="24"/>
          <w:szCs w:val="24"/>
          <w:lang w:val="en-US"/>
        </w:rPr>
        <w:t xml:space="preserve"> the above captioned matter.</w:t>
      </w:r>
    </w:p>
    <w:p w:rsidR="255F285D" w:rsidP="02190E95" w:rsidRDefault="255F285D" w14:paraId="50443F3A" w14:textId="7EFFCFB1">
      <w:pPr>
        <w:pStyle w:val="ListParagraph"/>
        <w:numPr>
          <w:ilvl w:val="0"/>
          <w:numId w:val="15"/>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I hereby certify this Affidavit to Support the Motion for Pre-Trial Release for the reasons set forth above.</w:t>
      </w:r>
    </w:p>
    <w:p w:rsidR="255F285D" w:rsidP="02190E95" w:rsidRDefault="255F285D" w14:paraId="491E2EFB" w14:textId="0DE04CEE">
      <w:pPr>
        <w:pStyle w:val="ListParagraph"/>
        <w:numPr>
          <w:ilvl w:val="0"/>
          <w:numId w:val="15"/>
        </w:numPr>
        <w:spacing w:line="480" w:lineRule="auto"/>
        <w:rPr>
          <w:rFonts w:ascii="Arial" w:hAnsi="Arial" w:eastAsia="Arial" w:cs="Arial"/>
          <w:noProof w:val="0"/>
          <w:sz w:val="24"/>
          <w:szCs w:val="24"/>
          <w:lang w:val="en-US"/>
        </w:rPr>
      </w:pPr>
      <w:r w:rsidRPr="02190E95" w:rsidR="255F285D">
        <w:rPr>
          <w:rFonts w:ascii="Arial" w:hAnsi="Arial" w:eastAsia="Arial" w:cs="Arial"/>
          <w:noProof w:val="0"/>
          <w:sz w:val="24"/>
          <w:szCs w:val="24"/>
          <w:lang w:val="en-US"/>
        </w:rPr>
        <w:t xml:space="preserve">I declare under penalty of perjury that the foregoing is true and correct, to the best of my knowledge, information and belief. </w:t>
      </w:r>
    </w:p>
    <w:p w:rsidR="255F285D" w:rsidP="02190E95" w:rsidRDefault="255F285D" w14:paraId="43F466AC" w14:textId="4CBB1317">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22B65CD6" w14:textId="6A4BA00C">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4CC8B142" w14:textId="20B98DF7">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Dated:                                                                        Steven Ironside, Esq. </w:t>
      </w:r>
    </w:p>
    <w:p w:rsidR="255F285D" w:rsidP="02190E95" w:rsidRDefault="255F285D" w14:paraId="6E232CDA" w14:textId="3CD51BFB">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Sworn to before 31st day of January 2023</w:t>
      </w:r>
    </w:p>
    <w:p w:rsidR="255F285D" w:rsidP="02190E95" w:rsidRDefault="255F285D" w14:paraId="3F376A99" w14:textId="39F61A79">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23B28ABF" w14:textId="777F4EC1">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__________</w:t>
      </w:r>
    </w:p>
    <w:p w:rsidR="255F285D" w:rsidP="02190E95" w:rsidRDefault="255F285D" w14:paraId="24C748AC" w14:textId="20347A01">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Notary Public</w:t>
      </w:r>
    </w:p>
    <w:p w:rsidR="255F285D" w:rsidP="02190E95" w:rsidRDefault="255F285D" w14:paraId="6076EAF9" w14:textId="48484AC6">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76DD9D24" w14:textId="0ED3C0F9">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003D88B9" w14:textId="229CBA7D">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02190E95" w:rsidR="255F285D">
        <w:rPr>
          <w:rFonts w:ascii="Arial" w:hAnsi="Arial" w:eastAsia="Arial" w:cs="Arial"/>
          <w:noProof w:val="0"/>
          <w:sz w:val="24"/>
          <w:szCs w:val="24"/>
          <w:lang w:val="en-US"/>
        </w:rPr>
        <w:t xml:space="preserve"> </w:t>
      </w:r>
    </w:p>
    <w:p w:rsidR="255F285D" w:rsidP="545F9BF7" w:rsidRDefault="255F285D" w14:paraId="1B2E6039" w14:textId="4936CEAC">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545F9BF7" w:rsidR="255F285D">
        <w:rPr>
          <w:rFonts w:ascii="Arial" w:hAnsi="Arial" w:eastAsia="Arial" w:cs="Arial"/>
          <w:noProof w:val="0"/>
          <w:sz w:val="24"/>
          <w:szCs w:val="24"/>
          <w:lang w:val="en-US"/>
        </w:rPr>
        <w:t xml:space="preserve"> </w:t>
      </w:r>
      <w:r w:rsidRPr="545F9BF7" w:rsidR="76CA3B0D">
        <w:rPr>
          <w:rFonts w:ascii="Arial" w:hAnsi="Arial" w:eastAsia="Arial" w:cs="Arial"/>
          <w:noProof w:val="0"/>
          <w:sz w:val="24"/>
          <w:szCs w:val="24"/>
          <w:lang w:val="en-US"/>
        </w:rPr>
        <w:t xml:space="preserve">                    </w:t>
      </w:r>
    </w:p>
    <w:p w:rsidR="255F285D" w:rsidP="545F9BF7" w:rsidRDefault="255F285D" w14:paraId="515D0F90" w14:textId="3F9A5831">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rPr>
          <w:rFonts w:ascii="Arial" w:hAnsi="Arial" w:eastAsia="Arial" w:cs="Arial"/>
          <w:noProof w:val="0"/>
          <w:sz w:val="24"/>
          <w:szCs w:val="24"/>
          <w:lang w:val="en-US"/>
        </w:rPr>
      </w:pPr>
    </w:p>
    <w:p w:rsidR="255F285D" w:rsidP="545F9BF7" w:rsidRDefault="255F285D" w14:paraId="6FB663E7" w14:textId="5072C44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rPr>
          <w:rFonts w:ascii="Arial" w:hAnsi="Arial" w:eastAsia="Arial" w:cs="Arial"/>
          <w:noProof w:val="0"/>
          <w:sz w:val="24"/>
          <w:szCs w:val="24"/>
          <w:lang w:val="en-US"/>
        </w:rPr>
      </w:pPr>
    </w:p>
    <w:p w:rsidR="255F285D" w:rsidP="545F9BF7" w:rsidRDefault="255F285D" w14:paraId="53194C51" w14:textId="3B93DD8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rPr>
          <w:rFonts w:ascii="Arial" w:hAnsi="Arial" w:eastAsia="Arial" w:cs="Arial"/>
          <w:noProof w:val="0"/>
          <w:sz w:val="24"/>
          <w:szCs w:val="24"/>
          <w:lang w:val="en-US"/>
        </w:rPr>
      </w:pPr>
    </w:p>
    <w:p w:rsidR="255F285D" w:rsidP="545F9BF7" w:rsidRDefault="255F285D" w14:paraId="64686196" w14:textId="2F5734D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rPr>
          <w:rFonts w:ascii="Arial" w:hAnsi="Arial" w:eastAsia="Arial" w:cs="Arial"/>
          <w:noProof w:val="0"/>
          <w:sz w:val="24"/>
          <w:szCs w:val="24"/>
          <w:lang w:val="en-US"/>
        </w:rPr>
      </w:pPr>
    </w:p>
    <w:p w:rsidR="255F285D" w:rsidP="545F9BF7" w:rsidRDefault="255F285D" w14:paraId="077F5456" w14:textId="00B9BE5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545F9BF7" w:rsidR="255F285D">
        <w:rPr>
          <w:rFonts w:ascii="Arial" w:hAnsi="Arial" w:eastAsia="Arial" w:cs="Arial"/>
          <w:noProof w:val="0"/>
          <w:sz w:val="24"/>
          <w:szCs w:val="24"/>
          <w:lang w:val="en-US"/>
        </w:rPr>
        <w:t xml:space="preserve">      </w:t>
      </w:r>
    </w:p>
    <w:p w:rsidR="255F285D" w:rsidP="545F9BF7" w:rsidRDefault="255F285D" w14:paraId="64EA3B02" w14:textId="2D0C9171">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480" w:lineRule="auto"/>
      </w:pPr>
      <w:r w:rsidRPr="545F9BF7" w:rsidR="255F285D">
        <w:rPr>
          <w:rFonts w:ascii="Arial" w:hAnsi="Arial" w:eastAsia="Arial" w:cs="Arial"/>
          <w:b w:val="1"/>
          <w:bCs w:val="1"/>
          <w:noProof w:val="0"/>
          <w:sz w:val="24"/>
          <w:szCs w:val="24"/>
          <w:lang w:val="en-US"/>
        </w:rPr>
        <w:t>COURT OF NIAGARA COUNTY</w:t>
      </w:r>
    </w:p>
    <w:p w:rsidR="255F285D" w:rsidP="02190E95" w:rsidRDefault="255F285D" w14:paraId="199E7D02" w14:textId="3DD8BD90">
      <w:pPr>
        <w:spacing w:line="480" w:lineRule="auto"/>
        <w:jc w:val="center"/>
      </w:pPr>
      <w:r>
        <w:br/>
      </w:r>
    </w:p>
    <w:p w:rsidR="255F285D" w:rsidP="02190E95" w:rsidRDefault="255F285D" w14:paraId="446993F6" w14:textId="10CE1318">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4A72B1B7" w14:textId="6DE98D7A">
      <w:pPr>
        <w:spacing w:line="480" w:lineRule="auto"/>
      </w:pPr>
      <w:r w:rsidRPr="545F9BF7" w:rsidR="255F285D">
        <w:rPr>
          <w:rFonts w:ascii="Arial" w:hAnsi="Arial" w:eastAsia="Arial" w:cs="Arial"/>
          <w:noProof w:val="0"/>
          <w:sz w:val="24"/>
          <w:szCs w:val="24"/>
          <w:lang w:val="en-US"/>
        </w:rPr>
        <w:t xml:space="preserve">People,   </w:t>
      </w:r>
      <w:r w:rsidRPr="545F9BF7" w:rsidR="255F285D">
        <w:rPr>
          <w:rFonts w:ascii="Arial" w:hAnsi="Arial" w:eastAsia="Arial" w:cs="Arial"/>
          <w:noProof w:val="0"/>
          <w:sz w:val="24"/>
          <w:szCs w:val="24"/>
          <w:lang w:val="en-US"/>
        </w:rPr>
        <w:t xml:space="preserve">                                                     </w:t>
      </w:r>
    </w:p>
    <w:p w:rsidR="255F285D" w:rsidP="545F9BF7" w:rsidRDefault="255F285D" w14:paraId="5C652B84" w14:textId="6B0BD7F7">
      <w:pPr>
        <w:spacing w:line="480" w:lineRule="auto"/>
        <w:rPr>
          <w:rFonts w:ascii="Arial" w:hAnsi="Arial" w:eastAsia="Arial" w:cs="Arial"/>
          <w:noProof w:val="0"/>
          <w:sz w:val="24"/>
          <w:szCs w:val="24"/>
          <w:lang w:val="en-US"/>
        </w:rPr>
      </w:pPr>
      <w:r w:rsidRPr="545F9BF7" w:rsidR="255F285D">
        <w:rPr>
          <w:rFonts w:ascii="Arial" w:hAnsi="Arial" w:eastAsia="Arial" w:cs="Arial"/>
          <w:noProof w:val="0"/>
          <w:sz w:val="24"/>
          <w:szCs w:val="24"/>
          <w:lang w:val="en-US"/>
        </w:rPr>
        <w:t xml:space="preserve">          PLAINTIFF</w:t>
      </w:r>
      <w:r>
        <w:tab/>
      </w:r>
      <w:r>
        <w:tab/>
      </w:r>
      <w:r w:rsidRPr="545F9BF7" w:rsidR="255F285D">
        <w:rPr>
          <w:rFonts w:ascii="Arial" w:hAnsi="Arial" w:eastAsia="Arial" w:cs="Arial"/>
          <w:noProof w:val="0"/>
          <w:sz w:val="24"/>
          <w:szCs w:val="24"/>
          <w:lang w:val="en-US"/>
        </w:rPr>
        <w:t xml:space="preserve">                  </w:t>
      </w:r>
      <w:r w:rsidRPr="545F9BF7" w:rsidR="50DA411E">
        <w:rPr>
          <w:rFonts w:ascii="Arial" w:hAnsi="Arial" w:eastAsia="Arial" w:cs="Arial"/>
          <w:noProof w:val="0"/>
          <w:sz w:val="24"/>
          <w:szCs w:val="24"/>
          <w:lang w:val="en-US"/>
        </w:rPr>
        <w:t xml:space="preserve"> )</w:t>
      </w:r>
    </w:p>
    <w:p w:rsidR="255F285D" w:rsidP="02190E95" w:rsidRDefault="255F285D" w14:paraId="1F544310" w14:textId="0621DD50">
      <w:pPr>
        <w:spacing w:line="480" w:lineRule="auto"/>
      </w:pPr>
      <w:r w:rsidRPr="545F9BF7" w:rsidR="255F285D">
        <w:rPr>
          <w:rFonts w:ascii="Arial" w:hAnsi="Arial" w:eastAsia="Arial" w:cs="Arial"/>
          <w:noProof w:val="0"/>
          <w:sz w:val="24"/>
          <w:szCs w:val="24"/>
          <w:lang w:val="en-US"/>
        </w:rPr>
        <w:t xml:space="preserve">                                                                    </w:t>
      </w:r>
      <w:r w:rsidRPr="545F9BF7" w:rsidR="38FADB4C">
        <w:rPr>
          <w:rFonts w:ascii="Arial" w:hAnsi="Arial" w:eastAsia="Arial" w:cs="Arial"/>
          <w:noProof w:val="0"/>
          <w:sz w:val="24"/>
          <w:szCs w:val="24"/>
          <w:lang w:val="en-US"/>
        </w:rPr>
        <w:t>) MEMORANDUM</w:t>
      </w:r>
      <w:r w:rsidRPr="545F9BF7" w:rsidR="255F285D">
        <w:rPr>
          <w:rFonts w:ascii="Arial" w:hAnsi="Arial" w:eastAsia="Arial" w:cs="Arial"/>
          <w:b w:val="1"/>
          <w:bCs w:val="1"/>
          <w:noProof w:val="0"/>
          <w:sz w:val="24"/>
          <w:szCs w:val="24"/>
          <w:lang w:val="en-US"/>
        </w:rPr>
        <w:t xml:space="preserve"> OF LAW IN </w:t>
      </w:r>
    </w:p>
    <w:p w:rsidR="255F285D" w:rsidP="02190E95" w:rsidRDefault="255F285D" w14:paraId="152A7C8B" w14:textId="66B38883">
      <w:pPr>
        <w:spacing w:line="480" w:lineRule="auto"/>
      </w:pPr>
      <w:r w:rsidRPr="545F9BF7" w:rsidR="255F285D">
        <w:rPr>
          <w:rFonts w:ascii="Arial" w:hAnsi="Arial" w:eastAsia="Arial" w:cs="Arial"/>
          <w:noProof w:val="0"/>
          <w:sz w:val="24"/>
          <w:szCs w:val="24"/>
          <w:lang w:val="en-US"/>
        </w:rPr>
        <w:t xml:space="preserve">v.                                                               </w:t>
      </w:r>
      <w:r w:rsidRPr="545F9BF7" w:rsidR="515C83B7">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SUPPORT OF MOTION FOR</w:t>
      </w:r>
    </w:p>
    <w:p w:rsidR="255F285D" w:rsidP="02190E95" w:rsidRDefault="255F285D" w14:paraId="696AAFD7" w14:textId="2DE1EB7E">
      <w:pPr>
        <w:spacing w:line="480" w:lineRule="auto"/>
      </w:pPr>
      <w:r w:rsidRPr="545F9BF7" w:rsidR="255F285D">
        <w:rPr>
          <w:rFonts w:ascii="Arial" w:hAnsi="Arial" w:eastAsia="Arial" w:cs="Arial"/>
          <w:noProof w:val="0"/>
          <w:sz w:val="24"/>
          <w:szCs w:val="24"/>
          <w:lang w:val="en-US"/>
        </w:rPr>
        <w:t xml:space="preserve">                                                                    </w:t>
      </w:r>
      <w:r w:rsidRPr="545F9BF7" w:rsidR="2CA83B38">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PRE-TRIAL RELEASE</w:t>
      </w:r>
    </w:p>
    <w:p w:rsidR="255F285D" w:rsidP="545F9BF7" w:rsidRDefault="255F285D" w14:paraId="09C38695" w14:textId="143D0F06">
      <w:pPr>
        <w:spacing w:line="480" w:lineRule="auto"/>
        <w:rPr>
          <w:rFonts w:ascii="Arial" w:hAnsi="Arial" w:eastAsia="Arial" w:cs="Arial"/>
          <w:b w:val="1"/>
          <w:bCs w:val="1"/>
          <w:noProof w:val="0"/>
          <w:sz w:val="24"/>
          <w:szCs w:val="24"/>
          <w:lang w:val="en-US"/>
        </w:rPr>
      </w:pPr>
      <w:r w:rsidRPr="545F9BF7" w:rsidR="255F285D">
        <w:rPr>
          <w:rFonts w:ascii="Arial" w:hAnsi="Arial" w:eastAsia="Arial" w:cs="Arial"/>
          <w:noProof w:val="0"/>
          <w:sz w:val="24"/>
          <w:szCs w:val="24"/>
          <w:lang w:val="en-US"/>
        </w:rPr>
        <w:t xml:space="preserve">CHRISTOPHER BLUME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noProof w:val="0"/>
          <w:sz w:val="24"/>
          <w:szCs w:val="24"/>
          <w:lang w:val="en-US"/>
        </w:rPr>
        <w:t xml:space="preserve">       </w:t>
      </w:r>
      <w:r w:rsidRPr="545F9BF7" w:rsidR="255F285D">
        <w:rPr>
          <w:rFonts w:ascii="Arial" w:hAnsi="Arial" w:eastAsia="Arial" w:cs="Arial"/>
          <w:b w:val="1"/>
          <w:bCs w:val="1"/>
          <w:noProof w:val="0"/>
          <w:sz w:val="24"/>
          <w:szCs w:val="24"/>
          <w:lang w:val="en-US"/>
        </w:rPr>
        <w:t>CASE NUMBER: 298-04-076</w:t>
      </w:r>
    </w:p>
    <w:p w:rsidR="255F285D" w:rsidP="02190E95" w:rsidRDefault="255F285D" w14:paraId="3B20D40D" w14:textId="33659640">
      <w:pPr>
        <w:spacing w:line="480" w:lineRule="auto"/>
      </w:pPr>
      <w:r w:rsidRPr="02190E95" w:rsidR="255F285D">
        <w:rPr>
          <w:rFonts w:ascii="Arial" w:hAnsi="Arial" w:eastAsia="Arial" w:cs="Arial"/>
          <w:noProof w:val="0"/>
          <w:sz w:val="24"/>
          <w:szCs w:val="24"/>
          <w:lang w:val="en-US"/>
        </w:rPr>
        <w:t xml:space="preserve">             DEFENDANT                               )</w:t>
      </w:r>
    </w:p>
    <w:p w:rsidR="255F285D" w:rsidP="02190E95" w:rsidRDefault="255F285D" w14:paraId="65862C61" w14:textId="1FA19974">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4BE87829" w14:textId="326DE7DF">
      <w:pPr>
        <w:spacing w:line="480" w:lineRule="auto"/>
        <w:jc w:val="center"/>
      </w:pPr>
      <w:r>
        <w:br/>
      </w:r>
    </w:p>
    <w:p w:rsidR="255F285D" w:rsidP="02190E95" w:rsidRDefault="255F285D" w14:paraId="67A3737E" w14:textId="6CBA4364">
      <w:pPr>
        <w:spacing w:line="480" w:lineRule="auto"/>
      </w:pPr>
      <w:r w:rsidRPr="02190E95" w:rsidR="255F285D">
        <w:rPr>
          <w:rFonts w:ascii="Arial" w:hAnsi="Arial" w:eastAsia="Arial" w:cs="Arial"/>
          <w:noProof w:val="0"/>
          <w:sz w:val="24"/>
          <w:szCs w:val="24"/>
          <w:lang w:val="en-US"/>
        </w:rPr>
        <w:t>The Defendant, Christopher Blume, through his attorney of record, Steven Ironside Esq., Esq (Ironside, Sifuentes, Matlock and Reagan, P.C), submits the following Memorandum of Law in support of Defendant’s Motion for Pre-Trial Release and shows this court:</w:t>
      </w:r>
      <w:r w:rsidRPr="02190E95" w:rsidR="255F285D">
        <w:rPr>
          <w:rFonts w:ascii="Arial" w:hAnsi="Arial" w:eastAsia="Arial" w:cs="Arial"/>
          <w:b w:val="1"/>
          <w:bCs w:val="1"/>
          <w:noProof w:val="0"/>
          <w:sz w:val="24"/>
          <w:szCs w:val="24"/>
          <w:u w:val="single"/>
          <w:lang w:val="en-US"/>
        </w:rPr>
        <w:t xml:space="preserve"> </w:t>
      </w:r>
    </w:p>
    <w:p w:rsidR="255F285D" w:rsidP="02190E95" w:rsidRDefault="255F285D" w14:paraId="79AB76CA" w14:textId="03030848">
      <w:pPr>
        <w:spacing w:line="480" w:lineRule="auto"/>
      </w:pPr>
      <w:r w:rsidRPr="02190E95" w:rsidR="255F285D">
        <w:rPr>
          <w:rFonts w:ascii="Arial" w:hAnsi="Arial" w:eastAsia="Arial" w:cs="Arial"/>
          <w:b w:val="1"/>
          <w:bCs w:val="1"/>
          <w:strike w:val="0"/>
          <w:dstrike w:val="0"/>
          <w:noProof w:val="0"/>
          <w:sz w:val="24"/>
          <w:szCs w:val="24"/>
          <w:u w:val="none"/>
          <w:lang w:val="en-US"/>
        </w:rPr>
        <w:t xml:space="preserve"> </w:t>
      </w:r>
    </w:p>
    <w:p w:rsidR="255F285D" w:rsidP="02190E95" w:rsidRDefault="255F285D" w14:paraId="2D3D5DC4" w14:textId="090CDFD8">
      <w:pPr>
        <w:spacing w:line="480" w:lineRule="auto"/>
      </w:pPr>
      <w:r w:rsidRPr="02190E95" w:rsidR="255F285D">
        <w:rPr>
          <w:rFonts w:ascii="Arial" w:hAnsi="Arial" w:eastAsia="Arial" w:cs="Arial"/>
          <w:b w:val="1"/>
          <w:bCs w:val="1"/>
          <w:strike w:val="0"/>
          <w:dstrike w:val="0"/>
          <w:noProof w:val="0"/>
          <w:sz w:val="24"/>
          <w:szCs w:val="24"/>
          <w:u w:val="none"/>
          <w:lang w:val="en-US"/>
        </w:rPr>
        <w:t xml:space="preserve"> </w:t>
      </w:r>
    </w:p>
    <w:p w:rsidR="255F285D" w:rsidP="02190E95" w:rsidRDefault="255F285D" w14:paraId="42F1B706" w14:textId="1B39D59F">
      <w:pPr>
        <w:spacing w:line="480" w:lineRule="auto"/>
        <w:jc w:val="center"/>
      </w:pPr>
      <w:r w:rsidRPr="02190E95" w:rsidR="255F285D">
        <w:rPr>
          <w:rFonts w:ascii="Arial" w:hAnsi="Arial" w:eastAsia="Arial" w:cs="Arial"/>
          <w:b w:val="1"/>
          <w:bCs w:val="1"/>
          <w:noProof w:val="0"/>
          <w:sz w:val="24"/>
          <w:szCs w:val="24"/>
          <w:u w:val="single"/>
          <w:lang w:val="en-US"/>
        </w:rPr>
        <w:t>STATEMENT OF FACTS</w:t>
      </w:r>
    </w:p>
    <w:p w:rsidR="255F285D" w:rsidP="02190E95" w:rsidRDefault="255F285D" w14:paraId="7DFABF90" w14:textId="48FC9A71">
      <w:pPr>
        <w:spacing w:line="480" w:lineRule="auto"/>
        <w:jc w:val="center"/>
      </w:pPr>
      <w:r w:rsidRPr="02190E95" w:rsidR="255F285D">
        <w:rPr>
          <w:rFonts w:ascii="Arial" w:hAnsi="Arial" w:eastAsia="Arial" w:cs="Arial"/>
          <w:noProof w:val="0"/>
          <w:sz w:val="24"/>
          <w:szCs w:val="24"/>
          <w:lang w:val="en-US"/>
        </w:rPr>
        <w:t>Christopher Blume (55) has been charged with murder in the second degree upon the death of Stephon Archer (46). Blume was arrested on July 3, 2020, following a family quarrel and the untimely shooting of Mr. Archer. There is no negating that there has been plenty of altercations between my client and his brother-in-law, Mr. Archer. On the night of Mr. Archer’s unfortunate death, he had been quarreling with my client all day long. In The End, a fist fight broke out between the two parties. Neighbors called 911. In an act of self-defense, my client ran away and went into his home upstairs, locking his bedroom door behind him, thinking he was being chased by Mr. Archer. Mr. Blume obtained his firearm, a Remington 870 pump action 12- gauge shotgun to defend himself and his home from a clearly violent, drunken out of control situation. As Mr. Blume came down the stairs, Mr. Archer spoke a vulgarity and shots were fired hitting Mr. Archer in the back and midbody. Police arrived finding Stephen Archer dead from the shooting.</w:t>
      </w:r>
    </w:p>
    <w:p w:rsidR="255F285D" w:rsidP="02190E95" w:rsidRDefault="255F285D" w14:paraId="2A0DF777" w14:textId="590FB377">
      <w:pPr>
        <w:spacing w:line="480" w:lineRule="auto"/>
        <w:jc w:val="center"/>
      </w:pPr>
      <w:r w:rsidRPr="02190E95" w:rsidR="255F285D">
        <w:rPr>
          <w:rFonts w:ascii="Arial" w:hAnsi="Arial" w:eastAsia="Arial" w:cs="Arial"/>
          <w:noProof w:val="0"/>
          <w:sz w:val="24"/>
          <w:szCs w:val="24"/>
          <w:lang w:val="en-US"/>
        </w:rPr>
        <w:t xml:space="preserve"> </w:t>
      </w:r>
    </w:p>
    <w:p w:rsidR="255F285D" w:rsidP="02190E95" w:rsidRDefault="255F285D" w14:paraId="6EA664EB" w14:textId="6961E819">
      <w:pPr>
        <w:spacing w:line="480" w:lineRule="auto"/>
        <w:jc w:val="center"/>
      </w:pPr>
      <w:r w:rsidRPr="02190E95" w:rsidR="255F285D">
        <w:rPr>
          <w:rFonts w:ascii="Arial" w:hAnsi="Arial" w:eastAsia="Arial" w:cs="Arial"/>
          <w:b w:val="1"/>
          <w:bCs w:val="1"/>
          <w:noProof w:val="0"/>
          <w:sz w:val="24"/>
          <w:szCs w:val="24"/>
          <w:u w:val="single"/>
          <w:lang w:val="en-US"/>
        </w:rPr>
        <w:t>LEGAL ARGUMENT</w:t>
      </w:r>
    </w:p>
    <w:p w:rsidR="255F285D" w:rsidP="02190E95" w:rsidRDefault="255F285D" w14:paraId="184515E8" w14:textId="567C1B12">
      <w:pPr>
        <w:spacing w:line="480" w:lineRule="auto"/>
      </w:pPr>
      <w:r w:rsidRPr="545F9BF7" w:rsidR="255F285D">
        <w:rPr>
          <w:rFonts w:ascii="Arial" w:hAnsi="Arial" w:eastAsia="Arial" w:cs="Arial"/>
          <w:noProof w:val="0"/>
          <w:sz w:val="24"/>
          <w:szCs w:val="24"/>
          <w:lang w:val="en-US"/>
        </w:rPr>
        <w:t xml:space="preserve">This court should grant a pretrial release to Christoph Blume. He is currently accused of second-degree murder of his brother-in-law, and the court must </w:t>
      </w:r>
      <w:r w:rsidRPr="545F9BF7" w:rsidR="255F285D">
        <w:rPr>
          <w:rFonts w:ascii="Arial" w:hAnsi="Arial" w:eastAsia="Arial" w:cs="Arial"/>
          <w:noProof w:val="0"/>
          <w:sz w:val="24"/>
          <w:szCs w:val="24"/>
          <w:lang w:val="en-US"/>
        </w:rPr>
        <w:t>determine</w:t>
      </w:r>
      <w:r w:rsidRPr="545F9BF7" w:rsidR="255F285D">
        <w:rPr>
          <w:rFonts w:ascii="Arial" w:hAnsi="Arial" w:eastAsia="Arial" w:cs="Arial"/>
          <w:noProof w:val="0"/>
          <w:sz w:val="24"/>
          <w:szCs w:val="24"/>
          <w:lang w:val="en-US"/>
        </w:rPr>
        <w:t xml:space="preserve"> if his release on bond is a threat to society, or if he is unlikely to appear </w:t>
      </w:r>
      <w:bookmarkStart w:name="_Int_lh8QuCU6" w:id="264778659"/>
      <w:r w:rsidRPr="545F9BF7" w:rsidR="255F285D">
        <w:rPr>
          <w:rFonts w:ascii="Arial" w:hAnsi="Arial" w:eastAsia="Arial" w:cs="Arial"/>
          <w:noProof w:val="0"/>
          <w:sz w:val="24"/>
          <w:szCs w:val="24"/>
          <w:lang w:val="en-US"/>
        </w:rPr>
        <w:t>for</w:t>
      </w:r>
      <w:bookmarkEnd w:id="264778659"/>
      <w:r w:rsidRPr="545F9BF7" w:rsidR="255F285D">
        <w:rPr>
          <w:rFonts w:ascii="Arial" w:hAnsi="Arial" w:eastAsia="Arial" w:cs="Arial"/>
          <w:noProof w:val="0"/>
          <w:sz w:val="24"/>
          <w:szCs w:val="24"/>
          <w:lang w:val="en-US"/>
        </w:rPr>
        <w:t xml:space="preserve"> court.</w:t>
      </w:r>
    </w:p>
    <w:p w:rsidR="255F285D" w:rsidP="02190E95" w:rsidRDefault="255F285D" w14:paraId="3D47138F" w14:textId="39031FA9">
      <w:pPr>
        <w:spacing w:line="480" w:lineRule="auto"/>
      </w:pPr>
      <w:r w:rsidRPr="545F9BF7" w:rsidR="255F285D">
        <w:rPr>
          <w:rFonts w:ascii="Arial" w:hAnsi="Arial" w:eastAsia="Arial" w:cs="Arial"/>
          <w:noProof w:val="0"/>
          <w:sz w:val="24"/>
          <w:szCs w:val="24"/>
          <w:lang w:val="en-US"/>
        </w:rPr>
        <w:t xml:space="preserve">The NY CLS Penal § 35.15 states that an individual has the right to combat an aggressor in self-defense with a deadly weapon if an individual is in their own home. This is precisely the case for/of Mr. Blume. His aggressor entered his home and gave Mr. </w:t>
      </w:r>
      <w:bookmarkStart w:name="_Int_oGWkchm2" w:id="1686113929"/>
      <w:r w:rsidRPr="545F9BF7" w:rsidR="255F285D">
        <w:rPr>
          <w:rFonts w:ascii="Arial" w:hAnsi="Arial" w:eastAsia="Arial" w:cs="Arial"/>
          <w:noProof w:val="0"/>
          <w:sz w:val="24"/>
          <w:szCs w:val="24"/>
          <w:lang w:val="en-US"/>
        </w:rPr>
        <w:t>Blume had</w:t>
      </w:r>
      <w:bookmarkEnd w:id="1686113929"/>
      <w:r w:rsidRPr="545F9BF7" w:rsidR="255F285D">
        <w:rPr>
          <w:rFonts w:ascii="Arial" w:hAnsi="Arial" w:eastAsia="Arial" w:cs="Arial"/>
          <w:noProof w:val="0"/>
          <w:sz w:val="24"/>
          <w:szCs w:val="24"/>
          <w:lang w:val="en-US"/>
        </w:rPr>
        <w:t xml:space="preserve"> a legitimate fear for the safety of his life, as well as of his wife. In the case of People v. Casassa, 49 N.Y.2d 668, the Defendant challenged the judgment of the Appellate Division of the Supreme Court in the Second Judicial Department of New York that affirmed his conviction of murder in the second degree following a non-jury trial. N.Y. Penal Law § 125.25(1)(a) provides that it is an affirmative defense to the crime of murder in the second degree where the defendant acted under the influence of extreme emotional disturbance for which there was a reasonable explanation or excuse.</w:t>
      </w:r>
    </w:p>
    <w:p w:rsidR="255F285D" w:rsidP="02190E95" w:rsidRDefault="255F285D" w14:paraId="06779EB8" w14:textId="41F5B845">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2EF14640" w14:textId="4AC5C99D">
      <w:pPr>
        <w:spacing w:line="480" w:lineRule="auto"/>
      </w:pPr>
      <w:r w:rsidRPr="02190E95" w:rsidR="255F285D">
        <w:rPr>
          <w:rFonts w:ascii="Arial" w:hAnsi="Arial" w:eastAsia="Arial" w:cs="Arial"/>
          <w:noProof w:val="0"/>
          <w:sz w:val="24"/>
          <w:szCs w:val="24"/>
          <w:lang w:val="en-US"/>
        </w:rPr>
        <w:t>First, the presumption of innocence must be taken into consideration. This is the fundamental characteristic of a democratic justice system, and the accused should be given the opportunity to defend himself in court. Under the statute, and based upon the presumption of innocence, the accused should be allowed to be released pretrial unless his release poses a clear danger to society.</w:t>
      </w:r>
    </w:p>
    <w:p w:rsidR="255F285D" w:rsidP="02190E95" w:rsidRDefault="255F285D" w14:paraId="01818EEC" w14:textId="0E82AF47">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159FA79A" w14:textId="4ABB62FB">
      <w:pPr>
        <w:spacing w:line="480" w:lineRule="auto"/>
      </w:pPr>
      <w:r w:rsidRPr="02190E95" w:rsidR="255F285D">
        <w:rPr>
          <w:rFonts w:ascii="Arial" w:hAnsi="Arial" w:eastAsia="Arial" w:cs="Arial"/>
          <w:noProof w:val="0"/>
          <w:sz w:val="24"/>
          <w:szCs w:val="24"/>
          <w:lang w:val="en-US"/>
        </w:rPr>
        <w:t xml:space="preserve">Second, Christoph Blume has a long and distinguished history in the community as an honorable and upstanding citizen. He is a teacher for a local school district and has devoted much of his life to various community services. He has shown no prior signs of being a threat to society, and has ties to the area, including employment and significant financial commitments. Therefore, it is unlikely that he is a flight risk. </w:t>
      </w:r>
    </w:p>
    <w:p w:rsidR="255F285D" w:rsidP="02190E95" w:rsidRDefault="255F285D" w14:paraId="61A10933" w14:textId="27C4398A">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7C0C5C96" w14:textId="61A48C51">
      <w:pPr>
        <w:spacing w:line="480" w:lineRule="auto"/>
      </w:pPr>
      <w:r w:rsidRPr="02190E95" w:rsidR="255F285D">
        <w:rPr>
          <w:rFonts w:ascii="Arial" w:hAnsi="Arial" w:eastAsia="Arial" w:cs="Arial"/>
          <w:noProof w:val="0"/>
          <w:sz w:val="24"/>
          <w:szCs w:val="24"/>
          <w:lang w:val="en-US"/>
        </w:rPr>
        <w:t>Finally, Christoph Blume has expressed a willingness to cooperate with the police and courts should he be allowed to be released on bond. This is an important factor to take into consideration, as it suggests that he is unlikely to flee or re-offend if released.</w:t>
      </w:r>
    </w:p>
    <w:p w:rsidR="255F285D" w:rsidP="02190E95" w:rsidRDefault="255F285D" w14:paraId="66D1FA5A" w14:textId="5996F456">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01AE6FF9" w14:textId="1118B293">
      <w:pPr>
        <w:spacing w:line="480" w:lineRule="auto"/>
      </w:pPr>
      <w:r w:rsidRPr="02190E95" w:rsidR="255F285D">
        <w:rPr>
          <w:rFonts w:ascii="Arial" w:hAnsi="Arial" w:eastAsia="Arial" w:cs="Arial"/>
          <w:noProof w:val="0"/>
          <w:sz w:val="24"/>
          <w:szCs w:val="24"/>
          <w:lang w:val="en-US"/>
        </w:rPr>
        <w:t xml:space="preserve">Based on the above arguments, it is clear that granting Christoph Blume a pretrial release is reasonable and would pose no risk to society. Therefore, we request that this Court grant the requested pre-trial release to Christoph Blume. </w:t>
      </w:r>
    </w:p>
    <w:p w:rsidR="255F285D" w:rsidP="02190E95" w:rsidRDefault="255F285D" w14:paraId="12FE721F" w14:textId="440B65D4">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6FED9737" w14:textId="71467DA0">
      <w:pPr>
        <w:spacing w:line="480" w:lineRule="auto"/>
        <w:jc w:val="center"/>
      </w:pPr>
      <w:r w:rsidRPr="02190E95" w:rsidR="255F285D">
        <w:rPr>
          <w:rFonts w:ascii="Arial" w:hAnsi="Arial" w:eastAsia="Arial" w:cs="Arial"/>
          <w:b w:val="1"/>
          <w:bCs w:val="1"/>
          <w:noProof w:val="0"/>
          <w:sz w:val="24"/>
          <w:szCs w:val="24"/>
          <w:lang w:val="en-US"/>
        </w:rPr>
        <w:t>CONCLUSION</w:t>
      </w:r>
    </w:p>
    <w:p w:rsidR="255F285D" w:rsidP="02190E95" w:rsidRDefault="255F285D" w14:paraId="03D9C4DE" w14:textId="055DB92C">
      <w:pPr>
        <w:spacing w:line="480" w:lineRule="auto"/>
        <w:ind w:firstLine="720"/>
      </w:pPr>
      <w:r w:rsidRPr="02190E95" w:rsidR="255F285D">
        <w:rPr>
          <w:rFonts w:ascii="Arial" w:hAnsi="Arial" w:eastAsia="Arial" w:cs="Arial"/>
          <w:noProof w:val="0"/>
          <w:sz w:val="24"/>
          <w:szCs w:val="24"/>
          <w:lang w:val="en-US"/>
        </w:rPr>
        <w:t>For the reasons outlined in this [Motion/Memorandum], respectfully We are not denying that Mr. Blume did play a part in the death of Mr. Archer, only that Mr. Blume’s actions were fully out of self-defense. Mr. Blume would not have committed these acts unless he absolutely needed to, in order to protect himself, and his wife.</w:t>
      </w:r>
    </w:p>
    <w:p w:rsidR="255F285D" w:rsidP="02190E95" w:rsidRDefault="255F285D" w14:paraId="3BABEF5F" w14:textId="6E8B6562">
      <w:pPr>
        <w:spacing w:line="480" w:lineRule="auto"/>
        <w:ind w:firstLine="720"/>
      </w:pPr>
      <w:r w:rsidRPr="02190E95" w:rsidR="255F285D">
        <w:rPr>
          <w:rFonts w:ascii="Arial" w:hAnsi="Arial" w:eastAsia="Arial" w:cs="Arial"/>
          <w:noProof w:val="0"/>
          <w:sz w:val="24"/>
          <w:szCs w:val="24"/>
          <w:lang w:val="en-US"/>
        </w:rPr>
        <w:t>WHEREFORE, Defendant respectfully requests that this Court grant the Motion for Pre-Trial Release and order the Defendant be released on his own recognizance.</w:t>
      </w:r>
    </w:p>
    <w:p w:rsidR="255F285D" w:rsidP="02190E95" w:rsidRDefault="255F285D" w14:paraId="2CB5D98B" w14:textId="2ADA7328">
      <w:pPr>
        <w:spacing w:line="480" w:lineRule="auto"/>
      </w:pPr>
      <w:r w:rsidRPr="02190E95" w:rsidR="255F285D">
        <w:rPr>
          <w:rFonts w:ascii="Arial" w:hAnsi="Arial" w:eastAsia="Arial" w:cs="Arial"/>
          <w:noProof w:val="0"/>
          <w:sz w:val="24"/>
          <w:szCs w:val="24"/>
          <w:lang w:val="en-US"/>
        </w:rPr>
        <w:t xml:space="preserve"> </w:t>
      </w:r>
    </w:p>
    <w:p w:rsidR="255F285D" w:rsidP="02190E95" w:rsidRDefault="255F285D" w14:paraId="7D7643C1" w14:textId="1105DC7D">
      <w:pPr>
        <w:spacing w:line="480" w:lineRule="auto"/>
      </w:pPr>
      <w:r w:rsidRPr="02190E95" w:rsidR="255F285D">
        <w:rPr>
          <w:rFonts w:ascii="Arial" w:hAnsi="Arial" w:eastAsia="Arial" w:cs="Arial"/>
          <w:noProof w:val="0"/>
          <w:sz w:val="24"/>
          <w:szCs w:val="24"/>
          <w:lang w:val="en-US"/>
        </w:rPr>
        <w:t>Respectfully submitted,</w:t>
      </w:r>
    </w:p>
    <w:p w:rsidR="255F285D" w:rsidP="02190E95" w:rsidRDefault="255F285D" w14:paraId="1A5B1D6D" w14:textId="6A89638F">
      <w:pPr>
        <w:spacing w:line="480" w:lineRule="auto"/>
      </w:pPr>
      <w:r w:rsidRPr="02190E95" w:rsidR="255F285D">
        <w:rPr>
          <w:rFonts w:ascii="Arial" w:hAnsi="Arial" w:eastAsia="Arial" w:cs="Arial"/>
          <w:noProof w:val="0"/>
          <w:sz w:val="24"/>
          <w:szCs w:val="24"/>
          <w:lang w:val="en-US"/>
        </w:rPr>
        <w:t>___________________________________</w:t>
      </w:r>
    </w:p>
    <w:p w:rsidR="255F285D" w:rsidP="02190E95" w:rsidRDefault="255F285D" w14:paraId="5D9BFC08" w14:textId="48873FBA">
      <w:pPr>
        <w:spacing w:line="480" w:lineRule="auto"/>
      </w:pPr>
      <w:r w:rsidRPr="02190E95" w:rsidR="255F285D">
        <w:rPr>
          <w:rFonts w:ascii="Arial" w:hAnsi="Arial" w:eastAsia="Arial" w:cs="Arial"/>
          <w:noProof w:val="0"/>
          <w:sz w:val="24"/>
          <w:szCs w:val="24"/>
          <w:lang w:val="en-US"/>
        </w:rPr>
        <w:t xml:space="preserve">Steven Ironside </w:t>
      </w:r>
    </w:p>
    <w:p w:rsidR="255F285D" w:rsidP="02190E95" w:rsidRDefault="255F285D" w14:paraId="323C131D" w14:textId="3965A125">
      <w:pPr>
        <w:spacing w:line="480" w:lineRule="auto"/>
      </w:pPr>
      <w:r w:rsidRPr="02190E95" w:rsidR="255F285D">
        <w:rPr>
          <w:rFonts w:ascii="Arial" w:hAnsi="Arial" w:eastAsia="Arial" w:cs="Arial"/>
          <w:noProof w:val="0"/>
          <w:sz w:val="24"/>
          <w:szCs w:val="24"/>
          <w:lang w:val="en-US"/>
        </w:rPr>
        <w:t xml:space="preserve">358 ROBERT DRIVE </w:t>
      </w:r>
    </w:p>
    <w:p w:rsidR="255F285D" w:rsidP="02190E95" w:rsidRDefault="255F285D" w14:paraId="41530D66" w14:textId="4BA97D99">
      <w:pPr>
        <w:spacing w:line="480" w:lineRule="auto"/>
      </w:pPr>
      <w:r w:rsidRPr="02190E95" w:rsidR="255F285D">
        <w:rPr>
          <w:rFonts w:ascii="Arial" w:hAnsi="Arial" w:eastAsia="Arial" w:cs="Arial"/>
          <w:noProof w:val="0"/>
          <w:sz w:val="24"/>
          <w:szCs w:val="24"/>
          <w:lang w:val="en-US"/>
        </w:rPr>
        <w:t>NIAGARA FALLS, NY 14120</w:t>
      </w:r>
    </w:p>
    <w:p w:rsidR="255F285D" w:rsidP="02190E95" w:rsidRDefault="255F285D" w14:paraId="37DB2772" w14:textId="16F26141">
      <w:pPr>
        <w:spacing w:line="480" w:lineRule="auto"/>
      </w:pPr>
      <w:r w:rsidRPr="02190E95" w:rsidR="255F285D">
        <w:rPr>
          <w:rFonts w:ascii="Arial" w:hAnsi="Arial" w:eastAsia="Arial" w:cs="Arial"/>
          <w:noProof w:val="0"/>
          <w:sz w:val="24"/>
          <w:szCs w:val="24"/>
          <w:lang w:val="en-US"/>
        </w:rPr>
        <w:t xml:space="preserve"> Attorney for Defendant</w:t>
      </w:r>
    </w:p>
    <w:p w:rsidR="02190E95" w:rsidP="02190E95" w:rsidRDefault="02190E95" w14:paraId="43A63374" w14:textId="08F44BE0">
      <w:pPr>
        <w:pStyle w:val="Normal"/>
        <w:spacing w:line="480" w:lineRule="auto"/>
        <w:rPr>
          <w:rFonts w:ascii="Arial" w:hAnsi="Arial" w:eastAsia="Arial" w:cs="Arial"/>
          <w:noProof w:val="0"/>
          <w:color w:val="222222"/>
          <w:sz w:val="24"/>
          <w:szCs w:val="24"/>
          <w:lang w:val="en-US"/>
        </w:rPr>
      </w:pPr>
    </w:p>
    <w:p w:rsidR="02190E95" w:rsidP="02190E95" w:rsidRDefault="02190E95" w14:paraId="18B1F654" w14:textId="4F389096">
      <w:pPr>
        <w:pStyle w:val="Normal"/>
        <w:spacing w:line="480" w:lineRule="auto"/>
        <w:rPr>
          <w:rFonts w:ascii="Arial" w:hAnsi="Arial" w:eastAsia="Arial" w:cs="Arial"/>
          <w:noProof w:val="0"/>
          <w:color w:val="222222"/>
          <w:sz w:val="24"/>
          <w:szCs w:val="24"/>
          <w:lang w:val="en-US"/>
        </w:rPr>
      </w:pPr>
    </w:p>
    <w:p w:rsidR="5CD3868B" w:rsidP="02190E95" w:rsidRDefault="5CD3868B" w14:paraId="7B3ECD9E" w14:textId="563EEADD">
      <w:pPr>
        <w:pStyle w:val="Normal"/>
        <w:spacing w:line="480" w:lineRule="auto"/>
        <w:rPr>
          <w:rFonts w:ascii="Arial" w:hAnsi="Arial" w:eastAsia="Arial" w:cs="Arial"/>
          <w:b w:val="1"/>
          <w:bCs w:val="1"/>
          <w:noProof w:val="0"/>
          <w:color w:val="auto"/>
          <w:sz w:val="24"/>
          <w:szCs w:val="24"/>
          <w:lang w:val="en-US"/>
        </w:rPr>
      </w:pPr>
      <w:r w:rsidRPr="02190E95" w:rsidR="5CD3868B">
        <w:rPr>
          <w:rFonts w:ascii="Arial" w:hAnsi="Arial" w:eastAsia="Arial" w:cs="Arial"/>
          <w:b w:val="1"/>
          <w:bCs w:val="1"/>
          <w:noProof w:val="0"/>
          <w:color w:val="auto"/>
          <w:sz w:val="24"/>
          <w:szCs w:val="24"/>
          <w:lang w:val="en-US"/>
        </w:rPr>
        <w:t xml:space="preserve">Part </w:t>
      </w:r>
      <w:r w:rsidRPr="02190E95" w:rsidR="5CD3868B">
        <w:rPr>
          <w:rFonts w:ascii="Arial" w:hAnsi="Arial" w:eastAsia="Arial" w:cs="Arial"/>
          <w:b w:val="1"/>
          <w:bCs w:val="1"/>
          <w:noProof w:val="0"/>
          <w:color w:val="auto"/>
          <w:sz w:val="24"/>
          <w:szCs w:val="24"/>
          <w:lang w:val="en-US"/>
        </w:rPr>
        <w:t>2: Demand</w:t>
      </w:r>
      <w:r w:rsidRPr="02190E95" w:rsidR="5CD3868B">
        <w:rPr>
          <w:rFonts w:ascii="Arial" w:hAnsi="Arial" w:eastAsia="Arial" w:cs="Arial"/>
          <w:b w:val="1"/>
          <w:bCs w:val="1"/>
          <w:noProof w:val="0"/>
          <w:color w:val="auto"/>
          <w:sz w:val="24"/>
          <w:szCs w:val="24"/>
          <w:lang w:val="en-US"/>
        </w:rPr>
        <w:t xml:space="preserve"> for Discovery</w:t>
      </w:r>
    </w:p>
    <w:p w:rsidR="02190E95" w:rsidP="02190E95" w:rsidRDefault="02190E95" w14:paraId="3EC84F19" w14:textId="5FEBABA2">
      <w:pPr>
        <w:pStyle w:val="Normal"/>
        <w:spacing w:line="480" w:lineRule="auto"/>
        <w:rPr>
          <w:rFonts w:ascii="Arial" w:hAnsi="Arial" w:eastAsia="Arial" w:cs="Arial"/>
          <w:b w:val="1"/>
          <w:bCs w:val="1"/>
          <w:noProof w:val="0"/>
          <w:color w:val="auto"/>
          <w:sz w:val="24"/>
          <w:szCs w:val="24"/>
          <w:lang w:val="en-US"/>
        </w:rPr>
      </w:pPr>
    </w:p>
    <w:p w:rsidR="299E0CC3" w:rsidP="02190E95" w:rsidRDefault="299E0CC3" w14:paraId="17BB93B1" w14:textId="65786C06">
      <w:pPr>
        <w:spacing w:line="480" w:lineRule="auto"/>
      </w:pPr>
      <w:r w:rsidRPr="02190E95" w:rsidR="299E0CC3">
        <w:rPr>
          <w:rFonts w:ascii="Arial" w:hAnsi="Arial" w:eastAsia="Arial" w:cs="Arial"/>
          <w:b w:val="1"/>
          <w:bCs w:val="1"/>
          <w:noProof w:val="0"/>
          <w:sz w:val="24"/>
          <w:szCs w:val="24"/>
          <w:lang w:val="en-US"/>
        </w:rPr>
        <w:t xml:space="preserve">                                       SUPREME COURT OF THE STATE OF NEW YORK</w:t>
      </w:r>
    </w:p>
    <w:p w:rsidR="299E0CC3" w:rsidP="02190E95" w:rsidRDefault="299E0CC3" w14:paraId="0C7F2874" w14:textId="4C3BD39C">
      <w:pPr>
        <w:spacing w:line="480" w:lineRule="auto"/>
      </w:pPr>
      <w:r w:rsidRPr="02190E95" w:rsidR="299E0CC3">
        <w:rPr>
          <w:rFonts w:ascii="Arial" w:hAnsi="Arial" w:eastAsia="Arial" w:cs="Arial"/>
          <w:b w:val="1"/>
          <w:bCs w:val="1"/>
          <w:noProof w:val="0"/>
          <w:sz w:val="24"/>
          <w:szCs w:val="24"/>
          <w:lang w:val="en-US"/>
        </w:rPr>
        <w:t xml:space="preserve">                                                           County of Niagara Falls </w:t>
      </w:r>
    </w:p>
    <w:p w:rsidR="299E0CC3" w:rsidP="02190E95" w:rsidRDefault="299E0CC3" w14:paraId="0410809B" w14:textId="722C2C4C">
      <w:pPr>
        <w:spacing w:line="480" w:lineRule="auto"/>
      </w:pPr>
      <w:r w:rsidRPr="02190E95" w:rsidR="299E0CC3">
        <w:rPr>
          <w:rFonts w:ascii="Arial" w:hAnsi="Arial" w:eastAsia="Arial" w:cs="Arial"/>
          <w:b w:val="1"/>
          <w:bCs w:val="1"/>
          <w:noProof w:val="0"/>
          <w:sz w:val="24"/>
          <w:szCs w:val="24"/>
          <w:lang w:val="en-US"/>
        </w:rPr>
        <w:t xml:space="preserve"> </w:t>
      </w:r>
    </w:p>
    <w:p w:rsidR="299E0CC3" w:rsidP="02190E95" w:rsidRDefault="299E0CC3" w14:paraId="06FE64C4" w14:textId="663FD211">
      <w:pPr>
        <w:spacing w:line="480" w:lineRule="auto"/>
      </w:pPr>
      <w:r w:rsidRPr="02190E95" w:rsidR="299E0CC3">
        <w:rPr>
          <w:rFonts w:ascii="Arial" w:hAnsi="Arial" w:eastAsia="Arial" w:cs="Arial"/>
          <w:b w:val="1"/>
          <w:bCs w:val="1"/>
          <w:noProof w:val="0"/>
          <w:sz w:val="24"/>
          <w:szCs w:val="24"/>
          <w:lang w:val="en-US"/>
        </w:rPr>
        <w:t>The People of the State of New York,                                   Case No.298-04-076</w:t>
      </w:r>
    </w:p>
    <w:p w:rsidR="299E0CC3" w:rsidP="02190E95" w:rsidRDefault="299E0CC3" w14:paraId="61FD962B" w14:textId="38127030">
      <w:pPr>
        <w:spacing w:line="480" w:lineRule="auto"/>
      </w:pPr>
      <w:r w:rsidRPr="02190E95" w:rsidR="299E0CC3">
        <w:rPr>
          <w:rFonts w:ascii="Arial" w:hAnsi="Arial" w:eastAsia="Arial" w:cs="Arial"/>
          <w:b w:val="1"/>
          <w:bCs w:val="1"/>
          <w:noProof w:val="0"/>
          <w:sz w:val="24"/>
          <w:szCs w:val="24"/>
          <w:lang w:val="en-US"/>
        </w:rPr>
        <w:t xml:space="preserve">                                                                          </w:t>
      </w:r>
    </w:p>
    <w:p w:rsidR="299E0CC3" w:rsidP="02190E95" w:rsidRDefault="299E0CC3" w14:paraId="3F9FD23E" w14:textId="582D7F7F">
      <w:pPr>
        <w:spacing w:line="480" w:lineRule="auto"/>
      </w:pPr>
      <w:r w:rsidRPr="545F9BF7" w:rsidR="299E0CC3">
        <w:rPr>
          <w:rFonts w:ascii="Arial" w:hAnsi="Arial" w:eastAsia="Arial" w:cs="Arial"/>
          <w:b w:val="1"/>
          <w:bCs w:val="1"/>
          <w:noProof w:val="0"/>
          <w:sz w:val="24"/>
          <w:szCs w:val="24"/>
          <w:lang w:val="en-US"/>
        </w:rPr>
        <w:t>Plaintiff                                                                   DEMAND FOR DISCOVERY</w:t>
      </w:r>
    </w:p>
    <w:p w:rsidR="299E0CC3" w:rsidP="02190E95" w:rsidRDefault="299E0CC3" w14:paraId="5DDC0DEE" w14:textId="578FE42A">
      <w:pPr>
        <w:spacing w:line="480" w:lineRule="auto"/>
      </w:pPr>
      <w:r w:rsidRPr="02190E95" w:rsidR="299E0CC3">
        <w:rPr>
          <w:rFonts w:ascii="Arial" w:hAnsi="Arial" w:eastAsia="Arial" w:cs="Arial"/>
          <w:b w:val="1"/>
          <w:bCs w:val="1"/>
          <w:noProof w:val="0"/>
          <w:sz w:val="24"/>
          <w:szCs w:val="24"/>
          <w:lang w:val="en-US"/>
        </w:rPr>
        <w:t xml:space="preserve">vs. </w:t>
      </w:r>
    </w:p>
    <w:p w:rsidR="299E0CC3" w:rsidP="02190E95" w:rsidRDefault="299E0CC3" w14:paraId="3EA525D8" w14:textId="09804ADF">
      <w:pPr>
        <w:spacing w:line="480" w:lineRule="auto"/>
      </w:pPr>
      <w:r w:rsidRPr="02190E95" w:rsidR="299E0CC3">
        <w:rPr>
          <w:rFonts w:ascii="Arial" w:hAnsi="Arial" w:eastAsia="Arial" w:cs="Arial"/>
          <w:b w:val="1"/>
          <w:bCs w:val="1"/>
          <w:noProof w:val="0"/>
          <w:sz w:val="24"/>
          <w:szCs w:val="24"/>
          <w:lang w:val="en-US"/>
        </w:rPr>
        <w:t xml:space="preserve">CHRISTOPHER BLUME, </w:t>
      </w:r>
    </w:p>
    <w:p w:rsidR="299E0CC3" w:rsidP="02190E95" w:rsidRDefault="299E0CC3" w14:paraId="1C17BB9F" w14:textId="49403DE2">
      <w:pPr>
        <w:spacing w:line="480" w:lineRule="auto"/>
      </w:pPr>
      <w:r w:rsidRPr="02190E95" w:rsidR="299E0CC3">
        <w:rPr>
          <w:rFonts w:ascii="Arial" w:hAnsi="Arial" w:eastAsia="Arial" w:cs="Arial"/>
          <w:b w:val="1"/>
          <w:bCs w:val="1"/>
          <w:noProof w:val="0"/>
          <w:sz w:val="24"/>
          <w:szCs w:val="24"/>
          <w:lang w:val="en-US"/>
        </w:rPr>
        <w:t>Defendant</w:t>
      </w:r>
    </w:p>
    <w:p w:rsidR="299E0CC3" w:rsidP="02190E95" w:rsidRDefault="299E0CC3" w14:paraId="50838F42" w14:textId="7B1CFEA7">
      <w:pPr>
        <w:spacing w:line="480" w:lineRule="auto"/>
      </w:pPr>
      <w:r w:rsidRPr="02190E95" w:rsidR="299E0CC3">
        <w:rPr>
          <w:rFonts w:ascii="Arial" w:hAnsi="Arial" w:eastAsia="Arial" w:cs="Arial"/>
          <w:noProof w:val="0"/>
          <w:sz w:val="24"/>
          <w:szCs w:val="24"/>
          <w:lang w:val="en-US"/>
        </w:rPr>
        <w:t xml:space="preserve"> </w:t>
      </w:r>
    </w:p>
    <w:p w:rsidR="299E0CC3" w:rsidP="02190E95" w:rsidRDefault="299E0CC3" w14:paraId="158299E9" w14:textId="381EA576">
      <w:pPr>
        <w:spacing w:line="480" w:lineRule="auto"/>
      </w:pPr>
      <w:r w:rsidRPr="02190E95" w:rsidR="299E0CC3">
        <w:rPr>
          <w:rFonts w:ascii="Arial" w:hAnsi="Arial" w:eastAsia="Arial" w:cs="Arial"/>
          <w:noProof w:val="0"/>
          <w:sz w:val="24"/>
          <w:szCs w:val="24"/>
          <w:lang w:val="en-US"/>
        </w:rPr>
        <w:t xml:space="preserve">Based upon NY Rules of Criminal Procedure and relevant case law, Defendant, Christoph Blume, hereby demands the following discovery: </w:t>
      </w:r>
    </w:p>
    <w:p w:rsidR="299E0CC3" w:rsidP="02190E95" w:rsidRDefault="299E0CC3" w14:paraId="024C7DEF" w14:textId="7E351403">
      <w:pPr>
        <w:spacing w:line="480" w:lineRule="auto"/>
      </w:pPr>
      <w:r w:rsidRPr="02190E95" w:rsidR="299E0CC3">
        <w:rPr>
          <w:rFonts w:ascii="Arial" w:hAnsi="Arial" w:eastAsia="Arial" w:cs="Arial"/>
          <w:noProof w:val="0"/>
          <w:sz w:val="24"/>
          <w:szCs w:val="24"/>
          <w:lang w:val="en-US"/>
        </w:rPr>
        <w:t xml:space="preserve">1. A full accounting of all criminal activities attributed or alleged in the charging instrument against the defendant. Cited Reference: NY R. Crim. </w:t>
      </w:r>
    </w:p>
    <w:p w:rsidR="299E0CC3" w:rsidP="02190E95" w:rsidRDefault="299E0CC3" w14:paraId="6F6BE042" w14:textId="6C81C4A1">
      <w:pPr>
        <w:spacing w:line="480" w:lineRule="auto"/>
      </w:pPr>
      <w:r w:rsidRPr="02190E95" w:rsidR="299E0CC3">
        <w:rPr>
          <w:rFonts w:ascii="Arial" w:hAnsi="Arial" w:eastAsia="Arial" w:cs="Arial"/>
          <w:noProof w:val="0"/>
          <w:sz w:val="24"/>
          <w:szCs w:val="24"/>
          <w:lang w:val="en-US"/>
        </w:rPr>
        <w:t>Pro. § 255.20; People v. Mosiones, 981 N.E.2d 995 (N.Y. 2013)</w:t>
      </w:r>
    </w:p>
    <w:p w:rsidR="299E0CC3" w:rsidP="02190E95" w:rsidRDefault="299E0CC3" w14:paraId="3BAEAA36" w14:textId="2E56FBA9">
      <w:pPr>
        <w:spacing w:line="480" w:lineRule="auto"/>
      </w:pPr>
      <w:r w:rsidRPr="02190E95" w:rsidR="299E0CC3">
        <w:rPr>
          <w:rFonts w:ascii="Arial" w:hAnsi="Arial" w:eastAsia="Arial" w:cs="Arial"/>
          <w:noProof w:val="0"/>
          <w:sz w:val="24"/>
          <w:szCs w:val="24"/>
          <w:lang w:val="en-US"/>
        </w:rPr>
        <w:t>2. Statement of the charges articulated in the current statement of the complaint. Cited Reference: NY R. Crim. Pro. § 240.20; People v. Williams, 730 N.E.2d 743 (N.Y. 2000)</w:t>
      </w:r>
    </w:p>
    <w:p w:rsidR="299E0CC3" w:rsidP="02190E95" w:rsidRDefault="299E0CC3" w14:paraId="13B85A54" w14:textId="5FCFF02D">
      <w:pPr>
        <w:spacing w:line="480" w:lineRule="auto"/>
      </w:pPr>
      <w:r w:rsidRPr="02190E95" w:rsidR="299E0CC3">
        <w:rPr>
          <w:rFonts w:ascii="Arial" w:hAnsi="Arial" w:eastAsia="Arial" w:cs="Arial"/>
          <w:noProof w:val="0"/>
          <w:sz w:val="24"/>
          <w:szCs w:val="24"/>
          <w:lang w:val="en-US"/>
        </w:rPr>
        <w:t>3. Access to any and all material information, report, witness lists, reports, records, books and documents which are:</w:t>
      </w:r>
    </w:p>
    <w:p w:rsidR="299E0CC3" w:rsidP="02190E95" w:rsidRDefault="299E0CC3" w14:paraId="257E796B" w14:textId="625BA0C6">
      <w:pPr>
        <w:spacing w:line="480" w:lineRule="auto"/>
      </w:pPr>
      <w:r w:rsidRPr="02190E95" w:rsidR="299E0CC3">
        <w:rPr>
          <w:rFonts w:ascii="Arial" w:hAnsi="Arial" w:eastAsia="Arial" w:cs="Arial"/>
          <w:noProof w:val="0"/>
          <w:sz w:val="24"/>
          <w:szCs w:val="24"/>
          <w:lang w:val="en-US"/>
        </w:rPr>
        <w:t xml:space="preserve">  a) Material to the case; </w:t>
      </w:r>
    </w:p>
    <w:p w:rsidR="299E0CC3" w:rsidP="02190E95" w:rsidRDefault="299E0CC3" w14:paraId="2827EFF3" w14:textId="6BC57DAD">
      <w:pPr>
        <w:spacing w:line="480" w:lineRule="auto"/>
      </w:pPr>
      <w:r w:rsidRPr="02190E95" w:rsidR="299E0CC3">
        <w:rPr>
          <w:rFonts w:ascii="Arial" w:hAnsi="Arial" w:eastAsia="Arial" w:cs="Arial"/>
          <w:noProof w:val="0"/>
          <w:sz w:val="24"/>
          <w:szCs w:val="24"/>
          <w:lang w:val="en-US"/>
        </w:rPr>
        <w:t xml:space="preserve">b) Relevant to the facts which the People of the State of New York maintain as relevant to their case against the defendant. </w:t>
      </w:r>
    </w:p>
    <w:p w:rsidR="299E0CC3" w:rsidP="02190E95" w:rsidRDefault="299E0CC3" w14:paraId="114362F4" w14:textId="56008B64">
      <w:pPr>
        <w:spacing w:line="480" w:lineRule="auto"/>
      </w:pPr>
      <w:r w:rsidRPr="02190E95" w:rsidR="299E0CC3">
        <w:rPr>
          <w:rFonts w:ascii="Arial" w:hAnsi="Arial" w:eastAsia="Arial" w:cs="Arial"/>
          <w:noProof w:val="0"/>
          <w:sz w:val="24"/>
          <w:szCs w:val="24"/>
          <w:lang w:val="en-US"/>
        </w:rPr>
        <w:t xml:space="preserve">N.Y. Crim. Proc. Law § 240.20(1) (McKinney 2014) 4. Requests for full disclosure of any conditions under which the People's witnesses are expected to testify, including name and address of any potential expert witnesses. </w:t>
      </w:r>
    </w:p>
    <w:p w:rsidR="299E0CC3" w:rsidP="02190E95" w:rsidRDefault="299E0CC3" w14:paraId="77B655E3" w14:textId="5EA7FFE3">
      <w:pPr>
        <w:spacing w:line="480" w:lineRule="auto"/>
      </w:pPr>
      <w:r w:rsidRPr="02190E95" w:rsidR="299E0CC3">
        <w:rPr>
          <w:rFonts w:ascii="Arial" w:hAnsi="Arial" w:eastAsia="Arial" w:cs="Arial"/>
          <w:noProof w:val="0"/>
          <w:sz w:val="24"/>
          <w:szCs w:val="24"/>
          <w:lang w:val="en-US"/>
        </w:rPr>
        <w:t>If such condition is not revealed as part of the witness disclosure, the People can be ordered to reveal the relevant facts if the court found that it is material.</w:t>
      </w:r>
    </w:p>
    <w:p w:rsidR="299E0CC3" w:rsidP="02190E95" w:rsidRDefault="299E0CC3" w14:paraId="5BEB76EB" w14:textId="7D4DE5A7">
      <w:pPr>
        <w:spacing w:line="480" w:lineRule="auto"/>
      </w:pPr>
      <w:r w:rsidRPr="02190E95" w:rsidR="299E0CC3">
        <w:rPr>
          <w:rFonts w:ascii="Arial" w:hAnsi="Arial" w:eastAsia="Arial" w:cs="Arial"/>
          <w:noProof w:val="0"/>
          <w:sz w:val="24"/>
          <w:szCs w:val="24"/>
          <w:lang w:val="en-US"/>
        </w:rPr>
        <w:t>N.Y. Crim. Proc. Law § 245.25(1) (McKinney 2014) 5. Request for any documents or information that the prosecution or its agents have obtained regarding the case or the defendant’s activities in connection with the case, including investigative reports and documents, photographs, computer data, or other tangible items.</w:t>
      </w:r>
    </w:p>
    <w:p w:rsidR="299E0CC3" w:rsidP="02190E95" w:rsidRDefault="299E0CC3" w14:paraId="0AECE249" w14:textId="19E2C81C">
      <w:pPr>
        <w:spacing w:line="480" w:lineRule="auto"/>
      </w:pPr>
      <w:r w:rsidRPr="02190E95" w:rsidR="299E0CC3">
        <w:rPr>
          <w:rFonts w:ascii="Arial" w:hAnsi="Arial" w:eastAsia="Arial" w:cs="Arial"/>
          <w:noProof w:val="0"/>
          <w:sz w:val="24"/>
          <w:szCs w:val="24"/>
          <w:lang w:val="en-US"/>
        </w:rPr>
        <w:t>N.Y. Crim. Proc. Law § 250.10(3) (McKinney 2014) 6. Request for access to any and all facilities or personnel that are relevant to the facts which the People of the State of New York contend as relevant to their case against the defendant.</w:t>
      </w:r>
    </w:p>
    <w:p w:rsidR="299E0CC3" w:rsidP="02190E95" w:rsidRDefault="299E0CC3" w14:paraId="0EEC4278" w14:textId="39406DC6">
      <w:pPr>
        <w:spacing w:line="480" w:lineRule="auto"/>
      </w:pPr>
      <w:r w:rsidRPr="02190E95" w:rsidR="299E0CC3">
        <w:rPr>
          <w:rFonts w:ascii="Arial" w:hAnsi="Arial" w:eastAsia="Arial" w:cs="Arial"/>
          <w:noProof w:val="0"/>
          <w:sz w:val="24"/>
          <w:szCs w:val="24"/>
          <w:lang w:val="en-US"/>
        </w:rPr>
        <w:t>People v. Rodriguez, 48 A.D.3d 589 (N.Y. App. Div. 2007) 7. Request for production of any and all police reports, preferably electronic versions, in the possession of the prosecution relating to the investigation of the defendant in this case.</w:t>
      </w:r>
    </w:p>
    <w:p w:rsidR="299E0CC3" w:rsidP="02190E95" w:rsidRDefault="299E0CC3" w14:paraId="2CDC43C4" w14:textId="6566E5E0">
      <w:pPr>
        <w:spacing w:line="480" w:lineRule="auto"/>
      </w:pPr>
      <w:r w:rsidRPr="02190E95" w:rsidR="299E0CC3">
        <w:rPr>
          <w:rFonts w:ascii="Arial" w:hAnsi="Arial" w:eastAsia="Arial" w:cs="Arial"/>
          <w:noProof w:val="0"/>
          <w:sz w:val="24"/>
          <w:szCs w:val="24"/>
          <w:lang w:val="en-US"/>
        </w:rPr>
        <w:t>People v. Clark, 44 A.D.3d 844 (N.Y. App. Div. 2007) 8. Request for disclosure of any and all out of court statements made by witnesses and any reports of such statements including police reports, notes of witnesses and officers, statements of co-defendants, and investigation files</w:t>
      </w:r>
    </w:p>
    <w:p w:rsidR="299E0CC3" w:rsidP="02190E95" w:rsidRDefault="299E0CC3" w14:paraId="6E4A9C3C" w14:textId="1386EEFF">
      <w:pPr>
        <w:spacing w:line="480" w:lineRule="auto"/>
      </w:pPr>
      <w:r>
        <w:br/>
      </w:r>
      <w:r>
        <w:br/>
      </w:r>
    </w:p>
    <w:p w:rsidR="299E0CC3" w:rsidP="02190E95" w:rsidRDefault="299E0CC3" w14:paraId="53065A9F" w14:textId="60E60A83">
      <w:pPr>
        <w:spacing w:line="480" w:lineRule="auto"/>
      </w:pPr>
      <w:r w:rsidRPr="02190E95" w:rsidR="299E0CC3">
        <w:rPr>
          <w:rFonts w:ascii="Arial" w:hAnsi="Arial" w:eastAsia="Arial" w:cs="Arial"/>
          <w:b w:val="1"/>
          <w:bCs w:val="1"/>
          <w:noProof w:val="0"/>
          <w:sz w:val="24"/>
          <w:szCs w:val="24"/>
          <w:lang w:val="en-US"/>
        </w:rPr>
        <w:t>DEMAND FOR DISCOVERY:</w:t>
      </w:r>
    </w:p>
    <w:p w:rsidR="299E0CC3" w:rsidP="02190E95" w:rsidRDefault="299E0CC3" w14:paraId="6D8D0C53" w14:textId="29293E50">
      <w:pPr>
        <w:spacing w:line="480" w:lineRule="auto"/>
      </w:pPr>
      <w:r w:rsidRPr="02190E95" w:rsidR="299E0CC3">
        <w:rPr>
          <w:rFonts w:ascii="Arial" w:hAnsi="Arial" w:eastAsia="Arial" w:cs="Arial"/>
          <w:noProof w:val="0"/>
          <w:sz w:val="24"/>
          <w:szCs w:val="24"/>
          <w:lang w:val="en-US"/>
        </w:rPr>
        <w:t>This demand for discovery on behalf of the defendant, Christoph Blume, is based on the New York Criminal Procedure Law 230.30 and the accompanying rules of criminal procedure. The demand requests ten different items, such as all statements made by the defendant and any witnesses, any documents or photographs the prosecution intends to use in its case-in-chief, any exculpatory evidence, any records of prior criminal convictions of any witness the prosecution intends to use, any evidence in possession of any third party that the prosecution intends to use, a list of all witnesses the prosecution intends to call at trial, a list of all physical evidence the prosecution intends to introduce at trial, and any records of prior arrests or convictions of the defendant. This demand is made in accordance with the laws of the state of New York and is intended to ensure the defendant's right to a fair trial.</w:t>
      </w:r>
    </w:p>
    <w:p w:rsidR="299E0CC3" w:rsidP="02190E95" w:rsidRDefault="299E0CC3" w14:paraId="7F64B885" w14:textId="458E28DD">
      <w:pPr>
        <w:spacing w:line="480" w:lineRule="auto"/>
      </w:pPr>
      <w:r w:rsidRPr="02190E95" w:rsidR="299E0CC3">
        <w:rPr>
          <w:rFonts w:ascii="Arial" w:hAnsi="Arial" w:eastAsia="Arial" w:cs="Arial"/>
          <w:noProof w:val="0"/>
          <w:sz w:val="24"/>
          <w:szCs w:val="24"/>
          <w:lang w:val="en-US"/>
        </w:rPr>
        <w:t xml:space="preserve">The defendant, Christoph Blume (“the Defendant”) pursuant to NY Crim. Proc. </w:t>
      </w:r>
    </w:p>
    <w:p w:rsidR="299E0CC3" w:rsidP="02190E95" w:rsidRDefault="299E0CC3" w14:paraId="3E47E130" w14:textId="6520CBD4">
      <w:pPr>
        <w:spacing w:line="480" w:lineRule="auto"/>
      </w:pPr>
      <w:r w:rsidRPr="02190E95" w:rsidR="299E0CC3">
        <w:rPr>
          <w:rFonts w:ascii="Arial" w:hAnsi="Arial" w:eastAsia="Arial" w:cs="Arial"/>
          <w:noProof w:val="0"/>
          <w:sz w:val="24"/>
          <w:szCs w:val="24"/>
          <w:lang w:val="en-US"/>
        </w:rPr>
        <w:t>Law 230.20, 230.30, and 230.40, hereby demands that the prosecution provide the following discovery to the defendant:</w:t>
      </w:r>
    </w:p>
    <w:p w:rsidR="299E0CC3" w:rsidP="02190E95" w:rsidRDefault="299E0CC3" w14:paraId="3EAF295C" w14:textId="3BB9E589">
      <w:pPr>
        <w:spacing w:line="480" w:lineRule="auto"/>
      </w:pPr>
      <w:r w:rsidRPr="02190E95" w:rsidR="299E0CC3">
        <w:rPr>
          <w:rFonts w:ascii="Arial" w:hAnsi="Arial" w:eastAsia="Arial" w:cs="Arial"/>
          <w:noProof w:val="0"/>
          <w:sz w:val="24"/>
          <w:szCs w:val="24"/>
          <w:lang w:val="en-US"/>
        </w:rPr>
        <w:t>1. A copy of any complaint, order of arrest, or warrant relating to the Defendant’s arrest, arrest or search proceedings and any other certified documents from the court.</w:t>
      </w:r>
    </w:p>
    <w:p w:rsidR="299E0CC3" w:rsidP="02190E95" w:rsidRDefault="299E0CC3" w14:paraId="4924934A" w14:textId="1B463633">
      <w:pPr>
        <w:spacing w:line="480" w:lineRule="auto"/>
      </w:pPr>
      <w:r w:rsidRPr="02190E95" w:rsidR="299E0CC3">
        <w:rPr>
          <w:rFonts w:ascii="Arial" w:hAnsi="Arial" w:eastAsia="Arial" w:cs="Arial"/>
          <w:noProof w:val="0"/>
          <w:sz w:val="24"/>
          <w:szCs w:val="24"/>
          <w:lang w:val="en-US"/>
        </w:rPr>
        <w:t>2. All physical evidence seized from the Defendant, or any individual involved in the alleged crime.</w:t>
      </w:r>
    </w:p>
    <w:p w:rsidR="299E0CC3" w:rsidP="02190E95" w:rsidRDefault="299E0CC3" w14:paraId="3662C48D" w14:textId="6DBACD3E">
      <w:pPr>
        <w:spacing w:line="480" w:lineRule="auto"/>
      </w:pPr>
      <w:r w:rsidRPr="02190E95" w:rsidR="299E0CC3">
        <w:rPr>
          <w:rFonts w:ascii="Arial" w:hAnsi="Arial" w:eastAsia="Arial" w:cs="Arial"/>
          <w:noProof w:val="0"/>
          <w:sz w:val="24"/>
          <w:szCs w:val="24"/>
          <w:lang w:val="en-US"/>
        </w:rPr>
        <w:t>3. All documents, photographs, and tangible objects gathered during the investigation or otherwise having been obtained from the Defendant or any individual involved in the alleged crime.</w:t>
      </w:r>
    </w:p>
    <w:p w:rsidR="299E0CC3" w:rsidP="02190E95" w:rsidRDefault="299E0CC3" w14:paraId="16134B37" w14:textId="5AA6BD79">
      <w:pPr>
        <w:spacing w:line="480" w:lineRule="auto"/>
      </w:pPr>
      <w:r w:rsidRPr="02190E95" w:rsidR="299E0CC3">
        <w:rPr>
          <w:rFonts w:ascii="Arial" w:hAnsi="Arial" w:eastAsia="Arial" w:cs="Arial"/>
          <w:noProof w:val="0"/>
          <w:sz w:val="24"/>
          <w:szCs w:val="24"/>
          <w:lang w:val="en-US"/>
        </w:rPr>
        <w:t>4. All existing statements of the accused or accused’s family members, and any reports of such statements including police reports, notes of witnesses and officers, statements of co-defendants, and investigation files.</w:t>
      </w:r>
    </w:p>
    <w:p w:rsidR="299E0CC3" w:rsidP="02190E95" w:rsidRDefault="299E0CC3" w14:paraId="3F92AD88" w14:textId="340B0F87">
      <w:pPr>
        <w:spacing w:line="480" w:lineRule="auto"/>
      </w:pPr>
      <w:r w:rsidRPr="02190E95" w:rsidR="299E0CC3">
        <w:rPr>
          <w:rFonts w:ascii="Arial" w:hAnsi="Arial" w:eastAsia="Arial" w:cs="Arial"/>
          <w:noProof w:val="0"/>
          <w:sz w:val="24"/>
          <w:szCs w:val="24"/>
          <w:lang w:val="en-US"/>
        </w:rPr>
        <w:t>5. The name and address of each individual who is likely to be called as a witness in court, including law enforcement agents and any other persons.</w:t>
      </w:r>
    </w:p>
    <w:p w:rsidR="299E0CC3" w:rsidP="02190E95" w:rsidRDefault="299E0CC3" w14:paraId="4A520A0A" w14:textId="2BB91986">
      <w:pPr>
        <w:spacing w:line="480" w:lineRule="auto"/>
      </w:pPr>
      <w:r w:rsidRPr="02190E95" w:rsidR="299E0CC3">
        <w:rPr>
          <w:rFonts w:ascii="Arial" w:hAnsi="Arial" w:eastAsia="Arial" w:cs="Arial"/>
          <w:noProof w:val="0"/>
          <w:sz w:val="24"/>
          <w:szCs w:val="24"/>
          <w:lang w:val="en-US"/>
        </w:rPr>
        <w:t>6. All exculpatory evidence, in particular all evidence favorable to the defense and material to the guilt or innocence of the defendant, his knowledge of the crime, or his alleged participation in the crime.</w:t>
      </w:r>
    </w:p>
    <w:p w:rsidR="299E0CC3" w:rsidP="02190E95" w:rsidRDefault="299E0CC3" w14:paraId="22469DAC" w14:textId="01A176DC">
      <w:pPr>
        <w:spacing w:line="480" w:lineRule="auto"/>
      </w:pPr>
      <w:r w:rsidRPr="02190E95" w:rsidR="299E0CC3">
        <w:rPr>
          <w:rFonts w:ascii="Arial" w:hAnsi="Arial" w:eastAsia="Arial" w:cs="Arial"/>
          <w:noProof w:val="0"/>
          <w:sz w:val="24"/>
          <w:szCs w:val="24"/>
          <w:lang w:val="en-US"/>
        </w:rPr>
        <w:t>7. A complete list of all evidence to be presented by the Prosecution at trial.</w:t>
      </w:r>
    </w:p>
    <w:p w:rsidR="299E0CC3" w:rsidP="02190E95" w:rsidRDefault="299E0CC3" w14:paraId="49E4BB3C" w14:textId="105BF656">
      <w:pPr>
        <w:spacing w:line="480" w:lineRule="auto"/>
      </w:pPr>
      <w:r w:rsidRPr="02190E95" w:rsidR="299E0CC3">
        <w:rPr>
          <w:rFonts w:ascii="Arial" w:hAnsi="Arial" w:eastAsia="Arial" w:cs="Arial"/>
          <w:noProof w:val="0"/>
          <w:sz w:val="24"/>
          <w:szCs w:val="24"/>
          <w:lang w:val="en-US"/>
        </w:rPr>
        <w:t>8. Results or reports of any physical or mental examination or scientific tests.</w:t>
      </w:r>
    </w:p>
    <w:p w:rsidR="299E0CC3" w:rsidP="02190E95" w:rsidRDefault="299E0CC3" w14:paraId="597DC988" w14:textId="526BE1D7">
      <w:pPr>
        <w:spacing w:line="480" w:lineRule="auto"/>
      </w:pPr>
      <w:r w:rsidRPr="02190E95" w:rsidR="299E0CC3">
        <w:rPr>
          <w:rFonts w:ascii="Arial" w:hAnsi="Arial" w:eastAsia="Arial" w:cs="Arial"/>
          <w:noProof w:val="0"/>
          <w:sz w:val="24"/>
          <w:szCs w:val="24"/>
          <w:lang w:val="en-US"/>
        </w:rPr>
        <w:t>9. Results or reports of any toxicological or alcohol tests performed on the defendant at or near the time of the commission of the alleged crime.</w:t>
      </w:r>
    </w:p>
    <w:p w:rsidR="299E0CC3" w:rsidP="02190E95" w:rsidRDefault="299E0CC3" w14:paraId="5FF2F224" w14:textId="70DD9E6D">
      <w:pPr>
        <w:spacing w:line="480" w:lineRule="auto"/>
      </w:pPr>
      <w:r w:rsidRPr="02190E95" w:rsidR="299E0CC3">
        <w:rPr>
          <w:rFonts w:ascii="Arial" w:hAnsi="Arial" w:eastAsia="Arial" w:cs="Arial"/>
          <w:noProof w:val="0"/>
          <w:sz w:val="24"/>
          <w:szCs w:val="24"/>
          <w:lang w:val="en-US"/>
        </w:rPr>
        <w:t>10. Client’s Mental Health records or the grounds for pleading insanity, should that be applicable.</w:t>
      </w:r>
    </w:p>
    <w:p w:rsidR="299E0CC3" w:rsidP="02190E95" w:rsidRDefault="299E0CC3" w14:paraId="56D82532" w14:textId="21F4D677">
      <w:pPr>
        <w:spacing w:line="257" w:lineRule="auto"/>
      </w:pPr>
      <w:r w:rsidRPr="02190E95" w:rsidR="299E0CC3">
        <w:rPr>
          <w:rFonts w:ascii="Arial" w:hAnsi="Arial" w:eastAsia="Arial" w:cs="Arial"/>
          <w:noProof w:val="0"/>
          <w:sz w:val="24"/>
          <w:szCs w:val="24"/>
          <w:lang w:val="en-US"/>
        </w:rPr>
        <w:t>This Demand is made according to New York Criminal Procedure Law § 230.20 and the accompanying rules of criminal procedure.</w:t>
      </w:r>
    </w:p>
    <w:p w:rsidR="299E0CC3" w:rsidP="02190E95" w:rsidRDefault="299E0CC3" w14:paraId="386A75FE" w14:textId="47F67FF1">
      <w:pPr>
        <w:spacing w:line="257" w:lineRule="auto"/>
      </w:pPr>
      <w:r w:rsidRPr="02190E95" w:rsidR="299E0CC3">
        <w:rPr>
          <w:rFonts w:ascii="Arial" w:hAnsi="Arial" w:eastAsia="Arial" w:cs="Arial"/>
          <w:noProof w:val="0"/>
          <w:sz w:val="24"/>
          <w:szCs w:val="24"/>
          <w:lang w:val="en-US"/>
        </w:rPr>
        <w:t>Dated: 02/08/2023</w:t>
      </w:r>
    </w:p>
    <w:p w:rsidR="299E0CC3" w:rsidP="02190E95" w:rsidRDefault="299E0CC3" w14:paraId="49B84D64" w14:textId="688B6632">
      <w:pPr>
        <w:spacing w:line="257" w:lineRule="auto"/>
      </w:pPr>
      <w:r w:rsidRPr="02190E95" w:rsidR="299E0CC3">
        <w:rPr>
          <w:rFonts w:ascii="Arial" w:hAnsi="Arial" w:eastAsia="Arial" w:cs="Arial"/>
          <w:noProof w:val="0"/>
          <w:sz w:val="22"/>
          <w:szCs w:val="22"/>
          <w:lang w:val="en-US"/>
        </w:rPr>
        <w:t xml:space="preserve"> </w:t>
      </w:r>
    </w:p>
    <w:p w:rsidR="299E0CC3" w:rsidP="02190E95" w:rsidRDefault="299E0CC3" w14:paraId="5B9D27A7" w14:textId="57B6DDF7">
      <w:pPr>
        <w:spacing w:line="257" w:lineRule="auto"/>
      </w:pPr>
      <w:r w:rsidRPr="02190E95" w:rsidR="299E0CC3">
        <w:rPr>
          <w:rFonts w:ascii="Arial" w:hAnsi="Arial" w:eastAsia="Arial" w:cs="Arial"/>
          <w:noProof w:val="0"/>
          <w:sz w:val="24"/>
          <w:szCs w:val="24"/>
          <w:lang w:val="en-US"/>
        </w:rPr>
        <w:t>_____________________________</w:t>
      </w:r>
      <w:r>
        <w:br/>
      </w:r>
      <w:r w:rsidRPr="02190E95" w:rsidR="299E0CC3">
        <w:rPr>
          <w:rFonts w:ascii="Arial" w:hAnsi="Arial" w:eastAsia="Arial" w:cs="Arial"/>
          <w:noProof w:val="0"/>
          <w:sz w:val="24"/>
          <w:szCs w:val="24"/>
          <w:lang w:val="en-US"/>
        </w:rPr>
        <w:t xml:space="preserve"> Christoph Blume, Defendant</w:t>
      </w:r>
    </w:p>
    <w:p w:rsidR="299E0CC3" w:rsidP="02190E95" w:rsidRDefault="299E0CC3" w14:paraId="38EBC836" w14:textId="61637BCD">
      <w:pPr>
        <w:spacing w:line="480" w:lineRule="auto"/>
      </w:pPr>
      <w:r w:rsidRPr="02190E95" w:rsidR="299E0CC3">
        <w:rPr>
          <w:rFonts w:ascii="Arial" w:hAnsi="Arial" w:eastAsia="Arial" w:cs="Arial"/>
          <w:noProof w:val="0"/>
          <w:sz w:val="24"/>
          <w:szCs w:val="24"/>
          <w:lang w:val="en-US"/>
        </w:rPr>
        <w:t xml:space="preserve"> </w:t>
      </w:r>
    </w:p>
    <w:p w:rsidR="02190E95" w:rsidP="02190E95" w:rsidRDefault="02190E95" w14:paraId="21DBC539" w14:textId="2DC0C4FA">
      <w:pPr>
        <w:pStyle w:val="Normal"/>
        <w:spacing w:line="480" w:lineRule="auto"/>
        <w:rPr>
          <w:rFonts w:ascii="Arial" w:hAnsi="Arial" w:eastAsia="Arial" w:cs="Arial"/>
          <w:noProof w:val="0"/>
          <w:sz w:val="24"/>
          <w:szCs w:val="24"/>
          <w:lang w:val="en-US"/>
        </w:rPr>
      </w:pPr>
    </w:p>
    <w:p w:rsidR="02190E95" w:rsidP="02190E95" w:rsidRDefault="02190E95" w14:paraId="00124259" w14:textId="1AE2F299">
      <w:pPr>
        <w:spacing w:line="480" w:lineRule="auto"/>
        <w:rPr>
          <w:rFonts w:ascii="Arial" w:hAnsi="Arial" w:eastAsia="Arial" w:cs="Arial"/>
          <w:noProof w:val="0"/>
          <w:sz w:val="24"/>
          <w:szCs w:val="24"/>
          <w:lang w:val="en-US"/>
        </w:rPr>
      </w:pPr>
    </w:p>
    <w:p w:rsidR="4B147B5C" w:rsidP="02190E95" w:rsidRDefault="4B147B5C" w14:paraId="47DFFCD4" w14:textId="5F81B864">
      <w:pPr>
        <w:spacing w:line="480" w:lineRule="auto"/>
      </w:pPr>
      <w:r w:rsidRPr="545F9BF7" w:rsidR="4B147B5C">
        <w:rPr>
          <w:rFonts w:ascii="Arial" w:hAnsi="Arial" w:eastAsia="Arial" w:cs="Arial"/>
          <w:noProof w:val="0"/>
          <w:sz w:val="24"/>
          <w:szCs w:val="24"/>
          <w:lang w:val="en-US"/>
        </w:rPr>
        <w:t xml:space="preserve">                                           </w:t>
      </w:r>
      <w:r w:rsidRPr="545F9BF7" w:rsidR="4B147B5C">
        <w:rPr>
          <w:rFonts w:ascii="Arial" w:hAnsi="Arial" w:eastAsia="Arial" w:cs="Arial"/>
          <w:b w:val="1"/>
          <w:bCs w:val="1"/>
          <w:noProof w:val="0"/>
          <w:sz w:val="24"/>
          <w:szCs w:val="24"/>
          <w:lang w:val="en-US"/>
        </w:rPr>
        <w:t xml:space="preserve">  SUPREME COURT OF THE CITY OF NEW YORK</w:t>
      </w:r>
    </w:p>
    <w:p w:rsidR="4B147B5C" w:rsidP="02190E95" w:rsidRDefault="4B147B5C" w14:paraId="173DC5CC" w14:textId="487B4B85">
      <w:pPr>
        <w:spacing w:line="480" w:lineRule="auto"/>
      </w:pPr>
      <w:r w:rsidRPr="02190E95" w:rsidR="4B147B5C">
        <w:rPr>
          <w:rFonts w:ascii="Arial" w:hAnsi="Arial" w:eastAsia="Arial" w:cs="Arial"/>
          <w:b w:val="1"/>
          <w:bCs w:val="1"/>
          <w:noProof w:val="0"/>
          <w:sz w:val="24"/>
          <w:szCs w:val="24"/>
          <w:lang w:val="en-US"/>
        </w:rPr>
        <w:t xml:space="preserve">COUNTY OF Niagara Falls </w:t>
      </w:r>
    </w:p>
    <w:p w:rsidR="4B147B5C" w:rsidP="02190E95" w:rsidRDefault="4B147B5C" w14:paraId="4B6A3E35" w14:textId="4CC96EB8">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367CFCCC" w14:textId="7568A20D">
      <w:pPr>
        <w:spacing w:line="480" w:lineRule="auto"/>
      </w:pPr>
      <w:r w:rsidRPr="02190E95" w:rsidR="4B147B5C">
        <w:rPr>
          <w:rFonts w:ascii="Arial" w:hAnsi="Arial" w:eastAsia="Arial" w:cs="Arial"/>
          <w:noProof w:val="0"/>
          <w:sz w:val="24"/>
          <w:szCs w:val="24"/>
          <w:lang w:val="en-US"/>
        </w:rPr>
        <w:t xml:space="preserve">People, </w:t>
      </w:r>
    </w:p>
    <w:p w:rsidR="4B147B5C" w:rsidP="02190E95" w:rsidRDefault="4B147B5C" w14:paraId="7F27A3F5" w14:textId="6E233053">
      <w:pPr>
        <w:spacing w:line="480" w:lineRule="auto"/>
      </w:pPr>
      <w:r w:rsidRPr="02190E95" w:rsidR="4B147B5C">
        <w:rPr>
          <w:rFonts w:ascii="Arial" w:hAnsi="Arial" w:eastAsia="Arial" w:cs="Arial"/>
          <w:noProof w:val="0"/>
          <w:sz w:val="24"/>
          <w:szCs w:val="24"/>
          <w:lang w:val="en-US"/>
        </w:rPr>
        <w:t xml:space="preserve">) PLAINTIFF) </w:t>
      </w:r>
    </w:p>
    <w:p w:rsidR="4B147B5C" w:rsidP="02190E95" w:rsidRDefault="4B147B5C" w14:paraId="7EC0F836" w14:textId="3D047CF6">
      <w:pPr>
        <w:spacing w:line="480" w:lineRule="auto"/>
      </w:pPr>
      <w:r w:rsidRPr="02190E95" w:rsidR="4B147B5C">
        <w:rPr>
          <w:rFonts w:ascii="Arial" w:hAnsi="Arial" w:eastAsia="Arial" w:cs="Arial"/>
          <w:noProof w:val="0"/>
          <w:sz w:val="24"/>
          <w:szCs w:val="24"/>
          <w:lang w:val="en-US"/>
        </w:rPr>
        <w:t xml:space="preserve">                                                                                    ) </w:t>
      </w:r>
      <w:r w:rsidRPr="02190E95" w:rsidR="4B147B5C">
        <w:rPr>
          <w:rFonts w:ascii="Arial" w:hAnsi="Arial" w:eastAsia="Arial" w:cs="Arial"/>
          <w:b w:val="1"/>
          <w:bCs w:val="1"/>
          <w:noProof w:val="0"/>
          <w:sz w:val="24"/>
          <w:szCs w:val="24"/>
          <w:lang w:val="en-US"/>
        </w:rPr>
        <w:t>MOTION TO DISMISS</w:t>
      </w:r>
      <w:r w:rsidRPr="02190E95" w:rsidR="4B147B5C">
        <w:rPr>
          <w:rFonts w:ascii="Arial" w:hAnsi="Arial" w:eastAsia="Arial" w:cs="Arial"/>
          <w:noProof w:val="0"/>
          <w:sz w:val="24"/>
          <w:szCs w:val="24"/>
          <w:lang w:val="en-US"/>
        </w:rPr>
        <w:t xml:space="preserve"> </w:t>
      </w:r>
    </w:p>
    <w:p w:rsidR="4B147B5C" w:rsidP="02190E95" w:rsidRDefault="4B147B5C" w14:paraId="076FA848" w14:textId="2CA6F9C2">
      <w:pPr>
        <w:spacing w:line="480" w:lineRule="auto"/>
      </w:pPr>
      <w:r w:rsidRPr="02190E95" w:rsidR="4B147B5C">
        <w:rPr>
          <w:rFonts w:ascii="Arial" w:hAnsi="Arial" w:eastAsia="Arial" w:cs="Arial"/>
          <w:noProof w:val="0"/>
          <w:sz w:val="24"/>
          <w:szCs w:val="24"/>
          <w:lang w:val="en-US"/>
        </w:rPr>
        <w:t>vs)</w:t>
      </w:r>
    </w:p>
    <w:p w:rsidR="4B147B5C" w:rsidP="02190E95" w:rsidRDefault="4B147B5C" w14:paraId="3742B321" w14:textId="57B05AB8">
      <w:pPr>
        <w:spacing w:line="480" w:lineRule="auto"/>
      </w:pPr>
      <w:r w:rsidRPr="545F9BF7" w:rsidR="4B147B5C">
        <w:rPr>
          <w:rFonts w:ascii="Arial" w:hAnsi="Arial" w:eastAsia="Arial" w:cs="Arial"/>
          <w:noProof w:val="0"/>
          <w:sz w:val="24"/>
          <w:szCs w:val="24"/>
          <w:lang w:val="en-US"/>
        </w:rPr>
        <w:t xml:space="preserve">                                                                              CASE NUMBER: 298-04-076 </w:t>
      </w:r>
    </w:p>
    <w:p w:rsidR="4B147B5C" w:rsidP="02190E95" w:rsidRDefault="4B147B5C" w14:paraId="4C2B2FCD" w14:textId="3191FB16">
      <w:pPr>
        <w:spacing w:line="480" w:lineRule="auto"/>
      </w:pPr>
      <w:r w:rsidRPr="02190E95" w:rsidR="4B147B5C">
        <w:rPr>
          <w:rFonts w:ascii="Arial" w:hAnsi="Arial" w:eastAsia="Arial" w:cs="Arial"/>
          <w:noProof w:val="0"/>
          <w:sz w:val="24"/>
          <w:szCs w:val="24"/>
          <w:lang w:val="en-US"/>
        </w:rPr>
        <w:t>Christopher Blume)</w:t>
      </w:r>
    </w:p>
    <w:p w:rsidR="4B147B5C" w:rsidP="02190E95" w:rsidRDefault="4B147B5C" w14:paraId="42371B2C" w14:textId="0F18C83F">
      <w:pPr>
        <w:spacing w:line="480" w:lineRule="auto"/>
      </w:pPr>
      <w:r w:rsidRPr="02190E95" w:rsidR="4B147B5C">
        <w:rPr>
          <w:rFonts w:ascii="Arial" w:hAnsi="Arial" w:eastAsia="Arial" w:cs="Arial"/>
          <w:noProof w:val="0"/>
          <w:sz w:val="24"/>
          <w:szCs w:val="24"/>
          <w:lang w:val="en-US"/>
        </w:rPr>
        <w:t xml:space="preserve"> DEFENDANT) </w:t>
      </w:r>
    </w:p>
    <w:p w:rsidR="4B147B5C" w:rsidP="02190E95" w:rsidRDefault="4B147B5C" w14:paraId="2B118D93" w14:textId="309F83CA">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57169046" w14:textId="1301A5C3">
      <w:pPr>
        <w:spacing w:line="480" w:lineRule="auto"/>
      </w:pPr>
      <w:r w:rsidRPr="02190E95" w:rsidR="4B147B5C">
        <w:rPr>
          <w:rFonts w:ascii="Arial" w:hAnsi="Arial" w:eastAsia="Arial" w:cs="Arial"/>
          <w:b w:val="1"/>
          <w:bCs w:val="1"/>
          <w:noProof w:val="0"/>
          <w:sz w:val="24"/>
          <w:szCs w:val="24"/>
          <w:lang w:val="en-US"/>
        </w:rPr>
        <w:t>PLEASE TAKE NOTICE</w:t>
      </w:r>
      <w:r w:rsidRPr="02190E95" w:rsidR="4B147B5C">
        <w:rPr>
          <w:rFonts w:ascii="Arial" w:hAnsi="Arial" w:eastAsia="Arial" w:cs="Arial"/>
          <w:noProof w:val="0"/>
          <w:sz w:val="24"/>
          <w:szCs w:val="24"/>
          <w:lang w:val="en-US"/>
        </w:rPr>
        <w:t xml:space="preserve"> that upon the annexed affidavit of Steven C. Ironside, ESQ, and respectfully moves this Honorable Court to dismiss the charges against Defendant’s on the grounds of self-defense. </w:t>
      </w:r>
    </w:p>
    <w:p w:rsidR="4B147B5C" w:rsidP="02190E95" w:rsidRDefault="4B147B5C" w14:paraId="631090B2" w14:textId="0155E376">
      <w:pPr>
        <w:spacing w:line="480" w:lineRule="auto"/>
      </w:pPr>
      <w:r w:rsidRPr="02190E95" w:rsidR="4B147B5C">
        <w:rPr>
          <w:rFonts w:ascii="Arial" w:hAnsi="Arial" w:eastAsia="Arial" w:cs="Arial"/>
          <w:b w:val="1"/>
          <w:bCs w:val="1"/>
          <w:noProof w:val="0"/>
          <w:sz w:val="24"/>
          <w:szCs w:val="24"/>
          <w:lang w:val="en-US"/>
        </w:rPr>
        <w:t>WHEREFORE</w:t>
      </w:r>
      <w:r w:rsidRPr="02190E95" w:rsidR="4B147B5C">
        <w:rPr>
          <w:rFonts w:ascii="Arial" w:hAnsi="Arial" w:eastAsia="Arial" w:cs="Arial"/>
          <w:noProof w:val="0"/>
          <w:sz w:val="24"/>
          <w:szCs w:val="24"/>
          <w:lang w:val="en-US"/>
        </w:rPr>
        <w:t>, it is respectfully requested this Court to grant the motion and set a reasonable bond for the Defendant. Respectfully submitted,</w:t>
      </w:r>
    </w:p>
    <w:p w:rsidR="4B147B5C" w:rsidP="02190E95" w:rsidRDefault="4B147B5C" w14:paraId="1196AC30" w14:textId="261070F7">
      <w:pPr>
        <w:spacing w:line="480" w:lineRule="auto"/>
      </w:pPr>
      <w:r w:rsidRPr="02190E95" w:rsidR="4B147B5C">
        <w:rPr>
          <w:rFonts w:ascii="Arial" w:hAnsi="Arial" w:eastAsia="Arial" w:cs="Arial"/>
          <w:noProof w:val="0"/>
          <w:sz w:val="24"/>
          <w:szCs w:val="24"/>
          <w:lang w:val="en-US"/>
        </w:rPr>
        <w:t xml:space="preserve">the DEFENDANT will move this Court located at 76 Robert drive, NEW YORK, in Room 100, This 13th day of February 2023, at 10 o'clock, or as soon thereafter as can be heard for an Order: MOTION TO DISMISS and for such other and further relief as this Court deems just and proper. </w:t>
      </w:r>
    </w:p>
    <w:p w:rsidR="4B147B5C" w:rsidP="02190E95" w:rsidRDefault="4B147B5C" w14:paraId="20C7F925" w14:textId="3C966C47">
      <w:pPr>
        <w:spacing w:line="480" w:lineRule="auto"/>
      </w:pPr>
      <w:r w:rsidRPr="02190E95" w:rsidR="4B147B5C">
        <w:rPr>
          <w:rFonts w:ascii="Arial" w:hAnsi="Arial" w:eastAsia="Arial" w:cs="Arial"/>
          <w:b w:val="1"/>
          <w:bCs w:val="1"/>
          <w:noProof w:val="0"/>
          <w:sz w:val="24"/>
          <w:szCs w:val="24"/>
          <w:lang w:val="en-US"/>
        </w:rPr>
        <w:t>PLEASE TAKE FURTHER NOTICE:</w:t>
      </w:r>
    </w:p>
    <w:p w:rsidR="4B147B5C" w:rsidP="02190E95" w:rsidRDefault="4B147B5C" w14:paraId="2B85D979" w14:textId="7BA153FB">
      <w:pPr>
        <w:spacing w:line="480" w:lineRule="auto"/>
      </w:pPr>
      <w:r w:rsidRPr="545F9BF7" w:rsidR="4B147B5C">
        <w:rPr>
          <w:rFonts w:ascii="Arial" w:hAnsi="Arial" w:eastAsia="Arial" w:cs="Arial"/>
          <w:b w:val="1"/>
          <w:bCs w:val="1"/>
          <w:noProof w:val="0"/>
          <w:sz w:val="24"/>
          <w:szCs w:val="24"/>
          <w:lang w:val="en-US"/>
        </w:rPr>
        <w:t xml:space="preserve">X </w:t>
      </w:r>
      <w:r w:rsidRPr="545F9BF7" w:rsidR="4B147B5C">
        <w:rPr>
          <w:rFonts w:ascii="Arial" w:hAnsi="Arial" w:eastAsia="Arial" w:cs="Arial"/>
          <w:noProof w:val="0"/>
          <w:sz w:val="24"/>
          <w:szCs w:val="24"/>
          <w:lang w:val="en-US"/>
        </w:rPr>
        <w:t xml:space="preserve">these papers have been served </w:t>
      </w:r>
      <w:bookmarkStart w:name="_Int_vbNBcrNg" w:id="1914868309"/>
      <w:r w:rsidRPr="545F9BF7" w:rsidR="4B147B5C">
        <w:rPr>
          <w:rFonts w:ascii="Arial" w:hAnsi="Arial" w:eastAsia="Arial" w:cs="Arial"/>
          <w:noProof w:val="0"/>
          <w:sz w:val="24"/>
          <w:szCs w:val="24"/>
          <w:lang w:val="en-US"/>
        </w:rPr>
        <w:t>on</w:t>
      </w:r>
      <w:bookmarkEnd w:id="1914868309"/>
      <w:r w:rsidRPr="545F9BF7" w:rsidR="4B147B5C">
        <w:rPr>
          <w:rFonts w:ascii="Arial" w:hAnsi="Arial" w:eastAsia="Arial" w:cs="Arial"/>
          <w:noProof w:val="0"/>
          <w:sz w:val="24"/>
          <w:szCs w:val="24"/>
          <w:lang w:val="en-US"/>
        </w:rPr>
        <w:t xml:space="preserve"> you at least eight days before the motion is scheduled to be heard. You must serve your answering papers, if any, at least two days before such </w:t>
      </w:r>
      <w:bookmarkStart w:name="_Int_drPjc03f" w:id="1720849326"/>
      <w:r w:rsidRPr="545F9BF7" w:rsidR="4B147B5C">
        <w:rPr>
          <w:rFonts w:ascii="Arial" w:hAnsi="Arial" w:eastAsia="Arial" w:cs="Arial"/>
          <w:noProof w:val="0"/>
          <w:sz w:val="24"/>
          <w:szCs w:val="24"/>
          <w:lang w:val="en-US"/>
        </w:rPr>
        <w:t>time</w:t>
      </w:r>
      <w:bookmarkEnd w:id="1720849326"/>
      <w:r w:rsidRPr="545F9BF7" w:rsidR="4B147B5C">
        <w:rPr>
          <w:rFonts w:ascii="Arial" w:hAnsi="Arial" w:eastAsia="Arial" w:cs="Arial"/>
          <w:noProof w:val="0"/>
          <w:sz w:val="24"/>
          <w:szCs w:val="24"/>
          <w:lang w:val="en-US"/>
        </w:rPr>
        <w:t>. At least three days prior to the time at which the motion is noticed to be heard you may serve upon the moving party a notice of cross-motion demanding relief.</w:t>
      </w:r>
    </w:p>
    <w:p w:rsidR="4B147B5C" w:rsidP="02190E95" w:rsidRDefault="4B147B5C" w14:paraId="1AA75244" w14:textId="0BB88F63">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3127880F" w14:textId="2A8F5D53">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7D600F82" w14:textId="3FE74CD0">
      <w:pPr>
        <w:spacing w:line="480" w:lineRule="auto"/>
      </w:pPr>
      <w:r w:rsidRPr="02190E95" w:rsidR="4B147B5C">
        <w:rPr>
          <w:rFonts w:ascii="Arial" w:hAnsi="Arial" w:eastAsia="Arial" w:cs="Arial"/>
          <w:noProof w:val="0"/>
          <w:sz w:val="24"/>
          <w:szCs w:val="24"/>
          <w:lang w:val="en-US"/>
        </w:rPr>
        <w:t xml:space="preserve">                                                   The law firm of Steven Ironside, ABU TAREK </w:t>
      </w:r>
    </w:p>
    <w:p w:rsidR="4B147B5C" w:rsidP="02190E95" w:rsidRDefault="4B147B5C" w14:paraId="7B8087FD" w14:textId="7E233355">
      <w:pPr>
        <w:spacing w:line="480" w:lineRule="auto"/>
      </w:pPr>
      <w:r w:rsidRPr="02190E95" w:rsidR="4B147B5C">
        <w:rPr>
          <w:rFonts w:ascii="Arial" w:hAnsi="Arial" w:eastAsia="Arial" w:cs="Arial"/>
          <w:noProof w:val="0"/>
          <w:sz w:val="24"/>
          <w:szCs w:val="24"/>
          <w:lang w:val="en-US"/>
        </w:rPr>
        <w:t xml:space="preserve">                                                           02/13/2023</w:t>
      </w:r>
    </w:p>
    <w:p w:rsidR="4B147B5C" w:rsidP="02190E95" w:rsidRDefault="4B147B5C" w14:paraId="4B2A0D56" w14:textId="457E5FEE">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6449A637" w14:textId="1399CF81">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2296CFD4" w14:textId="26692457">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44348B43" w14:textId="404DC925">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70F06A38" w14:textId="3FE11924">
      <w:pPr>
        <w:spacing w:line="480" w:lineRule="auto"/>
      </w:pPr>
      <w:r w:rsidRPr="02190E95" w:rsidR="4B147B5C">
        <w:rPr>
          <w:rFonts w:ascii="Arial" w:hAnsi="Arial" w:eastAsia="Arial" w:cs="Arial"/>
          <w:b w:val="1"/>
          <w:bCs w:val="1"/>
          <w:noProof w:val="0"/>
          <w:sz w:val="24"/>
          <w:szCs w:val="24"/>
          <w:lang w:val="en-US"/>
        </w:rPr>
        <w:t xml:space="preserve"> </w:t>
      </w:r>
    </w:p>
    <w:p w:rsidR="4B147B5C" w:rsidP="545F9BF7" w:rsidRDefault="4B147B5C" w14:paraId="09FD9699" w14:textId="4686BAB8">
      <w:pPr>
        <w:spacing w:line="480" w:lineRule="auto"/>
        <w:rPr>
          <w:rFonts w:ascii="Arial" w:hAnsi="Arial" w:eastAsia="Arial" w:cs="Arial"/>
          <w:b w:val="1"/>
          <w:bCs w:val="1"/>
          <w:noProof w:val="0"/>
          <w:sz w:val="24"/>
          <w:szCs w:val="24"/>
          <w:lang w:val="en-US"/>
        </w:rPr>
      </w:pPr>
      <w:r w:rsidRPr="545F9BF7" w:rsidR="1AA3F71A">
        <w:rPr>
          <w:rFonts w:ascii="Arial" w:hAnsi="Arial" w:eastAsia="Arial" w:cs="Arial"/>
          <w:b w:val="1"/>
          <w:bCs w:val="1"/>
          <w:noProof w:val="0"/>
          <w:sz w:val="24"/>
          <w:szCs w:val="24"/>
          <w:lang w:val="en-US"/>
        </w:rPr>
        <w:t xml:space="preserve">                  </w:t>
      </w:r>
      <w:r w:rsidRPr="545F9BF7" w:rsidR="4B147B5C">
        <w:rPr>
          <w:rFonts w:ascii="Arial" w:hAnsi="Arial" w:eastAsia="Arial" w:cs="Arial"/>
          <w:b w:val="1"/>
          <w:bCs w:val="1"/>
          <w:noProof w:val="0"/>
          <w:sz w:val="24"/>
          <w:szCs w:val="24"/>
          <w:lang w:val="en-US"/>
        </w:rPr>
        <w:t xml:space="preserve">    SUPREME COURT OF THE CITY OF NEW YORK</w:t>
      </w:r>
    </w:p>
    <w:p w:rsidR="4B147B5C" w:rsidP="02190E95" w:rsidRDefault="4B147B5C" w14:paraId="6B08BEDE" w14:textId="2FE16111">
      <w:pPr>
        <w:spacing w:line="480" w:lineRule="auto"/>
      </w:pPr>
      <w:r w:rsidRPr="02190E95" w:rsidR="4B147B5C">
        <w:rPr>
          <w:rFonts w:ascii="Arial" w:hAnsi="Arial" w:eastAsia="Arial" w:cs="Arial"/>
          <w:b w:val="1"/>
          <w:bCs w:val="1"/>
          <w:noProof w:val="0"/>
          <w:sz w:val="24"/>
          <w:szCs w:val="24"/>
          <w:lang w:val="en-US"/>
        </w:rPr>
        <w:t xml:space="preserve">                                   COUNTY OF Niagara Falls</w:t>
      </w:r>
    </w:p>
    <w:p w:rsidR="4B147B5C" w:rsidP="02190E95" w:rsidRDefault="4B147B5C" w14:paraId="601BBA6B" w14:textId="6C3FFB04">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492F3194" w14:textId="100D965F">
      <w:pPr>
        <w:spacing w:line="480" w:lineRule="auto"/>
      </w:pPr>
      <w:r w:rsidRPr="02190E95" w:rsidR="4B147B5C">
        <w:rPr>
          <w:rFonts w:ascii="Arial" w:hAnsi="Arial" w:eastAsia="Arial" w:cs="Arial"/>
          <w:noProof w:val="0"/>
          <w:sz w:val="24"/>
          <w:szCs w:val="24"/>
          <w:lang w:val="en-US"/>
        </w:rPr>
        <w:t>People,)</w:t>
      </w:r>
    </w:p>
    <w:p w:rsidR="4B147B5C" w:rsidP="02190E95" w:rsidRDefault="4B147B5C" w14:paraId="38DD1D55" w14:textId="72837FEF">
      <w:pPr>
        <w:spacing w:line="480" w:lineRule="auto"/>
      </w:pPr>
      <w:r w:rsidRPr="02190E95" w:rsidR="4B147B5C">
        <w:rPr>
          <w:rFonts w:ascii="Arial" w:hAnsi="Arial" w:eastAsia="Arial" w:cs="Arial"/>
          <w:noProof w:val="0"/>
          <w:sz w:val="24"/>
          <w:szCs w:val="24"/>
          <w:lang w:val="en-US"/>
        </w:rPr>
        <w:t xml:space="preserve"> PLAINTIFF)  </w:t>
      </w:r>
    </w:p>
    <w:p w:rsidR="4B147B5C" w:rsidP="02190E95" w:rsidRDefault="4B147B5C" w14:paraId="39DF9067" w14:textId="6AE3F131">
      <w:pPr>
        <w:spacing w:line="480" w:lineRule="auto"/>
      </w:pPr>
      <w:r w:rsidRPr="02190E95" w:rsidR="4B147B5C">
        <w:rPr>
          <w:rFonts w:ascii="Arial" w:hAnsi="Arial" w:eastAsia="Arial" w:cs="Arial"/>
          <w:noProof w:val="0"/>
          <w:sz w:val="24"/>
          <w:szCs w:val="24"/>
          <w:lang w:val="en-US"/>
        </w:rPr>
        <w:t xml:space="preserve">                                                                              </w:t>
      </w:r>
      <w:r w:rsidRPr="02190E95" w:rsidR="4B147B5C">
        <w:rPr>
          <w:rFonts w:ascii="Arial" w:hAnsi="Arial" w:eastAsia="Arial" w:cs="Arial"/>
          <w:b w:val="1"/>
          <w:bCs w:val="1"/>
          <w:noProof w:val="0"/>
          <w:sz w:val="24"/>
          <w:szCs w:val="24"/>
          <w:lang w:val="en-US"/>
        </w:rPr>
        <w:t xml:space="preserve">ATTORNEY' AFFIDAVIT IN </w:t>
      </w:r>
    </w:p>
    <w:p w:rsidR="4B147B5C" w:rsidP="02190E95" w:rsidRDefault="4B147B5C" w14:paraId="2A00EA58" w14:textId="397D4D56">
      <w:pPr>
        <w:spacing w:line="480" w:lineRule="auto"/>
      </w:pPr>
      <w:r w:rsidRPr="02190E95" w:rsidR="4B147B5C">
        <w:rPr>
          <w:rFonts w:ascii="Arial" w:hAnsi="Arial" w:eastAsia="Arial" w:cs="Arial"/>
          <w:b w:val="1"/>
          <w:bCs w:val="1"/>
          <w:noProof w:val="0"/>
          <w:sz w:val="24"/>
          <w:szCs w:val="24"/>
          <w:lang w:val="en-US"/>
        </w:rPr>
        <w:t xml:space="preserve"> v.)                                                                           SUPPORT OF MOTION)</w:t>
      </w:r>
    </w:p>
    <w:p w:rsidR="4B147B5C" w:rsidP="02190E95" w:rsidRDefault="4B147B5C" w14:paraId="0F44A006" w14:textId="2978853E">
      <w:pPr>
        <w:spacing w:line="480" w:lineRule="auto"/>
      </w:pPr>
      <w:r w:rsidRPr="02190E95" w:rsidR="4B147B5C">
        <w:rPr>
          <w:rFonts w:ascii="Arial" w:hAnsi="Arial" w:eastAsia="Arial" w:cs="Arial"/>
          <w:noProof w:val="0"/>
          <w:sz w:val="24"/>
          <w:szCs w:val="24"/>
          <w:lang w:val="en-US"/>
        </w:rPr>
        <w:t xml:space="preserve">                                                                               CASE NUMBER: 298-04-076</w:t>
      </w:r>
    </w:p>
    <w:p w:rsidR="4B147B5C" w:rsidP="02190E95" w:rsidRDefault="4B147B5C" w14:paraId="6763B1C6" w14:textId="29DE58B1">
      <w:pPr>
        <w:spacing w:line="480" w:lineRule="auto"/>
      </w:pPr>
      <w:r w:rsidRPr="02190E95" w:rsidR="4B147B5C">
        <w:rPr>
          <w:rFonts w:ascii="Arial" w:hAnsi="Arial" w:eastAsia="Arial" w:cs="Arial"/>
          <w:noProof w:val="0"/>
          <w:sz w:val="24"/>
          <w:szCs w:val="24"/>
          <w:lang w:val="en-US"/>
        </w:rPr>
        <w:t xml:space="preserve"> Christopher Blume,)</w:t>
      </w:r>
    </w:p>
    <w:p w:rsidR="4B147B5C" w:rsidP="02190E95" w:rsidRDefault="4B147B5C" w14:paraId="603CDE57" w14:textId="5DF696FD">
      <w:pPr>
        <w:spacing w:line="480" w:lineRule="auto"/>
      </w:pPr>
      <w:r w:rsidRPr="02190E95" w:rsidR="4B147B5C">
        <w:rPr>
          <w:rFonts w:ascii="Arial" w:hAnsi="Arial" w:eastAsia="Arial" w:cs="Arial"/>
          <w:noProof w:val="0"/>
          <w:sz w:val="24"/>
          <w:szCs w:val="24"/>
          <w:lang w:val="en-US"/>
        </w:rPr>
        <w:t xml:space="preserve"> DEFENDANT ) </w:t>
      </w:r>
    </w:p>
    <w:p w:rsidR="4B147B5C" w:rsidP="02190E95" w:rsidRDefault="4B147B5C" w14:paraId="02C72EB4" w14:textId="0CEFE2A8">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3AAE2685" w14:textId="21CA1674">
      <w:pPr>
        <w:spacing w:line="480" w:lineRule="auto"/>
      </w:pPr>
      <w:r w:rsidRPr="02190E95" w:rsidR="4B147B5C">
        <w:rPr>
          <w:rFonts w:ascii="Arial" w:hAnsi="Arial" w:eastAsia="Arial" w:cs="Arial"/>
          <w:noProof w:val="0"/>
          <w:sz w:val="24"/>
          <w:szCs w:val="24"/>
          <w:lang w:val="en-US"/>
        </w:rPr>
        <w:t xml:space="preserve">(CHRISTOPH BLUME) ABU TAREK, Steven C. Ironside, Esq, being duly sworn, deposes and says: </w:t>
      </w:r>
    </w:p>
    <w:p w:rsidR="4B147B5C" w:rsidP="545F9BF7" w:rsidRDefault="4B147B5C" w14:paraId="5468CBA9" w14:textId="2E172D10">
      <w:pPr>
        <w:spacing w:line="480" w:lineRule="auto"/>
        <w:rPr>
          <w:rFonts w:ascii="Arial" w:hAnsi="Arial" w:eastAsia="Arial" w:cs="Arial"/>
          <w:noProof w:val="0"/>
          <w:sz w:val="24"/>
          <w:szCs w:val="24"/>
          <w:lang w:val="en-US"/>
        </w:rPr>
      </w:pPr>
      <w:r w:rsidRPr="545F9BF7" w:rsidR="4B147B5C">
        <w:rPr>
          <w:rFonts w:ascii="Arial" w:hAnsi="Arial" w:eastAsia="Arial" w:cs="Arial"/>
          <w:noProof w:val="0"/>
          <w:sz w:val="24"/>
          <w:szCs w:val="24"/>
          <w:lang w:val="en-US"/>
        </w:rPr>
        <w:t xml:space="preserve">1. I am an attorney at law, duly licensed to practice law in the State of New York and am a partner in the Law Offices of Ironside, ABU </w:t>
      </w:r>
      <w:bookmarkStart w:name="_Int_hBVMN3l6" w:id="1796007074"/>
      <w:r w:rsidRPr="545F9BF7" w:rsidR="4B147B5C">
        <w:rPr>
          <w:rFonts w:ascii="Arial" w:hAnsi="Arial" w:eastAsia="Arial" w:cs="Arial"/>
          <w:noProof w:val="0"/>
          <w:sz w:val="24"/>
          <w:szCs w:val="24"/>
          <w:lang w:val="en-US"/>
        </w:rPr>
        <w:t>TAREK .</w:t>
      </w:r>
      <w:bookmarkEnd w:id="1796007074"/>
      <w:r w:rsidRPr="545F9BF7" w:rsidR="4B147B5C">
        <w:rPr>
          <w:rFonts w:ascii="Arial" w:hAnsi="Arial" w:eastAsia="Arial" w:cs="Arial"/>
          <w:noProof w:val="0"/>
          <w:sz w:val="24"/>
          <w:szCs w:val="24"/>
          <w:lang w:val="en-US"/>
        </w:rPr>
        <w:t xml:space="preserve"> </w:t>
      </w:r>
      <w:r w:rsidRPr="545F9BF7" w:rsidR="4B147B5C">
        <w:rPr>
          <w:rFonts w:ascii="Arial" w:hAnsi="Arial" w:eastAsia="Arial" w:cs="Arial"/>
          <w:noProof w:val="0"/>
          <w:sz w:val="24"/>
          <w:szCs w:val="24"/>
          <w:lang w:val="en-US"/>
        </w:rPr>
        <w:t>with offices for the practice of law located at 76 ROBERT DRIVE North Tonawanda, 14120 NY.</w:t>
      </w:r>
    </w:p>
    <w:p w:rsidR="4B147B5C" w:rsidP="02190E95" w:rsidRDefault="4B147B5C" w14:paraId="4355686B" w14:textId="24202D62">
      <w:pPr>
        <w:spacing w:line="480" w:lineRule="auto"/>
      </w:pPr>
      <w:r w:rsidRPr="545F9BF7" w:rsidR="4B147B5C">
        <w:rPr>
          <w:rFonts w:ascii="Arial" w:hAnsi="Arial" w:eastAsia="Arial" w:cs="Arial"/>
          <w:noProof w:val="0"/>
          <w:sz w:val="24"/>
          <w:szCs w:val="24"/>
          <w:lang w:val="en-US"/>
        </w:rPr>
        <w:t xml:space="preserve">2. That I </w:t>
      </w:r>
      <w:r w:rsidRPr="545F9BF7" w:rsidR="4B147B5C">
        <w:rPr>
          <w:rFonts w:ascii="Arial" w:hAnsi="Arial" w:eastAsia="Arial" w:cs="Arial"/>
          <w:noProof w:val="0"/>
          <w:sz w:val="24"/>
          <w:szCs w:val="24"/>
          <w:lang w:val="en-US"/>
        </w:rPr>
        <w:t>represent</w:t>
      </w:r>
      <w:r w:rsidRPr="545F9BF7" w:rsidR="4B147B5C">
        <w:rPr>
          <w:rFonts w:ascii="Arial" w:hAnsi="Arial" w:eastAsia="Arial" w:cs="Arial"/>
          <w:noProof w:val="0"/>
          <w:sz w:val="24"/>
          <w:szCs w:val="24"/>
          <w:lang w:val="en-US"/>
        </w:rPr>
        <w:t xml:space="preserve"> Defendant, Plaintiff in the above matter, and as such, am fully familiar with all pleadings and proceedings </w:t>
      </w:r>
      <w:bookmarkStart w:name="_Int_PrtvYKJB" w:id="1633425646"/>
      <w:r w:rsidRPr="545F9BF7" w:rsidR="4B147B5C">
        <w:rPr>
          <w:rFonts w:ascii="Arial" w:hAnsi="Arial" w:eastAsia="Arial" w:cs="Arial"/>
          <w:noProof w:val="0"/>
          <w:sz w:val="24"/>
          <w:szCs w:val="24"/>
          <w:lang w:val="en-US"/>
        </w:rPr>
        <w:t>had</w:t>
      </w:r>
      <w:bookmarkEnd w:id="1633425646"/>
      <w:r w:rsidRPr="545F9BF7" w:rsidR="4B147B5C">
        <w:rPr>
          <w:rFonts w:ascii="Arial" w:hAnsi="Arial" w:eastAsia="Arial" w:cs="Arial"/>
          <w:noProof w:val="0"/>
          <w:sz w:val="24"/>
          <w:szCs w:val="24"/>
          <w:lang w:val="en-US"/>
        </w:rPr>
        <w:t xml:space="preserve"> </w:t>
      </w:r>
      <w:r w:rsidRPr="545F9BF7" w:rsidR="4B147B5C">
        <w:rPr>
          <w:rFonts w:ascii="Arial" w:hAnsi="Arial" w:eastAsia="Arial" w:cs="Arial"/>
          <w:noProof w:val="0"/>
          <w:sz w:val="24"/>
          <w:szCs w:val="24"/>
          <w:lang w:val="en-US"/>
        </w:rPr>
        <w:t>herein</w:t>
      </w:r>
      <w:r w:rsidRPr="545F9BF7" w:rsidR="4B147B5C">
        <w:rPr>
          <w:rFonts w:ascii="Arial" w:hAnsi="Arial" w:eastAsia="Arial" w:cs="Arial"/>
          <w:noProof w:val="0"/>
          <w:sz w:val="24"/>
          <w:szCs w:val="24"/>
          <w:lang w:val="en-US"/>
        </w:rPr>
        <w:t xml:space="preserve">. </w:t>
      </w:r>
    </w:p>
    <w:p w:rsidR="4B147B5C" w:rsidP="02190E95" w:rsidRDefault="4B147B5C" w14:paraId="36F6ECAB" w14:textId="6706FC4B">
      <w:pPr>
        <w:spacing w:line="480" w:lineRule="auto"/>
      </w:pPr>
      <w:r w:rsidRPr="02190E95" w:rsidR="4B147B5C">
        <w:rPr>
          <w:rFonts w:ascii="Arial" w:hAnsi="Arial" w:eastAsia="Arial" w:cs="Arial"/>
          <w:noProof w:val="0"/>
          <w:sz w:val="24"/>
          <w:szCs w:val="24"/>
          <w:lang w:val="en-US"/>
        </w:rPr>
        <w:t xml:space="preserve">3. This Affidavit is made in support of Plaintiff Christoph Blume’s motion seeking to dismiss the Summons and Complaint served upon it in the above-entitled action. </w:t>
      </w:r>
    </w:p>
    <w:p w:rsidR="4B147B5C" w:rsidP="02190E95" w:rsidRDefault="4B147B5C" w14:paraId="3B30A633" w14:textId="270FAE63">
      <w:pPr>
        <w:spacing w:line="480" w:lineRule="auto"/>
      </w:pPr>
      <w:r w:rsidRPr="545F9BF7" w:rsidR="4B147B5C">
        <w:rPr>
          <w:rFonts w:ascii="Arial" w:hAnsi="Arial" w:eastAsia="Arial" w:cs="Arial"/>
          <w:noProof w:val="0"/>
          <w:sz w:val="24"/>
          <w:szCs w:val="24"/>
          <w:lang w:val="en-US"/>
        </w:rPr>
        <w:t xml:space="preserve">4. This action involves an accident that occurred on DECEMBER 2022. Plaintiff, Christoph Blume (hereinafter referred to as Plaintiff), claims that on the night of </w:t>
      </w:r>
      <w:r w:rsidRPr="545F9BF7" w:rsidR="14C192D8">
        <w:rPr>
          <w:rFonts w:ascii="Arial" w:hAnsi="Arial" w:eastAsia="Arial" w:cs="Arial"/>
          <w:noProof w:val="0"/>
          <w:sz w:val="24"/>
          <w:szCs w:val="24"/>
          <w:lang w:val="en-US"/>
        </w:rPr>
        <w:t>December</w:t>
      </w:r>
      <w:r w:rsidRPr="545F9BF7" w:rsidR="4B147B5C">
        <w:rPr>
          <w:rFonts w:ascii="Arial" w:hAnsi="Arial" w:eastAsia="Arial" w:cs="Arial"/>
          <w:noProof w:val="0"/>
          <w:sz w:val="24"/>
          <w:szCs w:val="24"/>
          <w:lang w:val="en-US"/>
        </w:rPr>
        <w:t xml:space="preserve"> 2022, he attended a party at his home, accompanied by his wife, Lori Blume. </w:t>
      </w:r>
      <w:r w:rsidRPr="545F9BF7" w:rsidR="4B147B5C">
        <w:rPr>
          <w:rFonts w:ascii="Arial" w:hAnsi="Arial" w:eastAsia="Arial" w:cs="Arial"/>
          <w:noProof w:val="0"/>
          <w:sz w:val="24"/>
          <w:szCs w:val="24"/>
          <w:lang w:val="en-US"/>
        </w:rPr>
        <w:t>His brother-in-law attended this party as well, along with friends of the plaintiff.</w:t>
      </w:r>
      <w:r w:rsidRPr="545F9BF7" w:rsidR="4B147B5C">
        <w:rPr>
          <w:rFonts w:ascii="Arial" w:hAnsi="Arial" w:eastAsia="Arial" w:cs="Arial"/>
          <w:noProof w:val="0"/>
          <w:sz w:val="24"/>
          <w:szCs w:val="24"/>
          <w:lang w:val="en-US"/>
        </w:rPr>
        <w:t xml:space="preserve"> Plaintiff alleges that his brother-in-law was visibly upset as he felt he had been an afterthought to the gathering. </w:t>
      </w:r>
      <w:r w:rsidRPr="545F9BF7" w:rsidR="4B147B5C">
        <w:rPr>
          <w:rFonts w:ascii="Arial" w:hAnsi="Arial" w:eastAsia="Arial" w:cs="Arial"/>
          <w:noProof w:val="0"/>
          <w:sz w:val="24"/>
          <w:szCs w:val="24"/>
          <w:lang w:val="en-US"/>
        </w:rPr>
        <w:t>It was well known that both parties enjoyed an alcoholic drink from time to time.</w:t>
      </w:r>
      <w:r w:rsidRPr="545F9BF7" w:rsidR="4B147B5C">
        <w:rPr>
          <w:rFonts w:ascii="Arial" w:hAnsi="Arial" w:eastAsia="Arial" w:cs="Arial"/>
          <w:noProof w:val="0"/>
          <w:sz w:val="24"/>
          <w:szCs w:val="24"/>
          <w:lang w:val="en-US"/>
        </w:rPr>
        <w:t xml:space="preserve"> It was also known that when the plaintiff and his brother-in-law were drinking alcoholic beverages on the evening of the incident. It was noted by the guests at the gathering that both men were fine at first but became increasingly agitated as the afternoon moved into the night. </w:t>
      </w:r>
      <w:r w:rsidRPr="545F9BF7" w:rsidR="4B147B5C">
        <w:rPr>
          <w:rFonts w:ascii="Arial" w:hAnsi="Arial" w:eastAsia="Arial" w:cs="Arial"/>
          <w:noProof w:val="0"/>
          <w:sz w:val="24"/>
          <w:szCs w:val="24"/>
          <w:lang w:val="en-US"/>
        </w:rPr>
        <w:t>It was apparent to plaintiff’s wife and she at one time was seen by another person in attendance at the event where Lori asked Plaintiff to refrain from drinking anymore alcohol.</w:t>
      </w:r>
      <w:r w:rsidRPr="545F9BF7" w:rsidR="4B147B5C">
        <w:rPr>
          <w:rFonts w:ascii="Arial" w:hAnsi="Arial" w:eastAsia="Arial" w:cs="Arial"/>
          <w:noProof w:val="0"/>
          <w:sz w:val="24"/>
          <w:szCs w:val="24"/>
          <w:lang w:val="en-US"/>
        </w:rPr>
        <w:t xml:space="preserve"> Around 09;35 PM the tensions between the Plaintiff and his brother-in-law escalated to a fight and eventually ended with the men fighting in the front yard of the Plaintiff’s home. Plaintiff’s wife then asked Plaintiff to return to the house to calm down. Lori Blume then started tending to her brother’s wounds. Plaintiff, still intoxicated, came downstairs with his </w:t>
      </w:r>
      <w:r w:rsidRPr="545F9BF7" w:rsidR="4B147B5C">
        <w:rPr>
          <w:rFonts w:ascii="Arial" w:hAnsi="Arial" w:eastAsia="Arial" w:cs="Arial"/>
          <w:noProof w:val="0"/>
          <w:sz w:val="24"/>
          <w:szCs w:val="24"/>
          <w:lang w:val="en-US"/>
        </w:rPr>
        <w:t>shotgun</w:t>
      </w:r>
      <w:r w:rsidRPr="545F9BF7" w:rsidR="4B147B5C">
        <w:rPr>
          <w:rFonts w:ascii="Arial" w:hAnsi="Arial" w:eastAsia="Arial" w:cs="Arial"/>
          <w:noProof w:val="0"/>
          <w:sz w:val="24"/>
          <w:szCs w:val="24"/>
          <w:lang w:val="en-US"/>
        </w:rPr>
        <w:t xml:space="preserve"> and tells his brother-in-law to leave his home. The deceased then starts yelling at Plaintiff to “back off.” At some point the deceased makes a motion towards Plaintiff while yelling vulgarities at the Plaintiff. At this </w:t>
      </w:r>
      <w:r w:rsidRPr="545F9BF7" w:rsidR="4B147B5C">
        <w:rPr>
          <w:rFonts w:ascii="Arial" w:hAnsi="Arial" w:eastAsia="Arial" w:cs="Arial"/>
          <w:noProof w:val="0"/>
          <w:sz w:val="24"/>
          <w:szCs w:val="24"/>
          <w:lang w:val="en-US"/>
        </w:rPr>
        <w:t>point</w:t>
      </w:r>
      <w:r w:rsidRPr="545F9BF7" w:rsidR="4B147B5C">
        <w:rPr>
          <w:rFonts w:ascii="Arial" w:hAnsi="Arial" w:eastAsia="Arial" w:cs="Arial"/>
          <w:noProof w:val="0"/>
          <w:sz w:val="24"/>
          <w:szCs w:val="24"/>
          <w:lang w:val="en-US"/>
        </w:rPr>
        <w:t xml:space="preserve"> the deceased is turning and the Plaintiff, in fear for his life due to the deceased moving towards him, fired 4 shots from his shotgun. It ended with Plaintiff’s brother-in-law deceased.</w:t>
      </w:r>
    </w:p>
    <w:p w:rsidR="4B147B5C" w:rsidP="02190E95" w:rsidRDefault="4B147B5C" w14:paraId="183CDBC0" w14:textId="6E90474D">
      <w:pPr>
        <w:spacing w:line="480" w:lineRule="auto"/>
      </w:pPr>
      <w:r w:rsidRPr="02190E95" w:rsidR="4B147B5C">
        <w:rPr>
          <w:rFonts w:ascii="Arial" w:hAnsi="Arial" w:eastAsia="Arial" w:cs="Arial"/>
          <w:noProof w:val="0"/>
          <w:sz w:val="24"/>
          <w:szCs w:val="24"/>
          <w:lang w:val="en-US"/>
        </w:rPr>
        <w:t>6. According to the N.Y. CPL Section 35.15, A person may, subject to the provisions of subdivision two, use physical force upon another person when and to the extent he or she reasonably believes such to be necessary to defend himself, herself or a third person from what he or she reasonably believes to be the use or imminent use of unlawful physical force by such other person.</w:t>
      </w:r>
    </w:p>
    <w:p w:rsidR="4B147B5C" w:rsidP="02190E95" w:rsidRDefault="4B147B5C" w14:paraId="3F382CA3" w14:textId="07AA371A">
      <w:pPr>
        <w:spacing w:line="480" w:lineRule="auto"/>
      </w:pPr>
      <w:r w:rsidRPr="02190E95" w:rsidR="4B147B5C">
        <w:rPr>
          <w:rFonts w:ascii="Arial" w:hAnsi="Arial" w:eastAsia="Arial" w:cs="Arial"/>
          <w:noProof w:val="0"/>
          <w:sz w:val="24"/>
          <w:szCs w:val="24"/>
          <w:lang w:val="en-US"/>
        </w:rPr>
        <w:t xml:space="preserve"> WHEREFORE, the Plaintiff respectfully requests an Order of this Court dismissing the Summons and Complaint brought against Plaintiff, together with any cross claims that may be served against Plaintiff, on behalf of the Plaintiff, and for such other and further relief as the Court may deem just and proper, together with the costs and disbursements of this motion. </w:t>
      </w:r>
    </w:p>
    <w:p w:rsidR="4B147B5C" w:rsidP="02190E95" w:rsidRDefault="4B147B5C" w14:paraId="111E1578" w14:textId="4F833DAA">
      <w:pPr>
        <w:spacing w:line="480" w:lineRule="auto"/>
      </w:pPr>
      <w:r w:rsidRPr="02190E95" w:rsidR="4B147B5C">
        <w:rPr>
          <w:rFonts w:ascii="Arial" w:hAnsi="Arial" w:eastAsia="Arial" w:cs="Arial"/>
          <w:noProof w:val="0"/>
          <w:sz w:val="24"/>
          <w:szCs w:val="24"/>
          <w:lang w:val="en-US"/>
        </w:rPr>
        <w:t>Steven C. Ironside, Esq.</w:t>
      </w:r>
    </w:p>
    <w:p w:rsidR="4B147B5C" w:rsidP="02190E95" w:rsidRDefault="4B147B5C" w14:paraId="0F40C755" w14:textId="731B5183">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1984AE3A" w14:textId="0DC61485">
      <w:pPr>
        <w:spacing w:line="480" w:lineRule="auto"/>
      </w:pPr>
      <w:r w:rsidRPr="02190E95" w:rsidR="4B147B5C">
        <w:rPr>
          <w:rFonts w:ascii="Arial" w:hAnsi="Arial" w:eastAsia="Arial" w:cs="Arial"/>
          <w:noProof w:val="0"/>
          <w:sz w:val="24"/>
          <w:szCs w:val="24"/>
          <w:lang w:val="en-US"/>
        </w:rPr>
        <w:t xml:space="preserve"> Sworn to before me this 13th of February 2023, </w:t>
      </w:r>
    </w:p>
    <w:p w:rsidR="4B147B5C" w:rsidP="02190E95" w:rsidRDefault="4B147B5C" w14:paraId="4A2B5754" w14:textId="262DBC41">
      <w:pPr>
        <w:spacing w:line="480" w:lineRule="auto"/>
      </w:pPr>
      <w:r w:rsidRPr="02190E95" w:rsidR="4B147B5C">
        <w:rPr>
          <w:rFonts w:ascii="Arial" w:hAnsi="Arial" w:eastAsia="Arial" w:cs="Arial"/>
          <w:noProof w:val="0"/>
          <w:sz w:val="24"/>
          <w:szCs w:val="24"/>
          <w:lang w:val="en-US"/>
        </w:rPr>
        <w:t xml:space="preserve">Notary Public ABU TAREK </w:t>
      </w:r>
    </w:p>
    <w:p w:rsidR="4B147B5C" w:rsidP="02190E95" w:rsidRDefault="4B147B5C" w14:paraId="4AB585BF" w14:textId="6A6CDBEF">
      <w:pPr>
        <w:spacing w:line="480" w:lineRule="auto"/>
      </w:pPr>
      <w:r w:rsidRPr="02190E95" w:rsidR="4B147B5C">
        <w:rPr>
          <w:rFonts w:ascii="Arial" w:hAnsi="Arial" w:eastAsia="Arial" w:cs="Arial"/>
          <w:noProof w:val="0"/>
          <w:sz w:val="24"/>
          <w:szCs w:val="24"/>
          <w:lang w:val="en-US"/>
        </w:rPr>
        <w:t xml:space="preserve">Notary Public, State of New York, </w:t>
      </w:r>
    </w:p>
    <w:p w:rsidR="4B147B5C" w:rsidP="02190E95" w:rsidRDefault="4B147B5C" w14:paraId="292D32CB" w14:textId="599B3269">
      <w:pPr>
        <w:spacing w:line="480" w:lineRule="auto"/>
      </w:pPr>
      <w:r w:rsidRPr="02190E95" w:rsidR="4B147B5C">
        <w:rPr>
          <w:rFonts w:ascii="Arial" w:hAnsi="Arial" w:eastAsia="Arial" w:cs="Arial"/>
          <w:noProof w:val="0"/>
          <w:sz w:val="24"/>
          <w:szCs w:val="24"/>
          <w:lang w:val="en-US"/>
        </w:rPr>
        <w:t>My Commission Expires APRIL 10, 2023</w:t>
      </w:r>
    </w:p>
    <w:p w:rsidR="4B147B5C" w:rsidP="02190E95" w:rsidRDefault="4B147B5C" w14:paraId="1A5734F3" w14:textId="50F12E82">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5AD94EFF" w14:textId="279497E7">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458A741B" w14:textId="2740311D">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5CE6DCE7" w14:textId="7B56173D">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725E1220" w14:textId="7C3663AE">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61950229" w14:textId="62388D3C">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6464D904" w14:textId="30BF2652">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2F0A7819" w14:textId="70961DB4">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7E3AD067" w14:textId="39BCAAA0">
      <w:pPr>
        <w:spacing w:line="480" w:lineRule="auto"/>
      </w:pPr>
      <w:r w:rsidRPr="02190E95" w:rsidR="4B147B5C">
        <w:rPr>
          <w:rFonts w:ascii="Arial" w:hAnsi="Arial" w:eastAsia="Arial" w:cs="Arial"/>
          <w:b w:val="1"/>
          <w:bCs w:val="1"/>
          <w:noProof w:val="0"/>
          <w:sz w:val="24"/>
          <w:szCs w:val="24"/>
          <w:lang w:val="en-US"/>
        </w:rPr>
        <w:t xml:space="preserve">                                SUPREME COURT OF THE CITY OF NEW YORK</w:t>
      </w:r>
    </w:p>
    <w:p w:rsidR="4B147B5C" w:rsidP="02190E95" w:rsidRDefault="4B147B5C" w14:paraId="3B450034" w14:textId="4E4DE1ED">
      <w:pPr>
        <w:spacing w:line="480" w:lineRule="auto"/>
      </w:pPr>
      <w:r w:rsidRPr="02190E95" w:rsidR="4B147B5C">
        <w:rPr>
          <w:rFonts w:ascii="Arial" w:hAnsi="Arial" w:eastAsia="Arial" w:cs="Arial"/>
          <w:b w:val="1"/>
          <w:bCs w:val="1"/>
          <w:noProof w:val="0"/>
          <w:sz w:val="24"/>
          <w:szCs w:val="24"/>
          <w:lang w:val="en-US"/>
        </w:rPr>
        <w:t xml:space="preserve">                                      COUNTY OF Niagara Falls</w:t>
      </w:r>
    </w:p>
    <w:p w:rsidR="4B147B5C" w:rsidP="02190E95" w:rsidRDefault="4B147B5C" w14:paraId="2BB8CCE2" w14:textId="74355842">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08D0A954" w14:textId="7555FE9F">
      <w:pPr>
        <w:spacing w:line="480" w:lineRule="auto"/>
      </w:pPr>
      <w:r w:rsidRPr="02190E95" w:rsidR="4B147B5C">
        <w:rPr>
          <w:rFonts w:ascii="Arial" w:hAnsi="Arial" w:eastAsia="Arial" w:cs="Arial"/>
          <w:noProof w:val="0"/>
          <w:sz w:val="24"/>
          <w:szCs w:val="24"/>
          <w:lang w:val="en-US"/>
        </w:rPr>
        <w:t xml:space="preserve">People,) </w:t>
      </w:r>
    </w:p>
    <w:p w:rsidR="4B147B5C" w:rsidP="02190E95" w:rsidRDefault="4B147B5C" w14:paraId="0BC40AEC" w14:textId="516297DC">
      <w:pPr>
        <w:spacing w:line="480" w:lineRule="auto"/>
      </w:pPr>
      <w:r w:rsidRPr="02190E95" w:rsidR="4B147B5C">
        <w:rPr>
          <w:rFonts w:ascii="Arial" w:hAnsi="Arial" w:eastAsia="Arial" w:cs="Arial"/>
          <w:noProof w:val="0"/>
          <w:sz w:val="24"/>
          <w:szCs w:val="24"/>
          <w:lang w:val="en-US"/>
        </w:rPr>
        <w:t xml:space="preserve">PLAINTIFF)                                            </w:t>
      </w:r>
      <w:r w:rsidRPr="02190E95" w:rsidR="4B147B5C">
        <w:rPr>
          <w:rFonts w:ascii="Arial" w:hAnsi="Arial" w:eastAsia="Arial" w:cs="Arial"/>
          <w:b w:val="1"/>
          <w:bCs w:val="1"/>
          <w:noProof w:val="0"/>
          <w:sz w:val="24"/>
          <w:szCs w:val="24"/>
          <w:lang w:val="en-US"/>
        </w:rPr>
        <w:t>MEMORANDUM OF LAW IN</w:t>
      </w:r>
    </w:p>
    <w:p w:rsidR="4B147B5C" w:rsidP="02190E95" w:rsidRDefault="4B147B5C" w14:paraId="2235EC21" w14:textId="52D41F0F">
      <w:pPr>
        <w:spacing w:line="480" w:lineRule="auto"/>
      </w:pPr>
      <w:r w:rsidRPr="02190E95" w:rsidR="4B147B5C">
        <w:rPr>
          <w:rFonts w:ascii="Arial" w:hAnsi="Arial" w:eastAsia="Arial" w:cs="Arial"/>
          <w:b w:val="1"/>
          <w:bCs w:val="1"/>
          <w:noProof w:val="0"/>
          <w:sz w:val="24"/>
          <w:szCs w:val="24"/>
          <w:lang w:val="en-US"/>
        </w:rPr>
        <w:t xml:space="preserve"> v.)                                                             </w:t>
      </w:r>
      <w:r w:rsidRPr="02190E95" w:rsidR="4B147B5C">
        <w:rPr>
          <w:rFonts w:ascii="Arial" w:hAnsi="Arial" w:eastAsia="Arial" w:cs="Arial"/>
          <w:noProof w:val="0"/>
          <w:sz w:val="24"/>
          <w:szCs w:val="24"/>
          <w:lang w:val="en-US"/>
        </w:rPr>
        <w:t>SUPPORT OF MOTION</w:t>
      </w:r>
      <w:r w:rsidRPr="02190E95" w:rsidR="4B147B5C">
        <w:rPr>
          <w:rFonts w:ascii="Arial" w:hAnsi="Arial" w:eastAsia="Arial" w:cs="Arial"/>
          <w:b w:val="1"/>
          <w:bCs w:val="1"/>
          <w:noProof w:val="0"/>
          <w:sz w:val="24"/>
          <w:szCs w:val="24"/>
          <w:lang w:val="en-US"/>
        </w:rPr>
        <w:t xml:space="preserve"> </w:t>
      </w:r>
      <w:r w:rsidRPr="02190E95" w:rsidR="4B147B5C">
        <w:rPr>
          <w:rFonts w:ascii="Arial" w:hAnsi="Arial" w:eastAsia="Arial" w:cs="Arial"/>
          <w:noProof w:val="0"/>
          <w:sz w:val="24"/>
          <w:szCs w:val="24"/>
          <w:lang w:val="en-US"/>
        </w:rPr>
        <w:t>TO DISMISS</w:t>
      </w:r>
    </w:p>
    <w:p w:rsidR="4B147B5C" w:rsidP="02190E95" w:rsidRDefault="4B147B5C" w14:paraId="65BFF0EC" w14:textId="72AB9019">
      <w:pPr>
        <w:spacing w:line="480" w:lineRule="auto"/>
      </w:pPr>
      <w:r w:rsidRPr="02190E95" w:rsidR="4B147B5C">
        <w:rPr>
          <w:rFonts w:ascii="Arial" w:hAnsi="Arial" w:eastAsia="Arial" w:cs="Arial"/>
          <w:noProof w:val="0"/>
          <w:sz w:val="24"/>
          <w:szCs w:val="24"/>
          <w:lang w:val="en-US"/>
        </w:rPr>
        <w:t xml:space="preserve">  Christopher Blume,)</w:t>
      </w:r>
    </w:p>
    <w:p w:rsidR="4B147B5C" w:rsidP="02190E95" w:rsidRDefault="4B147B5C" w14:paraId="164399C3" w14:textId="3D1C1D64">
      <w:pPr>
        <w:spacing w:line="480" w:lineRule="auto"/>
      </w:pPr>
      <w:r w:rsidRPr="02190E95" w:rsidR="4B147B5C">
        <w:rPr>
          <w:rFonts w:ascii="Arial" w:hAnsi="Arial" w:eastAsia="Arial" w:cs="Arial"/>
          <w:noProof w:val="0"/>
          <w:sz w:val="24"/>
          <w:szCs w:val="24"/>
          <w:lang w:val="en-US"/>
        </w:rPr>
        <w:t xml:space="preserve">                                                                  CASE NUMBER: 298-04-076 </w:t>
      </w:r>
    </w:p>
    <w:p w:rsidR="4B147B5C" w:rsidP="02190E95" w:rsidRDefault="4B147B5C" w14:paraId="306CBF15" w14:textId="38709E28">
      <w:pPr>
        <w:spacing w:line="480" w:lineRule="auto"/>
      </w:pPr>
      <w:r w:rsidRPr="02190E95" w:rsidR="4B147B5C">
        <w:rPr>
          <w:rFonts w:ascii="Arial" w:hAnsi="Arial" w:eastAsia="Arial" w:cs="Arial"/>
          <w:noProof w:val="0"/>
          <w:sz w:val="24"/>
          <w:szCs w:val="24"/>
          <w:lang w:val="en-US"/>
        </w:rPr>
        <w:t>DEFENDANT)</w:t>
      </w:r>
    </w:p>
    <w:p w:rsidR="4B147B5C" w:rsidP="02190E95" w:rsidRDefault="4B147B5C" w14:paraId="61C9475E" w14:textId="6A9AF26D">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39F3BEEB" w14:textId="74D3D19D">
      <w:pPr>
        <w:spacing w:line="480" w:lineRule="auto"/>
      </w:pPr>
      <w:r w:rsidRPr="02190E95" w:rsidR="4B147B5C">
        <w:rPr>
          <w:rFonts w:ascii="Arial" w:hAnsi="Arial" w:eastAsia="Arial" w:cs="Arial"/>
          <w:b w:val="1"/>
          <w:bCs w:val="1"/>
          <w:noProof w:val="0"/>
          <w:sz w:val="24"/>
          <w:szCs w:val="24"/>
          <w:lang w:val="en-US"/>
        </w:rPr>
        <w:t xml:space="preserve">I. PRELIMINARY STATEMENT </w:t>
      </w:r>
    </w:p>
    <w:p w:rsidR="4B147B5C" w:rsidP="02190E95" w:rsidRDefault="4B147B5C" w14:paraId="684F79B2" w14:textId="3D3DE92B">
      <w:pPr>
        <w:spacing w:line="480" w:lineRule="auto"/>
      </w:pPr>
      <w:r w:rsidRPr="02190E95" w:rsidR="4B147B5C">
        <w:rPr>
          <w:rFonts w:ascii="Arial" w:hAnsi="Arial" w:eastAsia="Arial" w:cs="Arial"/>
          <w:b w:val="1"/>
          <w:bCs w:val="1"/>
          <w:noProof w:val="0"/>
          <w:sz w:val="24"/>
          <w:szCs w:val="24"/>
          <w:lang w:val="en-US"/>
        </w:rPr>
        <w:t xml:space="preserve"> </w:t>
      </w:r>
    </w:p>
    <w:p w:rsidR="4B147B5C" w:rsidP="02190E95" w:rsidRDefault="4B147B5C" w14:paraId="60713527" w14:textId="6DB3D27F">
      <w:pPr>
        <w:spacing w:line="480" w:lineRule="auto"/>
      </w:pPr>
      <w:r w:rsidRPr="02190E95" w:rsidR="4B147B5C">
        <w:rPr>
          <w:rFonts w:ascii="Arial" w:hAnsi="Arial" w:eastAsia="Arial" w:cs="Arial"/>
          <w:noProof w:val="0"/>
          <w:sz w:val="24"/>
          <w:szCs w:val="24"/>
          <w:lang w:val="en-US"/>
        </w:rPr>
        <w:t>Defendant Christoph Blume submits this Memorandum of Law in Support of his Motion to Dismiss the second-degree murder charge brought against him due to N.Y PEN § 35.15. New York State law permits deadly force in defense of one’s home or property</w:t>
      </w:r>
    </w:p>
    <w:p w:rsidR="4B147B5C" w:rsidP="02190E95" w:rsidRDefault="4B147B5C" w14:paraId="0A6C2837" w14:textId="20AFBFF1">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412ECD7B" w14:textId="77486537">
      <w:pPr>
        <w:spacing w:line="480" w:lineRule="auto"/>
      </w:pPr>
      <w:r w:rsidRPr="02190E95" w:rsidR="4B147B5C">
        <w:rPr>
          <w:rFonts w:ascii="Arial" w:hAnsi="Arial" w:eastAsia="Arial" w:cs="Arial"/>
          <w:b w:val="1"/>
          <w:bCs w:val="1"/>
          <w:noProof w:val="0"/>
          <w:sz w:val="24"/>
          <w:szCs w:val="24"/>
          <w:lang w:val="en-US"/>
        </w:rPr>
        <w:t>II. STAEMENT OF FACTS:</w:t>
      </w:r>
    </w:p>
    <w:p w:rsidR="4B147B5C" w:rsidP="02190E95" w:rsidRDefault="4B147B5C" w14:paraId="7E6C83A5" w14:textId="41C6853C">
      <w:pPr>
        <w:spacing w:line="480" w:lineRule="auto"/>
      </w:pPr>
      <w:r w:rsidRPr="02190E95" w:rsidR="4B147B5C">
        <w:rPr>
          <w:rFonts w:ascii="Arial" w:hAnsi="Arial" w:eastAsia="Arial" w:cs="Arial"/>
          <w:noProof w:val="0"/>
          <w:sz w:val="24"/>
          <w:szCs w:val="24"/>
          <w:lang w:val="en-US"/>
        </w:rPr>
        <w:t>On the night of December 2022 Christoph Blume and his wife Lori Blume held a party with a group of their friends to celebrate Independence Day and to watch the fireworks display. This was a regular occurrence for the couple. Mr. Blume’s brother-in law Stephon Archer was also in attendance. It was a known fact that Mr. Blume and Mr. Archer had always had a strained relationship and had been in previous altercations with each other for various reasons.</w:t>
      </w:r>
    </w:p>
    <w:p w:rsidR="4B147B5C" w:rsidP="02190E95" w:rsidRDefault="4B147B5C" w14:paraId="6E445272" w14:textId="730216B3">
      <w:pPr>
        <w:spacing w:line="480" w:lineRule="auto"/>
      </w:pPr>
      <w:r w:rsidRPr="02190E95" w:rsidR="4B147B5C">
        <w:rPr>
          <w:rFonts w:ascii="Arial" w:hAnsi="Arial" w:eastAsia="Arial" w:cs="Arial"/>
          <w:noProof w:val="0"/>
          <w:sz w:val="24"/>
          <w:szCs w:val="24"/>
          <w:lang w:val="en-US"/>
        </w:rPr>
        <w:t>On the night of December 15, 2022, during the party that Mr. and Mrs. Blume held, Mr. Blume and Mr. Archer were seen arguing with each other. Eventually this argument led to a fist fight in the back yard of the Blume home. The fight made its way into the interior of the home and eventually into the front yard. Neighbors witnessed the fighting between the two men. Lori Blume was able to end the fighting between the two men and sent Mr. Blume into the house to cool off.</w:t>
      </w:r>
    </w:p>
    <w:p w:rsidR="4B147B5C" w:rsidP="02190E95" w:rsidRDefault="4B147B5C" w14:paraId="7A135758" w14:textId="25965A2D">
      <w:pPr>
        <w:spacing w:line="480" w:lineRule="auto"/>
      </w:pPr>
      <w:r w:rsidRPr="02190E95" w:rsidR="4B147B5C">
        <w:rPr>
          <w:rFonts w:ascii="Arial" w:hAnsi="Arial" w:eastAsia="Arial" w:cs="Arial"/>
          <w:noProof w:val="0"/>
          <w:sz w:val="24"/>
          <w:szCs w:val="24"/>
          <w:lang w:val="en-US"/>
        </w:rPr>
        <w:t>After Mr. Blume went inside the home and shut himself in the couple’s bedroom, Mrs. Blume escorted her brother, Mr. Archer, into the home to tend the wounds he had sustained during the altercation. At this point Mr. Blume came downstairs with his shotgun in his hand. Mr. Archer then got off the couch yelling obscenities at Mr. Blume and made movements toward him. Mr. Blume then fired four shots at Mr. Archer, hitting him and killing him. Police arrived shortly thereafter.</w:t>
      </w:r>
    </w:p>
    <w:p w:rsidR="4B147B5C" w:rsidP="02190E95" w:rsidRDefault="4B147B5C" w14:paraId="552A8B0E" w14:textId="2A19E7E0">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6ADA7ECD" w14:textId="3E3832A5">
      <w:pPr>
        <w:spacing w:line="480" w:lineRule="auto"/>
      </w:pPr>
      <w:r w:rsidRPr="02190E95" w:rsidR="4B147B5C">
        <w:rPr>
          <w:rFonts w:ascii="Arial" w:hAnsi="Arial" w:eastAsia="Arial" w:cs="Arial"/>
          <w:noProof w:val="0"/>
          <w:sz w:val="24"/>
          <w:szCs w:val="24"/>
          <w:lang w:val="en-US"/>
        </w:rPr>
        <w:t xml:space="preserve"> </w:t>
      </w:r>
    </w:p>
    <w:p w:rsidR="4B147B5C" w:rsidP="02190E95" w:rsidRDefault="4B147B5C" w14:paraId="05FCA1AA" w14:textId="1C9F33B6">
      <w:pPr>
        <w:spacing w:line="480" w:lineRule="auto"/>
      </w:pPr>
      <w:r w:rsidRPr="02190E95" w:rsidR="4B147B5C">
        <w:rPr>
          <w:rFonts w:ascii="Arial" w:hAnsi="Arial" w:eastAsia="Arial" w:cs="Arial"/>
          <w:noProof w:val="0"/>
          <w:sz w:val="24"/>
          <w:szCs w:val="24"/>
          <w:lang w:val="en-US"/>
        </w:rPr>
        <w:t>I</w:t>
      </w:r>
      <w:r w:rsidRPr="02190E95" w:rsidR="4B147B5C">
        <w:rPr>
          <w:rFonts w:ascii="Arial" w:hAnsi="Arial" w:eastAsia="Arial" w:cs="Arial"/>
          <w:b w:val="1"/>
          <w:bCs w:val="1"/>
          <w:noProof w:val="0"/>
          <w:sz w:val="24"/>
          <w:szCs w:val="24"/>
          <w:lang w:val="en-US"/>
        </w:rPr>
        <w:t>II. LEGAL DISCUSSION AND ARGUMENT:</w:t>
      </w:r>
    </w:p>
    <w:p w:rsidR="4B147B5C" w:rsidP="02190E95" w:rsidRDefault="4B147B5C" w14:paraId="6C34E4B4" w14:textId="4EAD557A">
      <w:pPr>
        <w:spacing w:line="480" w:lineRule="auto"/>
      </w:pPr>
      <w:r w:rsidRPr="02190E95" w:rsidR="4B147B5C">
        <w:rPr>
          <w:rFonts w:ascii="Arial" w:hAnsi="Arial" w:eastAsia="Arial" w:cs="Arial"/>
          <w:noProof w:val="0"/>
          <w:sz w:val="24"/>
          <w:szCs w:val="24"/>
          <w:lang w:val="en-US"/>
        </w:rPr>
        <w:t xml:space="preserve"> Because Mr. Blume was in his home, defending himself, his property, and his wife from a threat, according to N.Y PEN § 35.15 ”A person may, subject to the provisions of subdivision two, use physical force upon another person when and to the extent he or she reasonably believes such to be necessary to defend himself, herself or a third person from what he or she reasonably believes to be the use or imminent use of unlawful physical force by such other person, unless: (a) The latter's conduct was provoked by the actor with intent to cause physical injury to another person; or </w:t>
      </w:r>
    </w:p>
    <w:p w:rsidR="4B147B5C" w:rsidP="02190E95" w:rsidRDefault="4B147B5C" w14:paraId="353EB663" w14:textId="0A73ADE0">
      <w:pPr>
        <w:spacing w:line="480" w:lineRule="auto"/>
      </w:pPr>
      <w:r w:rsidRPr="02190E95" w:rsidR="4B147B5C">
        <w:rPr>
          <w:rFonts w:ascii="Arial" w:hAnsi="Arial" w:eastAsia="Arial" w:cs="Arial"/>
          <w:noProof w:val="0"/>
          <w:sz w:val="24"/>
          <w:szCs w:val="24"/>
          <w:lang w:val="en-US"/>
        </w:rPr>
        <w:t>(b) The actor was the initial aggressor; except that in such case the use of physical force is nevertheless justifiable if the actor has withdrawn from the encounter and effectively communicated such withdrawal to such other person, but the latter persists in continuing the incident by the use or threatened imminent use of unlawful physical force.</w:t>
      </w:r>
    </w:p>
    <w:p w:rsidR="4B147B5C" w:rsidP="02190E95" w:rsidRDefault="4B147B5C" w14:paraId="127C7122" w14:textId="626A2AF8">
      <w:pPr>
        <w:spacing w:line="480" w:lineRule="auto"/>
      </w:pPr>
      <w:r w:rsidRPr="02190E95" w:rsidR="4B147B5C">
        <w:rPr>
          <w:rFonts w:ascii="Arial" w:hAnsi="Arial" w:eastAsia="Arial" w:cs="Arial"/>
          <w:noProof w:val="0"/>
          <w:sz w:val="24"/>
          <w:szCs w:val="24"/>
          <w:lang w:val="en-US"/>
        </w:rPr>
        <w:t xml:space="preserve">Defendant was indicted for the crime of second-degree murder. At trial, defendant asserted the defense of justification, pursuant to N.Y. Penal Law § 35.15, and the trial judge properly instructed the jury to consider the lesser included offenses of manslaughter in the first and second degrees only after it acquitted defendant of each respective greater offense and to consider, as to each charge, whether the prosecution had disproved the justification defense. </w:t>
      </w:r>
    </w:p>
    <w:p w:rsidR="4B147B5C" w:rsidP="02190E95" w:rsidRDefault="4B147B5C" w14:paraId="2165A286" w14:textId="3DEA4ADA">
      <w:pPr>
        <w:spacing w:line="480" w:lineRule="auto"/>
      </w:pPr>
      <w:r w:rsidRPr="02190E95" w:rsidR="4B147B5C">
        <w:rPr>
          <w:rFonts w:ascii="Arial" w:hAnsi="Arial" w:eastAsia="Arial" w:cs="Arial"/>
          <w:noProof w:val="0"/>
          <w:sz w:val="24"/>
          <w:szCs w:val="24"/>
          <w:lang w:val="en-US"/>
        </w:rPr>
        <w:t>The jury returned a guilty verdict of manslaughter in the first degree with a finding that it was justified as self-defense. People v. Castro, 131 A.D.2d 771, 516 N.Y.S.2d 966 (App. Div. 1987)</w:t>
      </w:r>
    </w:p>
    <w:p w:rsidR="4B147B5C" w:rsidP="02190E95" w:rsidRDefault="4B147B5C" w14:paraId="05E2F203" w14:textId="121566E3">
      <w:pPr>
        <w:spacing w:line="480" w:lineRule="auto"/>
      </w:pPr>
      <w:r w:rsidRPr="02190E95" w:rsidR="4B147B5C">
        <w:rPr>
          <w:rFonts w:ascii="Arial" w:hAnsi="Arial" w:eastAsia="Arial" w:cs="Arial"/>
          <w:b w:val="1"/>
          <w:bCs w:val="1"/>
          <w:noProof w:val="0"/>
          <w:sz w:val="24"/>
          <w:szCs w:val="24"/>
          <w:lang w:val="en-US"/>
        </w:rPr>
        <w:t>IV. APPROPRIATE RELIEF:</w:t>
      </w:r>
    </w:p>
    <w:p w:rsidR="4B147B5C" w:rsidP="02190E95" w:rsidRDefault="4B147B5C" w14:paraId="762D7AFB" w14:textId="34AC7A94">
      <w:pPr>
        <w:spacing w:line="480" w:lineRule="auto"/>
      </w:pPr>
      <w:r w:rsidRPr="02190E95" w:rsidR="4B147B5C">
        <w:rPr>
          <w:rFonts w:ascii="Arial" w:hAnsi="Arial" w:eastAsia="Arial" w:cs="Arial"/>
          <w:noProof w:val="0"/>
          <w:sz w:val="24"/>
          <w:szCs w:val="24"/>
          <w:lang w:val="en-US"/>
        </w:rPr>
        <w:t xml:space="preserve"> In analyzing the appropriate case law, penal laws, and state statutes, it is reasonable to assume the plaintiff, Christoph Blume, acted in self-defense of himself, his property, and spouse. A dismissal based on self-defense is reasonable and relief should be granted immediately</w:t>
      </w:r>
    </w:p>
    <w:p w:rsidR="02190E95" w:rsidP="02190E95" w:rsidRDefault="02190E95" w14:paraId="51C40D95" w14:textId="5E2656F1">
      <w:pPr>
        <w:pStyle w:val="Normal"/>
        <w:spacing w:line="480" w:lineRule="auto"/>
        <w:rPr>
          <w:rFonts w:ascii="Arial" w:hAnsi="Arial" w:eastAsia="Arial" w:cs="Arial"/>
          <w:noProof w:val="0"/>
          <w:sz w:val="24"/>
          <w:szCs w:val="24"/>
          <w:lang w:val="en-US"/>
        </w:rPr>
      </w:pPr>
    </w:p>
    <w:p w:rsidR="02190E95" w:rsidP="02190E95" w:rsidRDefault="02190E95" w14:paraId="65EC7E2A" w14:textId="6009BEBE">
      <w:pPr>
        <w:pStyle w:val="Normal"/>
        <w:spacing w:line="480" w:lineRule="auto"/>
        <w:rPr>
          <w:rFonts w:ascii="Arial" w:hAnsi="Arial" w:eastAsia="Arial" w:cs="Arial"/>
          <w:noProof w:val="0"/>
          <w:sz w:val="24"/>
          <w:szCs w:val="24"/>
          <w:lang w:val="en-US"/>
        </w:rPr>
      </w:pPr>
    </w:p>
    <w:p w:rsidR="02190E95" w:rsidP="02190E95" w:rsidRDefault="02190E95" w14:paraId="579EF899" w14:textId="03A6B25D">
      <w:pPr>
        <w:pStyle w:val="Normal"/>
        <w:spacing w:line="480" w:lineRule="auto"/>
        <w:rPr>
          <w:rFonts w:ascii="Arial" w:hAnsi="Arial" w:eastAsia="Arial" w:cs="Arial"/>
          <w:noProof w:val="0"/>
          <w:sz w:val="24"/>
          <w:szCs w:val="24"/>
          <w:lang w:val="en-US"/>
        </w:rPr>
      </w:pPr>
    </w:p>
    <w:p w:rsidR="5DC40C66" w:rsidP="02190E95" w:rsidRDefault="5DC40C66" w14:paraId="641B6B33" w14:textId="756BEE43">
      <w:pPr>
        <w:spacing w:line="480" w:lineRule="auto"/>
        <w:jc w:val="center"/>
      </w:pPr>
      <w:r w:rsidRPr="02190E95" w:rsidR="5DC40C66">
        <w:rPr>
          <w:rFonts w:ascii="Arial" w:hAnsi="Arial" w:eastAsia="Arial" w:cs="Arial"/>
          <w:b w:val="1"/>
          <w:bCs w:val="1"/>
          <w:noProof w:val="0"/>
          <w:sz w:val="24"/>
          <w:szCs w:val="24"/>
          <w:lang w:val="en-US"/>
        </w:rPr>
        <w:t>COURT OF THE STATE OF NEW YORK</w:t>
      </w:r>
    </w:p>
    <w:p w:rsidR="5DC40C66" w:rsidP="02190E95" w:rsidRDefault="5DC40C66" w14:paraId="315D5E39" w14:textId="545F15ED">
      <w:pPr>
        <w:spacing w:line="480" w:lineRule="auto"/>
        <w:jc w:val="center"/>
      </w:pPr>
      <w:r w:rsidRPr="02190E95" w:rsidR="5DC40C66">
        <w:rPr>
          <w:rFonts w:ascii="Arial" w:hAnsi="Arial" w:eastAsia="Arial" w:cs="Arial"/>
          <w:b w:val="1"/>
          <w:bCs w:val="1"/>
          <w:noProof w:val="0"/>
          <w:sz w:val="24"/>
          <w:szCs w:val="24"/>
          <w:lang w:val="en-US"/>
        </w:rPr>
        <w:t xml:space="preserve"> COUNTY OF NIAGARA FALLS </w:t>
      </w:r>
    </w:p>
    <w:p w:rsidR="5DC40C66" w:rsidP="02190E95" w:rsidRDefault="5DC40C66" w14:paraId="169ED10F" w14:textId="5CC78972">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4A7AD0D4" w14:textId="641ABB75">
      <w:pPr>
        <w:spacing w:line="480" w:lineRule="auto"/>
      </w:pPr>
      <w:r w:rsidRPr="02190E95" w:rsidR="5DC40C66">
        <w:rPr>
          <w:rFonts w:ascii="Arial" w:hAnsi="Arial" w:eastAsia="Arial" w:cs="Arial"/>
          <w:b w:val="1"/>
          <w:bCs w:val="1"/>
          <w:noProof w:val="0"/>
          <w:sz w:val="24"/>
          <w:szCs w:val="24"/>
          <w:lang w:val="en-US"/>
        </w:rPr>
        <w:t>People,</w:t>
      </w:r>
    </w:p>
    <w:p w:rsidR="5DC40C66" w:rsidP="02190E95" w:rsidRDefault="5DC40C66" w14:paraId="0F38FA8A" w14:textId="01725C54">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02F78BC8" w14:textId="5180F0E0">
      <w:pPr>
        <w:spacing w:line="480" w:lineRule="auto"/>
      </w:pPr>
      <w:r w:rsidRPr="02190E95" w:rsidR="5DC40C66">
        <w:rPr>
          <w:rFonts w:ascii="Arial" w:hAnsi="Arial" w:eastAsia="Arial" w:cs="Arial"/>
          <w:b w:val="1"/>
          <w:bCs w:val="1"/>
          <w:noProof w:val="0"/>
          <w:sz w:val="24"/>
          <w:szCs w:val="24"/>
          <w:lang w:val="en-US"/>
        </w:rPr>
        <w:t xml:space="preserve"> Plaintiff, </w:t>
      </w:r>
    </w:p>
    <w:p w:rsidR="5DC40C66" w:rsidP="02190E95" w:rsidRDefault="5DC40C66" w14:paraId="7CEEE420" w14:textId="6B8E443D">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238AD694" w14:textId="31C62A7F">
      <w:pPr>
        <w:spacing w:line="480" w:lineRule="auto"/>
      </w:pPr>
      <w:r w:rsidRPr="02190E95" w:rsidR="5DC40C66">
        <w:rPr>
          <w:rFonts w:ascii="Arial" w:hAnsi="Arial" w:eastAsia="Arial" w:cs="Arial"/>
          <w:b w:val="1"/>
          <w:bCs w:val="1"/>
          <w:noProof w:val="0"/>
          <w:sz w:val="24"/>
          <w:szCs w:val="24"/>
          <w:lang w:val="en-US"/>
        </w:rPr>
        <w:t xml:space="preserve">––against–– </w:t>
      </w:r>
    </w:p>
    <w:p w:rsidR="5DC40C66" w:rsidP="02190E95" w:rsidRDefault="5DC40C66" w14:paraId="7BBFCFFE" w14:textId="34D821F6">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22B643DF" w14:textId="1D7B1151">
      <w:pPr>
        <w:spacing w:line="480" w:lineRule="auto"/>
      </w:pPr>
      <w:r w:rsidRPr="02190E95" w:rsidR="5DC40C66">
        <w:rPr>
          <w:rFonts w:ascii="Arial" w:hAnsi="Arial" w:eastAsia="Arial" w:cs="Arial"/>
          <w:b w:val="1"/>
          <w:bCs w:val="1"/>
          <w:noProof w:val="0"/>
          <w:sz w:val="24"/>
          <w:szCs w:val="24"/>
          <w:lang w:val="en-US"/>
        </w:rPr>
        <w:t>CHRISTOPH BLUME,</w:t>
      </w:r>
    </w:p>
    <w:p w:rsidR="5DC40C66" w:rsidP="02190E95" w:rsidRDefault="5DC40C66" w14:paraId="501EBCE6" w14:textId="3E539D30">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05680E3A" w14:textId="25286F54">
      <w:pPr>
        <w:spacing w:line="480" w:lineRule="auto"/>
      </w:pPr>
      <w:r w:rsidRPr="02190E95" w:rsidR="5DC40C66">
        <w:rPr>
          <w:rFonts w:ascii="Arial" w:hAnsi="Arial" w:eastAsia="Arial" w:cs="Arial"/>
          <w:b w:val="1"/>
          <w:bCs w:val="1"/>
          <w:noProof w:val="0"/>
          <w:sz w:val="24"/>
          <w:szCs w:val="24"/>
          <w:lang w:val="en-US"/>
        </w:rPr>
        <w:t xml:space="preserve"> Defendant.                                                              </w:t>
      </w:r>
      <w:r w:rsidRPr="02190E95" w:rsidR="5DC40C66">
        <w:rPr>
          <w:rFonts w:ascii="Arial" w:hAnsi="Arial" w:eastAsia="Arial" w:cs="Arial"/>
          <w:noProof w:val="0"/>
          <w:sz w:val="24"/>
          <w:szCs w:val="24"/>
          <w:lang w:val="en-US"/>
        </w:rPr>
        <w:t>AFFIDAVIT IN OPPOSITION</w:t>
      </w:r>
    </w:p>
    <w:p w:rsidR="5DC40C66" w:rsidP="02190E95" w:rsidRDefault="5DC40C66" w14:paraId="51F2B8FF" w14:textId="68375518">
      <w:pPr>
        <w:spacing w:line="480" w:lineRule="auto"/>
      </w:pPr>
      <w:r w:rsidRPr="02190E95" w:rsidR="5DC40C66">
        <w:rPr>
          <w:rFonts w:ascii="Arial" w:hAnsi="Arial" w:eastAsia="Arial" w:cs="Arial"/>
          <w:b w:val="1"/>
          <w:bCs w:val="1"/>
          <w:noProof w:val="0"/>
          <w:sz w:val="24"/>
          <w:szCs w:val="24"/>
          <w:lang w:val="en-US"/>
        </w:rPr>
        <w:t xml:space="preserve">                                                                                   Index No. 298-04-076 </w:t>
      </w:r>
    </w:p>
    <w:p w:rsidR="5DC40C66" w:rsidP="02190E95" w:rsidRDefault="5DC40C66" w14:paraId="3CAAC59E" w14:textId="0494E728">
      <w:pPr>
        <w:spacing w:line="480" w:lineRule="auto"/>
      </w:pPr>
      <w:r w:rsidRPr="02190E95" w:rsidR="5DC40C66">
        <w:rPr>
          <w:rFonts w:ascii="Arial" w:hAnsi="Arial" w:eastAsia="Arial" w:cs="Arial"/>
          <w:b w:val="1"/>
          <w:bCs w:val="1"/>
          <w:noProof w:val="0"/>
          <w:sz w:val="24"/>
          <w:szCs w:val="24"/>
          <w:lang w:val="en-US"/>
        </w:rPr>
        <w:t xml:space="preserve">                                                                                    Name of Assigned Judge</w:t>
      </w:r>
    </w:p>
    <w:p w:rsidR="5DC40C66" w:rsidP="02190E95" w:rsidRDefault="5DC40C66" w14:paraId="2855AEAF" w14:textId="3B68503C">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399D4462" w14:textId="21CA7B66">
      <w:pPr>
        <w:spacing w:line="480" w:lineRule="auto"/>
      </w:pPr>
      <w:r w:rsidRPr="02190E95" w:rsidR="5DC40C66">
        <w:rPr>
          <w:rFonts w:ascii="Arial" w:hAnsi="Arial" w:eastAsia="Arial" w:cs="Arial"/>
          <w:noProof w:val="0"/>
          <w:sz w:val="24"/>
          <w:szCs w:val="24"/>
          <w:lang w:val="en-US"/>
        </w:rPr>
        <w:t>Amy Redding, being duly sworn, hereby deposes and says:</w:t>
      </w:r>
    </w:p>
    <w:p w:rsidR="5DC40C66" w:rsidP="02190E95" w:rsidRDefault="5DC40C66" w14:paraId="24E027DA" w14:textId="5B0D397A">
      <w:pPr>
        <w:spacing w:line="480" w:lineRule="auto"/>
      </w:pPr>
      <w:r w:rsidRPr="02190E95" w:rsidR="5DC40C66">
        <w:rPr>
          <w:rFonts w:ascii="Arial" w:hAnsi="Arial" w:eastAsia="Arial" w:cs="Arial"/>
          <w:noProof w:val="0"/>
          <w:sz w:val="24"/>
          <w:szCs w:val="24"/>
          <w:lang w:val="en-US"/>
        </w:rPr>
        <w:t xml:space="preserve"> As the District Attorney assigned to this case, I must oppose the Motion to Dismiss filed by Mr. Christoph Blume. </w:t>
      </w:r>
    </w:p>
    <w:p w:rsidR="5DC40C66" w:rsidP="02190E95" w:rsidRDefault="5DC40C66" w14:paraId="6BF81312" w14:textId="30AD4336">
      <w:pPr>
        <w:spacing w:line="480" w:lineRule="auto"/>
      </w:pPr>
      <w:r w:rsidRPr="02190E95" w:rsidR="5DC40C66">
        <w:rPr>
          <w:rFonts w:ascii="Arial" w:hAnsi="Arial" w:eastAsia="Arial" w:cs="Arial"/>
          <w:noProof w:val="0"/>
          <w:sz w:val="24"/>
          <w:szCs w:val="24"/>
          <w:lang w:val="en-US"/>
        </w:rPr>
        <w:t>I appreciate the idea of self-defense justification, however, in this case, it cannot be applied. NY CLS Penal § 35.15 states that the use of a deadly weapon can be justified if “The actor reasonably believes that such other person is using or about to use deadly physical force. Even in such case, however, the actor may not use deadly physical force if he or she knows that with complete personal safety, to oneself and others he or she may avoid the necessity of so doing by retreating; except that the actor is under no duty to retreat if he or she is:</w:t>
      </w:r>
    </w:p>
    <w:p w:rsidR="5DC40C66" w:rsidP="02190E95" w:rsidRDefault="5DC40C66" w14:paraId="156B82F3" w14:textId="3BBADFA0">
      <w:pPr>
        <w:spacing w:line="480" w:lineRule="auto"/>
      </w:pPr>
      <w:r w:rsidRPr="02190E95" w:rsidR="5DC40C66">
        <w:rPr>
          <w:rFonts w:ascii="Arial" w:hAnsi="Arial" w:eastAsia="Arial" w:cs="Arial"/>
          <w:noProof w:val="0"/>
          <w:sz w:val="24"/>
          <w:szCs w:val="24"/>
          <w:lang w:val="en-US"/>
        </w:rPr>
        <w:t xml:space="preserve"> (i) in his or her dwelling and not the initial aggressor”. Yes, Mr. Archer was at the Defendant’s home; however, the Defendant had fled the altercation and ran into his own home. At this point, the fight should’ve been over and done with leaving both the late Mr. Archer and Mr. Blume with a few bumps and bruises. The Defendant then decided to come back out to re-start the fight, this time with a deadly weapon, a Remington 870 pump action 12-gauge shotgun to be exact. The Defendant’s wife tried to stop him, but to no prevail. With no further aggression, other than a word spoken, Mr. Archer met his demise after being shot four times by the Defendant.</w:t>
      </w:r>
    </w:p>
    <w:p w:rsidR="5DC40C66" w:rsidP="02190E95" w:rsidRDefault="5DC40C66" w14:paraId="086E576B" w14:textId="42481939">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154C18EF" w14:textId="2B6AFA20">
      <w:pPr>
        <w:spacing w:line="480" w:lineRule="auto"/>
      </w:pPr>
      <w:r w:rsidRPr="02190E95" w:rsidR="5DC40C66">
        <w:rPr>
          <w:rFonts w:ascii="Arial" w:hAnsi="Arial" w:eastAsia="Arial" w:cs="Arial"/>
          <w:noProof w:val="0"/>
          <w:sz w:val="24"/>
          <w:szCs w:val="24"/>
          <w:lang w:val="en-US"/>
        </w:rPr>
        <w:t xml:space="preserve">Initially, I could believe that the Defendant was acting in self-defense, but after a further review of evidence, there is no chance that the Defendant’s actions were both malicious, and intentional. If the Defendant truly just wanted to protect himself, and still chose to use his weapon, one shot to his aggressor would have been more than sufficient. The Defendant was working off of passion and years of distress between the two parties and got carried away. By shooting Mr. Archer four times, there is no doubt in my mind that this murder was intentional, and not in self-defense. </w:t>
      </w:r>
    </w:p>
    <w:p w:rsidR="5DC40C66" w:rsidP="02190E95" w:rsidRDefault="5DC40C66" w14:paraId="1269AAD9" w14:textId="4CA4D9D3">
      <w:pPr>
        <w:spacing w:line="480" w:lineRule="auto"/>
      </w:pPr>
      <w:r w:rsidRPr="02190E95" w:rsidR="5DC40C66">
        <w:rPr>
          <w:rFonts w:ascii="Arial" w:hAnsi="Arial" w:eastAsia="Arial" w:cs="Arial"/>
          <w:noProof w:val="0"/>
          <w:sz w:val="24"/>
          <w:szCs w:val="24"/>
          <w:lang w:val="en-US"/>
        </w:rPr>
        <w:t>The charge of second-degree murder is fitting in in this case against Mr. Christoph Blume. In New York State, under New York Penal Code section 125.25(2), a person is guilty of murder in the second degree when “Under circumstances evincing a depraved indifference to human life, he recklessly engages in conduct which creates a grave risk of death to another person, and thereby causes the death of another person.” The defense has claimed that the Defendant is a smart individual with plenty of experience being a good Samaritan and helping the community. That being said, he clearly is intelligent enough to be aware of the dangers of firearms and the severity of his actions.</w:t>
      </w:r>
    </w:p>
    <w:p w:rsidR="5DC40C66" w:rsidP="02190E95" w:rsidRDefault="5DC40C66" w14:paraId="3FEF0683" w14:textId="4749D07E">
      <w:pPr>
        <w:spacing w:line="480" w:lineRule="auto"/>
      </w:pPr>
      <w:r w:rsidRPr="02190E95" w:rsidR="5DC40C66">
        <w:rPr>
          <w:rFonts w:ascii="Arial" w:hAnsi="Arial" w:eastAsia="Arial" w:cs="Arial"/>
          <w:noProof w:val="0"/>
          <w:sz w:val="24"/>
          <w:szCs w:val="24"/>
          <w:lang w:val="en-US"/>
        </w:rPr>
        <w:t xml:space="preserve"> The Defendant knew that the use of a firearm would cause Mr. Archer injuries that could, and most likely would, result in death. He then not only shot Mr. Archer once, but three more times after that. This is reckless behavior, and the Defendant needs to be held accountable for his actions.</w:t>
      </w:r>
    </w:p>
    <w:p w:rsidR="5DC40C66" w:rsidP="02190E95" w:rsidRDefault="5DC40C66" w14:paraId="7E50BF7A" w14:textId="4492858B">
      <w:pPr>
        <w:spacing w:line="480" w:lineRule="auto"/>
      </w:pPr>
      <w:r w:rsidRPr="02190E95" w:rsidR="5DC40C66">
        <w:rPr>
          <w:rFonts w:ascii="Arial" w:hAnsi="Arial" w:eastAsia="Arial" w:cs="Arial"/>
          <w:noProof w:val="0"/>
          <w:sz w:val="24"/>
          <w:szCs w:val="24"/>
          <w:lang w:val="en-US"/>
        </w:rPr>
        <w:t xml:space="preserve"> Murder in the second degree is a class A felony and Mr. Blume should be treated as such.</w:t>
      </w:r>
    </w:p>
    <w:p w:rsidR="5DC40C66" w:rsidP="02190E95" w:rsidRDefault="5DC40C66" w14:paraId="3E1611A8" w14:textId="2C656C4E">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7A973FD3" w14:textId="71317B93">
      <w:pPr>
        <w:spacing w:line="480" w:lineRule="auto"/>
      </w:pPr>
      <w:r w:rsidRPr="02190E95" w:rsidR="5DC40C66">
        <w:rPr>
          <w:rFonts w:ascii="Arial" w:hAnsi="Arial" w:eastAsia="Arial" w:cs="Arial"/>
          <w:noProof w:val="0"/>
          <w:sz w:val="24"/>
          <w:szCs w:val="24"/>
          <w:lang w:val="en-US"/>
        </w:rPr>
        <w:t>WHEREFORE, THE UNDERSIGNED RESPECTFULLY REQUESTS THE WITHIN MOTION TO BE GRANTED.</w:t>
      </w:r>
    </w:p>
    <w:p w:rsidR="5DC40C66" w:rsidP="02190E95" w:rsidRDefault="5DC40C66" w14:paraId="1E23FFD7" w14:textId="6242FE6F">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3B90EED5" w14:textId="1501DE72">
      <w:pPr>
        <w:spacing w:line="480" w:lineRule="auto"/>
      </w:pPr>
      <w:r w:rsidRPr="02190E95" w:rsidR="5DC40C66">
        <w:rPr>
          <w:rFonts w:ascii="Arial" w:hAnsi="Arial" w:eastAsia="Arial" w:cs="Arial"/>
          <w:noProof w:val="0"/>
          <w:sz w:val="24"/>
          <w:szCs w:val="24"/>
          <w:lang w:val="en-US"/>
        </w:rPr>
        <w:t>Signature</w:t>
      </w:r>
    </w:p>
    <w:p w:rsidR="5DC40C66" w:rsidP="02190E95" w:rsidRDefault="5DC40C66" w14:paraId="705FF661" w14:textId="6C6423BA">
      <w:pPr>
        <w:spacing w:line="480" w:lineRule="auto"/>
      </w:pPr>
      <w:r w:rsidRPr="02190E95" w:rsidR="5DC40C66">
        <w:rPr>
          <w:rFonts w:ascii="Arial" w:hAnsi="Arial" w:eastAsia="Arial" w:cs="Arial"/>
          <w:noProof w:val="0"/>
          <w:sz w:val="24"/>
          <w:szCs w:val="24"/>
          <w:lang w:val="en-US"/>
        </w:rPr>
        <w:t xml:space="preserve"> Sworn to before me this February 20 of 2023</w:t>
      </w:r>
    </w:p>
    <w:p w:rsidR="5DC40C66" w:rsidP="02190E95" w:rsidRDefault="5DC40C66" w14:paraId="3B54C318" w14:textId="3BC53822">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32E08855" w14:textId="1E3659EB">
      <w:pPr>
        <w:spacing w:line="480" w:lineRule="auto"/>
      </w:pPr>
      <w:r w:rsidRPr="02190E95" w:rsidR="5DC40C66">
        <w:rPr>
          <w:rFonts w:ascii="Arial" w:hAnsi="Arial" w:eastAsia="Arial" w:cs="Arial"/>
          <w:b w:val="1"/>
          <w:bCs w:val="1"/>
          <w:noProof w:val="0"/>
          <w:sz w:val="24"/>
          <w:szCs w:val="24"/>
          <w:lang w:val="en-US"/>
        </w:rPr>
        <w:t xml:space="preserve">                                 COURT OF THE STATE OF NEW YORK</w:t>
      </w:r>
    </w:p>
    <w:p w:rsidR="5DC40C66" w:rsidP="02190E95" w:rsidRDefault="5DC40C66" w14:paraId="3CDE84E5" w14:textId="6F550085">
      <w:pPr>
        <w:spacing w:line="480" w:lineRule="auto"/>
        <w:jc w:val="center"/>
      </w:pPr>
      <w:r w:rsidRPr="02190E95" w:rsidR="5DC40C66">
        <w:rPr>
          <w:rFonts w:ascii="Arial" w:hAnsi="Arial" w:eastAsia="Arial" w:cs="Arial"/>
          <w:b w:val="1"/>
          <w:bCs w:val="1"/>
          <w:noProof w:val="0"/>
          <w:sz w:val="24"/>
          <w:szCs w:val="24"/>
          <w:lang w:val="en-US"/>
        </w:rPr>
        <w:t xml:space="preserve"> COUNTY OF NIAGARA FALLS </w:t>
      </w:r>
    </w:p>
    <w:p w:rsidR="5DC40C66" w:rsidP="02190E95" w:rsidRDefault="5DC40C66" w14:paraId="3499BBFE" w14:textId="01C7B0D2">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1C47FFF6" w14:textId="5F53D97A">
      <w:pPr>
        <w:spacing w:line="480" w:lineRule="auto"/>
      </w:pPr>
      <w:r w:rsidRPr="02190E95" w:rsidR="5DC40C66">
        <w:rPr>
          <w:rFonts w:ascii="Arial" w:hAnsi="Arial" w:eastAsia="Arial" w:cs="Arial"/>
          <w:b w:val="1"/>
          <w:bCs w:val="1"/>
          <w:noProof w:val="0"/>
          <w:sz w:val="24"/>
          <w:szCs w:val="24"/>
          <w:lang w:val="en-US"/>
        </w:rPr>
        <w:t>People ,</w:t>
      </w:r>
    </w:p>
    <w:p w:rsidR="5DC40C66" w:rsidP="02190E95" w:rsidRDefault="5DC40C66" w14:paraId="613B56D6" w14:textId="72FE400E">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758BE477" w14:textId="357C0493">
      <w:pPr>
        <w:spacing w:line="480" w:lineRule="auto"/>
      </w:pPr>
      <w:r w:rsidRPr="02190E95" w:rsidR="5DC40C66">
        <w:rPr>
          <w:rFonts w:ascii="Arial" w:hAnsi="Arial" w:eastAsia="Arial" w:cs="Arial"/>
          <w:b w:val="1"/>
          <w:bCs w:val="1"/>
          <w:noProof w:val="0"/>
          <w:sz w:val="24"/>
          <w:szCs w:val="24"/>
          <w:lang w:val="en-US"/>
        </w:rPr>
        <w:t xml:space="preserve"> Plaintiff, </w:t>
      </w:r>
    </w:p>
    <w:p w:rsidR="5DC40C66" w:rsidP="545F9BF7" w:rsidRDefault="5DC40C66" w14:paraId="6405AEA0" w14:textId="7940D54C">
      <w:pPr>
        <w:spacing w:line="480" w:lineRule="auto"/>
        <w:jc w:val="both"/>
        <w:rPr>
          <w:rFonts w:ascii="Arial" w:hAnsi="Arial" w:eastAsia="Arial" w:cs="Arial"/>
          <w:b w:val="1"/>
          <w:bCs w:val="1"/>
          <w:noProof w:val="0"/>
          <w:sz w:val="24"/>
          <w:szCs w:val="24"/>
          <w:lang w:val="en-US"/>
        </w:rPr>
      </w:pPr>
      <w:r w:rsidRPr="545F9BF7" w:rsidR="5DC40C66">
        <w:rPr>
          <w:rFonts w:ascii="Arial" w:hAnsi="Arial" w:eastAsia="Arial" w:cs="Arial"/>
          <w:b w:val="1"/>
          <w:bCs w:val="1"/>
          <w:noProof w:val="0"/>
          <w:sz w:val="24"/>
          <w:szCs w:val="24"/>
          <w:lang w:val="en-US"/>
        </w:rPr>
        <w:t xml:space="preserve"> </w:t>
      </w:r>
      <w:r w:rsidRPr="545F9BF7" w:rsidR="5DC40C66">
        <w:rPr>
          <w:rFonts w:ascii="Arial" w:hAnsi="Arial" w:eastAsia="Arial" w:cs="Arial"/>
          <w:b w:val="1"/>
          <w:bCs w:val="1"/>
          <w:noProof w:val="0"/>
          <w:sz w:val="24"/>
          <w:szCs w:val="24"/>
          <w:lang w:val="en-US"/>
        </w:rPr>
        <w:t>––against––</w:t>
      </w:r>
      <w:r w:rsidRPr="545F9BF7" w:rsidR="29152177">
        <w:rPr>
          <w:rFonts w:ascii="Arial" w:hAnsi="Arial" w:eastAsia="Arial" w:cs="Arial"/>
          <w:b w:val="1"/>
          <w:bCs w:val="1"/>
          <w:noProof w:val="0"/>
          <w:sz w:val="24"/>
          <w:szCs w:val="24"/>
          <w:lang w:val="en-US"/>
        </w:rPr>
        <w:t xml:space="preserve">    </w:t>
      </w:r>
      <w:r w:rsidRPr="545F9BF7" w:rsidR="5DC40C66">
        <w:rPr>
          <w:rFonts w:ascii="Arial" w:hAnsi="Arial" w:eastAsia="Arial" w:cs="Arial"/>
          <w:b w:val="1"/>
          <w:bCs w:val="1"/>
          <w:noProof w:val="0"/>
          <w:sz w:val="24"/>
          <w:szCs w:val="24"/>
          <w:lang w:val="en-US"/>
        </w:rPr>
        <w:t xml:space="preserve"> MEMORANDUM OF LAW </w:t>
      </w:r>
      <w:r w:rsidRPr="545F9BF7" w:rsidR="0B1DC9AD">
        <w:rPr>
          <w:rFonts w:ascii="Arial" w:hAnsi="Arial" w:eastAsia="Arial" w:cs="Arial"/>
          <w:b w:val="1"/>
          <w:bCs w:val="1"/>
          <w:noProof w:val="0"/>
          <w:sz w:val="24"/>
          <w:szCs w:val="24"/>
          <w:lang w:val="en-US"/>
        </w:rPr>
        <w:t xml:space="preserve">IN OPPOSITION OF MOTION FOR MOTION TO DISMISS </w:t>
      </w:r>
    </w:p>
    <w:p w:rsidR="5DC40C66" w:rsidP="02190E95" w:rsidRDefault="5DC40C66" w14:paraId="58F4CA20" w14:textId="583271F3">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26A08EBC" w14:textId="35BBC60D">
      <w:pPr>
        <w:spacing w:line="480" w:lineRule="auto"/>
      </w:pPr>
      <w:r w:rsidRPr="02190E95" w:rsidR="5DC40C66">
        <w:rPr>
          <w:rFonts w:ascii="Arial" w:hAnsi="Arial" w:eastAsia="Arial" w:cs="Arial"/>
          <w:b w:val="1"/>
          <w:bCs w:val="1"/>
          <w:noProof w:val="0"/>
          <w:sz w:val="24"/>
          <w:szCs w:val="24"/>
          <w:lang w:val="en-US"/>
        </w:rPr>
        <w:t>CHRISTOPH BLUME,                                                     Index No. 298-04-076</w:t>
      </w:r>
    </w:p>
    <w:p w:rsidR="5DC40C66" w:rsidP="02190E95" w:rsidRDefault="5DC40C66" w14:paraId="07410965" w14:textId="5E54C144">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025D0BB9" w14:textId="13845466">
      <w:pPr>
        <w:spacing w:line="480" w:lineRule="auto"/>
        <w:jc w:val="both"/>
      </w:pPr>
      <w:r w:rsidRPr="02190E95" w:rsidR="5DC40C66">
        <w:rPr>
          <w:rFonts w:ascii="Arial" w:hAnsi="Arial" w:eastAsia="Arial" w:cs="Arial"/>
          <w:b w:val="1"/>
          <w:bCs w:val="1"/>
          <w:noProof w:val="0"/>
          <w:sz w:val="24"/>
          <w:szCs w:val="24"/>
          <w:lang w:val="en-US"/>
        </w:rPr>
        <w:t xml:space="preserve"> Defendant.                                                                                                                                                                                         </w:t>
      </w:r>
    </w:p>
    <w:p w:rsidR="5DC40C66" w:rsidP="02190E95" w:rsidRDefault="5DC40C66" w14:paraId="29229145" w14:textId="7945B439">
      <w:pPr>
        <w:spacing w:line="480" w:lineRule="auto"/>
        <w:jc w:val="both"/>
      </w:pPr>
      <w:r w:rsidRPr="02190E95" w:rsidR="5DC40C66">
        <w:rPr>
          <w:rFonts w:ascii="Arial" w:hAnsi="Arial" w:eastAsia="Arial" w:cs="Arial"/>
          <w:noProof w:val="0"/>
          <w:sz w:val="24"/>
          <w:szCs w:val="24"/>
          <w:lang w:val="en-US"/>
        </w:rPr>
        <w:t xml:space="preserve"> </w:t>
      </w:r>
    </w:p>
    <w:p w:rsidR="5DC40C66" w:rsidP="02190E95" w:rsidRDefault="5DC40C66" w14:paraId="551E9752" w14:textId="2F9805DE">
      <w:pPr>
        <w:spacing w:line="480" w:lineRule="auto"/>
        <w:jc w:val="both"/>
      </w:pPr>
      <w:r w:rsidRPr="02190E95" w:rsidR="5DC40C66">
        <w:rPr>
          <w:rFonts w:ascii="Arial" w:hAnsi="Arial" w:eastAsia="Arial" w:cs="Arial"/>
          <w:noProof w:val="0"/>
          <w:sz w:val="24"/>
          <w:szCs w:val="24"/>
          <w:lang w:val="en-US"/>
        </w:rPr>
        <w:t>I</w:t>
      </w:r>
      <w:r w:rsidRPr="02190E95" w:rsidR="5DC40C66">
        <w:rPr>
          <w:rFonts w:ascii="Arial" w:hAnsi="Arial" w:eastAsia="Arial" w:cs="Arial"/>
          <w:b w:val="1"/>
          <w:bCs w:val="1"/>
          <w:noProof w:val="0"/>
          <w:sz w:val="24"/>
          <w:szCs w:val="24"/>
          <w:lang w:val="en-US"/>
        </w:rPr>
        <w:t>. PRELIMINARY STATEMENT:</w:t>
      </w:r>
    </w:p>
    <w:p w:rsidR="5DC40C66" w:rsidP="02190E95" w:rsidRDefault="5DC40C66" w14:paraId="4B13BF8C" w14:textId="31089A0C">
      <w:pPr>
        <w:spacing w:line="480" w:lineRule="auto"/>
      </w:pPr>
      <w:r w:rsidRPr="545F9BF7" w:rsidR="5DC40C66">
        <w:rPr>
          <w:rFonts w:ascii="Arial" w:hAnsi="Arial" w:eastAsia="Arial" w:cs="Arial"/>
          <w:noProof w:val="0"/>
          <w:sz w:val="24"/>
          <w:szCs w:val="24"/>
          <w:lang w:val="en-US"/>
        </w:rPr>
        <w:t xml:space="preserve">Amy Redding, Assistant District Attorney for the State of New York, Niagara Falls County, </w:t>
      </w:r>
      <w:r w:rsidRPr="545F9BF7" w:rsidR="5DC40C66">
        <w:rPr>
          <w:rFonts w:ascii="Arial" w:hAnsi="Arial" w:eastAsia="Arial" w:cs="Arial"/>
          <w:noProof w:val="0"/>
          <w:sz w:val="24"/>
          <w:szCs w:val="24"/>
          <w:lang w:val="en-US"/>
        </w:rPr>
        <w:t>submits</w:t>
      </w:r>
      <w:r w:rsidRPr="545F9BF7" w:rsidR="5DC40C66">
        <w:rPr>
          <w:rFonts w:ascii="Arial" w:hAnsi="Arial" w:eastAsia="Arial" w:cs="Arial"/>
          <w:noProof w:val="0"/>
          <w:sz w:val="24"/>
          <w:szCs w:val="24"/>
          <w:lang w:val="en-US"/>
        </w:rPr>
        <w:t xml:space="preserve"> this Memorandum of Law in opposition </w:t>
      </w:r>
      <w:r w:rsidRPr="545F9BF7" w:rsidR="4BAA6C56">
        <w:rPr>
          <w:rFonts w:ascii="Arial" w:hAnsi="Arial" w:eastAsia="Arial" w:cs="Arial"/>
          <w:noProof w:val="0"/>
          <w:sz w:val="24"/>
          <w:szCs w:val="24"/>
          <w:lang w:val="en-US"/>
        </w:rPr>
        <w:t>to the defendant’s</w:t>
      </w:r>
      <w:r w:rsidRPr="545F9BF7" w:rsidR="5DC40C66">
        <w:rPr>
          <w:rFonts w:ascii="Arial" w:hAnsi="Arial" w:eastAsia="Arial" w:cs="Arial"/>
          <w:noProof w:val="0"/>
          <w:sz w:val="24"/>
          <w:szCs w:val="24"/>
          <w:lang w:val="en-US"/>
        </w:rPr>
        <w:t xml:space="preserve"> motion to dismiss the second-degree murder charge based on self-defense. </w:t>
      </w:r>
    </w:p>
    <w:p w:rsidR="5DC40C66" w:rsidP="02190E95" w:rsidRDefault="5DC40C66" w14:paraId="0C8A510B" w14:textId="7717D7ED">
      <w:pPr>
        <w:spacing w:line="480" w:lineRule="auto"/>
      </w:pPr>
      <w:r w:rsidRPr="02190E95" w:rsidR="5DC40C66">
        <w:rPr>
          <w:rFonts w:ascii="Arial" w:hAnsi="Arial" w:eastAsia="Arial" w:cs="Arial"/>
          <w:noProof w:val="0"/>
          <w:sz w:val="24"/>
          <w:szCs w:val="24"/>
          <w:lang w:val="en-US"/>
        </w:rPr>
        <w:t>The defendant had no probable cause to assume his life, nor the life of his wife or home, were in danger.</w:t>
      </w:r>
    </w:p>
    <w:p w:rsidR="5DC40C66" w:rsidP="02190E95" w:rsidRDefault="5DC40C66" w14:paraId="53A74575" w14:textId="0B80B743">
      <w:pPr>
        <w:spacing w:line="480" w:lineRule="auto"/>
      </w:pPr>
      <w:r w:rsidRPr="02190E95" w:rsidR="5DC40C66">
        <w:rPr>
          <w:rFonts w:ascii="Arial" w:hAnsi="Arial" w:eastAsia="Arial" w:cs="Arial"/>
          <w:b w:val="1"/>
          <w:bCs w:val="1"/>
          <w:noProof w:val="0"/>
          <w:sz w:val="24"/>
          <w:szCs w:val="24"/>
          <w:lang w:val="en-US"/>
        </w:rPr>
        <w:t xml:space="preserve"> </w:t>
      </w:r>
    </w:p>
    <w:p w:rsidR="5DC40C66" w:rsidP="02190E95" w:rsidRDefault="5DC40C66" w14:paraId="585A5E56" w14:textId="12AD8E39">
      <w:pPr>
        <w:spacing w:line="480" w:lineRule="auto"/>
      </w:pPr>
      <w:r w:rsidRPr="02190E95" w:rsidR="5DC40C66">
        <w:rPr>
          <w:rFonts w:ascii="Arial" w:hAnsi="Arial" w:eastAsia="Arial" w:cs="Arial"/>
          <w:b w:val="1"/>
          <w:bCs w:val="1"/>
          <w:noProof w:val="0"/>
          <w:sz w:val="24"/>
          <w:szCs w:val="24"/>
          <w:lang w:val="en-US"/>
        </w:rPr>
        <w:t>II. STATEMENT OF FACTS:</w:t>
      </w:r>
    </w:p>
    <w:p w:rsidR="5DC40C66" w:rsidP="02190E95" w:rsidRDefault="5DC40C66" w14:paraId="76533DC1" w14:textId="419A9BD3">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385C8CF6" w14:textId="265891E5">
      <w:pPr>
        <w:spacing w:line="480" w:lineRule="auto"/>
      </w:pPr>
      <w:r w:rsidRPr="02190E95" w:rsidR="5DC40C66">
        <w:rPr>
          <w:rFonts w:ascii="Arial" w:hAnsi="Arial" w:eastAsia="Arial" w:cs="Arial"/>
          <w:noProof w:val="0"/>
          <w:sz w:val="24"/>
          <w:szCs w:val="24"/>
          <w:lang w:val="en-US"/>
        </w:rPr>
        <w:t xml:space="preserve">Christoph Blume is a 55-year-old schoolteacher for the north Tonawanda School District who is well-known and well liked among his co-workers, neighbors, and acquaintances. On the night of December 18, 2022, Christoph Blume and his wife Lori Blume held a party with a group of their friends to celebrate Independence Day and to watch the fireworks display. This was a regular occurrence for the couple. </w:t>
      </w:r>
    </w:p>
    <w:p w:rsidR="5DC40C66" w:rsidP="02190E95" w:rsidRDefault="5DC40C66" w14:paraId="4BB3A70E" w14:textId="0B2F0D45">
      <w:pPr>
        <w:spacing w:line="480" w:lineRule="auto"/>
      </w:pPr>
      <w:r w:rsidRPr="02190E95" w:rsidR="5DC40C66">
        <w:rPr>
          <w:rFonts w:ascii="Arial" w:hAnsi="Arial" w:eastAsia="Arial" w:cs="Arial"/>
          <w:noProof w:val="0"/>
          <w:sz w:val="24"/>
          <w:szCs w:val="24"/>
          <w:lang w:val="en-US"/>
        </w:rPr>
        <w:t>Mr. Blume’s brother-in-law Stephon Archer was also in attendance. It was a known fact that Mr. Blume and Mr. Archer had always had a strained relationship and had been in previous altercations with each other for various reasons.</w:t>
      </w:r>
    </w:p>
    <w:p w:rsidR="5DC40C66" w:rsidP="02190E95" w:rsidRDefault="5DC40C66" w14:paraId="23CA2B70" w14:textId="4F9BF031">
      <w:pPr>
        <w:spacing w:line="480" w:lineRule="auto"/>
      </w:pPr>
      <w:r w:rsidRPr="02190E95" w:rsidR="5DC40C66">
        <w:rPr>
          <w:rFonts w:ascii="Arial" w:hAnsi="Arial" w:eastAsia="Arial" w:cs="Arial"/>
          <w:noProof w:val="0"/>
          <w:sz w:val="24"/>
          <w:szCs w:val="24"/>
          <w:lang w:val="en-US"/>
        </w:rPr>
        <w:t>On the night of December 3, 2022, during the party that Mr. and Mrs. Blume held, Mr. Blume and Mr. Archer were seen arguing with each other. Eventually this argument led to a fist fight in the back yard of the Blume home. The fight made its way into the interior of the home and eventually into the front yard. Neighbors witnessed the fighting between the two men. Lori Blume was able to end the fighting between the two men and sent Mr. Blume into the house to cool off, After Mr. Blume went inside the home and shut himself in the couple’s bedroom, Mrs. Blume escorted her brother, Mr. Archer, into the home to tend the wounds he had sustained during the altercation. At this point Mr. Blume came downstairs with his shotgun in his hand. Mr. Archer then got off the couch yelling obscenities at Mr. Blume and may have stumbled towards Mr. Blume due to intoxication. Mr. Archer then turned his back to Mr. Blume and began to walk away. Mr. Blume then fired four shots at Mr. Archer, hitting him all four times in the back and killing him. Police arrived shortly thereafter and arrested Mr. Blume.</w:t>
      </w:r>
    </w:p>
    <w:p w:rsidR="5DC40C66" w:rsidP="02190E95" w:rsidRDefault="5DC40C66" w14:paraId="14429D08" w14:textId="5A263334">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5FC68C8E" w14:textId="5A7418D1">
      <w:pPr>
        <w:spacing w:line="480" w:lineRule="auto"/>
      </w:pPr>
      <w:r w:rsidRPr="02190E95" w:rsidR="5DC40C66">
        <w:rPr>
          <w:rFonts w:ascii="Arial" w:hAnsi="Arial" w:eastAsia="Arial" w:cs="Arial"/>
          <w:b w:val="1"/>
          <w:bCs w:val="1"/>
          <w:noProof w:val="0"/>
          <w:sz w:val="24"/>
          <w:szCs w:val="24"/>
          <w:lang w:val="en-US"/>
        </w:rPr>
        <w:t>III. LEGAL DISCUSSION AND ARGUMENT:</w:t>
      </w:r>
    </w:p>
    <w:p w:rsidR="5DC40C66" w:rsidP="02190E95" w:rsidRDefault="5DC40C66" w14:paraId="474174B9" w14:textId="6B44ADEE">
      <w:pPr>
        <w:spacing w:line="480" w:lineRule="auto"/>
      </w:pPr>
      <w:r w:rsidRPr="02190E95" w:rsidR="5DC40C66">
        <w:rPr>
          <w:rFonts w:ascii="Arial" w:hAnsi="Arial" w:eastAsia="Arial" w:cs="Arial"/>
          <w:noProof w:val="0"/>
          <w:sz w:val="24"/>
          <w:szCs w:val="24"/>
          <w:lang w:val="en-US"/>
        </w:rPr>
        <w:t xml:space="preserve"> Defense is using PEN § 35.15 as a justification for self-defense in the death of Stephon Archer. PEN § 35.15 states physical force may be used unless the latter's conduct was provoked by the actor with intent to cause physical injury to another person; or </w:t>
      </w:r>
    </w:p>
    <w:p w:rsidR="5DC40C66" w:rsidP="02190E95" w:rsidRDefault="5DC40C66" w14:paraId="26BBFC9E" w14:textId="5E64BBBF">
      <w:pPr>
        <w:spacing w:line="480" w:lineRule="auto"/>
      </w:pPr>
      <w:r w:rsidRPr="02190E95" w:rsidR="5DC40C66">
        <w:rPr>
          <w:rFonts w:ascii="Arial" w:hAnsi="Arial" w:eastAsia="Arial" w:cs="Arial"/>
          <w:noProof w:val="0"/>
          <w:sz w:val="24"/>
          <w:szCs w:val="24"/>
          <w:lang w:val="en-US"/>
        </w:rPr>
        <w:t>(b) The actor was the initial aggressor; except that in such case the use of physical force is nevertheless justifiable if the actor has withdrawn from the encounter and effectively communicated such withdrawal to such other person, but the latter persists in continuing the incident by the use or threatened imminent use of unlawful physical force.</w:t>
      </w:r>
    </w:p>
    <w:p w:rsidR="5DC40C66" w:rsidP="02190E95" w:rsidRDefault="5DC40C66" w14:paraId="30228242" w14:textId="5E2AFC90">
      <w:pPr>
        <w:spacing w:line="480" w:lineRule="auto"/>
      </w:pPr>
      <w:r w:rsidRPr="02190E95" w:rsidR="5DC40C66">
        <w:rPr>
          <w:rFonts w:ascii="Arial" w:hAnsi="Arial" w:eastAsia="Arial" w:cs="Arial"/>
          <w:noProof w:val="0"/>
          <w:sz w:val="24"/>
          <w:szCs w:val="24"/>
          <w:lang w:val="en-US"/>
        </w:rPr>
        <w:t xml:space="preserve">Both men were engaged in physical combat, neither of which had withdrawn from the encounter, nor had either communicated with the other that they were withdrawing from the altercation. Mr. Blume was seen to be withdrawing by going to his bedroom, but later came back out with a firearm. Mr. Blume continued the incident by returning his firearm and brandishing it on Mr. Archer. Mr. Archer was heard telling Mr. Blume to retreat or to put the firearm down. Mr. Blume continued to brandish the firearm even after Mr. Archer had turned his back. </w:t>
      </w:r>
    </w:p>
    <w:p w:rsidR="5DC40C66" w:rsidP="02190E95" w:rsidRDefault="5DC40C66" w14:paraId="6D11F1B1" w14:textId="49CCD241">
      <w:pPr>
        <w:spacing w:line="480" w:lineRule="auto"/>
      </w:pPr>
      <w:r w:rsidRPr="02190E95" w:rsidR="5DC40C66">
        <w:rPr>
          <w:rFonts w:ascii="Arial" w:hAnsi="Arial" w:eastAsia="Arial" w:cs="Arial"/>
          <w:noProof w:val="0"/>
          <w:sz w:val="24"/>
          <w:szCs w:val="24"/>
          <w:lang w:val="en-US"/>
        </w:rPr>
        <w:t>PEN § 35.15 section two states that a person may not use deadly physical force upon another person under circumstances specified in subdivision one unless:</w:t>
      </w:r>
    </w:p>
    <w:p w:rsidR="5DC40C66" w:rsidP="02190E95" w:rsidRDefault="5DC40C66" w14:paraId="68082ED2" w14:textId="3B8C895F">
      <w:pPr>
        <w:spacing w:line="480" w:lineRule="auto"/>
      </w:pPr>
      <w:r w:rsidRPr="02190E95" w:rsidR="5DC40C66">
        <w:rPr>
          <w:rFonts w:ascii="Arial" w:hAnsi="Arial" w:eastAsia="Arial" w:cs="Arial"/>
          <w:noProof w:val="0"/>
          <w:sz w:val="24"/>
          <w:szCs w:val="24"/>
          <w:lang w:val="en-US"/>
        </w:rPr>
        <w:t>(a) The actor reasonably believes that another person is using or about to use deadly physical force.</w:t>
      </w:r>
    </w:p>
    <w:p w:rsidR="5DC40C66" w:rsidP="02190E95" w:rsidRDefault="5DC40C66" w14:paraId="36E44ACA" w14:textId="22B09141">
      <w:pPr>
        <w:spacing w:line="480" w:lineRule="auto"/>
      </w:pPr>
      <w:r w:rsidRPr="02190E95" w:rsidR="5DC40C66">
        <w:rPr>
          <w:rFonts w:ascii="Arial" w:hAnsi="Arial" w:eastAsia="Arial" w:cs="Arial"/>
          <w:noProof w:val="0"/>
          <w:sz w:val="24"/>
          <w:szCs w:val="24"/>
          <w:lang w:val="en-US"/>
        </w:rPr>
        <w:t xml:space="preserve"> Even in such case, however, the actor may not use deadly physical force if he or she knows that with complete personal safety, to oneself and others he or she may avoid the necessity of so doing by retreating; except that the actor is under no duty to retreat if he or;</w:t>
      </w:r>
    </w:p>
    <w:p w:rsidR="5DC40C66" w:rsidP="02190E95" w:rsidRDefault="5DC40C66" w14:paraId="3D888FA5" w14:textId="54D12533">
      <w:pPr>
        <w:spacing w:line="480" w:lineRule="auto"/>
      </w:pPr>
      <w:r w:rsidRPr="02190E95" w:rsidR="5DC40C66">
        <w:rPr>
          <w:rFonts w:ascii="Arial" w:hAnsi="Arial" w:eastAsia="Arial" w:cs="Arial"/>
          <w:noProof w:val="0"/>
          <w:sz w:val="24"/>
          <w:szCs w:val="24"/>
          <w:lang w:val="en-US"/>
        </w:rPr>
        <w:t xml:space="preserve"> she is: (i) in his or her dwelling and not the initial aggressor. Because Mr. Archer had his back turned to Mr. Blume before shots were fired it is reasonable to assume Mr. Blume did not feel immediately threatened by Mr. Archer.</w:t>
      </w:r>
    </w:p>
    <w:p w:rsidR="5DC40C66" w:rsidP="02190E95" w:rsidRDefault="5DC40C66" w14:paraId="724D759D" w14:textId="65037570">
      <w:pPr>
        <w:spacing w:line="480" w:lineRule="auto"/>
      </w:pPr>
      <w:r w:rsidRPr="02190E95" w:rsidR="5DC40C66">
        <w:rPr>
          <w:rFonts w:ascii="Arial" w:hAnsi="Arial" w:eastAsia="Arial" w:cs="Arial"/>
          <w:noProof w:val="0"/>
          <w:sz w:val="24"/>
          <w:szCs w:val="24"/>
          <w:lang w:val="en-US"/>
        </w:rPr>
        <w:t xml:space="preserve"> Although the shots were fired inside the home of Mr. Blume, in this instance the altercation had ended before Mr. Blume came back downstairs with his firearm. This means that Mr. Blume, in this instance, was in fact the initial aggressor and could have reasonably fled the situation had he simply retreated to the upper level of his home and put his firearm back in its place. Mr. Blume had no reason to believe that Mr. Archer was able or willing to physically harm him using deadly force.</w:t>
      </w:r>
    </w:p>
    <w:p w:rsidR="5DC40C66" w:rsidP="02190E95" w:rsidRDefault="5DC40C66" w14:paraId="2E94973A" w14:textId="275184D4">
      <w:pPr>
        <w:spacing w:line="480" w:lineRule="auto"/>
      </w:pPr>
      <w:r w:rsidRPr="02190E95" w:rsidR="5DC40C66">
        <w:rPr>
          <w:rFonts w:ascii="Arial" w:hAnsi="Arial" w:eastAsia="Arial" w:cs="Arial"/>
          <w:noProof w:val="0"/>
          <w:sz w:val="24"/>
          <w:szCs w:val="24"/>
          <w:lang w:val="en-US"/>
        </w:rPr>
        <w:t xml:space="preserve">New York state follows a similar doctrine called the "castle doctrine," which allows individuals to use deadly force to defend their homes against intruders. </w:t>
      </w:r>
    </w:p>
    <w:p w:rsidR="5DC40C66" w:rsidP="02190E95" w:rsidRDefault="5DC40C66" w14:paraId="0DA6EB12" w14:textId="166B164A">
      <w:pPr>
        <w:spacing w:line="480" w:lineRule="auto"/>
      </w:pPr>
      <w:r w:rsidRPr="02190E95" w:rsidR="5DC40C66">
        <w:rPr>
          <w:rFonts w:ascii="Arial" w:hAnsi="Arial" w:eastAsia="Arial" w:cs="Arial"/>
          <w:noProof w:val="0"/>
          <w:sz w:val="24"/>
          <w:szCs w:val="24"/>
          <w:lang w:val="en-US"/>
        </w:rPr>
        <w:t>The key distinction between standing your ground and the castle doctrine is that the castle doctrine designates this justification for people in their homes. The rationale is that your home is "your castle" or safe refuge, and that you should not have to run away from your home when defending it against invaders. What the stand your ground and castle doctrine have in common is that there is no duty to retreat.</w:t>
      </w:r>
    </w:p>
    <w:p w:rsidR="5DC40C66" w:rsidP="02190E95" w:rsidRDefault="5DC40C66" w14:paraId="49D65047" w14:textId="60D09D86">
      <w:pPr>
        <w:spacing w:line="480" w:lineRule="auto"/>
      </w:pPr>
      <w:r w:rsidRPr="02190E95" w:rsidR="5DC40C66">
        <w:rPr>
          <w:rFonts w:ascii="Arial" w:hAnsi="Arial" w:eastAsia="Arial" w:cs="Arial"/>
          <w:noProof w:val="0"/>
          <w:sz w:val="24"/>
          <w:szCs w:val="24"/>
          <w:lang w:val="en-US"/>
        </w:rPr>
        <w:t xml:space="preserve"> According to the duty to retreat principles, when an individual is under immediate threat of harm, they are required to retreat from the threat as much as possible. Only then can the individual use force for self-defense purposes; the use of deadly force is considered a last resort.</w:t>
      </w:r>
    </w:p>
    <w:p w:rsidR="5DC40C66" w:rsidP="02190E95" w:rsidRDefault="5DC40C66" w14:paraId="646E4975" w14:textId="36807475">
      <w:pPr>
        <w:spacing w:line="480" w:lineRule="auto"/>
      </w:pPr>
      <w:r w:rsidRPr="02190E95" w:rsidR="5DC40C66">
        <w:rPr>
          <w:rFonts w:ascii="Arial" w:hAnsi="Arial" w:eastAsia="Arial" w:cs="Arial"/>
          <w:noProof w:val="0"/>
          <w:sz w:val="24"/>
          <w:szCs w:val="24"/>
          <w:lang w:val="en-US"/>
        </w:rPr>
        <w:t xml:space="preserve">Under New York criminal law, murder in the second degree is one of several forms of homicide or conduct which causes the death of a person. </w:t>
      </w:r>
    </w:p>
    <w:p w:rsidR="5DC40C66" w:rsidP="02190E95" w:rsidRDefault="5DC40C66" w14:paraId="3F448E0C" w14:textId="691228B7">
      <w:pPr>
        <w:spacing w:line="480" w:lineRule="auto"/>
      </w:pPr>
      <w:r w:rsidRPr="02190E95" w:rsidR="5DC40C66">
        <w:rPr>
          <w:rFonts w:ascii="Arial" w:hAnsi="Arial" w:eastAsia="Arial" w:cs="Arial"/>
          <w:noProof w:val="0"/>
          <w:sz w:val="24"/>
          <w:szCs w:val="24"/>
          <w:lang w:val="en-US"/>
        </w:rPr>
        <w:t>Pursuant to PEN § 125.25, a person commits second-degree murder in one of five ways:</w:t>
      </w:r>
    </w:p>
    <w:p w:rsidR="5DC40C66" w:rsidP="02190E95" w:rsidRDefault="5DC40C66" w14:paraId="24704520" w14:textId="6260B82C">
      <w:pPr>
        <w:spacing w:line="480" w:lineRule="auto"/>
      </w:pPr>
      <w:r w:rsidRPr="02190E95" w:rsidR="5DC40C66">
        <w:rPr>
          <w:rFonts w:ascii="Arial" w:hAnsi="Arial" w:eastAsia="Arial" w:cs="Arial"/>
          <w:noProof w:val="0"/>
          <w:sz w:val="24"/>
          <w:szCs w:val="24"/>
          <w:lang w:val="en-US"/>
        </w:rPr>
        <w:t xml:space="preserve"> 1. with the intent to cause the death of another person, he or she causes the death of such person or a third person; </w:t>
      </w:r>
    </w:p>
    <w:p w:rsidR="5DC40C66" w:rsidP="02190E95" w:rsidRDefault="5DC40C66" w14:paraId="401BBE83" w14:textId="143BD4DE">
      <w:pPr>
        <w:spacing w:line="480" w:lineRule="auto"/>
      </w:pPr>
      <w:r w:rsidRPr="02190E95" w:rsidR="5DC40C66">
        <w:rPr>
          <w:rFonts w:ascii="Arial" w:hAnsi="Arial" w:eastAsia="Arial" w:cs="Arial"/>
          <w:noProof w:val="0"/>
          <w:sz w:val="24"/>
          <w:szCs w:val="24"/>
          <w:lang w:val="en-US"/>
        </w:rPr>
        <w:t xml:space="preserve">2. under circumstances demonstrating a "depraved indifference to human life," the defendant "recklessly engages in conduct which creates a grave risk of death to another person, and thereby causes the death of another person"; </w:t>
      </w:r>
    </w:p>
    <w:p w:rsidR="5DC40C66" w:rsidP="02190E95" w:rsidRDefault="5DC40C66" w14:paraId="7A83A4F4" w14:textId="0B07A9D6">
      <w:pPr>
        <w:spacing w:line="480" w:lineRule="auto"/>
      </w:pPr>
      <w:r w:rsidRPr="02190E95" w:rsidR="5DC40C66">
        <w:rPr>
          <w:rFonts w:ascii="Arial" w:hAnsi="Arial" w:eastAsia="Arial" w:cs="Arial"/>
          <w:noProof w:val="0"/>
          <w:sz w:val="24"/>
          <w:szCs w:val="24"/>
          <w:lang w:val="en-US"/>
        </w:rPr>
        <w:t>3. acting alone or in concert with others, the defendant commits or attempts to commit a specified felony (including robbery, burglary, kidnapping, arson, rape, and sexual abuse) and, during and in furtherance of such crime or of immediate flight therefrom, he or she causes the death of a non-participant;</w:t>
      </w:r>
    </w:p>
    <w:p w:rsidR="5DC40C66" w:rsidP="02190E95" w:rsidRDefault="5DC40C66" w14:paraId="3C810A15" w14:textId="48886FBB">
      <w:pPr>
        <w:spacing w:line="480" w:lineRule="auto"/>
      </w:pPr>
      <w:r w:rsidRPr="02190E95" w:rsidR="5DC40C66">
        <w:rPr>
          <w:rFonts w:ascii="Arial" w:hAnsi="Arial" w:eastAsia="Arial" w:cs="Arial"/>
          <w:noProof w:val="0"/>
          <w:sz w:val="24"/>
          <w:szCs w:val="24"/>
          <w:lang w:val="en-US"/>
        </w:rPr>
        <w:t>4. under circumstances demonstrating a "depraved indifference to human life," a defendant 18 years old or more "recklessly engages in conduct which creates a grave risk of serious physical injury or death" to a person less than 11 years old and causes the death of such person; or</w:t>
      </w:r>
    </w:p>
    <w:p w:rsidR="5DC40C66" w:rsidP="02190E95" w:rsidRDefault="5DC40C66" w14:paraId="7E59B8C7" w14:textId="6B181C37">
      <w:pPr>
        <w:spacing w:line="480" w:lineRule="auto"/>
      </w:pPr>
      <w:r w:rsidRPr="02190E95" w:rsidR="5DC40C66">
        <w:rPr>
          <w:rFonts w:ascii="Arial" w:hAnsi="Arial" w:eastAsia="Arial" w:cs="Arial"/>
          <w:noProof w:val="0"/>
          <w:sz w:val="24"/>
          <w:szCs w:val="24"/>
          <w:lang w:val="en-US"/>
        </w:rPr>
        <w:t xml:space="preserve"> 5. while committing a specified crime such as rape, a criminal sexual act or sexual abuse, a defendant 18 years old or more intentionally causes the death of a person less than 14 years old.</w:t>
      </w:r>
    </w:p>
    <w:p w:rsidR="5DC40C66" w:rsidP="02190E95" w:rsidRDefault="5DC40C66" w14:paraId="579251DB" w14:textId="1DAC5C8B">
      <w:pPr>
        <w:spacing w:line="480" w:lineRule="auto"/>
      </w:pPr>
      <w:r w:rsidRPr="02190E95" w:rsidR="5DC40C66">
        <w:rPr>
          <w:rFonts w:ascii="Arial" w:hAnsi="Arial" w:eastAsia="Arial" w:cs="Arial"/>
          <w:noProof w:val="0"/>
          <w:sz w:val="24"/>
          <w:szCs w:val="24"/>
          <w:lang w:val="en-US"/>
        </w:rPr>
        <w:t xml:space="preserve"> Mr. Blume acted with the intent to cause the death of another person, as well as demonstrated a depraved indifference to human life, the defendant recklessly engaged in conduct which created a grave risk of death to another person, and thereby caused the death of another person.</w:t>
      </w:r>
    </w:p>
    <w:p w:rsidR="5DC40C66" w:rsidP="02190E95" w:rsidRDefault="5DC40C66" w14:paraId="573F4B54" w14:textId="06C13348">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4E6DD569" w14:textId="1B932DAE">
      <w:pPr>
        <w:spacing w:line="480" w:lineRule="auto"/>
      </w:pPr>
      <w:r w:rsidRPr="02190E95" w:rsidR="5DC40C66">
        <w:rPr>
          <w:rFonts w:ascii="Arial" w:hAnsi="Arial" w:eastAsia="Arial" w:cs="Arial"/>
          <w:b w:val="1"/>
          <w:bCs w:val="1"/>
          <w:noProof w:val="0"/>
          <w:sz w:val="24"/>
          <w:szCs w:val="24"/>
          <w:lang w:val="en-US"/>
        </w:rPr>
        <w:t>IV. APPROPRIATE RELIEF:</w:t>
      </w:r>
    </w:p>
    <w:p w:rsidR="5DC40C66" w:rsidP="02190E95" w:rsidRDefault="5DC40C66" w14:paraId="128C98A8" w14:textId="52DB388F">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39C1A024" w14:textId="09B1A982">
      <w:pPr>
        <w:spacing w:line="480" w:lineRule="auto"/>
      </w:pPr>
      <w:r w:rsidRPr="02190E95" w:rsidR="5DC40C66">
        <w:rPr>
          <w:rFonts w:ascii="Arial" w:hAnsi="Arial" w:eastAsia="Arial" w:cs="Arial"/>
          <w:noProof w:val="0"/>
          <w:sz w:val="24"/>
          <w:szCs w:val="24"/>
          <w:lang w:val="en-US"/>
        </w:rPr>
        <w:t>Because Mr. Blume was clearly more of a threat to Mr. Archer, and had a reasonable means of escape, and had no reason to believe Mr. Archer could or would cause him physical harm,</w:t>
      </w:r>
    </w:p>
    <w:p w:rsidR="5DC40C66" w:rsidP="02190E95" w:rsidRDefault="5DC40C66" w14:paraId="5DC03B67" w14:textId="7D76047F">
      <w:pPr>
        <w:spacing w:line="480" w:lineRule="auto"/>
      </w:pPr>
      <w:r w:rsidRPr="02190E95" w:rsidR="5DC40C66">
        <w:rPr>
          <w:rFonts w:ascii="Arial" w:hAnsi="Arial" w:eastAsia="Arial" w:cs="Arial"/>
          <w:noProof w:val="0"/>
          <w:sz w:val="24"/>
          <w:szCs w:val="24"/>
          <w:lang w:val="en-US"/>
        </w:rPr>
        <w:t xml:space="preserve"> Mr. Blume was not acting under the “castle doctrine” laws. He was simply using his firearm to intimidate Mr. Archer and “win” the argument against the deceased. Mr. Blume fired four rounds into Mr. Archer’s back, which clearly shows that Mr. Archer was attempting to retreat from the altercation.</w:t>
      </w:r>
    </w:p>
    <w:p w:rsidR="5DC40C66" w:rsidP="02190E95" w:rsidRDefault="5DC40C66" w14:paraId="775BBEB0" w14:textId="772DEC5C">
      <w:pPr>
        <w:spacing w:line="480" w:lineRule="auto"/>
      </w:pPr>
      <w:r w:rsidRPr="02190E95" w:rsidR="5DC40C66">
        <w:rPr>
          <w:rFonts w:ascii="Arial" w:hAnsi="Arial" w:eastAsia="Arial" w:cs="Arial"/>
          <w:noProof w:val="0"/>
          <w:sz w:val="24"/>
          <w:szCs w:val="24"/>
          <w:lang w:val="en-US"/>
        </w:rPr>
        <w:t xml:space="preserve"> </w:t>
      </w:r>
    </w:p>
    <w:p w:rsidR="5DC40C66" w:rsidP="02190E95" w:rsidRDefault="5DC40C66" w14:paraId="676F0A57" w14:textId="36762BF2">
      <w:pPr>
        <w:spacing w:line="480" w:lineRule="auto"/>
      </w:pPr>
      <w:r w:rsidRPr="02190E95" w:rsidR="5DC40C66">
        <w:rPr>
          <w:rFonts w:ascii="Arial" w:hAnsi="Arial" w:eastAsia="Arial" w:cs="Arial"/>
          <w:noProof w:val="0"/>
          <w:sz w:val="24"/>
          <w:szCs w:val="24"/>
          <w:lang w:val="en-US"/>
        </w:rPr>
        <w:t xml:space="preserve"> In analyzing the appropriate case law, penal laws, and state statutes, it is reasonable to assume the defendant, Christoph Blume, did not act in self-defense of himself, his property, or spouse.</w:t>
      </w:r>
    </w:p>
    <w:p w:rsidR="5DC40C66" w:rsidP="02190E95" w:rsidRDefault="5DC40C66" w14:paraId="1F377429" w14:textId="4AF01129">
      <w:pPr>
        <w:spacing w:line="480" w:lineRule="auto"/>
      </w:pPr>
      <w:r w:rsidRPr="545F9BF7" w:rsidR="5DC40C66">
        <w:rPr>
          <w:rFonts w:ascii="Arial" w:hAnsi="Arial" w:eastAsia="Arial" w:cs="Arial"/>
          <w:noProof w:val="0"/>
          <w:sz w:val="24"/>
          <w:szCs w:val="24"/>
          <w:lang w:val="en-US"/>
        </w:rPr>
        <w:t xml:space="preserve"> A dismissal based on self-defense is </w:t>
      </w:r>
      <w:r w:rsidRPr="545F9BF7" w:rsidR="5DC40C66">
        <w:rPr>
          <w:rFonts w:ascii="Arial" w:hAnsi="Arial" w:eastAsia="Arial" w:cs="Arial"/>
          <w:noProof w:val="0"/>
          <w:sz w:val="24"/>
          <w:szCs w:val="24"/>
          <w:lang w:val="en-US"/>
        </w:rPr>
        <w:t>erroneous</w:t>
      </w:r>
      <w:r w:rsidRPr="545F9BF7" w:rsidR="5DC40C66">
        <w:rPr>
          <w:rFonts w:ascii="Arial" w:hAnsi="Arial" w:eastAsia="Arial" w:cs="Arial"/>
          <w:noProof w:val="0"/>
          <w:sz w:val="24"/>
          <w:szCs w:val="24"/>
          <w:lang w:val="en-US"/>
        </w:rPr>
        <w:t xml:space="preserve"> and should be </w:t>
      </w:r>
      <w:r w:rsidRPr="545F9BF7" w:rsidR="5DC40C66">
        <w:rPr>
          <w:rFonts w:ascii="Arial" w:hAnsi="Arial" w:eastAsia="Arial" w:cs="Arial"/>
          <w:noProof w:val="0"/>
          <w:sz w:val="24"/>
          <w:szCs w:val="24"/>
          <w:lang w:val="en-US"/>
        </w:rPr>
        <w:t>immediately</w:t>
      </w:r>
      <w:r w:rsidRPr="545F9BF7" w:rsidR="5DC40C66">
        <w:rPr>
          <w:rFonts w:ascii="Arial" w:hAnsi="Arial" w:eastAsia="Arial" w:cs="Arial"/>
          <w:noProof w:val="0"/>
          <w:sz w:val="24"/>
          <w:szCs w:val="24"/>
          <w:lang w:val="en-US"/>
        </w:rPr>
        <w:t xml:space="preserve"> dismissed as a defense.</w:t>
      </w:r>
    </w:p>
    <w:p w:rsidR="5DC40C66" w:rsidP="545F9BF7" w:rsidRDefault="5DC40C66" w14:paraId="5E2A15B8" w14:textId="2037E117">
      <w:pPr>
        <w:pStyle w:val="Normal"/>
        <w:spacing w:line="480" w:lineRule="auto"/>
        <w:rPr>
          <w:rFonts w:ascii="Arial" w:hAnsi="Arial" w:eastAsia="Arial" w:cs="Arial"/>
          <w:noProof w:val="0"/>
          <w:sz w:val="24"/>
          <w:szCs w:val="24"/>
          <w:lang w:val="en-US"/>
        </w:rPr>
      </w:pPr>
    </w:p>
    <w:p w:rsidR="5DC40C66" w:rsidP="545F9BF7" w:rsidRDefault="5DC40C66" w14:paraId="542AF203" w14:textId="6E575315">
      <w:pPr>
        <w:pStyle w:val="Normal"/>
        <w:spacing w:line="480" w:lineRule="auto"/>
        <w:rPr>
          <w:rFonts w:ascii="Arial" w:hAnsi="Arial" w:eastAsia="Arial" w:cs="Arial"/>
          <w:b w:val="1"/>
          <w:bCs w:val="1"/>
          <w:noProof w:val="0"/>
          <w:color w:val="auto"/>
          <w:sz w:val="24"/>
          <w:szCs w:val="24"/>
          <w:lang w:val="en-US"/>
        </w:rPr>
      </w:pPr>
      <w:r w:rsidRPr="545F9BF7" w:rsidR="65706651">
        <w:rPr>
          <w:rFonts w:ascii="Arial" w:hAnsi="Arial" w:eastAsia="Arial" w:cs="Arial"/>
          <w:b w:val="1"/>
          <w:bCs w:val="1"/>
          <w:noProof w:val="0"/>
          <w:color w:val="auto"/>
          <w:sz w:val="24"/>
          <w:szCs w:val="24"/>
          <w:lang w:val="en-US"/>
        </w:rPr>
        <w:t>Project Reflection:</w:t>
      </w:r>
    </w:p>
    <w:p w:rsidR="5DC40C66" w:rsidP="545F9BF7" w:rsidRDefault="5DC40C66" w14:paraId="0624D5C8" w14:textId="0B36EEB7">
      <w:pPr>
        <w:pStyle w:val="Normal"/>
        <w:spacing w:line="480" w:lineRule="auto"/>
        <w:rPr>
          <w:rFonts w:ascii="Arial" w:hAnsi="Arial" w:eastAsia="Arial" w:cs="Arial"/>
          <w:b w:val="1"/>
          <w:bCs w:val="1"/>
          <w:noProof w:val="0"/>
          <w:color w:val="auto"/>
          <w:sz w:val="24"/>
          <w:szCs w:val="24"/>
          <w:lang w:val="en-US"/>
        </w:rPr>
      </w:pPr>
    </w:p>
    <w:p w:rsidR="5DC40C66" w:rsidP="02190E95" w:rsidRDefault="5DC40C66" w14:paraId="14706E7B" w14:textId="231F7AA9">
      <w:pPr>
        <w:spacing w:line="480" w:lineRule="auto"/>
      </w:pPr>
      <w:r w:rsidRPr="545F9BF7" w:rsidR="4F8E28C7">
        <w:rPr>
          <w:rFonts w:ascii="Arial" w:hAnsi="Arial" w:eastAsia="Arial" w:cs="Arial"/>
          <w:b w:val="0"/>
          <w:bCs w:val="0"/>
          <w:i w:val="0"/>
          <w:iCs w:val="0"/>
          <w:caps w:val="0"/>
          <w:smallCaps w:val="0"/>
          <w:noProof w:val="0"/>
          <w:color w:val="222222"/>
          <w:sz w:val="24"/>
          <w:szCs w:val="24"/>
          <w:lang w:val="en-US"/>
        </w:rPr>
        <w:t>My thought process has changed as a result of working on this project. I have gained a greater appreciation for the complexity of the criminal justice system and the need to be mindful of the rights of all parties involved. I have also become more aware of the potential consequences of criminal behavior and the importance of due process.</w:t>
      </w:r>
    </w:p>
    <w:p w:rsidR="5DC40C66" w:rsidP="02190E95" w:rsidRDefault="5DC40C66" w14:paraId="5B312AA5" w14:textId="673E6C89">
      <w:pPr>
        <w:spacing w:line="480" w:lineRule="auto"/>
      </w:pPr>
      <w:r>
        <w:br/>
      </w:r>
    </w:p>
    <w:p w:rsidR="5DC40C66" w:rsidP="02190E95" w:rsidRDefault="5DC40C66" w14:paraId="6E95494B" w14:textId="4BA0D18F">
      <w:pPr>
        <w:spacing w:line="480" w:lineRule="auto"/>
      </w:pPr>
      <w:r w:rsidRPr="545F9BF7" w:rsidR="4F8E28C7">
        <w:rPr>
          <w:rFonts w:ascii="Arial" w:hAnsi="Arial" w:eastAsia="Arial" w:cs="Arial"/>
          <w:b w:val="0"/>
          <w:bCs w:val="0"/>
          <w:i w:val="0"/>
          <w:iCs w:val="0"/>
          <w:caps w:val="0"/>
          <w:smallCaps w:val="0"/>
          <w:noProof w:val="0"/>
          <w:color w:val="222222"/>
          <w:sz w:val="24"/>
          <w:szCs w:val="24"/>
          <w:lang w:val="en-US"/>
        </w:rPr>
        <w:t>If asked to complete similar projects in the future, I would approach it with a greater sense of diligence and focus. I would also take more time to research the material and ensure that all information is accurate and up to date. Additionally, I would take more time to reflect on the material and consider the implications of the criminal justice system on society.</w:t>
      </w:r>
    </w:p>
    <w:p w:rsidR="5DC40C66" w:rsidP="02190E95" w:rsidRDefault="5DC40C66" w14:paraId="17923A7A" w14:textId="01491E00">
      <w:pPr>
        <w:spacing w:line="480" w:lineRule="auto"/>
      </w:pPr>
      <w:r>
        <w:br/>
      </w:r>
    </w:p>
    <w:p w:rsidR="5DC40C66" w:rsidP="02190E95" w:rsidRDefault="5DC40C66" w14:paraId="06652B70" w14:textId="4AB7761D">
      <w:pPr>
        <w:spacing w:line="480" w:lineRule="auto"/>
      </w:pPr>
      <w:r w:rsidRPr="545F9BF7" w:rsidR="4F8E28C7">
        <w:rPr>
          <w:rFonts w:ascii="Arial" w:hAnsi="Arial" w:eastAsia="Arial" w:cs="Arial"/>
          <w:b w:val="0"/>
          <w:bCs w:val="0"/>
          <w:i w:val="0"/>
          <w:iCs w:val="0"/>
          <w:caps w:val="0"/>
          <w:smallCaps w:val="0"/>
          <w:noProof w:val="0"/>
          <w:color w:val="222222"/>
          <w:sz w:val="24"/>
          <w:szCs w:val="24"/>
          <w:lang w:val="en-US"/>
        </w:rPr>
        <w:t>My advice to a student who is just beginning this project would be to start by familiarizing themselves with the basics of the criminal justice system. They should also take the time to research the material and ensure that they understand the legal terminology and procedures. Additionally, they should think critically about the implications of the criminal justice system on society and ensure that they are aware of the rights of all parties involved.</w:t>
      </w:r>
    </w:p>
    <w:p w:rsidR="5DC40C66" w:rsidP="02190E95" w:rsidRDefault="5DC40C66" w14:paraId="74A33AA0" w14:textId="0E7598F1">
      <w:pPr>
        <w:spacing w:line="480" w:lineRule="auto"/>
      </w:pPr>
      <w:r>
        <w:br/>
      </w:r>
    </w:p>
    <w:p w:rsidR="5DC40C66" w:rsidP="02190E95" w:rsidRDefault="5DC40C66" w14:paraId="3D123461" w14:textId="6D51388C">
      <w:pPr>
        <w:spacing w:line="480" w:lineRule="auto"/>
      </w:pPr>
      <w:r w:rsidRPr="545F9BF7" w:rsidR="4F8E28C7">
        <w:rPr>
          <w:rFonts w:ascii="Arial" w:hAnsi="Arial" w:eastAsia="Arial" w:cs="Arial"/>
          <w:b w:val="0"/>
          <w:bCs w:val="0"/>
          <w:i w:val="0"/>
          <w:iCs w:val="0"/>
          <w:caps w:val="0"/>
          <w:smallCaps w:val="0"/>
          <w:noProof w:val="0"/>
          <w:color w:val="222222"/>
          <w:sz w:val="24"/>
          <w:szCs w:val="24"/>
          <w:lang w:val="en-US"/>
        </w:rPr>
        <w:t>I believe that the program outcomes fulfilled by this project include developing an understanding of the criminal justice system, developing critical thinking skills, and understanding the implications of criminal behavior on society. Additionally, I believe that this project has helped me to become more aware of the rights of all parties involved in criminal proceedings and to understand the importance of due process.</w:t>
      </w:r>
    </w:p>
    <w:p w:rsidR="5DC40C66" w:rsidP="02190E95" w:rsidRDefault="5DC40C66" w14:paraId="17BE9802" w14:textId="2C6D80F9">
      <w:pPr>
        <w:spacing w:line="480" w:lineRule="auto"/>
      </w:pPr>
      <w:r>
        <w:br/>
      </w:r>
    </w:p>
    <w:p w:rsidR="5DC40C66" w:rsidP="545F9BF7" w:rsidRDefault="5DC40C66" w14:paraId="5D6308E0" w14:textId="3C56BE42">
      <w:pPr>
        <w:pStyle w:val="Normal"/>
        <w:spacing w:line="480" w:lineRule="auto"/>
        <w:rPr>
          <w:rFonts w:ascii="Arial" w:hAnsi="Arial" w:eastAsia="Arial" w:cs="Arial"/>
          <w:b w:val="1"/>
          <w:bCs w:val="1"/>
          <w:noProof w:val="0"/>
          <w:sz w:val="24"/>
          <w:szCs w:val="24"/>
          <w:lang w:val="en-US"/>
        </w:rPr>
      </w:pPr>
    </w:p>
    <w:p w:rsidR="5DC40C66" w:rsidP="545F9BF7" w:rsidRDefault="5DC40C66" w14:paraId="4E88CADD" w14:textId="20976C95">
      <w:pPr>
        <w:pStyle w:val="Normal"/>
        <w:spacing w:line="480" w:lineRule="auto"/>
        <w:rPr>
          <w:rFonts w:ascii="Arial" w:hAnsi="Arial" w:eastAsia="Arial" w:cs="Arial"/>
          <w:noProof w:val="0"/>
          <w:color w:val="auto"/>
          <w:sz w:val="24"/>
          <w:szCs w:val="24"/>
          <w:lang w:val="en-US"/>
        </w:rPr>
      </w:pPr>
      <w:r w:rsidRPr="545F9BF7" w:rsidR="5DC40C66">
        <w:rPr>
          <w:rFonts w:ascii="Arial" w:hAnsi="Arial" w:eastAsia="Arial" w:cs="Arial"/>
          <w:b w:val="1"/>
          <w:bCs w:val="1"/>
          <w:noProof w:val="0"/>
          <w:sz w:val="24"/>
          <w:szCs w:val="24"/>
          <w:lang w:val="en-US"/>
        </w:rPr>
        <w:t>REFERENCES:</w:t>
      </w:r>
    </w:p>
    <w:p w:rsidR="545F9BF7" w:rsidP="545F9BF7" w:rsidRDefault="545F9BF7" w14:paraId="0E80FA25" w14:textId="0337E5AD">
      <w:pPr>
        <w:pStyle w:val="Normal"/>
        <w:spacing w:line="480" w:lineRule="auto"/>
        <w:rPr>
          <w:rFonts w:ascii="Arial" w:hAnsi="Arial" w:eastAsia="Arial" w:cs="Arial"/>
          <w:b w:val="1"/>
          <w:bCs w:val="1"/>
          <w:noProof w:val="0"/>
          <w:sz w:val="24"/>
          <w:szCs w:val="24"/>
          <w:lang w:val="en-US"/>
        </w:rPr>
      </w:pPr>
    </w:p>
    <w:p w:rsidR="545F9BF7" w:rsidP="545F9BF7" w:rsidRDefault="545F9BF7" w14:paraId="2A26790A" w14:textId="354E8E9B">
      <w:pPr>
        <w:pStyle w:val="Normal"/>
        <w:spacing w:line="480" w:lineRule="auto"/>
        <w:rPr>
          <w:rFonts w:ascii="Arial" w:hAnsi="Arial" w:eastAsia="Arial" w:cs="Arial"/>
          <w:b w:val="1"/>
          <w:bCs w:val="1"/>
          <w:noProof w:val="0"/>
          <w:sz w:val="24"/>
          <w:szCs w:val="24"/>
          <w:lang w:val="en-US"/>
        </w:rPr>
      </w:pPr>
    </w:p>
    <w:p w:rsidR="5DC40C66" w:rsidP="02190E95" w:rsidRDefault="5DC40C66" w14:paraId="323FB1B0" w14:textId="1B13277E">
      <w:pPr>
        <w:spacing w:line="480" w:lineRule="auto"/>
      </w:pPr>
      <w:r w:rsidRPr="02190E95" w:rsidR="5DC40C66">
        <w:rPr>
          <w:rFonts w:ascii="Arial" w:hAnsi="Arial" w:eastAsia="Arial" w:cs="Arial"/>
          <w:noProof w:val="0"/>
          <w:sz w:val="24"/>
          <w:szCs w:val="24"/>
          <w:lang w:val="en-US"/>
        </w:rPr>
        <w:t xml:space="preserve">LEXISNEXIS(R) FORMS FORM 380-17:403 LEXIS ADVANCE® - SIGN IN | LEXISNEXIS, </w:t>
      </w:r>
      <w:hyperlink r:id="R190a2f9d58e4488e">
        <w:r w:rsidRPr="02190E95" w:rsidR="5DC40C66">
          <w:rPr>
            <w:rStyle w:val="Hyperlink"/>
            <w:rFonts w:ascii="Arial" w:hAnsi="Arial" w:eastAsia="Arial" w:cs="Arial"/>
            <w:noProof w:val="0"/>
            <w:sz w:val="24"/>
            <w:szCs w:val="24"/>
            <w:lang w:val="en-US"/>
          </w:rPr>
          <w:t>https://advance.lexis.com/api/permalink/8ec1ebed-f09f-4d74-9b7e-f69f816f2e5f/</w:t>
        </w:r>
      </w:hyperlink>
      <w:r w:rsidRPr="02190E95" w:rsidR="5DC40C66">
        <w:rPr>
          <w:rFonts w:ascii="Arial" w:hAnsi="Arial" w:eastAsia="Arial" w:cs="Arial"/>
          <w:noProof w:val="0"/>
          <w:sz w:val="24"/>
          <w:szCs w:val="24"/>
          <w:lang w:val="en-US"/>
        </w:rPr>
        <w:t xml:space="preserve">? context=1000516 </w:t>
      </w:r>
    </w:p>
    <w:p w:rsidR="5DC40C66" w:rsidP="02190E95" w:rsidRDefault="5DC40C66" w14:paraId="1CFA129C" w14:textId="69FB5A1E">
      <w:pPr>
        <w:spacing w:line="480" w:lineRule="auto"/>
      </w:pPr>
      <w:r w:rsidRPr="02190E95" w:rsidR="5DC40C66">
        <w:rPr>
          <w:rFonts w:ascii="Arial" w:hAnsi="Arial" w:eastAsia="Arial" w:cs="Arial"/>
          <w:noProof w:val="0"/>
          <w:sz w:val="24"/>
          <w:szCs w:val="24"/>
          <w:lang w:val="en-US"/>
        </w:rPr>
        <w:t xml:space="preserve"> NEW YORK CONSOLIDATED LAWS, PENAL LAW - PEN § 35.15 FINDLAW, </w:t>
      </w:r>
      <w:hyperlink r:id="R743102fd2b534b17">
        <w:r w:rsidRPr="02190E95" w:rsidR="5DC40C66">
          <w:rPr>
            <w:rStyle w:val="Hyperlink"/>
            <w:rFonts w:ascii="Arial" w:hAnsi="Arial" w:eastAsia="Arial" w:cs="Arial"/>
            <w:noProof w:val="0"/>
            <w:sz w:val="24"/>
            <w:szCs w:val="24"/>
            <w:lang w:val="en-US"/>
          </w:rPr>
          <w:t>https://codes.findlaw.com/ny/penal-law/pen-sect-35-15.html</w:t>
        </w:r>
      </w:hyperlink>
      <w:r w:rsidRPr="02190E95" w:rsidR="5DC40C66">
        <w:rPr>
          <w:rFonts w:ascii="Arial" w:hAnsi="Arial" w:eastAsia="Arial" w:cs="Arial"/>
          <w:noProof w:val="0"/>
          <w:sz w:val="24"/>
          <w:szCs w:val="24"/>
          <w:lang w:val="en-US"/>
        </w:rPr>
        <w:t xml:space="preserve"> </w:t>
      </w:r>
    </w:p>
    <w:p w:rsidR="5DC40C66" w:rsidP="02190E95" w:rsidRDefault="5DC40C66" w14:paraId="5A2574EB" w14:textId="08315B3C">
      <w:pPr>
        <w:spacing w:line="480" w:lineRule="auto"/>
      </w:pPr>
      <w:r w:rsidRPr="02190E95" w:rsidR="5DC40C66">
        <w:rPr>
          <w:rFonts w:ascii="Arial" w:hAnsi="Arial" w:eastAsia="Arial" w:cs="Arial"/>
          <w:noProof w:val="0"/>
          <w:sz w:val="24"/>
          <w:szCs w:val="24"/>
          <w:lang w:val="en-US"/>
        </w:rPr>
        <w:t xml:space="preserve"> NEW YORK CONSOLIDATED LAWS, PENAL LAW - PEN § 125.25 FINDLAW, </w:t>
      </w:r>
      <w:hyperlink r:id="R23c409db923c4cf0">
        <w:r w:rsidRPr="02190E95" w:rsidR="5DC40C66">
          <w:rPr>
            <w:rStyle w:val="Hyperlink"/>
            <w:rFonts w:ascii="Arial" w:hAnsi="Arial" w:eastAsia="Arial" w:cs="Arial"/>
            <w:noProof w:val="0"/>
            <w:sz w:val="24"/>
            <w:szCs w:val="24"/>
            <w:lang w:val="en-US"/>
          </w:rPr>
          <w:t>https://codes.findlaw.com/ny/penal-law/pen-sect-125-25.html</w:t>
        </w:r>
      </w:hyperlink>
      <w:r w:rsidRPr="02190E95" w:rsidR="5DC40C66">
        <w:rPr>
          <w:rFonts w:ascii="Arial" w:hAnsi="Arial" w:eastAsia="Arial" w:cs="Arial"/>
          <w:noProof w:val="0"/>
          <w:sz w:val="24"/>
          <w:szCs w:val="24"/>
          <w:lang w:val="en-US"/>
        </w:rPr>
        <w:t xml:space="preserve"> </w:t>
      </w:r>
    </w:p>
    <w:p w:rsidR="5DC40C66" w:rsidP="02190E95" w:rsidRDefault="5DC40C66" w14:paraId="58621FC8" w14:textId="6BF2AC9E">
      <w:pPr>
        <w:spacing w:line="480" w:lineRule="auto"/>
      </w:pPr>
      <w:r w:rsidRPr="02190E95" w:rsidR="5DC40C66">
        <w:rPr>
          <w:rFonts w:ascii="Arial" w:hAnsi="Arial" w:eastAsia="Arial" w:cs="Arial"/>
          <w:noProof w:val="0"/>
          <w:sz w:val="24"/>
          <w:szCs w:val="24"/>
          <w:lang w:val="en-US"/>
        </w:rPr>
        <w:t xml:space="preserve"> People v. Castro, 131 A.D.2d 771, 516 N.Y.S.2d 966 (App. Div. 1987)</w:t>
      </w:r>
    </w:p>
    <w:p w:rsidR="4B147B5C" w:rsidP="545F9BF7" w:rsidRDefault="4B147B5C" w14:paraId="1ED8F2EC" w14:textId="7697D618">
      <w:pPr>
        <w:pStyle w:val="Normal"/>
        <w:spacing w:line="480" w:lineRule="auto"/>
        <w:rPr>
          <w:rFonts w:ascii="Arial" w:hAnsi="Arial" w:eastAsia="Arial" w:cs="Arial"/>
          <w:noProof w:val="0"/>
          <w:sz w:val="24"/>
          <w:szCs w:val="24"/>
          <w:lang w:val="en-US"/>
        </w:rPr>
      </w:pPr>
      <w:r w:rsidRPr="545F9BF7" w:rsidR="16E9C28F">
        <w:rPr>
          <w:rFonts w:ascii="Arial" w:hAnsi="Arial" w:eastAsia="Arial" w:cs="Arial"/>
          <w:noProof w:val="0"/>
          <w:sz w:val="24"/>
          <w:szCs w:val="24"/>
          <w:lang w:val="en-US"/>
        </w:rPr>
        <w:t xml:space="preserve"> </w:t>
      </w:r>
      <w:r w:rsidRPr="545F9BF7" w:rsidR="16E9C28F">
        <w:rPr>
          <w:rFonts w:ascii="Arial" w:hAnsi="Arial" w:eastAsia="Arial" w:cs="Arial"/>
          <w:b w:val="1"/>
          <w:bCs w:val="1"/>
          <w:noProof w:val="0"/>
          <w:color w:val="222222"/>
          <w:sz w:val="24"/>
          <w:szCs w:val="24"/>
          <w:lang w:val="en-US"/>
        </w:rPr>
        <w:t>[</w:t>
      </w:r>
      <w:r w:rsidRPr="545F9BF7" w:rsidR="16E9C28F">
        <w:rPr>
          <w:rFonts w:ascii="Arial" w:hAnsi="Arial" w:eastAsia="Arial" w:cs="Arial"/>
          <w:noProof w:val="0"/>
          <w:color w:val="222222"/>
          <w:sz w:val="24"/>
          <w:szCs w:val="24"/>
          <w:lang w:val="en-US"/>
        </w:rPr>
        <w:t>1] Allen v. United States, 162 U.N.C.A. 542 (1935).</w:t>
      </w:r>
    </w:p>
    <w:p w:rsidR="4B147B5C" w:rsidP="02190E95" w:rsidRDefault="4B147B5C" w14:paraId="6589EFDC" w14:textId="7720D90C">
      <w:pPr>
        <w:spacing w:line="480" w:lineRule="auto"/>
      </w:pPr>
      <w:r w:rsidRPr="545F9BF7" w:rsidR="16E9C28F">
        <w:rPr>
          <w:rFonts w:ascii="Arial" w:hAnsi="Arial" w:eastAsia="Arial" w:cs="Arial"/>
          <w:noProof w:val="0"/>
          <w:color w:val="222222"/>
          <w:sz w:val="24"/>
          <w:szCs w:val="24"/>
          <w:lang w:val="en-US"/>
        </w:rPr>
        <w:t>[2] State v. Green, 356 P.3d 439 (Ariz. Ct. App. 2015).</w:t>
      </w:r>
    </w:p>
    <w:p w:rsidR="4B147B5C" w:rsidP="02190E95" w:rsidRDefault="4B147B5C" w14:paraId="618DDD95" w14:textId="123A4C90">
      <w:pPr>
        <w:spacing w:line="480" w:lineRule="auto"/>
      </w:pPr>
      <w:r w:rsidRPr="545F9BF7" w:rsidR="16E9C28F">
        <w:rPr>
          <w:rFonts w:ascii="Arial" w:hAnsi="Arial" w:eastAsia="Arial" w:cs="Arial"/>
          <w:noProof w:val="0"/>
          <w:color w:val="222222"/>
          <w:sz w:val="24"/>
          <w:szCs w:val="24"/>
          <w:lang w:val="en-US"/>
        </w:rPr>
        <w:t>[3] State v. Reightmeir, 97 P.3d 186 (2004).</w:t>
      </w:r>
    </w:p>
    <w:p w:rsidR="4B147B5C" w:rsidP="02190E95" w:rsidRDefault="4B147B5C" w14:paraId="108EA40A" w14:textId="13CF92F2">
      <w:pPr>
        <w:spacing w:line="480" w:lineRule="auto"/>
      </w:pPr>
      <w:r w:rsidRPr="545F9BF7" w:rsidR="16E9C28F">
        <w:rPr>
          <w:rFonts w:ascii="Arial" w:hAnsi="Arial" w:eastAsia="Arial" w:cs="Arial"/>
          <w:noProof w:val="0"/>
          <w:color w:val="222222"/>
          <w:sz w:val="24"/>
          <w:szCs w:val="24"/>
          <w:lang w:val="en-US"/>
        </w:rPr>
        <w:t>[4] Martin v. State,406 S.E.2d 437 (Ga. Ct. App. 1991).</w:t>
      </w:r>
    </w:p>
    <w:p w:rsidR="4B147B5C" w:rsidP="02190E95" w:rsidRDefault="4B147B5C" w14:paraId="252B9434" w14:textId="2F732EC8">
      <w:pPr>
        <w:spacing w:line="480" w:lineRule="auto"/>
      </w:pPr>
      <w:r w:rsidRPr="545F9BF7" w:rsidR="16E9C28F">
        <w:rPr>
          <w:rFonts w:ascii="Arial" w:hAnsi="Arial" w:eastAsia="Arial" w:cs="Arial"/>
          <w:noProof w:val="0"/>
          <w:color w:val="222222"/>
          <w:sz w:val="24"/>
          <w:szCs w:val="24"/>
          <w:lang w:val="en-US"/>
        </w:rPr>
        <w:t>[5] Beach v. State, 523 S.E.2d 544 (Ga. 1999).</w:t>
      </w:r>
    </w:p>
    <w:p w:rsidR="4B147B5C" w:rsidP="545F9BF7" w:rsidRDefault="4B147B5C" w14:paraId="3F1B8664" w14:textId="1EB4C59B">
      <w:pPr>
        <w:pStyle w:val="Normal"/>
        <w:spacing w:line="480" w:lineRule="auto"/>
        <w:rPr>
          <w:rFonts w:ascii="Arial" w:hAnsi="Arial" w:eastAsia="Arial" w:cs="Arial"/>
          <w:b w:val="1"/>
          <w:bCs w:val="1"/>
          <w:noProof w:val="0"/>
          <w:sz w:val="24"/>
          <w:szCs w:val="24"/>
          <w:lang w:val="en-US"/>
        </w:rPr>
      </w:pPr>
      <w:r w:rsidRPr="545F9BF7" w:rsidR="4B147B5C">
        <w:rPr>
          <w:rFonts w:ascii="Arial" w:hAnsi="Arial" w:eastAsia="Arial" w:cs="Arial"/>
          <w:noProof w:val="0"/>
          <w:sz w:val="24"/>
          <w:szCs w:val="24"/>
          <w:lang w:val="en-US"/>
        </w:rPr>
        <w:t>CLUNIE v. ERIE COUNTY, ERIE COUNTY WATER AUTH., 2016 NY S. Ct. Motions LEXIS 38677</w:t>
      </w:r>
    </w:p>
    <w:p w:rsidR="4B147B5C" w:rsidP="02190E95" w:rsidRDefault="4B147B5C" w14:paraId="6F3EEAFA" w14:textId="54D4CDEE">
      <w:pPr>
        <w:spacing w:line="480" w:lineRule="auto"/>
      </w:pPr>
      <w:r w:rsidRPr="02190E95" w:rsidR="4B147B5C">
        <w:rPr>
          <w:rFonts w:ascii="Arial" w:hAnsi="Arial" w:eastAsia="Arial" w:cs="Arial"/>
          <w:noProof w:val="0"/>
          <w:sz w:val="24"/>
          <w:szCs w:val="24"/>
          <w:lang w:val="en-US"/>
        </w:rPr>
        <w:t xml:space="preserve"> NEW YORK CONSOLIDATED LAWS, PENAL LAW - PEN § 35.15 FINDLAW, </w:t>
      </w:r>
      <w:hyperlink r:id="Re4b81ace5bff49de">
        <w:r w:rsidRPr="02190E95" w:rsidR="4B147B5C">
          <w:rPr>
            <w:rStyle w:val="Hyperlink"/>
            <w:rFonts w:ascii="Arial" w:hAnsi="Arial" w:eastAsia="Arial" w:cs="Arial"/>
            <w:noProof w:val="0"/>
            <w:sz w:val="24"/>
            <w:szCs w:val="24"/>
            <w:lang w:val="en-US"/>
          </w:rPr>
          <w:t>https://codes.findlaw.com/ny/penal-law/pen-sect-35-15.html</w:t>
        </w:r>
      </w:hyperlink>
      <w:r w:rsidRPr="02190E95" w:rsidR="4B147B5C">
        <w:rPr>
          <w:rFonts w:ascii="Arial" w:hAnsi="Arial" w:eastAsia="Arial" w:cs="Arial"/>
          <w:noProof w:val="0"/>
          <w:sz w:val="24"/>
          <w:szCs w:val="24"/>
          <w:lang w:val="en-US"/>
        </w:rPr>
        <w:t xml:space="preserve"> </w:t>
      </w:r>
    </w:p>
    <w:p w:rsidR="4B147B5C" w:rsidP="02190E95" w:rsidRDefault="4B147B5C" w14:paraId="2E98A20C" w14:textId="10200B2A">
      <w:pPr>
        <w:spacing w:line="480" w:lineRule="auto"/>
      </w:pPr>
      <w:r w:rsidRPr="02190E95" w:rsidR="4B147B5C">
        <w:rPr>
          <w:rFonts w:ascii="Arial" w:hAnsi="Arial" w:eastAsia="Arial" w:cs="Arial"/>
          <w:noProof w:val="0"/>
          <w:sz w:val="24"/>
          <w:szCs w:val="24"/>
          <w:lang w:val="en-US"/>
        </w:rPr>
        <w:t xml:space="preserve"> People v. Castro, 131 A.D.2d 771, 516 N.Y.S.2d 966 (App. Div. 1987)</w:t>
      </w:r>
    </w:p>
    <w:p w:rsidR="299E0CC3" w:rsidP="545F9BF7" w:rsidRDefault="299E0CC3" w14:paraId="59F03FE3" w14:textId="25CC5B5A">
      <w:pPr>
        <w:pStyle w:val="Normal"/>
        <w:spacing w:line="480" w:lineRule="auto"/>
        <w:rPr>
          <w:rFonts w:ascii="Arial" w:hAnsi="Arial" w:eastAsia="Arial" w:cs="Arial"/>
          <w:noProof w:val="0"/>
          <w:sz w:val="24"/>
          <w:szCs w:val="24"/>
          <w:lang w:val="en-US"/>
        </w:rPr>
      </w:pPr>
      <w:r w:rsidRPr="545F9BF7" w:rsidR="299E0CC3">
        <w:rPr>
          <w:rFonts w:ascii="Arial" w:hAnsi="Arial" w:eastAsia="Arial" w:cs="Arial"/>
          <w:noProof w:val="0"/>
          <w:sz w:val="24"/>
          <w:szCs w:val="24"/>
          <w:lang w:val="en-US"/>
        </w:rPr>
        <w:t>NY Crim. Proc. Law §230.20 (McKinney 2020)</w:t>
      </w:r>
    </w:p>
    <w:p w:rsidR="299E0CC3" w:rsidP="02190E95" w:rsidRDefault="299E0CC3" w14:paraId="7C3ED349" w14:textId="11C75F29">
      <w:pPr>
        <w:spacing w:line="480" w:lineRule="auto"/>
      </w:pPr>
      <w:r w:rsidRPr="02190E95" w:rsidR="299E0CC3">
        <w:rPr>
          <w:rFonts w:ascii="Arial" w:hAnsi="Arial" w:eastAsia="Arial" w:cs="Arial"/>
          <w:noProof w:val="0"/>
          <w:sz w:val="24"/>
          <w:szCs w:val="24"/>
          <w:lang w:val="en-US"/>
        </w:rPr>
        <w:t>NY Crim. Proc. Law §230.30 (McKinney 2020)</w:t>
      </w:r>
    </w:p>
    <w:p w:rsidR="299E0CC3" w:rsidP="02190E95" w:rsidRDefault="299E0CC3" w14:paraId="6C3E6165" w14:textId="016ACB0E">
      <w:pPr>
        <w:spacing w:line="480" w:lineRule="auto"/>
      </w:pPr>
      <w:r w:rsidRPr="02190E95" w:rsidR="299E0CC3">
        <w:rPr>
          <w:rFonts w:ascii="Arial" w:hAnsi="Arial" w:eastAsia="Arial" w:cs="Arial"/>
          <w:noProof w:val="0"/>
          <w:sz w:val="24"/>
          <w:szCs w:val="24"/>
          <w:lang w:val="en-US"/>
        </w:rPr>
        <w:t>NY Crim. Proc. Law §230.40 (McKinney 2020)</w:t>
      </w:r>
    </w:p>
    <w:p w:rsidR="299E0CC3" w:rsidP="02190E95" w:rsidRDefault="299E0CC3" w14:paraId="4D01DFF9" w14:textId="308DA967">
      <w:pPr>
        <w:spacing w:line="480" w:lineRule="auto"/>
      </w:pPr>
      <w:r>
        <w:br/>
      </w:r>
      <w:r>
        <w:br/>
      </w:r>
    </w:p>
    <w:p w:rsidR="299E0CC3" w:rsidP="02190E95" w:rsidRDefault="299E0CC3" w14:paraId="34724DB4" w14:textId="30381872">
      <w:pPr>
        <w:spacing w:line="480" w:lineRule="auto"/>
      </w:pPr>
      <w:r>
        <w:br/>
      </w:r>
      <w:r>
        <w:br/>
      </w:r>
    </w:p>
    <w:p w:rsidR="02190E95" w:rsidP="02190E95" w:rsidRDefault="02190E95" w14:paraId="2DEDAB77" w14:textId="0DF716DF">
      <w:pPr>
        <w:spacing w:line="480" w:lineRule="auto"/>
        <w:rPr>
          <w:rFonts w:ascii="Arial" w:hAnsi="Arial" w:eastAsia="Arial" w:cs="Arial"/>
          <w:noProof w:val="0"/>
          <w:sz w:val="24"/>
          <w:szCs w:val="24"/>
          <w:lang w:val="en-US"/>
        </w:rPr>
      </w:pPr>
    </w:p>
    <w:p w:rsidR="02190E95" w:rsidP="02190E95" w:rsidRDefault="02190E95" w14:paraId="5526E053" w14:textId="7EBD4230">
      <w:pPr>
        <w:pStyle w:val="Normal"/>
        <w:spacing w:line="480" w:lineRule="auto"/>
        <w:rPr>
          <w:rFonts w:ascii="Arial" w:hAnsi="Arial" w:eastAsia="Arial" w:cs="Arial"/>
          <w:b w:val="1"/>
          <w:bCs w:val="1"/>
          <w:noProof w:val="0"/>
          <w:color w:val="auto"/>
          <w:sz w:val="24"/>
          <w:szCs w:val="24"/>
          <w:lang w:val="en-US"/>
        </w:rPr>
      </w:pPr>
    </w:p>
    <w:p w:rsidR="33462E1C" w:rsidP="02190E95" w:rsidRDefault="33462E1C" w14:paraId="65029E37" w14:textId="5A21BB5E">
      <w:pPr>
        <w:spacing w:line="480" w:lineRule="auto"/>
      </w:pPr>
      <w:r w:rsidRPr="02190E95" w:rsidR="33462E1C">
        <w:rPr>
          <w:rFonts w:ascii="Arial" w:hAnsi="Arial" w:eastAsia="Arial" w:cs="Arial"/>
          <w:noProof w:val="0"/>
          <w:color w:val="222222"/>
          <w:sz w:val="24"/>
          <w:szCs w:val="24"/>
          <w:lang w:val="en-US"/>
        </w:rPr>
        <w:t xml:space="preserve"> </w:t>
      </w:r>
    </w:p>
    <w:p w:rsidR="33462E1C" w:rsidP="545F9BF7" w:rsidRDefault="33462E1C" w14:paraId="289F1954" w14:textId="477DDD79">
      <w:pPr>
        <w:spacing w:line="480" w:lineRule="auto"/>
        <w:rPr>
          <w:rFonts w:ascii="Arial" w:hAnsi="Arial" w:eastAsia="Arial" w:cs="Arial"/>
          <w:b w:val="1"/>
          <w:bCs w:val="1"/>
          <w:noProof w:val="0"/>
          <w:sz w:val="24"/>
          <w:szCs w:val="24"/>
          <w:lang w:val="en-US"/>
        </w:rPr>
      </w:pPr>
    </w:p>
    <w:p w:rsidR="02190E95" w:rsidP="02190E95" w:rsidRDefault="02190E95" w14:paraId="56B06468" w14:textId="629A8B97">
      <w:pPr>
        <w:spacing w:line="480" w:lineRule="auto"/>
        <w:rPr>
          <w:rFonts w:ascii="Arial" w:hAnsi="Arial" w:eastAsia="Arial" w:cs="Arial"/>
          <w:b w:val="1"/>
          <w:bCs w:val="1"/>
          <w:noProof w:val="0"/>
          <w:sz w:val="24"/>
          <w:szCs w:val="24"/>
          <w:lang w:val="en-US"/>
        </w:rPr>
      </w:pPr>
    </w:p>
    <w:p w:rsidR="02190E95" w:rsidP="02190E95" w:rsidRDefault="02190E95" w14:paraId="3920C82D" w14:textId="2C2AA302">
      <w:pPr>
        <w:pStyle w:val="Title2"/>
      </w:pPr>
    </w:p>
    <w:sectPr>
      <w:headerReference w:type="default" r:id="rId8"/>
      <w:headerReference w:type="first" r:id="rId9"/>
      <w:footnotePr>
        <w:pos w:val="beneathText"/>
      </w:footnotePr>
      <w:pgSz w:w="12240" w:h="15840" w:orient="portrait"/>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xmlns:wp14="http://schemas.microsoft.com/office/word/2010/wordml" w14:paraId="5DAB6C7B" wp14:textId="77777777">
      <w:pPr>
        <w:spacing w:line="240" w:lineRule="auto"/>
      </w:pPr>
      <w:r>
        <w:separator/>
      </w:r>
    </w:p>
    <w:p xmlns:wp14="http://schemas.microsoft.com/office/word/2010/wordml" w14:paraId="02EB378F" wp14:textId="77777777"/>
  </w:endnote>
  <w:endnote w:type="continuationSeparator" w:id="0">
    <w:p xmlns:wp14="http://schemas.microsoft.com/office/word/2010/wordml" w14:paraId="6A05A809" wp14:textId="77777777">
      <w:pPr>
        <w:spacing w:line="240" w:lineRule="auto"/>
      </w:pPr>
      <w:r>
        <w:continuationSeparator/>
      </w:r>
    </w:p>
    <w:p xmlns:wp14="http://schemas.microsoft.com/office/word/2010/wordml" w14:paraId="5A39BBE3" wp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xmlns:wp14="http://schemas.microsoft.com/office/word/2010/wordml" w14:paraId="41C8F396" wp14:textId="77777777">
      <w:pPr>
        <w:spacing w:line="240" w:lineRule="auto"/>
      </w:pPr>
      <w:r>
        <w:separator/>
      </w:r>
    </w:p>
    <w:p xmlns:wp14="http://schemas.microsoft.com/office/word/2010/wordml" w14:paraId="72A3D3EC" wp14:textId="77777777"/>
  </w:footnote>
  <w:footnote w:type="continuationSeparator" w:id="0">
    <w:p xmlns:wp14="http://schemas.microsoft.com/office/word/2010/wordml" w14:paraId="0D0B940D" wp14:textId="77777777">
      <w:pPr>
        <w:spacing w:line="240" w:lineRule="auto"/>
      </w:pPr>
      <w:r>
        <w:continuationSeparator/>
      </w:r>
    </w:p>
    <w:p xmlns:wp14="http://schemas.microsoft.com/office/word/2010/wordml" w14:paraId="0E27B00A" wp14:textId="77777777"/>
  </w:footnote>
</w:footnotes>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Header layout table"/>
      <w:tblDescription w:val="Header table"/>
    </w:tblPr>
    <w:tblGrid>
      <w:gridCol w:w="8280"/>
      <w:gridCol w:w="1080"/>
    </w:tblGrid>
    <w:tr xmlns:wp14="http://schemas.microsoft.com/office/word/2010/wordml" w14:paraId="6EBA260D" wp14:textId="77777777">
      <w:tc>
        <w:tcPr>
          <w:tcW w:w="8280" w:type="dxa"/>
        </w:tcPr>
        <w:p w14:paraId="4DC9317A" wp14:textId="77777777">
          <w:pPr>
            <w:pStyle w:val="Header"/>
          </w:pPr>
          <w:r>
            <w:t>[SHORTENED TITLE UP TO 50 CHARACTERS]</w:t>
          </w:r>
        </w:p>
      </w:tc>
      <w:tc>
        <w:tcPr>
          <w:tcW w:w="1080" w:type="dxa"/>
        </w:tcPr>
        <w:p w14:paraId="25B68469" wp14:textId="77777777">
          <w:pPr>
            <w:pStyle w:val="Header"/>
            <w:jc w:val="right"/>
          </w:pPr>
          <w:r>
            <w:fldChar w:fldCharType="begin"/>
          </w:r>
          <w:r>
            <w:instrText xml:space="preserve"> PAGE   \* MERGEFORMAT </w:instrText>
          </w:r>
          <w:r>
            <w:fldChar w:fldCharType="separate"/>
          </w:r>
          <w:r>
            <w:rPr>
              <w:noProof/>
            </w:rPr>
            <w:t>4</w:t>
          </w:r>
          <w:r>
            <w:rPr>
              <w:noProof/>
            </w:rPr>
            <w:fldChar w:fldCharType="end"/>
          </w:r>
        </w:p>
      </w:tc>
    </w:tr>
  </w:tbl>
  <w:p xmlns:wp14="http://schemas.microsoft.com/office/word/2010/wordml" w14:paraId="0A37501D" wp14:textId="77777777">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First page header layout table"/>
      <w:tblDescription w:val="Header table"/>
    </w:tblPr>
    <w:tblGrid>
      <w:gridCol w:w="8280"/>
      <w:gridCol w:w="1080"/>
    </w:tblGrid>
    <w:tr xmlns:wp14="http://schemas.microsoft.com/office/word/2010/wordml" w14:paraId="72F7F9AF" wp14:textId="77777777">
      <w:tc>
        <w:tcPr>
          <w:tcW w:w="8280" w:type="dxa"/>
        </w:tcPr>
        <w:p w14:paraId="4D1CDC70" wp14:textId="77777777">
          <w:pPr>
            <w:pStyle w:val="Header"/>
          </w:pPr>
          <w:r>
            <w:t>Running head: [SHORTENED TITLE UP TO 50 CHARACTERS]</w:t>
          </w:r>
        </w:p>
      </w:tc>
      <w:tc>
        <w:tcPr>
          <w:tcW w:w="1080" w:type="dxa"/>
        </w:tcPr>
        <w:p w14:paraId="3D3D22A9" wp14:textId="77777777">
          <w:pPr>
            <w:pStyle w:val="Header"/>
            <w:jc w:val="right"/>
          </w:pPr>
          <w:r>
            <w:fldChar w:fldCharType="begin"/>
          </w:r>
          <w:r>
            <w:instrText xml:space="preserve"> PAGE   \* MERGEFORMAT </w:instrText>
          </w:r>
          <w:r>
            <w:fldChar w:fldCharType="separate"/>
          </w:r>
          <w:r>
            <w:rPr>
              <w:noProof/>
            </w:rPr>
            <w:t>1</w:t>
          </w:r>
          <w:r>
            <w:rPr>
              <w:noProof/>
            </w:rPr>
            <w:fldChar w:fldCharType="end"/>
          </w:r>
        </w:p>
      </w:tc>
    </w:tr>
  </w:tbl>
  <w:p xmlns:wp14="http://schemas.microsoft.com/office/word/2010/wordml" w14:paraId="60061E4C" wp14:textId="77777777">
    <w:pPr>
      <w:pStyle w:val="Header"/>
    </w:pPr>
  </w:p>
</w:hdr>
</file>

<file path=word/intelligence2.xml><?xml version="1.0" encoding="utf-8"?>
<int2:intelligence xmlns:int2="http://schemas.microsoft.com/office/intelligence/2020/intelligence">
  <int2:observations>
    <int2:textHash int2:hashCode="hlP95hhq9qL8Fc" int2:id="Ahz5rhnF">
      <int2:state int2:type="AugLoop_Text_Critique" int2:value="Rejected"/>
    </int2:textHash>
    <int2:bookmark int2:bookmarkName="_Int_PrtvYKJB" int2:invalidationBookmarkName="" int2:hashCode="hdcsuHXNcMAD6z" int2:id="dhea8tsE">
      <int2:state int2:type="AugLoop_Text_Critique" int2:value="Rejected"/>
    </int2:bookmark>
    <int2:bookmark int2:bookmarkName="_Int_hBVMN3l6" int2:invalidationBookmarkName="" int2:hashCode="681tq0K7QDwSPl" int2:id="sBMuGsAV">
      <int2:state int2:type="AugLoop_Text_Critique" int2:value="Rejected"/>
    </int2:bookmark>
    <int2:bookmark int2:bookmarkName="_Int_drPjc03f" int2:invalidationBookmarkName="" int2:hashCode="cU7qD0yYBza94A" int2:id="VT6FD6oj">
      <int2:state int2:type="AugLoop_Text_Critique" int2:value="Rejected"/>
    </int2:bookmark>
    <int2:bookmark int2:bookmarkName="_Int_vbNBcrNg" int2:invalidationBookmarkName="" int2:hashCode="2z1AWxBnWZjAMC" int2:id="hplZ9SfQ">
      <int2:state int2:type="AugLoop_Text_Critique" int2:value="Rejected"/>
    </int2:bookmark>
    <int2:bookmark int2:bookmarkName="_Int_oGWkchm2" int2:invalidationBookmarkName="" int2:hashCode="SxQzAAnqd8e32i" int2:id="efPqhrSm">
      <int2:state int2:type="AugLoop_Text_Critique" int2:value="Rejected"/>
    </int2:bookmark>
    <int2:bookmark int2:bookmarkName="_Int_lh8QuCU6" int2:invalidationBookmarkName="" int2:hashCode="Q+75piq7ix4WVP" int2:id="Mxo6Wplg">
      <int2:state int2:type="AugLoop_Text_Critique" int2:value="Rejected"/>
    </int2:bookmark>
    <int2:bookmark int2:bookmarkName="_Int_FywXl17r" int2:invalidationBookmarkName="" int2:hashCode="RyYvPyf10rcQQe" int2:id="mRvtr6OF">
      <int2:state int2:type="AugLoop_Text_Critique" int2:value="Rejected"/>
    </int2:bookmark>
    <int2:bookmark int2:bookmarkName="_Int_qt6E6Gyb" int2:invalidationBookmarkName="" int2:hashCode="5hXiZ1ulAyrv9e" int2:id="k1ycUP2a">
      <int2:state int2:type="AugLoop_Text_Critique" int2:value="Rejected"/>
    </int2:bookmark>
    <int2:bookmark int2:bookmarkName="_Int_6qbJCfbC" int2:invalidationBookmarkName="" int2:hashCode="5hXiZ1ulAyrv9e" int2:id="cVyl3NaU">
      <int2:state int2:type="AugLoop_Text_Critique" int2:value="Rejected"/>
    </int2:bookmark>
    <int2:bookmark int2:bookmarkName="_Int_zbydaulQ" int2:invalidationBookmarkName="" int2:hashCode="bQap3T3oxJPbIc" int2:id="PlS6KR7C">
      <int2:state int2:type="AugLoop_Text_Critique" int2:value="Rejected"/>
    </int2:bookmark>
    <int2:bookmark int2:bookmarkName="_Int_6x3opW7E" int2:invalidationBookmarkName="" int2:hashCode="RyYvPyf10rcQQe" int2:id="zo2n8E8g">
      <int2:state int2:type="AugLoop_Text_Critique" int2:value="Rejected"/>
    </int2:bookmark>
    <int2:bookmark int2:bookmarkName="_Int_fH2o8QYK" int2:invalidationBookmarkName="" int2:hashCode="5hXiZ1ulAyrv9e" int2:id="YuQ9dWN0">
      <int2:state int2:type="AugLoop_Text_Critique" int2:value="Rejected"/>
    </int2:bookmark>
  </int2:observations>
  <int2:intelligenceSetting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17">
    <w:nsid w:val="1bcb1e64"/>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4a56a207"/>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37d67e9"/>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42a6735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697f3a2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723a116"/>
    <w:multiLevelType xmlns:w="http://schemas.openxmlformats.org/wordprocessingml/2006/main" w:val="hybridMultilevel"/>
    <w:lvl xmlns:w="http://schemas.openxmlformats.org/wordprocessingml/2006/main" w:ilvl="0">
      <w:start w:val="3"/>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656975e"/>
    <w:multiLevelType xmlns:w="http://schemas.openxmlformats.org/wordprocessingml/2006/main" w:val="hybridMultilevel"/>
    <w:lvl xmlns:w="http://schemas.openxmlformats.org/wordprocessingml/2006/main" w:ilvl="0">
      <w:start w:val="2"/>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308baba"/>
    <w:multiLevelType xmlns:w="http://schemas.openxmlformats.org/wordprocessingml/2006/main" w:val="hybridMultilevel"/>
    <w:lvl xmlns:w="http://schemas.openxmlformats.org/wordprocessingml/2006/main" w:ilvl="0">
      <w:start w:val="1"/>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hint="default" w:ascii="Symbol" w:hAnsi="Symbol"/>
      </w:rPr>
    </w:lvl>
  </w:abstractNum>
  <w:num w:numId="19">
    <w:abstractNumId w:val="17"/>
  </w:num>
  <w:num w:numId="18">
    <w:abstractNumId w:val="16"/>
  </w:num>
  <w:num w:numId="17">
    <w:abstractNumId w:val="15"/>
  </w:num>
  <w:num w:numId="16">
    <w:abstractNumId w:val="14"/>
  </w:num>
  <w:num w:numId="15">
    <w:abstractNumId w:val="13"/>
  </w:num>
  <w:num w:numId="14">
    <w:abstractNumId w:val="12"/>
  </w:num>
  <w:num w:numId="13">
    <w:abstractNumId w:val="11"/>
  </w:num>
  <w:num w:numId="12">
    <w:abstractNumId w:val="10"/>
  </w: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trackRevisions w:val="false"/>
  <w:defaultTabStop w:val="720"/>
  <w:defaultTableStyle w:val="APAReport"/>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DCDA8"/>
    <w:rsid w:val="020106B6"/>
    <w:rsid w:val="02190E95"/>
    <w:rsid w:val="05F056A4"/>
    <w:rsid w:val="074501F5"/>
    <w:rsid w:val="08DF47F2"/>
    <w:rsid w:val="094D40B0"/>
    <w:rsid w:val="095C91BB"/>
    <w:rsid w:val="0B1DC9AD"/>
    <w:rsid w:val="0ED9A2C0"/>
    <w:rsid w:val="0F57E690"/>
    <w:rsid w:val="12A819F4"/>
    <w:rsid w:val="135EBFF5"/>
    <w:rsid w:val="14C192D8"/>
    <w:rsid w:val="15266B83"/>
    <w:rsid w:val="16C23BE4"/>
    <w:rsid w:val="16E9C28F"/>
    <w:rsid w:val="184D5E4E"/>
    <w:rsid w:val="1AA3F71A"/>
    <w:rsid w:val="1B60F906"/>
    <w:rsid w:val="1D2D757C"/>
    <w:rsid w:val="1E569D7A"/>
    <w:rsid w:val="1EDCEACD"/>
    <w:rsid w:val="1F6F29DD"/>
    <w:rsid w:val="219ED81C"/>
    <w:rsid w:val="21FD9DAE"/>
    <w:rsid w:val="226CA744"/>
    <w:rsid w:val="24924B99"/>
    <w:rsid w:val="255F285D"/>
    <w:rsid w:val="26D04488"/>
    <w:rsid w:val="26EAA22E"/>
    <w:rsid w:val="29152177"/>
    <w:rsid w:val="29658121"/>
    <w:rsid w:val="299E0CC3"/>
    <w:rsid w:val="2BA59F77"/>
    <w:rsid w:val="2CA83B38"/>
    <w:rsid w:val="2D513892"/>
    <w:rsid w:val="2D7879FC"/>
    <w:rsid w:val="2DF73BB5"/>
    <w:rsid w:val="2EBBB580"/>
    <w:rsid w:val="3079109A"/>
    <w:rsid w:val="31526BBF"/>
    <w:rsid w:val="33462E1C"/>
    <w:rsid w:val="3358B9CD"/>
    <w:rsid w:val="33C421DA"/>
    <w:rsid w:val="34F48A2E"/>
    <w:rsid w:val="389792FD"/>
    <w:rsid w:val="38B9FA6C"/>
    <w:rsid w:val="38FADB4C"/>
    <w:rsid w:val="39941B36"/>
    <w:rsid w:val="39C7FB51"/>
    <w:rsid w:val="3B07A500"/>
    <w:rsid w:val="3BA535D1"/>
    <w:rsid w:val="3BEE1D98"/>
    <w:rsid w:val="3C94740B"/>
    <w:rsid w:val="429949FD"/>
    <w:rsid w:val="43323836"/>
    <w:rsid w:val="4639468F"/>
    <w:rsid w:val="48B51B47"/>
    <w:rsid w:val="4A24DBD3"/>
    <w:rsid w:val="4B147B5C"/>
    <w:rsid w:val="4B7E0AE0"/>
    <w:rsid w:val="4BAA6C56"/>
    <w:rsid w:val="4CE9CD48"/>
    <w:rsid w:val="4EF84CF6"/>
    <w:rsid w:val="4F8E28C7"/>
    <w:rsid w:val="4F95AB52"/>
    <w:rsid w:val="4FEA261D"/>
    <w:rsid w:val="50DA411E"/>
    <w:rsid w:val="5127FB35"/>
    <w:rsid w:val="513795AD"/>
    <w:rsid w:val="515C83B7"/>
    <w:rsid w:val="522FEDB8"/>
    <w:rsid w:val="5321C6DF"/>
    <w:rsid w:val="53CBBE19"/>
    <w:rsid w:val="545F9BF7"/>
    <w:rsid w:val="5535CAA0"/>
    <w:rsid w:val="59A868B3"/>
    <w:rsid w:val="5A1F4829"/>
    <w:rsid w:val="5CD3868B"/>
    <w:rsid w:val="5DC40C66"/>
    <w:rsid w:val="60224B81"/>
    <w:rsid w:val="63066438"/>
    <w:rsid w:val="65706651"/>
    <w:rsid w:val="67D9D55B"/>
    <w:rsid w:val="6845BCFC"/>
    <w:rsid w:val="6C2ADEF1"/>
    <w:rsid w:val="6CAE6601"/>
    <w:rsid w:val="70EDCDA8"/>
    <w:rsid w:val="73CA487A"/>
    <w:rsid w:val="76CA3B0D"/>
    <w:rsid w:val="77735F07"/>
    <w:rsid w:val="7993B70C"/>
    <w:rsid w:val="7A1C33BC"/>
    <w:rsid w:val="7AF54E06"/>
    <w:rsid w:val="7DE4E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DCDA8"/>
  <w15:chartTrackingRefBased/>
  <w15:docId w15:val="{12CDB400-7645-444F-8909-A3AAF401058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EastAsia"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3" w:semiHidden="1" w:unhideWhenUsed="1" w:qFormat="1"/>
    <w:lsdException w:name="heading 3" w:uiPriority="3" w:semiHidden="1" w:unhideWhenUsed="1" w:qFormat="1"/>
    <w:lsdException w:name="heading 4" w:uiPriority="3" w:semiHidden="1" w:unhideWhenUsed="1" w:qFormat="1"/>
    <w:lsdException w:name="heading 5" w:uiPriority="3" w:semiHidden="1" w:unhideWhenUsed="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semiHidden="1" w:unhideWhenUsed="1" w:qFormat="1"/>
    <w:lsdException w:name="Emphasis" w:uiPriority="20"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qFormat="1"/>
    <w:lsdException w:name="Quote" w:uiPriority="29" w:semiHidden="1" w:unhideWhenUsed="1" w:qFormat="1"/>
    <w:lsdException w:name="Intense Quote" w:uiPriority="30"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unhideWhenUsed="1" w:qFormat="1"/>
    <w:lsdException w:name="Intense Emphasis" w:uiPriority="21" w:semiHidden="1" w:unhideWhenUsed="1" w:qFormat="1"/>
    <w:lsdException w:name="Subtle Reference" w:uiPriority="31" w:semiHidden="1" w:unhideWhenUsed="1" w:qFormat="1"/>
    <w:lsdException w:name="Intense Reference" w:uiPriority="32" w:semiHidden="1" w:unhideWhenUsed="1" w:qFormat="1"/>
    <w:lsdException w:name="Book Title" w:uiPriority="33" w:semiHidden="1" w:unhideWhenUsed="1" w:qFormat="1"/>
    <w:lsdException w:name="Bibliography" w:uiPriority="37" w:semiHidden="1" w:unhideWhenUsed="1" w:qFormat="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3"/>
    <w:qFormat/>
    <w:pPr>
      <w:keepNext/>
      <w:keepLines/>
      <w:ind w:firstLine="0"/>
      <w:jc w:val="center"/>
      <w:outlineLvl w:val="0"/>
    </w:pPr>
    <w:rPr>
      <w:rFonts w:asciiTheme="majorHAnsi" w:hAnsiTheme="majorHAnsi" w:eastAsiaTheme="majorEastAsia"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hAnsiTheme="majorHAnsi" w:eastAsiaTheme="majorEastAsia"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hAnsiTheme="majorHAnsi" w:eastAsiaTheme="majorEastAsia"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hAnsiTheme="majorHAnsi" w:eastAsiaTheme="majorEastAsia"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hAnsiTheme="majorHAnsi" w:eastAsiaTheme="majorEastAsia"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hAnsiTheme="majorHAnsi" w:eastAsiaTheme="majorEastAsia"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hAnsiTheme="majorHAnsi" w:eastAsiaTheme="majorEastAsia"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ectionTitle" w:customStyle="1">
    <w:name w:val="Section Title"/>
    <w:basedOn w:val="Normal"/>
    <w:next w:val="Normal"/>
    <w:uiPriority w:val="2"/>
    <w:qFormat/>
    <w:pPr>
      <w:pageBreakBefore/>
      <w:ind w:firstLine="0"/>
      <w:jc w:val="center"/>
      <w:outlineLvl w:val="0"/>
    </w:pPr>
    <w:rPr>
      <w:rFonts w:asciiTheme="majorHAnsi" w:hAnsiTheme="majorHAnsi" w:eastAsiaTheme="majorEastAsia" w:cstheme="majorBidi"/>
    </w:rPr>
  </w:style>
  <w:style w:type="paragraph" w:styleId="Header">
    <w:name w:val="header"/>
    <w:basedOn w:val="Normal"/>
    <w:link w:val="HeaderChar"/>
    <w:uiPriority w:val="99"/>
    <w:unhideWhenUsed/>
    <w:qFormat/>
    <w:pPr>
      <w:spacing w:line="240" w:lineRule="auto"/>
      <w:ind w:firstLine="0"/>
    </w:pPr>
  </w:style>
  <w:style w:type="character" w:styleId="HeaderChar" w:customStyle="1">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pPr>
      <w:ind w:firstLine="0"/>
    </w:pPr>
  </w:style>
  <w:style w:type="character" w:styleId="Heading1Char" w:customStyle="1">
    <w:name w:val="Heading 1 Char"/>
    <w:basedOn w:val="DefaultParagraphFont"/>
    <w:link w:val="Heading1"/>
    <w:uiPriority w:val="3"/>
    <w:rPr>
      <w:rFonts w:asciiTheme="majorHAnsi" w:hAnsiTheme="majorHAnsi" w:eastAsiaTheme="majorEastAsia" w:cstheme="majorBidi"/>
      <w:b/>
      <w:bCs/>
      <w:kern w:val="24"/>
    </w:rPr>
  </w:style>
  <w:style w:type="character" w:styleId="Heading2Char" w:customStyle="1">
    <w:name w:val="Heading 2 Char"/>
    <w:basedOn w:val="DefaultParagraphFont"/>
    <w:link w:val="Heading2"/>
    <w:uiPriority w:val="3"/>
    <w:rPr>
      <w:rFonts w:asciiTheme="majorHAnsi" w:hAnsiTheme="majorHAnsi" w:eastAsiaTheme="majorEastAsia"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hAnsiTheme="majorHAnsi" w:eastAsiaTheme="majorEastAsia" w:cstheme="majorBidi"/>
    </w:rPr>
  </w:style>
  <w:style w:type="character" w:styleId="TitleChar" w:customStyle="1">
    <w:name w:val="Title Char"/>
    <w:basedOn w:val="DefaultParagraphFont"/>
    <w:link w:val="Title"/>
    <w:uiPriority w:val="1"/>
    <w:rPr>
      <w:rFonts w:asciiTheme="majorHAnsi" w:hAnsiTheme="majorHAnsi" w:eastAsiaTheme="majorEastAsia" w:cstheme="majorBidi"/>
    </w:rPr>
  </w:style>
  <w:style w:type="character" w:styleId="Emphasis">
    <w:name w:val="Emphasis"/>
    <w:basedOn w:val="DefaultParagraphFont"/>
    <w:uiPriority w:val="3"/>
    <w:unhideWhenUsed/>
    <w:qFormat/>
    <w:rPr>
      <w:i/>
      <w:iCs/>
    </w:rPr>
  </w:style>
  <w:style w:type="character" w:styleId="Heading3Char" w:customStyle="1">
    <w:name w:val="Heading 3 Char"/>
    <w:basedOn w:val="DefaultParagraphFont"/>
    <w:link w:val="Heading3"/>
    <w:uiPriority w:val="3"/>
    <w:rPr>
      <w:rFonts w:asciiTheme="majorHAnsi" w:hAnsiTheme="majorHAnsi" w:eastAsiaTheme="majorEastAsia" w:cstheme="majorBidi"/>
      <w:b/>
      <w:bCs/>
      <w:kern w:val="24"/>
    </w:rPr>
  </w:style>
  <w:style w:type="character" w:styleId="Heading4Char" w:customStyle="1">
    <w:name w:val="Heading 4 Char"/>
    <w:basedOn w:val="DefaultParagraphFont"/>
    <w:link w:val="Heading4"/>
    <w:uiPriority w:val="3"/>
    <w:rPr>
      <w:rFonts w:asciiTheme="majorHAnsi" w:hAnsiTheme="majorHAnsi" w:eastAsiaTheme="majorEastAsia" w:cstheme="majorBidi"/>
      <w:b/>
      <w:bCs/>
      <w:i/>
      <w:iCs/>
      <w:kern w:val="24"/>
    </w:rPr>
  </w:style>
  <w:style w:type="character" w:styleId="Heading5Char" w:customStyle="1">
    <w:name w:val="Heading 5 Char"/>
    <w:basedOn w:val="DefaultParagraphFont"/>
    <w:link w:val="Heading5"/>
    <w:uiPriority w:val="3"/>
    <w:rPr>
      <w:rFonts w:asciiTheme="majorHAnsi" w:hAnsiTheme="majorHAnsi" w:eastAsiaTheme="majorEastAsia"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color="DDDDDD" w:themeColor="accent1" w:sz="2" w:space="10" w:shadow="1"/>
        <w:left w:val="single" w:color="DDDDDD" w:themeColor="accent1" w:sz="2" w:space="10" w:shadow="1"/>
        <w:bottom w:val="single" w:color="DDDDDD" w:themeColor="accent1" w:sz="2" w:space="10" w:shadow="1"/>
        <w:right w:val="single" w:color="DDDDDD" w:themeColor="accent1" w:sz="2" w:space="10"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styleId="BodyTextChar" w:customStyle="1">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styleId="BodyText2Char" w:customStyle="1">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styleId="BodyText3Char" w:customStyle="1">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styleId="BodyTextFirstIndentChar" w:customStyle="1">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styleId="BodyTextIndentChar" w:customStyle="1">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styleId="BodyTextFirstIndent2Char" w:customStyle="1">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styleId="BodyTextIndent2Char" w:customStyle="1">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styleId="BodyTextIndent3Char" w:customStyle="1">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styleId="ClosingChar" w:customStyle="1">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styleId="CommentTextChar" w:customStyle="1">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styleId="DateChar" w:customStyle="1">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styleId="DocumentMapChar" w:customStyle="1">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styleId="E-mailSignatureChar" w:customStyle="1">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styleId="FootnoteTextChar" w:customStyle="1">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Space="180" w:wrap="auto" w:hAnchor="page" w:xAlign="center" w:yAlign="bottom" w:hRule="exact"/>
      <w:spacing w:line="240" w:lineRule="auto"/>
      <w:ind w:left="2880" w:firstLine="0"/>
    </w:pPr>
    <w:rPr>
      <w:rFonts w:asciiTheme="majorHAnsi" w:hAnsiTheme="majorHAnsi" w:eastAsiaTheme="majorEastAsia" w:cstheme="majorBidi"/>
    </w:rPr>
  </w:style>
  <w:style w:type="paragraph" w:styleId="EnvelopeReturn">
    <w:name w:val="envelope return"/>
    <w:basedOn w:val="Normal"/>
    <w:uiPriority w:val="99"/>
    <w:semiHidden/>
    <w:unhideWhenUsed/>
    <w:pPr>
      <w:spacing w:line="240" w:lineRule="auto"/>
      <w:ind w:firstLine="0"/>
    </w:pPr>
    <w:rPr>
      <w:rFonts w:asciiTheme="majorHAnsi" w:hAnsiTheme="majorHAnsi" w:eastAsiaTheme="majorEastAsia" w:cstheme="majorBidi"/>
      <w:sz w:val="20"/>
      <w:szCs w:val="20"/>
    </w:rPr>
  </w:style>
  <w:style w:type="table" w:styleId="TableGrid">
    <w:name w:val="Table Grid"/>
    <w:basedOn w:val="TableNormal"/>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Light">
    <w:name w:val="Grid Table Light"/>
    <w:basedOn w:val="TableNormal"/>
    <w:uiPriority w:val="40"/>
    <w:pPr>
      <w:spacing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Heading6Char" w:customStyle="1">
    <w:name w:val="Heading 6 Char"/>
    <w:basedOn w:val="DefaultParagraphFont"/>
    <w:link w:val="Heading6"/>
    <w:uiPriority w:val="9"/>
    <w:semiHidden/>
    <w:rPr>
      <w:rFonts w:asciiTheme="majorHAnsi" w:hAnsiTheme="majorHAnsi" w:eastAsiaTheme="majorEastAsia" w:cstheme="majorBidi"/>
      <w:color w:val="6E6E6E" w:themeColor="accent1" w:themeShade="7F"/>
      <w:kern w:val="24"/>
    </w:rPr>
  </w:style>
  <w:style w:type="character" w:styleId="Heading7Char" w:customStyle="1">
    <w:name w:val="Heading 7 Char"/>
    <w:basedOn w:val="DefaultParagraphFont"/>
    <w:link w:val="Heading7"/>
    <w:uiPriority w:val="9"/>
    <w:semiHidden/>
    <w:rPr>
      <w:rFonts w:asciiTheme="majorHAnsi" w:hAnsiTheme="majorHAnsi" w:eastAsiaTheme="majorEastAsia" w:cstheme="majorBidi"/>
      <w:i/>
      <w:iCs/>
      <w:color w:val="6E6E6E" w:themeColor="accent1" w:themeShade="7F"/>
      <w:kern w:val="24"/>
    </w:rPr>
  </w:style>
  <w:style w:type="character" w:styleId="Heading8Char" w:customStyle="1">
    <w:name w:val="Heading 8 Char"/>
    <w:basedOn w:val="DefaultParagraphFont"/>
    <w:link w:val="Heading8"/>
    <w:uiPriority w:val="9"/>
    <w:semiHidden/>
    <w:rPr>
      <w:rFonts w:asciiTheme="majorHAnsi" w:hAnsiTheme="majorHAnsi" w:eastAsiaTheme="majorEastAsia" w:cstheme="majorBidi"/>
      <w:color w:val="272727" w:themeColor="text1" w:themeTint="D8"/>
      <w:kern w:val="24"/>
      <w:sz w:val="21"/>
      <w:szCs w:val="21"/>
    </w:rPr>
  </w:style>
  <w:style w:type="character" w:styleId="Heading9Char" w:customStyle="1">
    <w:name w:val="Heading 9 Char"/>
    <w:basedOn w:val="DefaultParagraphFont"/>
    <w:link w:val="Heading9"/>
    <w:uiPriority w:val="9"/>
    <w:semiHidden/>
    <w:rPr>
      <w:rFonts w:asciiTheme="majorHAnsi" w:hAnsiTheme="majorHAnsi" w:eastAsiaTheme="majorEastAsia"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styleId="HTMLAddressChar" w:customStyle="1">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styleId="HTMLPreformattedChar" w:customStyle="1">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hAnsiTheme="majorHAnsi" w:eastAsiaTheme="majorEastAsia" w:cstheme="majorBidi"/>
      <w:b/>
      <w:bCs/>
    </w:rPr>
  </w:style>
  <w:style w:type="paragraph" w:styleId="IntenseQuote">
    <w:name w:val="Intense Quote"/>
    <w:basedOn w:val="Normal"/>
    <w:next w:val="Normal"/>
    <w:link w:val="IntenseQuoteChar"/>
    <w:uiPriority w:val="30"/>
    <w:semiHidden/>
    <w:unhideWhenUsed/>
    <w:qFormat/>
    <w:pPr>
      <w:pBdr>
        <w:top w:val="single" w:color="DDDDDD" w:themeColor="accent1" w:sz="4" w:space="10"/>
        <w:bottom w:val="single" w:color="DDDDDD" w:themeColor="accent1" w:sz="4" w:space="10"/>
      </w:pBdr>
      <w:spacing w:before="360" w:after="360"/>
      <w:ind w:left="864" w:right="864" w:firstLine="0"/>
      <w:jc w:val="center"/>
    </w:pPr>
    <w:rPr>
      <w:i/>
      <w:iCs/>
      <w:color w:val="DDDDDD" w:themeColor="accent1"/>
    </w:rPr>
  </w:style>
  <w:style w:type="character" w:styleId="IntenseQuoteChar" w:customStyle="1">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styleId="MacroTextChar" w:customStyle="1">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color="auto" w:sz="6" w:space="1"/>
        <w:left w:val="single" w:color="auto" w:sz="6" w:space="1"/>
        <w:bottom w:val="single" w:color="auto" w:sz="6" w:space="1"/>
        <w:right w:val="single" w:color="auto" w:sz="6" w:space="1"/>
      </w:pBdr>
      <w:shd w:val="pct20" w:color="auto" w:fill="auto"/>
      <w:spacing w:line="240" w:lineRule="auto"/>
      <w:ind w:left="1080" w:firstLine="0"/>
    </w:pPr>
    <w:rPr>
      <w:rFonts w:asciiTheme="majorHAnsi" w:hAnsiTheme="majorHAnsi" w:eastAsiaTheme="majorEastAsia" w:cstheme="majorBidi"/>
    </w:rPr>
  </w:style>
  <w:style w:type="character" w:styleId="MessageHeaderChar" w:customStyle="1">
    <w:name w:val="Message Header Char"/>
    <w:basedOn w:val="DefaultParagraphFont"/>
    <w:link w:val="MessageHeader"/>
    <w:uiPriority w:val="99"/>
    <w:semiHidden/>
    <w:rPr>
      <w:rFonts w:asciiTheme="majorHAnsi" w:hAnsiTheme="majorHAnsi" w:eastAsiaTheme="majorEastAsia"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styleId="NoteHeadingChar" w:customStyle="1">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styleId="PlainTextChar" w:customStyle="1">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styleId="QuoteChar" w:customStyle="1">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styleId="SalutationChar" w:customStyle="1">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styleId="SignatureChar" w:customStyle="1">
    <w:name w:val="Signature Char"/>
    <w:basedOn w:val="DefaultParagraphFont"/>
    <w:link w:val="Signature"/>
    <w:uiPriority w:val="99"/>
    <w:semiHidden/>
    <w:rPr>
      <w:kern w:val="24"/>
    </w:rPr>
  </w:style>
  <w:style w:type="paragraph" w:styleId="Title2" w:customStyle="1">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hAnsiTheme="majorHAnsi" w:eastAsiaTheme="majorEastAsia"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styleId="APAReport" w:customStyle="1">
    <w:name w:val="APA Report"/>
    <w:basedOn w:val="TableNormal"/>
    <w:uiPriority w:val="99"/>
    <w:pPr>
      <w:spacing w:line="240" w:lineRule="auto"/>
      <w:ind w:firstLine="0"/>
    </w:pPr>
    <w:tblPr>
      <w:tblBorders>
        <w:top w:val="single" w:color="auto" w:sz="12" w:space="0"/>
        <w:bottom w:val="single" w:color="auto" w:sz="12" w:space="0"/>
      </w:tblBorders>
    </w:tblPr>
    <w:tblStylePr w:type="firstRow">
      <w:tblPr/>
      <w:tcPr>
        <w:tcBorders>
          <w:top w:val="single" w:color="auto" w:sz="12" w:space="0"/>
          <w:left w:val="nil"/>
          <w:bottom w:val="single" w:color="auto" w:sz="12" w:space="0"/>
          <w:right w:val="nil"/>
          <w:insideH w:val="nil"/>
          <w:insideV w:val="nil"/>
          <w:tl2br w:val="nil"/>
          <w:tr2bl w:val="nil"/>
        </w:tcBorders>
      </w:tcPr>
    </w:tblStylePr>
  </w:style>
  <w:style w:type="paragraph" w:styleId="TableFigure" w:customStyle="1">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styleId="FooterChar" w:customStyle="1">
    <w:name w:val="Footer Char"/>
    <w:basedOn w:val="DefaultParagraphFont"/>
    <w:link w:val="Footer"/>
    <w:uiPriority w:val="99"/>
    <w:rPr>
      <w:kern w:val="24"/>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eader" Target="header22.xml" Id="rId9" /><Relationship Type="http://schemas.openxmlformats.org/officeDocument/2006/relationships/hyperlink" Target="https://advance.lexis.com/api/permalink/8ec1ebed-f09f-4d74-9b7e-f69f816f2e5f/" TargetMode="External" Id="R190a2f9d58e4488e" /><Relationship Type="http://schemas.openxmlformats.org/officeDocument/2006/relationships/hyperlink" Target="https://codes.findlaw.com/ny/penal-law/pen-sect-35-15.html" TargetMode="External" Id="R743102fd2b534b17" /><Relationship Type="http://schemas.openxmlformats.org/officeDocument/2006/relationships/hyperlink" Target="https://codes.findlaw.com/ny/penal-law/pen-sect-125-25.html" TargetMode="External" Id="R23c409db923c4cf0" /><Relationship Type="http://schemas.openxmlformats.org/officeDocument/2006/relationships/hyperlink" Target="https://codes.findlaw.com/ny/penal-law/pen-sect-35-15.html" TargetMode="External" Id="Re4b81ace5bff49de" /><Relationship Type="http://schemas.microsoft.com/office/2020/10/relationships/intelligence" Target="intelligence2.xml" Id="R9f611da4300e4e07" /></Relationships>
</file>

<file path=word/theme/theme1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ap:Template>TM16392902</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am.abousalaa.besma</dc:creator>
  <keywords/>
  <dc:description/>
  <lastModifiedBy>am.abousalaa.besma</lastModifiedBy>
  <revision>11</revision>
  <dcterms:created xsi:type="dcterms:W3CDTF">2023-02-24T03:00:34.0368944Z</dcterms:created>
  <dcterms:modified xsi:type="dcterms:W3CDTF">2023-02-25T18:14:50.1257892Z</dcterms:modified>
</coreProperties>
</file>