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0C569" w14:textId="138074F0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Cheyenne Estep</w:t>
      </w:r>
    </w:p>
    <w:p w14:paraId="19223CCA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0078">
        <w:rPr>
          <w:rFonts w:ascii="Times New Roman" w:eastAsia="Times New Roman" w:hAnsi="Times New Roman" w:cs="Times New Roman"/>
          <w:bCs/>
          <w:sz w:val="24"/>
          <w:szCs w:val="24"/>
        </w:rPr>
        <w:t>Portfolio Project</w:t>
      </w:r>
    </w:p>
    <w:p w14:paraId="5182DD96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0078">
        <w:rPr>
          <w:rFonts w:ascii="Times New Roman" w:eastAsia="Times New Roman" w:hAnsi="Times New Roman" w:cs="Times New Roman"/>
          <w:bCs/>
          <w:sz w:val="24"/>
          <w:szCs w:val="24"/>
        </w:rPr>
        <w:t>MATH201 College Mathematics: Quantitative Reasoning</w:t>
      </w:r>
    </w:p>
    <w:p w14:paraId="247B92EB" w14:textId="3EBCA7EA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30078">
        <w:rPr>
          <w:rFonts w:ascii="Times New Roman" w:eastAsia="Times New Roman" w:hAnsi="Times New Roman" w:cs="Times New Roman"/>
          <w:bCs/>
          <w:sz w:val="24"/>
          <w:szCs w:val="24"/>
        </w:rPr>
        <w:t>Mr. Garrett Loria</w:t>
      </w:r>
    </w:p>
    <w:p w14:paraId="33C00987" w14:textId="3D9B6D8F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05/14/2022</w:t>
      </w:r>
    </w:p>
    <w:p w14:paraId="693A56CF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212A13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5803CD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096B4B4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9F2013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39E6C12" w14:textId="77777777" w:rsidR="00830078" w:rsidRPr="00830078" w:rsidRDefault="00830078" w:rsidP="00830078">
      <w:pPr>
        <w:spacing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AF3991A" w14:textId="29C6C9C9" w:rsidR="00830078" w:rsidRPr="00830078" w:rsidRDefault="00830078" w:rsidP="00830078">
      <w:pPr>
        <w:keepNext/>
        <w:keepLines/>
        <w:spacing w:line="480" w:lineRule="auto"/>
        <w:contextualSpacing/>
        <w:outlineLvl w:val="1"/>
        <w:rPr>
          <w:rFonts w:ascii="Times New Roman" w:eastAsia="Times New Roman" w:hAnsi="Times New Roman" w:cs="Times New Roman"/>
          <w:b/>
          <w:bCs/>
          <w:color w:val="2F5496" w:themeColor="accent1" w:themeShade="BF"/>
          <w:sz w:val="24"/>
          <w:szCs w:val="24"/>
        </w:rPr>
      </w:pPr>
    </w:p>
    <w:p w14:paraId="31804472" w14:textId="31E178D8" w:rsidR="00830078" w:rsidRPr="00830078" w:rsidRDefault="00830078" w:rsidP="00830078">
      <w:pPr>
        <w:spacing w:line="480" w:lineRule="auto"/>
        <w:ind w:left="720"/>
        <w:contextualSpacing/>
        <w:rPr>
          <w:rFonts w:ascii="Book Antiqua" w:eastAsia="Calibri" w:hAnsi="Book Antiqua" w:cs="Times New Roman"/>
          <w:color w:val="000000" w:themeColor="text1"/>
        </w:rPr>
      </w:pPr>
    </w:p>
    <w:tbl>
      <w:tblPr>
        <w:tblW w:w="7280" w:type="dxa"/>
        <w:jc w:val="center"/>
        <w:tblLook w:val="04A0" w:firstRow="1" w:lastRow="0" w:firstColumn="1" w:lastColumn="0" w:noHBand="0" w:noVBand="1"/>
      </w:tblPr>
      <w:tblGrid>
        <w:gridCol w:w="3680"/>
        <w:gridCol w:w="3600"/>
      </w:tblGrid>
      <w:tr w:rsidR="00830078" w:rsidRPr="00830078" w14:paraId="2DE499A1" w14:textId="77777777" w:rsidTr="00830078">
        <w:trPr>
          <w:trHeight w:val="430"/>
          <w:tblHeader/>
          <w:jc w:val="center"/>
        </w:trPr>
        <w:tc>
          <w:tcPr>
            <w:tcW w:w="72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20CE8582" w14:textId="77777777" w:rsidR="00830078" w:rsidRPr="00830078" w:rsidRDefault="00830078" w:rsidP="00830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Income</w:t>
            </w:r>
          </w:p>
        </w:tc>
      </w:tr>
      <w:tr w:rsidR="00830078" w:rsidRPr="00830078" w14:paraId="65E8C045" w14:textId="77777777" w:rsidTr="00830078">
        <w:trPr>
          <w:trHeight w:val="60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E68151" w14:textId="77777777" w:rsidR="00830078" w:rsidRPr="00830078" w:rsidRDefault="00830078" w:rsidP="00830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Annual Salary: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FBD35F" w14:textId="5D992079" w:rsidR="00830078" w:rsidRPr="00830078" w:rsidRDefault="00830078" w:rsidP="00830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$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60,000</w:t>
            </w:r>
          </w:p>
        </w:tc>
      </w:tr>
      <w:tr w:rsidR="00830078" w:rsidRPr="00830078" w14:paraId="4246EA91" w14:textId="77777777" w:rsidTr="00830078">
        <w:trPr>
          <w:trHeight w:val="746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51253" w14:textId="77777777" w:rsidR="00830078" w:rsidRPr="00830078" w:rsidRDefault="00830078" w:rsidP="00830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Gross Monthly Pay </w:t>
            </w:r>
          </w:p>
          <w:p w14:paraId="023CCC47" w14:textId="77777777" w:rsidR="00830078" w:rsidRPr="00830078" w:rsidRDefault="00830078" w:rsidP="00830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(Annual salary divided by 12):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1757643" w14:textId="5A0A01EC" w:rsidR="00830078" w:rsidRPr="00830078" w:rsidRDefault="00830078" w:rsidP="00830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$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5,000</w:t>
            </w:r>
          </w:p>
        </w:tc>
      </w:tr>
      <w:tr w:rsidR="00830078" w:rsidRPr="00830078" w14:paraId="3B913A1D" w14:textId="77777777" w:rsidTr="00830078">
        <w:trPr>
          <w:trHeight w:val="1340"/>
          <w:tblHeader/>
          <w:jc w:val="center"/>
        </w:trPr>
        <w:tc>
          <w:tcPr>
            <w:tcW w:w="36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14:paraId="35A1A1C1" w14:textId="77777777" w:rsidR="00830078" w:rsidRPr="00830078" w:rsidRDefault="00830078" w:rsidP="0083007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Monthly Net (take-home) Pay (Gross monthly pay minus income taxes, FICA taxes, and health insurance deductions)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4C7443B" w14:textId="62FB36E0" w:rsidR="00830078" w:rsidRPr="00830078" w:rsidRDefault="00830078" w:rsidP="00830078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3007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$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4,000</w:t>
            </w:r>
          </w:p>
        </w:tc>
      </w:tr>
    </w:tbl>
    <w:p w14:paraId="4D6F4A98" w14:textId="77777777" w:rsidR="00830078" w:rsidRPr="00830078" w:rsidRDefault="00830078" w:rsidP="00830078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C20712C" w14:textId="3481F2AA" w:rsidR="00830078" w:rsidRPr="00830078" w:rsidRDefault="00830078" w:rsidP="00830078">
      <w:pPr>
        <w:spacing w:line="48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830078">
        <w:rPr>
          <w:rFonts w:ascii="Times New Roman" w:eastAsia="Calibri" w:hAnsi="Times New Roman" w:cs="Times New Roman"/>
          <w:b/>
          <w:sz w:val="24"/>
          <w:szCs w:val="24"/>
        </w:rPr>
        <w:t>Monthly Expenses</w:t>
      </w:r>
    </w:p>
    <w:p w14:paraId="33A2924E" w14:textId="0B70B9E8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Housing: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10%</w:t>
      </w:r>
    </w:p>
    <w:p w14:paraId="7ED394C5" w14:textId="77777777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Food: 10-15%</w:t>
      </w:r>
    </w:p>
    <w:p w14:paraId="15FF52FD" w14:textId="67E9267B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Insurance, such as life, medical, home, or auto: 1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5%</w:t>
      </w:r>
    </w:p>
    <w:p w14:paraId="7F1F6C7A" w14:textId="6DAE13E3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Transportation or auto services: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20%</w:t>
      </w:r>
    </w:p>
    <w:p w14:paraId="739189D7" w14:textId="68688BFA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Utilities: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10%</w:t>
      </w:r>
    </w:p>
    <w:p w14:paraId="3161F152" w14:textId="489A6D00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Personal care: 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5%</w:t>
      </w:r>
    </w:p>
    <w:p w14:paraId="1573A624" w14:textId="25F48DBB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Entertainment: 5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%</w:t>
      </w:r>
    </w:p>
    <w:p w14:paraId="10B97445" w14:textId="0908204E" w:rsidR="00830078" w:rsidRP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Savings: 1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0%</w:t>
      </w:r>
    </w:p>
    <w:p w14:paraId="35AE2F98" w14:textId="2EFDED77" w:rsidR="00830078" w:rsidRDefault="00830078" w:rsidP="00830078">
      <w:pPr>
        <w:numPr>
          <w:ilvl w:val="0"/>
          <w:numId w:val="5"/>
        </w:numPr>
        <w:spacing w:before="100" w:beforeAutospacing="1" w:after="100" w:afterAutospacing="1" w:line="480" w:lineRule="auto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30078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Misc.: 5%</w:t>
      </w:r>
    </w:p>
    <w:p w14:paraId="5E8BC5D2" w14:textId="77777777" w:rsidR="00D370D7" w:rsidRPr="00830078" w:rsidRDefault="00D370D7" w:rsidP="00D370D7">
      <w:pPr>
        <w:spacing w:before="100" w:beforeAutospacing="1" w:after="100" w:afterAutospacing="1" w:line="480" w:lineRule="auto"/>
        <w:ind w:left="1800"/>
        <w:contextualSpacing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tbl>
      <w:tblPr>
        <w:tblStyle w:val="TableGrid"/>
        <w:tblW w:w="5147" w:type="pct"/>
        <w:tblInd w:w="0" w:type="dxa"/>
        <w:tblLook w:val="04A0" w:firstRow="1" w:lastRow="0" w:firstColumn="1" w:lastColumn="0" w:noHBand="0" w:noVBand="1"/>
        <w:tblCaption w:val="Table 1: Monthly Expenses "/>
        <w:tblDescription w:val="Table monthly Expenses"/>
      </w:tblPr>
      <w:tblGrid>
        <w:gridCol w:w="1676"/>
        <w:gridCol w:w="4618"/>
        <w:gridCol w:w="1527"/>
        <w:gridCol w:w="1804"/>
      </w:tblGrid>
      <w:tr w:rsidR="00D370D7" w14:paraId="0E65645F" w14:textId="77777777" w:rsidTr="00D370D7">
        <w:trPr>
          <w:tblHeader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FC280" w14:textId="77777777" w:rsidR="00D370D7" w:rsidRDefault="00D370D7">
            <w:pPr>
              <w:pStyle w:val="ListParagraph"/>
              <w:spacing w:after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Table Monthly Expenses</w:t>
            </w:r>
          </w:p>
        </w:tc>
      </w:tr>
      <w:tr w:rsidR="00D370D7" w14:paraId="4B66F8F9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84901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Budgeted Category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A5A9EB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Category Details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46E31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Budgeted Amount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43520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Percent of Total Take Home Pay</w:t>
            </w:r>
          </w:p>
        </w:tc>
      </w:tr>
      <w:tr w:rsidR="00D370D7" w14:paraId="00ACF1CE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A351C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Housing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84460B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Rent or mortgage payment, property taxes, repairs, etc.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FE9CA" w14:textId="074EE25D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8C366" w14:textId="7D7DBF01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</w:t>
            </w:r>
          </w:p>
        </w:tc>
      </w:tr>
      <w:tr w:rsidR="00D370D7" w14:paraId="10DA3DAD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C525D6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Food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9267B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Groceries, going out to eat, small snacks (lattes, vending machine, etc.)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63AAC" w14:textId="3EE42D19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5A7FC" w14:textId="4105B5A2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D370D7" w14:paraId="29C44D0A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CC222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Insurance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0533E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Life, medical, home, or auto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6308A" w14:textId="6BEB9089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B0EEC2" w14:textId="0202476C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</w:p>
        </w:tc>
      </w:tr>
      <w:tr w:rsidR="00D370D7" w14:paraId="4140A674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C33D3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Transportation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D1286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Car payment, fuel, parking, oil change, etc.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C75AC" w14:textId="0753C47E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380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B1CE6" w14:textId="4C76BE9E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25</w:t>
            </w:r>
          </w:p>
        </w:tc>
      </w:tr>
      <w:tr w:rsidR="00D370D7" w14:paraId="0354479C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E9691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Utilities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231E21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Water, electricity, internet, phone, etc.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47AF95" w14:textId="573527B5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300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7A791" w14:textId="3689569C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</w:tc>
      </w:tr>
      <w:tr w:rsidR="00D370D7" w14:paraId="4A4CE889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BEEA8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Personal care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0F8BB6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Haircuts, clothing, make-up, etc.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F8615" w14:textId="3934FFE2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7999D" w14:textId="33868001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D370D7" w14:paraId="52519008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1BB12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Entertainment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25936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Anything fun (leisure activities)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5544E2" w14:textId="1B58BA0D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06AE4" w14:textId="5EC9EE62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D370D7" w14:paraId="3EE3E09E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F6FA1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Savings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A3C78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Retirement or general savings (car, college, emergency fund)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E9E49" w14:textId="20F23E7B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7B366E" w14:textId="0CB1BB35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D370D7" w14:paraId="76ED3FB9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2CF240" w14:textId="77777777" w:rsidR="00D370D7" w:rsidRDefault="00D370D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Miscellaneous</w:t>
            </w:r>
          </w:p>
          <w:p w14:paraId="22566DD3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F2B2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Donations, other</w:t>
            </w: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E759A" w14:textId="36BAB1AC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24DBD" w14:textId="118D8A88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</w:t>
            </w:r>
          </w:p>
        </w:tc>
      </w:tr>
      <w:tr w:rsidR="00D370D7" w14:paraId="174125C3" w14:textId="77777777" w:rsidTr="00D370D7">
        <w:trPr>
          <w:tblHeader/>
        </w:trPr>
        <w:tc>
          <w:tcPr>
            <w:tcW w:w="8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283E9" w14:textId="77777777" w:rsidR="00D370D7" w:rsidRDefault="00D370D7">
            <w:pPr>
              <w:spacing w:after="0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2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B441C" w14:textId="7777777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09E11" w14:textId="6625FEEE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$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1,000</w:t>
            </w:r>
          </w:p>
        </w:tc>
        <w:tc>
          <w:tcPr>
            <w:tcW w:w="9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CDF59" w14:textId="1C6FB9F7" w:rsidR="00D370D7" w:rsidRDefault="00D370D7">
            <w:pPr>
              <w:pStyle w:val="ListParagraph"/>
              <w:spacing w:after="0"/>
              <w:ind w:left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55</w:t>
            </w:r>
          </w:p>
        </w:tc>
      </w:tr>
    </w:tbl>
    <w:p w14:paraId="4690AFA3" w14:textId="64D5B1F0" w:rsidR="00BC4B1E" w:rsidRDefault="00BC4B1E"/>
    <w:p w14:paraId="751842F7" w14:textId="3ECDE475" w:rsidR="002520F8" w:rsidRDefault="002520F8"/>
    <w:p w14:paraId="7BC2378A" w14:textId="7B530E3E" w:rsidR="002520F8" w:rsidRDefault="00D370D7">
      <w:r>
        <w:t>My chart relates to the 50-30-20 ratio because 50% is my expenses I don’t have a savings or different spendings because I use what’s left to try to get out of debt for the car by paying extra on the payments and paying off credit cards.</w:t>
      </w:r>
    </w:p>
    <w:p w14:paraId="0B7ECE5F" w14:textId="1ABFCE4F" w:rsidR="002520F8" w:rsidRDefault="002520F8"/>
    <w:p w14:paraId="4B5A5E3A" w14:textId="64DDB361" w:rsidR="002520F8" w:rsidRDefault="002520F8"/>
    <w:p w14:paraId="2837880D" w14:textId="756B1F34" w:rsidR="002520F8" w:rsidRDefault="002520F8"/>
    <w:p w14:paraId="29990ED8" w14:textId="6FDB3F2B" w:rsidR="002520F8" w:rsidRDefault="002520F8"/>
    <w:p w14:paraId="4913587F" w14:textId="4D88C457" w:rsidR="002520F8" w:rsidRDefault="002520F8">
      <w:r>
        <w:t xml:space="preserve">Debt and income </w:t>
      </w:r>
    </w:p>
    <w:p w14:paraId="12E12995" w14:textId="5905EE86" w:rsidR="002520F8" w:rsidRDefault="00D370D7">
      <w:r>
        <w:t>Month</w:t>
      </w:r>
      <w:r w:rsidR="002520F8">
        <w:t xml:space="preserve"> debt is 2,500 and the monthly income is 4,000 so that leaves 1,500 left for savings and other wants</w:t>
      </w:r>
    </w:p>
    <w:p w14:paraId="63C6D4A3" w14:textId="57B84E7F" w:rsidR="00D370D7" w:rsidRDefault="00D370D7"/>
    <w:p w14:paraId="54A844F0" w14:textId="56698D1E" w:rsidR="00D370D7" w:rsidRDefault="00D370D7"/>
    <w:p w14:paraId="2A57A140" w14:textId="5E8212ED" w:rsidR="00D370D7" w:rsidRDefault="00D370D7">
      <w:r>
        <w:t xml:space="preserve">Assets are around 50k I currently do not have a savings or retirement fund, nor do I have an emergency’s fund due to getting behind on my bills and trying to catch up on everything, so these do not apply to my </w:t>
      </w:r>
      <w:proofErr w:type="spellStart"/>
      <w:r>
        <w:t>income.</w:t>
      </w:r>
      <w:r w:rsidR="0035112B">
        <w:t>aaaaaaaaaaaaaaaaaaaaazzzzzzzzzzzzzzzzzzzzzzzd</w:t>
      </w:r>
      <w:proofErr w:type="spellEnd"/>
    </w:p>
    <w:sectPr w:rsidR="00D370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7043E7"/>
    <w:multiLevelType w:val="hybridMultilevel"/>
    <w:tmpl w:val="AA82F04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131A1E"/>
    <w:multiLevelType w:val="hybridMultilevel"/>
    <w:tmpl w:val="4A5C023E"/>
    <w:lvl w:ilvl="0" w:tplc="04090013">
      <w:start w:val="1"/>
      <w:numFmt w:val="upp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88673BD"/>
    <w:multiLevelType w:val="hybridMultilevel"/>
    <w:tmpl w:val="8FB22B1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A712E0AA">
      <w:start w:val="1"/>
      <w:numFmt w:val="decimal"/>
      <w:lvlText w:val="%4."/>
      <w:lvlJc w:val="left"/>
      <w:pPr>
        <w:ind w:left="2880" w:hanging="360"/>
      </w:pPr>
      <w:rPr>
        <w:color w:val="auto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FD66F6"/>
    <w:multiLevelType w:val="hybridMultilevel"/>
    <w:tmpl w:val="14205FF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5B64E67"/>
    <w:multiLevelType w:val="hybridMultilevel"/>
    <w:tmpl w:val="DE6A4A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078"/>
    <w:rsid w:val="000A50BB"/>
    <w:rsid w:val="002520F8"/>
    <w:rsid w:val="0035112B"/>
    <w:rsid w:val="00830078"/>
    <w:rsid w:val="00AE7401"/>
    <w:rsid w:val="00BC4B1E"/>
    <w:rsid w:val="00D37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EFF13F"/>
  <w15:chartTrackingRefBased/>
  <w15:docId w15:val="{6A6F823A-5D1C-4A27-B524-548CC9788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370D7"/>
    <w:pPr>
      <w:spacing w:line="480" w:lineRule="auto"/>
      <w:ind w:left="720"/>
      <w:contextualSpacing/>
    </w:pPr>
    <w:rPr>
      <w:rFonts w:ascii="Book Antiqua" w:hAnsi="Book Antiqua"/>
    </w:rPr>
  </w:style>
  <w:style w:type="table" w:styleId="TableGrid">
    <w:name w:val="Table Grid"/>
    <w:basedOn w:val="TableNormal"/>
    <w:uiPriority w:val="59"/>
    <w:rsid w:val="00D370D7"/>
    <w:pPr>
      <w:spacing w:line="48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4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on.estep.cheyenne</dc:creator>
  <cp:keywords/>
  <dc:description/>
  <cp:lastModifiedBy>on.estep.cheyenne</cp:lastModifiedBy>
  <cp:revision>3</cp:revision>
  <dcterms:created xsi:type="dcterms:W3CDTF">2022-06-10T19:26:00Z</dcterms:created>
  <dcterms:modified xsi:type="dcterms:W3CDTF">2022-06-10T19:35:00Z</dcterms:modified>
</cp:coreProperties>
</file>