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7BBD69" w14:textId="3F608EE3" w:rsidR="00A166A7" w:rsidRPr="00E63B93" w:rsidRDefault="00E63B93" w:rsidP="00E63B93">
      <w:pPr>
        <w:spacing w:line="480" w:lineRule="auto"/>
        <w:rPr>
          <w:rFonts w:ascii="Times New Roman" w:hAnsi="Times New Roman" w:cs="Times New Roman"/>
          <w:sz w:val="24"/>
          <w:szCs w:val="24"/>
        </w:rPr>
      </w:pPr>
      <w:r w:rsidRPr="00E63B93">
        <w:rPr>
          <w:rFonts w:ascii="Times New Roman" w:hAnsi="Times New Roman" w:cs="Times New Roman"/>
          <w:sz w:val="24"/>
          <w:szCs w:val="24"/>
        </w:rPr>
        <w:t xml:space="preserve">Medical office competency 1 communication </w:t>
      </w:r>
    </w:p>
    <w:p w14:paraId="76567952" w14:textId="5DF7B242" w:rsidR="00E63B93" w:rsidRPr="00E63B93" w:rsidRDefault="00E63B93" w:rsidP="00E63B93">
      <w:pPr>
        <w:spacing w:line="480" w:lineRule="auto"/>
        <w:rPr>
          <w:rFonts w:ascii="Times New Roman" w:hAnsi="Times New Roman" w:cs="Times New Roman"/>
          <w:sz w:val="24"/>
          <w:szCs w:val="24"/>
        </w:rPr>
      </w:pPr>
      <w:r w:rsidRPr="00E63B93">
        <w:rPr>
          <w:rFonts w:ascii="Times New Roman" w:hAnsi="Times New Roman" w:cs="Times New Roman"/>
          <w:sz w:val="24"/>
          <w:szCs w:val="24"/>
        </w:rPr>
        <w:t>Maggie O’Connor</w:t>
      </w:r>
    </w:p>
    <w:p w14:paraId="027E856B" w14:textId="4AD0FB83" w:rsidR="00E63B93" w:rsidRPr="00E63B93" w:rsidRDefault="00E63B93" w:rsidP="00E63B93">
      <w:pPr>
        <w:spacing w:line="480" w:lineRule="auto"/>
        <w:rPr>
          <w:rFonts w:ascii="Times New Roman" w:hAnsi="Times New Roman" w:cs="Times New Roman"/>
          <w:sz w:val="24"/>
          <w:szCs w:val="24"/>
        </w:rPr>
      </w:pPr>
    </w:p>
    <w:p w14:paraId="4E4DBFC9" w14:textId="66D16318" w:rsidR="00E63B93" w:rsidRPr="00E63B93" w:rsidRDefault="00E63B93" w:rsidP="00E63B93">
      <w:pPr>
        <w:spacing w:line="480" w:lineRule="auto"/>
        <w:rPr>
          <w:rFonts w:ascii="Times New Roman" w:hAnsi="Times New Roman" w:cs="Times New Roman"/>
          <w:sz w:val="24"/>
          <w:szCs w:val="24"/>
        </w:rPr>
      </w:pPr>
      <w:r w:rsidRPr="00E63B93">
        <w:rPr>
          <w:rFonts w:ascii="Times New Roman" w:hAnsi="Times New Roman" w:cs="Times New Roman"/>
          <w:color w:val="333333"/>
          <w:sz w:val="24"/>
          <w:szCs w:val="24"/>
          <w:shd w:val="clear" w:color="auto" w:fill="FFFFFF"/>
        </w:rPr>
        <w:t>The fundamental elements of writing skills include being concise and showing clarity. To create effective and professional correspondence that reflects well on the practice make sure before you be</w:t>
      </w:r>
      <w:r w:rsidR="0049002E">
        <w:rPr>
          <w:rFonts w:ascii="Times New Roman" w:hAnsi="Times New Roman" w:cs="Times New Roman"/>
          <w:color w:val="333333"/>
          <w:sz w:val="24"/>
          <w:szCs w:val="24"/>
          <w:shd w:val="clear" w:color="auto" w:fill="FFFFFF"/>
        </w:rPr>
        <w:t>gin</w:t>
      </w:r>
      <w:r w:rsidRPr="00E63B93">
        <w:rPr>
          <w:rFonts w:ascii="Times New Roman" w:hAnsi="Times New Roman" w:cs="Times New Roman"/>
          <w:color w:val="333333"/>
          <w:sz w:val="24"/>
          <w:szCs w:val="24"/>
          <w:shd w:val="clear" w:color="auto" w:fill="FFFFFF"/>
        </w:rPr>
        <w:t xml:space="preserve"> writing that you know your audience as well as the purpose of the letter. Use short sentences, be brief and specific. Refrain from using unnecessary words and use the active voice as much as possible. You may need to use a passive voice when delivering unpleasant news. Lastly, always be polite and courteous and make sure to check for any spelling and grammar errors. These days, electronic technology is used frequently within the medical field. Three benefits to using electronic communication include faster communication, paperless communication, and easily accessible communication. Three disadvantages of electronic communication include the possibility of the </w:t>
      </w:r>
      <w:r w:rsidR="0049002E" w:rsidRPr="00E63B93">
        <w:rPr>
          <w:rFonts w:ascii="Times New Roman" w:hAnsi="Times New Roman" w:cs="Times New Roman"/>
          <w:color w:val="333333"/>
          <w:sz w:val="24"/>
          <w:szCs w:val="24"/>
          <w:shd w:val="clear" w:color="auto" w:fill="FFFFFF"/>
        </w:rPr>
        <w:t>patient’s</w:t>
      </w:r>
      <w:r w:rsidRPr="00E63B93">
        <w:rPr>
          <w:rFonts w:ascii="Times New Roman" w:hAnsi="Times New Roman" w:cs="Times New Roman"/>
          <w:color w:val="333333"/>
          <w:sz w:val="24"/>
          <w:szCs w:val="24"/>
          <w:shd w:val="clear" w:color="auto" w:fill="FFFFFF"/>
        </w:rPr>
        <w:t xml:space="preserve"> health information being seen by someone else for example if someone hacks your email or gets a hold of your phone and listens to your voicemail. There are HIPAA laws because email is not considered a secure method of communication so prior to emailing a patient you must make sure you have consent by the patient to do so. If you are faxing medical information you must keep in mind you don't always know who is going to be present when the fax is received. For this </w:t>
      </w:r>
      <w:r w:rsidR="0049002E" w:rsidRPr="00E63B93">
        <w:rPr>
          <w:rFonts w:ascii="Times New Roman" w:hAnsi="Times New Roman" w:cs="Times New Roman"/>
          <w:color w:val="333333"/>
          <w:sz w:val="24"/>
          <w:szCs w:val="24"/>
          <w:shd w:val="clear" w:color="auto" w:fill="FFFFFF"/>
        </w:rPr>
        <w:t>reason,</w:t>
      </w:r>
      <w:r w:rsidRPr="00E63B93">
        <w:rPr>
          <w:rFonts w:ascii="Times New Roman" w:hAnsi="Times New Roman" w:cs="Times New Roman"/>
          <w:color w:val="333333"/>
          <w:sz w:val="24"/>
          <w:szCs w:val="24"/>
          <w:shd w:val="clear" w:color="auto" w:fill="FFFFFF"/>
        </w:rPr>
        <w:t xml:space="preserve"> you must include a disclaimer on top of the fact that says confidential. As you can see, security and confidentiality are extremely important in the medical office. Some steps you can take to ensure patient records remain secure are to only access online patient records with medical office devices, not your personal devices. It is also important that you do not share your password you use to access these medical files with anyone.    </w:t>
      </w:r>
    </w:p>
    <w:sectPr w:rsidR="00E63B93" w:rsidRPr="00E63B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3B93"/>
    <w:rsid w:val="0049002E"/>
    <w:rsid w:val="00A166A7"/>
    <w:rsid w:val="00E63B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717A93"/>
  <w15:chartTrackingRefBased/>
  <w15:docId w15:val="{66150354-94B1-4C08-BF65-2F1D92EA4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276</Words>
  <Characters>1577</Characters>
  <Application>Microsoft Office Word</Application>
  <DocSecurity>0</DocSecurity>
  <Lines>13</Lines>
  <Paragraphs>3</Paragraphs>
  <ScaleCrop>false</ScaleCrop>
  <Company/>
  <LinksUpToDate>false</LinksUpToDate>
  <CharactersWithSpaces>1850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O'Connor</dc:creator>
  <cp:keywords/>
  <dc:description/>
  <cp:lastModifiedBy>Margaret O'Connor</cp:lastModifiedBy>
  <cp:revision>2</cp:revision>
  <dcterms:created xsi:type="dcterms:W3CDTF">2021-08-02T21:35:00Z</dcterms:created>
  <dcterms:modified xsi:type="dcterms:W3CDTF">2021-08-02T21:38:00Z</dcterms:modified>
</cp:coreProperties>
</file>