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D8401"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08117BB5"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668FCA46"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509A05AF"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7ECB07A9" w14:textId="103A4CE8" w:rsidR="00C67809" w:rsidRDefault="00C67809" w:rsidP="00C67809">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Evan R Hall</w:t>
      </w:r>
    </w:p>
    <w:p w14:paraId="27A50E5D" w14:textId="0E85FAF4" w:rsidR="00C67809" w:rsidRDefault="00C67809" w:rsidP="00C67809">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Psych 101</w:t>
      </w:r>
    </w:p>
    <w:p w14:paraId="4DBAF262" w14:textId="5387215E" w:rsidR="00C67809" w:rsidRDefault="00C67809" w:rsidP="00C67809">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Week 7</w:t>
      </w:r>
    </w:p>
    <w:p w14:paraId="02180724" w14:textId="722724F0" w:rsidR="00C67809" w:rsidRDefault="00C67809" w:rsidP="00C67809">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Personality Trait Score</w:t>
      </w:r>
    </w:p>
    <w:p w14:paraId="62C110C8" w14:textId="7F9EAC87" w:rsidR="00C67809" w:rsidRDefault="00C67809" w:rsidP="00C67809">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4/23/2022</w:t>
      </w:r>
    </w:p>
    <w:p w14:paraId="506BC28E"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7AD0B8A7"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67172B4F"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43C39245"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6B4CCE58"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7A7CAA5A"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6B88E718"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4070EAD3"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1EEB8C2C"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72DCC584"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78094C97"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104F65C9"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1B4016A1"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6B73C66D" w14:textId="77777777" w:rsidR="00C67809" w:rsidRDefault="00C67809" w:rsidP="006966AE">
      <w:pPr>
        <w:spacing w:before="100" w:beforeAutospacing="1" w:after="100" w:afterAutospacing="1" w:line="240" w:lineRule="auto"/>
        <w:outlineLvl w:val="1"/>
        <w:rPr>
          <w:rFonts w:ascii="Times New Roman" w:eastAsia="Times New Roman" w:hAnsi="Times New Roman" w:cs="Times New Roman"/>
          <w:b/>
          <w:bCs/>
          <w:sz w:val="36"/>
          <w:szCs w:val="36"/>
        </w:rPr>
      </w:pPr>
    </w:p>
    <w:p w14:paraId="1A19E416" w14:textId="0B0C21A7" w:rsidR="006966AE" w:rsidRPr="006966AE" w:rsidRDefault="006966AE" w:rsidP="006966AE">
      <w:pPr>
        <w:spacing w:before="100" w:beforeAutospacing="1" w:after="100" w:afterAutospacing="1" w:line="240" w:lineRule="auto"/>
        <w:outlineLvl w:val="1"/>
        <w:rPr>
          <w:rFonts w:ascii="Times New Roman" w:eastAsia="Times New Roman" w:hAnsi="Times New Roman" w:cs="Times New Roman"/>
          <w:b/>
          <w:bCs/>
          <w:sz w:val="36"/>
          <w:szCs w:val="36"/>
        </w:rPr>
      </w:pPr>
      <w:r w:rsidRPr="006966AE">
        <w:rPr>
          <w:rFonts w:ascii="Times New Roman" w:eastAsia="Times New Roman" w:hAnsi="Times New Roman" w:cs="Times New Roman"/>
          <w:b/>
          <w:bCs/>
          <w:sz w:val="36"/>
          <w:szCs w:val="36"/>
        </w:rPr>
        <w:t>Your Personality Trait Scores</w:t>
      </w:r>
    </w:p>
    <w:p w14:paraId="6E4FD6D6"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This Big Five assessment measures your scores on five major dimensions of personality: Openness, Conscientiousness, Extraversion, Agreeableness, and Neuroticism (sometimes abbreviated OCEAN). Check out your scores on each of the five dimensions in the graph below, then read on to discover what each score means.</w:t>
      </w:r>
    </w:p>
    <w:p w14:paraId="07F1CE73" w14:textId="77777777" w:rsidR="006966AE" w:rsidRPr="006966AE" w:rsidRDefault="006966AE" w:rsidP="006966AE">
      <w:pPr>
        <w:spacing w:after="0"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33%25%40%58%100%0102030405060708090100OCEAN</w:t>
      </w:r>
    </w:p>
    <w:p w14:paraId="6289CB3F"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Openness</w:t>
      </w:r>
    </w:p>
    <w:p w14:paraId="5B4715F0"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Openness describes a person’s tendency to think in abstract, complex ways. High scorers tend to be creative, adventurous, and intellectual. They enjoy playing with ideas and discovering novel experiences. Low scorers tend to be practical, conventional, and focused on the concrete. They tend to avoid the unknown and follow traditional ways.</w:t>
      </w:r>
    </w:p>
    <w:p w14:paraId="51218129"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Openness is strongly related to a person’s interest in art and culture. People who are high in openness tend to enjoy the arts and seek out unusual, complex forms of self-expression. People who are low in openness are often suspicious of the arts and prefer to focus on more practical pursuits.</w:t>
      </w:r>
    </w:p>
    <w:p w14:paraId="0D64EE18"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Conscientiousness</w:t>
      </w:r>
    </w:p>
    <w:p w14:paraId="740ECD48"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Conscientiousness describes a person’s ability to exercise self-discipline and control in order to pursue their goals. High scorers are organized and determined, and are able to forego immediate gratification for the sake of long-term achievement. Low scorers are impulsive and easily sidetracked.</w:t>
      </w:r>
    </w:p>
    <w:p w14:paraId="76E636B1"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The concept of Conscientiousness focuses on a dilemma we all face: shall I do what feels good now, or instead do what is less fun but will pay off in the future? Some people are more likely to choose fun in the moment, and thus are low in Conscientiousness. Others are more likely to work doggedly toward their goals, and thus are high in this trait.</w:t>
      </w:r>
    </w:p>
    <w:p w14:paraId="78CD2819"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Extraversion</w:t>
      </w:r>
    </w:p>
    <w:p w14:paraId="71883466"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lastRenderedPageBreak/>
        <w:t>Extraversion describes a person’s inclination to seek stimulation from the outside world, especially in the form of attention from other people. Extraverts engage actively with others to earn friendship, admiration, power, status, excitement, and romance. Introverts, on the other hand, conserve their energy, and do not work as hard to earn these social rewards.</w:t>
      </w:r>
    </w:p>
    <w:p w14:paraId="114F2DDC"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Extraversion seems to be related to the emotional payoff that a person gets from achieving a goal. While everyone experiences victories in life, it seems that extroverts are especially thrilled by these victories, especially when they earn the attention of others. Getting a promotion, finding a new romance, or winning an award are all likely to bring an extrovert great joy. In contrast, introverts do not experience as much of a “high” from social achievements. They tend to be more content with simple, quiet lives, and rarely seek attention from others.</w:t>
      </w:r>
    </w:p>
    <w:p w14:paraId="259F0DB1"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Agreeableness</w:t>
      </w:r>
    </w:p>
    <w:p w14:paraId="61DCFEB0"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Agreeableness describes a person’s tendency to put others’ needs ahead of their own, and to cooperate rather than compete with others. People who are high in Agreeableness experience a great deal of empathy and tend to get pleasure out of serving and taking care of others. They are usually trusting and forgiving.</w:t>
      </w:r>
    </w:p>
    <w:p w14:paraId="76239966"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People who are low in Agreeableness tend to experience less empathy and put their own concerns ahead of others. Low scorers are often described as hostile, competitive, and antagonistic. They tend to have more conflictual relationships and often fall out with people.</w:t>
      </w:r>
    </w:p>
    <w:p w14:paraId="4EC0DABC"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Neuroticism</w:t>
      </w:r>
    </w:p>
    <w:p w14:paraId="579441BA"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Neuroticism describes a person’s tendency to experience negative emotions, including fear, sadness, anxiety, guilt, and shame. While everyone experiences these emotions from time to time, some people are more prone to them than others.</w:t>
      </w:r>
    </w:p>
    <w:p w14:paraId="6DAA57D5"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This trait can be thought of as an alarm system. People experience negative emotions as a sign that something is wrong in the world. You may be in danger, so you feel fear. Or you may have done something morally wrong, so you feel guilty. However, not everyone has the same reaction to a given situation. High Neuroticism scorers are more likely to react to a situation with fear, anger, sadness, and the like. Low Neuroticism scorers are more likely to brush off their misfortune and move on.</w:t>
      </w:r>
    </w:p>
    <w:p w14:paraId="3AF8695C" w14:textId="77777777" w:rsidR="006966AE" w:rsidRPr="006966AE" w:rsidRDefault="006966AE" w:rsidP="006966AE">
      <w:pPr>
        <w:spacing w:before="100" w:beforeAutospacing="1" w:after="100" w:afterAutospacing="1" w:line="240" w:lineRule="auto"/>
        <w:outlineLvl w:val="1"/>
        <w:rPr>
          <w:rFonts w:ascii="Times New Roman" w:eastAsia="Times New Roman" w:hAnsi="Times New Roman" w:cs="Times New Roman"/>
          <w:b/>
          <w:bCs/>
          <w:sz w:val="36"/>
          <w:szCs w:val="36"/>
        </w:rPr>
      </w:pPr>
      <w:r w:rsidRPr="006966AE">
        <w:rPr>
          <w:rFonts w:ascii="Times New Roman" w:eastAsia="Times New Roman" w:hAnsi="Times New Roman" w:cs="Times New Roman"/>
          <w:b/>
          <w:bCs/>
          <w:sz w:val="36"/>
          <w:szCs w:val="36"/>
        </w:rPr>
        <w:t>Your Traits in Depth</w:t>
      </w:r>
    </w:p>
    <w:p w14:paraId="66EEC650"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Now, we'll take a detailed look at each of your scores and how they compare with average scores for the population. We'll see what your scores mean for your individual experiences, and how the latest scientific research can help you to understand what your traits really mean.</w:t>
      </w:r>
    </w:p>
    <w:p w14:paraId="713AC75F"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Your Openness Score in Depth</w:t>
      </w:r>
    </w:p>
    <w:p w14:paraId="76FF7F52"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lastRenderedPageBreak/>
        <w:t>Openness describes an individual’s tendency to think in complex, abstract ways. People who are high in Openness are abstract thinkers, while people who are low in Openness are concrete thinkers.</w:t>
      </w:r>
    </w:p>
    <w:p w14:paraId="42C457B6" w14:textId="77777777" w:rsidR="006966AE" w:rsidRPr="006966AE" w:rsidRDefault="006966AE" w:rsidP="006966AE">
      <w:pPr>
        <w:spacing w:after="0"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33%58%0102030405060708090100YOUR SCOREAVERAGE</w:t>
      </w:r>
    </w:p>
    <w:p w14:paraId="0165C2C1"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As a person who is low in Openness, you are less likely than the average person to make connections and associate unrelated ideas. You are practical and straightforward, and have little use for theories and abstract ideas, preferring instead to dwell in the real world.</w:t>
      </w:r>
    </w:p>
    <w:p w14:paraId="37ED0D3A"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Because you are low in Openness, you probably have little interest in the arts or other cultural experiences which do not have a practical purpose. You see little use in artistic endeavors which do not produce or achieve anything in particular. While others may enjoy spending time simply considering a work of art, you prefer to spend your time in pursuits that have a tangible payoff. In your leisure time, you are likely to enjoy popular culture (sports, pop music, blockbuster movies) and useful hobbies (cooking, exercise, working on homes or cars). </w:t>
      </w:r>
    </w:p>
    <w:p w14:paraId="1C213CDF" w14:textId="77777777" w:rsidR="006966AE" w:rsidRPr="006966AE" w:rsidRDefault="006966AE" w:rsidP="006966AE">
      <w:pPr>
        <w:spacing w:after="0"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 </w:t>
      </w:r>
    </w:p>
    <w:p w14:paraId="4CFC5942" w14:textId="55CB0798" w:rsidR="006966AE" w:rsidRPr="006966AE" w:rsidRDefault="006966AE" w:rsidP="00077D3E">
      <w:pPr>
        <w:spacing w:before="60" w:after="420" w:line="240" w:lineRule="auto"/>
        <w:jc w:val="center"/>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36"/>
          <w:szCs w:val="36"/>
        </w:rPr>
        <w:t>Your Personality Patterns</w:t>
      </w:r>
    </w:p>
    <w:p w14:paraId="07F9161E"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Your personality traits interact to create unique patterns of thought and behavior. In this section, you'll learn how your traits work together to drive the way you interact with the world.</w:t>
      </w:r>
    </w:p>
    <w:p w14:paraId="79D227E7"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 xml:space="preserve">To describe your personality patterns, we use a circular graph called a </w:t>
      </w:r>
      <w:r w:rsidRPr="006966AE">
        <w:rPr>
          <w:rFonts w:ascii="Times New Roman" w:eastAsia="Times New Roman" w:hAnsi="Times New Roman" w:cs="Times New Roman"/>
          <w:i/>
          <w:iCs/>
          <w:sz w:val="24"/>
          <w:szCs w:val="24"/>
        </w:rPr>
        <w:t>circumplex</w:t>
      </w:r>
      <w:r w:rsidRPr="006966AE">
        <w:rPr>
          <w:rFonts w:ascii="Times New Roman" w:eastAsia="Times New Roman" w:hAnsi="Times New Roman" w:cs="Times New Roman"/>
          <w:sz w:val="24"/>
          <w:szCs w:val="24"/>
        </w:rPr>
        <w:t>. The circumplex is used by psychologists to illustrate how two traits intersect to create more complex patterns of thought and behavior. Each circumplex has four sections, with each section describing a typical pattern. The area of each section shows how well that pattern describes you. A larger area indicates a better fit for that pattern.</w:t>
      </w:r>
    </w:p>
    <w:p w14:paraId="0E51D32A"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Some circumplex graphs will show a clear preference for one pattern. Others will show a more even spread over two or even three patterns. Where you have nearly equal scores for two or more patterns, you can expect that both patterns may describe you equally well.</w:t>
      </w:r>
    </w:p>
    <w:p w14:paraId="741EAAAD"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Core Pattern</w:t>
      </w:r>
    </w:p>
    <w:p w14:paraId="5786A66F"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This circumplex describes the essential role you take on in approaching the world. This role is a reflection of your core values and motivations, as well as the way you think about things.</w:t>
      </w:r>
    </w:p>
    <w:p w14:paraId="63ABC644" w14:textId="77777777" w:rsidR="006966AE" w:rsidRPr="006966AE" w:rsidRDefault="006966AE" w:rsidP="006966AE">
      <w:pPr>
        <w:spacing w:before="100" w:beforeAutospacing="1" w:after="100" w:afterAutospacing="1" w:line="240" w:lineRule="auto"/>
        <w:outlineLvl w:val="3"/>
        <w:rPr>
          <w:rFonts w:ascii="Times New Roman" w:eastAsia="Times New Roman" w:hAnsi="Times New Roman" w:cs="Times New Roman"/>
          <w:b/>
          <w:bCs/>
          <w:color w:val="CE9245"/>
          <w:sz w:val="24"/>
          <w:szCs w:val="24"/>
        </w:rPr>
      </w:pPr>
      <w:r w:rsidRPr="006966AE">
        <w:rPr>
          <w:rFonts w:ascii="Times New Roman" w:eastAsia="Times New Roman" w:hAnsi="Times New Roman" w:cs="Times New Roman"/>
          <w:b/>
          <w:bCs/>
          <w:color w:val="CE9245"/>
          <w:sz w:val="24"/>
          <w:szCs w:val="24"/>
        </w:rPr>
        <w:t>Empathic Idealist</w:t>
      </w:r>
    </w:p>
    <w:p w14:paraId="4FE205A7"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Uses insight and creativity to help others. Thinks about how the world could be a better and more beautiful place.</w:t>
      </w:r>
    </w:p>
    <w:p w14:paraId="2CFFC78A" w14:textId="77777777" w:rsidR="006966AE" w:rsidRPr="006966AE" w:rsidRDefault="006966AE" w:rsidP="006966AE">
      <w:pPr>
        <w:spacing w:before="100" w:beforeAutospacing="1" w:after="100" w:afterAutospacing="1" w:line="240" w:lineRule="auto"/>
        <w:outlineLvl w:val="3"/>
        <w:rPr>
          <w:rFonts w:ascii="Times New Roman" w:eastAsia="Times New Roman" w:hAnsi="Times New Roman" w:cs="Times New Roman"/>
          <w:b/>
          <w:bCs/>
          <w:color w:val="8D528E"/>
          <w:sz w:val="24"/>
          <w:szCs w:val="24"/>
        </w:rPr>
      </w:pPr>
      <w:r w:rsidRPr="006966AE">
        <w:rPr>
          <w:rFonts w:ascii="Times New Roman" w:eastAsia="Times New Roman" w:hAnsi="Times New Roman" w:cs="Times New Roman"/>
          <w:b/>
          <w:bCs/>
          <w:color w:val="8D528E"/>
          <w:sz w:val="24"/>
          <w:szCs w:val="24"/>
        </w:rPr>
        <w:t>Practical Caretaker</w:t>
      </w:r>
    </w:p>
    <w:p w14:paraId="6B96B3E0"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lastRenderedPageBreak/>
        <w:t>Helps other people in practical, everyday ways. Uses established institutions to maintain stability and security.</w:t>
      </w:r>
    </w:p>
    <w:p w14:paraId="0F7F81CD" w14:textId="77777777" w:rsidR="006966AE" w:rsidRPr="006966AE" w:rsidRDefault="006966AE" w:rsidP="006966AE">
      <w:pPr>
        <w:spacing w:after="0"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37.5AT54LM62.5PC46EI</w:t>
      </w:r>
    </w:p>
    <w:p w14:paraId="29A35ED4" w14:textId="77777777" w:rsidR="006966AE" w:rsidRPr="006966AE" w:rsidRDefault="006966AE" w:rsidP="006966AE">
      <w:pPr>
        <w:spacing w:before="100" w:beforeAutospacing="1" w:after="100" w:afterAutospacing="1" w:line="240" w:lineRule="auto"/>
        <w:outlineLvl w:val="3"/>
        <w:rPr>
          <w:rFonts w:ascii="Times New Roman" w:eastAsia="Times New Roman" w:hAnsi="Times New Roman" w:cs="Times New Roman"/>
          <w:b/>
          <w:bCs/>
          <w:color w:val="5239B1"/>
          <w:sz w:val="24"/>
          <w:szCs w:val="24"/>
        </w:rPr>
      </w:pPr>
      <w:r w:rsidRPr="006966AE">
        <w:rPr>
          <w:rFonts w:ascii="Times New Roman" w:eastAsia="Times New Roman" w:hAnsi="Times New Roman" w:cs="Times New Roman"/>
          <w:b/>
          <w:bCs/>
          <w:color w:val="5239B1"/>
          <w:sz w:val="24"/>
          <w:szCs w:val="24"/>
        </w:rPr>
        <w:t>Analytical Thinker</w:t>
      </w:r>
    </w:p>
    <w:p w14:paraId="7B79BE2F"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Solves logical problems with rational, complex analysis. Thinks about innovative ways to improve systems.</w:t>
      </w:r>
    </w:p>
    <w:p w14:paraId="088202BF" w14:textId="77777777" w:rsidR="006966AE" w:rsidRPr="006966AE" w:rsidRDefault="006966AE" w:rsidP="006966AE">
      <w:pPr>
        <w:spacing w:before="100" w:beforeAutospacing="1" w:after="100" w:afterAutospacing="1" w:line="240" w:lineRule="auto"/>
        <w:outlineLvl w:val="3"/>
        <w:rPr>
          <w:rFonts w:ascii="Times New Roman" w:eastAsia="Times New Roman" w:hAnsi="Times New Roman" w:cs="Times New Roman"/>
          <w:b/>
          <w:bCs/>
          <w:color w:val="62862F"/>
          <w:sz w:val="24"/>
          <w:szCs w:val="24"/>
        </w:rPr>
      </w:pPr>
      <w:r w:rsidRPr="006966AE">
        <w:rPr>
          <w:rFonts w:ascii="Times New Roman" w:eastAsia="Times New Roman" w:hAnsi="Times New Roman" w:cs="Times New Roman"/>
          <w:b/>
          <w:bCs/>
          <w:color w:val="62862F"/>
          <w:sz w:val="24"/>
          <w:szCs w:val="24"/>
        </w:rPr>
        <w:t>Logical Mechanic</w:t>
      </w:r>
    </w:p>
    <w:p w14:paraId="7EAFFBA0"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Ensures accuracy and efficiency in logical systems. Uses proven methods to accomplish real-world goals.</w:t>
      </w:r>
    </w:p>
    <w:p w14:paraId="405529B4"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r w:rsidRPr="006966AE">
        <w:rPr>
          <w:rFonts w:ascii="Times New Roman" w:eastAsia="Times New Roman" w:hAnsi="Times New Roman" w:cs="Times New Roman"/>
          <w:noProof/>
          <w:sz w:val="24"/>
          <w:szCs w:val="24"/>
        </w:rPr>
        <w:drawing>
          <wp:inline distT="0" distB="0" distL="0" distR="0" wp14:anchorId="0C1E3B03" wp14:editId="7ECAA140">
            <wp:extent cx="3810000" cy="3810000"/>
            <wp:effectExtent l="0" t="0" r="0" b="0"/>
            <wp:docPr id="1" name="Picture 1" descr="A picture containing ax,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ax, vector graphic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14:paraId="1E2DAC8B" w14:textId="77777777" w:rsidR="006966AE" w:rsidRPr="006966AE" w:rsidRDefault="006966AE" w:rsidP="006966AE">
      <w:pPr>
        <w:spacing w:after="0" w:line="240" w:lineRule="auto"/>
        <w:jc w:val="center"/>
        <w:outlineLvl w:val="3"/>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24"/>
          <w:szCs w:val="24"/>
        </w:rPr>
        <w:t>Emotional Pattern</w:t>
      </w:r>
    </w:p>
    <w:p w14:paraId="59411547"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r w:rsidRPr="006966AE">
        <w:rPr>
          <w:rFonts w:ascii="Times New Roman" w:eastAsia="Times New Roman" w:hAnsi="Times New Roman" w:cs="Times New Roman"/>
          <w:noProof/>
          <w:sz w:val="24"/>
          <w:szCs w:val="24"/>
        </w:rPr>
        <w:lastRenderedPageBreak/>
        <w:drawing>
          <wp:inline distT="0" distB="0" distL="0" distR="0" wp14:anchorId="3E99192C" wp14:editId="12678FD1">
            <wp:extent cx="3810000" cy="2857500"/>
            <wp:effectExtent l="0" t="0" r="0" b="0"/>
            <wp:docPr id="2" name="Picture 2"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Background patter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14:paraId="30DA3B41"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r w:rsidRPr="006966AE">
        <w:rPr>
          <w:rFonts w:ascii="Times New Roman" w:eastAsia="Times New Roman" w:hAnsi="Times New Roman" w:cs="Times New Roman"/>
          <w:noProof/>
          <w:sz w:val="24"/>
          <w:szCs w:val="24"/>
        </w:rPr>
        <w:drawing>
          <wp:inline distT="0" distB="0" distL="0" distR="0" wp14:anchorId="2A050ECF" wp14:editId="1F15D26C">
            <wp:extent cx="3810000" cy="3810000"/>
            <wp:effectExtent l="0" t="0" r="0" b="0"/>
            <wp:docPr id="3" name="Picture 3" descr="A picture containing text, ax,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ax, vector graphic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14:paraId="3F200D1F" w14:textId="77777777" w:rsidR="006966AE" w:rsidRPr="006966AE" w:rsidRDefault="006966AE" w:rsidP="006966AE">
      <w:pPr>
        <w:spacing w:after="0" w:line="240" w:lineRule="auto"/>
        <w:jc w:val="center"/>
        <w:outlineLvl w:val="3"/>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24"/>
          <w:szCs w:val="24"/>
        </w:rPr>
        <w:t>Motivation Pattern</w:t>
      </w:r>
    </w:p>
    <w:p w14:paraId="4BA4364D"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r w:rsidRPr="006966AE">
        <w:rPr>
          <w:rFonts w:ascii="Times New Roman" w:eastAsia="Times New Roman" w:hAnsi="Times New Roman" w:cs="Times New Roman"/>
          <w:noProof/>
          <w:sz w:val="24"/>
          <w:szCs w:val="24"/>
        </w:rPr>
        <w:lastRenderedPageBreak/>
        <w:drawing>
          <wp:inline distT="0" distB="0" distL="0" distR="0" wp14:anchorId="23364E0E" wp14:editId="755D3A3C">
            <wp:extent cx="3810000" cy="2857500"/>
            <wp:effectExtent l="0" t="0" r="0" b="0"/>
            <wp:docPr id="4" name="Picture 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Background patter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14:paraId="75C41238"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r w:rsidRPr="006966AE">
        <w:rPr>
          <w:rFonts w:ascii="Times New Roman" w:eastAsia="Times New Roman" w:hAnsi="Times New Roman" w:cs="Times New Roman"/>
          <w:noProof/>
          <w:sz w:val="24"/>
          <w:szCs w:val="24"/>
        </w:rPr>
        <w:drawing>
          <wp:inline distT="0" distB="0" distL="0" distR="0" wp14:anchorId="1490171F" wp14:editId="76D3B588">
            <wp:extent cx="3810000" cy="3810000"/>
            <wp:effectExtent l="0" t="0" r="0" b="0"/>
            <wp:docPr id="5" name="Picture 5" descr="A picture containing ax, antenna, tool,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ax, antenna, tool, vector graphic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14:paraId="7DFBDDE9" w14:textId="77777777" w:rsidR="006966AE" w:rsidRPr="006966AE" w:rsidRDefault="006966AE" w:rsidP="006966AE">
      <w:pPr>
        <w:spacing w:after="0" w:line="240" w:lineRule="auto"/>
        <w:jc w:val="center"/>
        <w:outlineLvl w:val="3"/>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24"/>
          <w:szCs w:val="24"/>
        </w:rPr>
        <w:t>Social Pattern</w:t>
      </w:r>
    </w:p>
    <w:p w14:paraId="427D1F51"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r w:rsidRPr="006966AE">
        <w:rPr>
          <w:rFonts w:ascii="Times New Roman" w:eastAsia="Times New Roman" w:hAnsi="Times New Roman" w:cs="Times New Roman"/>
          <w:noProof/>
          <w:sz w:val="24"/>
          <w:szCs w:val="24"/>
        </w:rPr>
        <w:lastRenderedPageBreak/>
        <w:drawing>
          <wp:inline distT="0" distB="0" distL="0" distR="0" wp14:anchorId="32E8283B" wp14:editId="0F5C22CC">
            <wp:extent cx="3810000" cy="2857500"/>
            <wp:effectExtent l="0" t="0" r="0" b="0"/>
            <wp:docPr id="6" name="Picture 6"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background patter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14:paraId="55274103" w14:textId="77777777" w:rsidR="006966AE" w:rsidRPr="006966AE" w:rsidRDefault="006966AE" w:rsidP="006966AE">
      <w:pPr>
        <w:spacing w:before="60" w:after="420" w:line="240" w:lineRule="auto"/>
        <w:jc w:val="center"/>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24"/>
          <w:szCs w:val="24"/>
        </w:rPr>
        <w:t>Unlock your full report to see all 9 of your personality patterns.</w:t>
      </w:r>
    </w:p>
    <w:p w14:paraId="5DF60115" w14:textId="77777777" w:rsidR="006966AE" w:rsidRPr="006966AE" w:rsidRDefault="006966AE" w:rsidP="006966AE">
      <w:pPr>
        <w:spacing w:after="0" w:line="240" w:lineRule="auto"/>
        <w:jc w:val="center"/>
        <w:rPr>
          <w:rFonts w:ascii="Times New Roman" w:eastAsia="Times New Roman" w:hAnsi="Times New Roman" w:cs="Times New Roman"/>
          <w:sz w:val="24"/>
          <w:szCs w:val="24"/>
        </w:rPr>
      </w:pPr>
      <w:hyperlink r:id="rId10" w:history="1">
        <w:r w:rsidRPr="006966AE">
          <w:rPr>
            <w:rFonts w:ascii="Times New Roman" w:eastAsia="Times New Roman" w:hAnsi="Times New Roman" w:cs="Times New Roman"/>
            <w:b/>
            <w:bCs/>
            <w:caps/>
            <w:color w:val="FFFFFF"/>
            <w:sz w:val="24"/>
            <w:szCs w:val="24"/>
            <w:u w:val="single"/>
          </w:rPr>
          <w:t>Unlock My Report</w:t>
        </w:r>
      </w:hyperlink>
      <w:r w:rsidRPr="006966AE">
        <w:rPr>
          <w:rFonts w:ascii="Times New Roman" w:eastAsia="Times New Roman" w:hAnsi="Times New Roman" w:cs="Times New Roman"/>
          <w:sz w:val="24"/>
          <w:szCs w:val="24"/>
        </w:rPr>
        <w:t xml:space="preserve"> </w:t>
      </w:r>
    </w:p>
    <w:p w14:paraId="4194592C" w14:textId="77777777" w:rsidR="006966AE" w:rsidRPr="006966AE" w:rsidRDefault="006966AE" w:rsidP="006966AE">
      <w:pPr>
        <w:spacing w:before="100" w:beforeAutospacing="1" w:after="100" w:afterAutospacing="1" w:line="240" w:lineRule="auto"/>
        <w:jc w:val="center"/>
        <w:rPr>
          <w:rFonts w:ascii="Times New Roman" w:eastAsia="Times New Roman" w:hAnsi="Times New Roman" w:cs="Times New Roman"/>
          <w:color w:val="9B9B9B"/>
          <w:sz w:val="24"/>
          <w:szCs w:val="24"/>
        </w:rPr>
      </w:pPr>
      <w:r w:rsidRPr="006966AE">
        <w:rPr>
          <w:rFonts w:ascii="Times New Roman" w:eastAsia="Times New Roman" w:hAnsi="Times New Roman" w:cs="Times New Roman"/>
          <w:color w:val="9B9B9B"/>
          <w:sz w:val="24"/>
          <w:szCs w:val="24"/>
        </w:rPr>
        <w:t xml:space="preserve">Or, check out a </w:t>
      </w:r>
      <w:hyperlink r:id="rId11" w:tgtFrame="_blank" w:history="1">
        <w:r w:rsidRPr="006966AE">
          <w:rPr>
            <w:rFonts w:ascii="Times New Roman" w:eastAsia="Times New Roman" w:hAnsi="Times New Roman" w:cs="Times New Roman"/>
            <w:color w:val="9B9B9B"/>
            <w:sz w:val="24"/>
            <w:szCs w:val="24"/>
            <w:u w:val="single"/>
          </w:rPr>
          <w:t>sample report</w:t>
        </w:r>
      </w:hyperlink>
    </w:p>
    <w:p w14:paraId="732DBEF4" w14:textId="77777777" w:rsidR="006966AE" w:rsidRPr="006966AE" w:rsidRDefault="006966AE" w:rsidP="006966AE">
      <w:pPr>
        <w:spacing w:before="100" w:beforeAutospacing="1" w:after="100" w:afterAutospacing="1" w:line="240" w:lineRule="auto"/>
        <w:outlineLvl w:val="1"/>
        <w:rPr>
          <w:rFonts w:ascii="Times New Roman" w:eastAsia="Times New Roman" w:hAnsi="Times New Roman" w:cs="Times New Roman"/>
          <w:b/>
          <w:bCs/>
          <w:sz w:val="36"/>
          <w:szCs w:val="36"/>
        </w:rPr>
      </w:pPr>
      <w:r w:rsidRPr="006966AE">
        <w:rPr>
          <w:rFonts w:ascii="Times New Roman" w:eastAsia="Times New Roman" w:hAnsi="Times New Roman" w:cs="Times New Roman"/>
          <w:b/>
          <w:bCs/>
          <w:sz w:val="36"/>
          <w:szCs w:val="36"/>
        </w:rPr>
        <w:t>Your Traits in Action</w:t>
      </w:r>
    </w:p>
    <w:p w14:paraId="3D038BE7"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Now we'll look at how your personality traits express themselves in all areas of life, from your daily routine to your relationships and your work life. Each section covers one key area and explains how your individual traits influence your experiences in this aspect of life. </w:t>
      </w:r>
    </w:p>
    <w:p w14:paraId="4C1B0119" w14:textId="77777777" w:rsidR="006966AE" w:rsidRPr="006966AE" w:rsidRDefault="006966AE" w:rsidP="006966AE">
      <w:pPr>
        <w:spacing w:before="100" w:beforeAutospacing="1" w:after="100" w:afterAutospacing="1" w:line="240" w:lineRule="auto"/>
        <w:outlineLvl w:val="2"/>
        <w:rPr>
          <w:rFonts w:ascii="Times New Roman" w:eastAsia="Times New Roman" w:hAnsi="Times New Roman" w:cs="Times New Roman"/>
          <w:b/>
          <w:bCs/>
          <w:sz w:val="27"/>
          <w:szCs w:val="27"/>
        </w:rPr>
      </w:pPr>
      <w:r w:rsidRPr="006966AE">
        <w:rPr>
          <w:rFonts w:ascii="Times New Roman" w:eastAsia="Times New Roman" w:hAnsi="Times New Roman" w:cs="Times New Roman"/>
          <w:b/>
          <w:bCs/>
          <w:sz w:val="27"/>
          <w:szCs w:val="27"/>
        </w:rPr>
        <w:t>Your Inner Life</w:t>
      </w:r>
    </w:p>
    <w:p w14:paraId="4305F04D"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Your personality governs the most fundamental things about you, including how you think, what you value, and what motivates you. This section explores how your traits drive your internal life.</w:t>
      </w:r>
    </w:p>
    <w:p w14:paraId="55E09A1B" w14:textId="77777777" w:rsidR="006966AE" w:rsidRPr="006966AE" w:rsidRDefault="006966AE" w:rsidP="006966AE">
      <w:pPr>
        <w:spacing w:before="100" w:beforeAutospacing="1" w:after="100" w:afterAutospacing="1" w:line="240" w:lineRule="auto"/>
        <w:outlineLvl w:val="3"/>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24"/>
          <w:szCs w:val="24"/>
        </w:rPr>
        <w:t>How does your mind work?</w:t>
      </w:r>
    </w:p>
    <w:p w14:paraId="2484D95F"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You are a concrete thinker who focuses on straightforward facts. You are good at noticing and remembering details that you have observed. You are not particularly creative or imaginative in your thinking, preferring to think about what is clear and observable in your environment. In making decisions, you rely on provable facts and evidence. You focus on real life and first-hand experience, and you are occupied with thoughts of practical action.</w:t>
      </w:r>
    </w:p>
    <w:p w14:paraId="1793EA01"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Your thinking is often disturbed by unpleasant thoughts, and you may have trouble focusing. You may be troubled by anxiety and feelings of unworthiness which make it difficult to think clearly.</w:t>
      </w:r>
    </w:p>
    <w:p w14:paraId="2084EFB2" w14:textId="77777777" w:rsidR="006966AE" w:rsidRPr="006966AE" w:rsidRDefault="006966AE" w:rsidP="006966AE">
      <w:pPr>
        <w:spacing w:before="100" w:beforeAutospacing="1" w:after="100" w:afterAutospacing="1" w:line="240" w:lineRule="auto"/>
        <w:outlineLvl w:val="3"/>
        <w:rPr>
          <w:rFonts w:ascii="Times New Roman" w:eastAsia="Times New Roman" w:hAnsi="Times New Roman" w:cs="Times New Roman"/>
          <w:b/>
          <w:bCs/>
          <w:sz w:val="24"/>
          <w:szCs w:val="24"/>
        </w:rPr>
      </w:pPr>
      <w:r w:rsidRPr="006966AE">
        <w:rPr>
          <w:rFonts w:ascii="Times New Roman" w:eastAsia="Times New Roman" w:hAnsi="Times New Roman" w:cs="Times New Roman"/>
          <w:b/>
          <w:bCs/>
          <w:sz w:val="24"/>
          <w:szCs w:val="24"/>
        </w:rPr>
        <w:lastRenderedPageBreak/>
        <w:t>What do you value?</w:t>
      </w:r>
    </w:p>
    <w:p w14:paraId="26EC5682" w14:textId="77777777" w:rsidR="006966AE" w:rsidRP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Your ideal world is a kind, equitable one, where people treat each other fairly and with compassion. You value justice and mercy in equal measure, believing that people should be forgiven when it is reasonable to do so. You do your best to make the world a better place, although you also work toward your own personal achievements. You want to distinguish yourself, but you do not want to step on any toes to do so.</w:t>
      </w:r>
    </w:p>
    <w:p w14:paraId="53BF80B5" w14:textId="68EF435C" w:rsidR="006966AE" w:rsidRDefault="006966AE" w:rsidP="006966AE">
      <w:pPr>
        <w:spacing w:before="100" w:beforeAutospacing="1" w:after="100" w:afterAutospacing="1"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You value tradition and the security of established institutions. You are drawn to structures and organizations with a strong, stable foundation. You like to do things in the same way that previous generations have done them, benefitting from the wisdom of the past. You are wary of new ideas, feeling that they are usually unnecessary and a waste of time. You feel that preserving the established way of life is of primary importance.</w:t>
      </w:r>
    </w:p>
    <w:p w14:paraId="3DF804E7" w14:textId="6EE0DBA5" w:rsidR="00077D3E" w:rsidRDefault="00077D3E" w:rsidP="006966AE">
      <w:pPr>
        <w:spacing w:before="100" w:beforeAutospacing="1" w:after="100" w:afterAutospacing="1" w:line="240" w:lineRule="auto"/>
        <w:rPr>
          <w:rFonts w:ascii="Times New Roman" w:eastAsia="Times New Roman" w:hAnsi="Times New Roman" w:cs="Times New Roman"/>
          <w:sz w:val="24"/>
          <w:szCs w:val="24"/>
        </w:rPr>
      </w:pPr>
    </w:p>
    <w:p w14:paraId="43573EF4" w14:textId="0516F3C8" w:rsidR="00077D3E" w:rsidRDefault="00077D3E" w:rsidP="006966AE">
      <w:pPr>
        <w:spacing w:before="100" w:beforeAutospacing="1" w:after="100" w:afterAutospacing="1" w:line="240" w:lineRule="auto"/>
        <w:rPr>
          <w:rFonts w:ascii="Times New Roman" w:eastAsia="Times New Roman" w:hAnsi="Times New Roman" w:cs="Times New Roman"/>
          <w:sz w:val="24"/>
          <w:szCs w:val="24"/>
        </w:rPr>
      </w:pPr>
    </w:p>
    <w:p w14:paraId="5C92EAAA" w14:textId="2898252D" w:rsidR="00077D3E" w:rsidRDefault="00077D3E" w:rsidP="006966A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agree with these results, I have been diagnosed with Panic Attacks, Bipolar, ADHD, and attend group therapy for AA. Up until 2 ½ almost 3 years ago I was a drug abuser and alcoholic from the age of 17. My Mom was diagnosed 51/50 paranoid schizophrenic. After taking the assessment I can see as the results describe that its very accurate. . . </w:t>
      </w:r>
    </w:p>
    <w:p w14:paraId="6FD6E571" w14:textId="222D25CD" w:rsidR="00077D3E" w:rsidRDefault="00077D3E" w:rsidP="006966AE">
      <w:pPr>
        <w:spacing w:before="100" w:beforeAutospacing="1" w:after="100" w:afterAutospacing="1" w:line="240" w:lineRule="auto"/>
        <w:rPr>
          <w:rFonts w:ascii="Times New Roman" w:eastAsia="Times New Roman" w:hAnsi="Times New Roman" w:cs="Times New Roman"/>
          <w:sz w:val="24"/>
          <w:szCs w:val="24"/>
        </w:rPr>
      </w:pPr>
    </w:p>
    <w:p w14:paraId="390FE5CA" w14:textId="31EF58B1" w:rsidR="00077D3E" w:rsidRDefault="00077D3E" w:rsidP="006966AE">
      <w:pPr>
        <w:spacing w:before="100" w:beforeAutospacing="1" w:after="100" w:afterAutospacing="1" w:line="240" w:lineRule="auto"/>
        <w:rPr>
          <w:rFonts w:ascii="Times New Roman" w:eastAsia="Times New Roman" w:hAnsi="Times New Roman" w:cs="Times New Roman"/>
          <w:sz w:val="24"/>
          <w:szCs w:val="24"/>
        </w:rPr>
      </w:pPr>
    </w:p>
    <w:p w14:paraId="462A3DC4" w14:textId="1986691F" w:rsidR="00077D3E" w:rsidRPr="006966AE" w:rsidRDefault="00077D3E" w:rsidP="006966A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was a great lesson….</w:t>
      </w:r>
    </w:p>
    <w:p w14:paraId="74B98488" w14:textId="77777777" w:rsidR="006966AE" w:rsidRPr="006966AE" w:rsidRDefault="006966AE" w:rsidP="006966AE">
      <w:pPr>
        <w:spacing w:after="0" w:line="240" w:lineRule="auto"/>
        <w:rPr>
          <w:rFonts w:ascii="Times New Roman" w:eastAsia="Times New Roman" w:hAnsi="Times New Roman" w:cs="Times New Roman"/>
          <w:sz w:val="24"/>
          <w:szCs w:val="24"/>
        </w:rPr>
      </w:pPr>
      <w:r w:rsidRPr="006966AE">
        <w:rPr>
          <w:rFonts w:ascii="Times New Roman" w:eastAsia="Times New Roman" w:hAnsi="Times New Roman" w:cs="Times New Roman"/>
          <w:sz w:val="24"/>
          <w:szCs w:val="24"/>
        </w:rPr>
        <w:t> </w:t>
      </w:r>
    </w:p>
    <w:p w14:paraId="706E3952" w14:textId="77777777" w:rsidR="006966AE" w:rsidRDefault="006966AE"/>
    <w:sectPr w:rsidR="006966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6AE"/>
    <w:rsid w:val="00077D3E"/>
    <w:rsid w:val="006966AE"/>
    <w:rsid w:val="00C67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41967"/>
  <w15:chartTrackingRefBased/>
  <w15:docId w15:val="{663CE117-1BC1-4CCF-8BD3-3BB7B513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6315611">
      <w:bodyDiv w:val="1"/>
      <w:marLeft w:val="0"/>
      <w:marRight w:val="0"/>
      <w:marTop w:val="0"/>
      <w:marBottom w:val="0"/>
      <w:divBdr>
        <w:top w:val="none" w:sz="0" w:space="0" w:color="auto"/>
        <w:left w:val="none" w:sz="0" w:space="0" w:color="auto"/>
        <w:bottom w:val="none" w:sz="0" w:space="0" w:color="auto"/>
        <w:right w:val="none" w:sz="0" w:space="0" w:color="auto"/>
      </w:divBdr>
      <w:divsChild>
        <w:div w:id="1116948198">
          <w:marLeft w:val="0"/>
          <w:marRight w:val="0"/>
          <w:marTop w:val="0"/>
          <w:marBottom w:val="0"/>
          <w:divBdr>
            <w:top w:val="none" w:sz="0" w:space="0" w:color="auto"/>
            <w:left w:val="none" w:sz="0" w:space="0" w:color="auto"/>
            <w:bottom w:val="none" w:sz="0" w:space="0" w:color="auto"/>
            <w:right w:val="none" w:sz="0" w:space="0" w:color="auto"/>
          </w:divBdr>
        </w:div>
        <w:div w:id="185564926">
          <w:marLeft w:val="0"/>
          <w:marRight w:val="0"/>
          <w:marTop w:val="0"/>
          <w:marBottom w:val="0"/>
          <w:divBdr>
            <w:top w:val="none" w:sz="0" w:space="0" w:color="auto"/>
            <w:left w:val="none" w:sz="0" w:space="0" w:color="auto"/>
            <w:bottom w:val="none" w:sz="0" w:space="0" w:color="auto"/>
            <w:right w:val="none" w:sz="0" w:space="0" w:color="auto"/>
          </w:divBdr>
        </w:div>
        <w:div w:id="2086294584">
          <w:marLeft w:val="0"/>
          <w:marRight w:val="0"/>
          <w:marTop w:val="0"/>
          <w:marBottom w:val="0"/>
          <w:divBdr>
            <w:top w:val="none" w:sz="0" w:space="0" w:color="auto"/>
            <w:left w:val="none" w:sz="0" w:space="0" w:color="auto"/>
            <w:bottom w:val="none" w:sz="0" w:space="0" w:color="auto"/>
            <w:right w:val="none" w:sz="0" w:space="0" w:color="auto"/>
          </w:divBdr>
        </w:div>
        <w:div w:id="2090030721">
          <w:marLeft w:val="0"/>
          <w:marRight w:val="0"/>
          <w:marTop w:val="0"/>
          <w:marBottom w:val="0"/>
          <w:divBdr>
            <w:top w:val="none" w:sz="0" w:space="0" w:color="auto"/>
            <w:left w:val="none" w:sz="0" w:space="0" w:color="auto"/>
            <w:bottom w:val="none" w:sz="0" w:space="0" w:color="auto"/>
            <w:right w:val="none" w:sz="0" w:space="0" w:color="auto"/>
          </w:divBdr>
        </w:div>
        <w:div w:id="705108690">
          <w:marLeft w:val="0"/>
          <w:marRight w:val="0"/>
          <w:marTop w:val="0"/>
          <w:marBottom w:val="0"/>
          <w:divBdr>
            <w:top w:val="none" w:sz="0" w:space="0" w:color="auto"/>
            <w:left w:val="none" w:sz="0" w:space="0" w:color="auto"/>
            <w:bottom w:val="none" w:sz="0" w:space="0" w:color="auto"/>
            <w:right w:val="none" w:sz="0" w:space="0" w:color="auto"/>
          </w:divBdr>
        </w:div>
        <w:div w:id="2084794574">
          <w:marLeft w:val="0"/>
          <w:marRight w:val="0"/>
          <w:marTop w:val="0"/>
          <w:marBottom w:val="0"/>
          <w:divBdr>
            <w:top w:val="none" w:sz="0" w:space="0" w:color="auto"/>
            <w:left w:val="none" w:sz="0" w:space="0" w:color="auto"/>
            <w:bottom w:val="none" w:sz="0" w:space="0" w:color="auto"/>
            <w:right w:val="none" w:sz="0" w:space="0" w:color="auto"/>
          </w:divBdr>
        </w:div>
        <w:div w:id="1167939290">
          <w:marLeft w:val="0"/>
          <w:marRight w:val="0"/>
          <w:marTop w:val="0"/>
          <w:marBottom w:val="0"/>
          <w:divBdr>
            <w:top w:val="none" w:sz="0" w:space="0" w:color="auto"/>
            <w:left w:val="none" w:sz="0" w:space="0" w:color="auto"/>
            <w:bottom w:val="none" w:sz="0" w:space="0" w:color="auto"/>
            <w:right w:val="none" w:sz="0" w:space="0" w:color="auto"/>
          </w:divBdr>
        </w:div>
        <w:div w:id="156189195">
          <w:marLeft w:val="0"/>
          <w:marRight w:val="0"/>
          <w:marTop w:val="0"/>
          <w:marBottom w:val="0"/>
          <w:divBdr>
            <w:top w:val="none" w:sz="0" w:space="0" w:color="auto"/>
            <w:left w:val="none" w:sz="0" w:space="0" w:color="auto"/>
            <w:bottom w:val="none" w:sz="0" w:space="0" w:color="auto"/>
            <w:right w:val="none" w:sz="0" w:space="0" w:color="auto"/>
          </w:divBdr>
          <w:divsChild>
            <w:div w:id="321739859">
              <w:marLeft w:val="0"/>
              <w:marRight w:val="0"/>
              <w:marTop w:val="0"/>
              <w:marBottom w:val="0"/>
              <w:divBdr>
                <w:top w:val="none" w:sz="0" w:space="0" w:color="auto"/>
                <w:left w:val="none" w:sz="0" w:space="0" w:color="auto"/>
                <w:bottom w:val="none" w:sz="0" w:space="0" w:color="auto"/>
                <w:right w:val="none" w:sz="0" w:space="0" w:color="auto"/>
              </w:divBdr>
            </w:div>
            <w:div w:id="2146122656">
              <w:marLeft w:val="0"/>
              <w:marRight w:val="0"/>
              <w:marTop w:val="0"/>
              <w:marBottom w:val="750"/>
              <w:divBdr>
                <w:top w:val="none" w:sz="0" w:space="0" w:color="auto"/>
                <w:left w:val="none" w:sz="0" w:space="0" w:color="auto"/>
                <w:bottom w:val="none" w:sz="0" w:space="0" w:color="auto"/>
                <w:right w:val="none" w:sz="0" w:space="0" w:color="auto"/>
              </w:divBdr>
            </w:div>
          </w:divsChild>
        </w:div>
        <w:div w:id="1085151663">
          <w:marLeft w:val="0"/>
          <w:marRight w:val="0"/>
          <w:marTop w:val="0"/>
          <w:marBottom w:val="0"/>
          <w:divBdr>
            <w:top w:val="none" w:sz="0" w:space="0" w:color="auto"/>
            <w:left w:val="none" w:sz="0" w:space="0" w:color="auto"/>
            <w:bottom w:val="none" w:sz="0" w:space="0" w:color="auto"/>
            <w:right w:val="none" w:sz="0" w:space="0" w:color="auto"/>
          </w:divBdr>
        </w:div>
        <w:div w:id="1314993114">
          <w:marLeft w:val="0"/>
          <w:marRight w:val="0"/>
          <w:marTop w:val="0"/>
          <w:marBottom w:val="0"/>
          <w:divBdr>
            <w:top w:val="none" w:sz="0" w:space="0" w:color="auto"/>
            <w:left w:val="none" w:sz="0" w:space="0" w:color="auto"/>
            <w:bottom w:val="none" w:sz="0" w:space="0" w:color="auto"/>
            <w:right w:val="none" w:sz="0" w:space="0" w:color="auto"/>
          </w:divBdr>
          <w:divsChild>
            <w:div w:id="650522105">
              <w:marLeft w:val="0"/>
              <w:marRight w:val="0"/>
              <w:marTop w:val="0"/>
              <w:marBottom w:val="0"/>
              <w:divBdr>
                <w:top w:val="none" w:sz="0" w:space="0" w:color="auto"/>
                <w:left w:val="none" w:sz="0" w:space="0" w:color="auto"/>
                <w:bottom w:val="none" w:sz="0" w:space="0" w:color="auto"/>
                <w:right w:val="none" w:sz="0" w:space="0" w:color="auto"/>
              </w:divBdr>
              <w:divsChild>
                <w:div w:id="355695185">
                  <w:marLeft w:val="0"/>
                  <w:marRight w:val="0"/>
                  <w:marTop w:val="0"/>
                  <w:marBottom w:val="0"/>
                  <w:divBdr>
                    <w:top w:val="none" w:sz="0" w:space="0" w:color="auto"/>
                    <w:left w:val="none" w:sz="0" w:space="0" w:color="auto"/>
                    <w:bottom w:val="none" w:sz="0" w:space="0" w:color="auto"/>
                    <w:right w:val="none" w:sz="0" w:space="0" w:color="auto"/>
                  </w:divBdr>
                  <w:divsChild>
                    <w:div w:id="1465738484">
                      <w:marLeft w:val="0"/>
                      <w:marRight w:val="0"/>
                      <w:marTop w:val="0"/>
                      <w:marBottom w:val="0"/>
                      <w:divBdr>
                        <w:top w:val="none" w:sz="0" w:space="0" w:color="auto"/>
                        <w:left w:val="none" w:sz="0" w:space="0" w:color="auto"/>
                        <w:bottom w:val="none" w:sz="0" w:space="0" w:color="auto"/>
                        <w:right w:val="none" w:sz="0" w:space="0" w:color="auto"/>
                      </w:divBdr>
                    </w:div>
                    <w:div w:id="18868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09101">
          <w:marLeft w:val="0"/>
          <w:marRight w:val="0"/>
          <w:marTop w:val="0"/>
          <w:marBottom w:val="0"/>
          <w:divBdr>
            <w:top w:val="none" w:sz="0" w:space="0" w:color="auto"/>
            <w:left w:val="none" w:sz="0" w:space="0" w:color="auto"/>
            <w:bottom w:val="none" w:sz="0" w:space="0" w:color="auto"/>
            <w:right w:val="none" w:sz="0" w:space="0" w:color="auto"/>
          </w:divBdr>
          <w:divsChild>
            <w:div w:id="280039816">
              <w:marLeft w:val="0"/>
              <w:marRight w:val="0"/>
              <w:marTop w:val="0"/>
              <w:marBottom w:val="0"/>
              <w:divBdr>
                <w:top w:val="none" w:sz="0" w:space="0" w:color="auto"/>
                <w:left w:val="none" w:sz="0" w:space="0" w:color="auto"/>
                <w:bottom w:val="none" w:sz="0" w:space="0" w:color="auto"/>
                <w:right w:val="none" w:sz="0" w:space="0" w:color="auto"/>
              </w:divBdr>
              <w:divsChild>
                <w:div w:id="1546988067">
                  <w:marLeft w:val="0"/>
                  <w:marRight w:val="0"/>
                  <w:marTop w:val="0"/>
                  <w:marBottom w:val="0"/>
                  <w:divBdr>
                    <w:top w:val="none" w:sz="0" w:space="0" w:color="auto"/>
                    <w:left w:val="none" w:sz="0" w:space="0" w:color="auto"/>
                    <w:bottom w:val="none" w:sz="0" w:space="0" w:color="auto"/>
                    <w:right w:val="none" w:sz="0" w:space="0" w:color="auto"/>
                  </w:divBdr>
                  <w:divsChild>
                    <w:div w:id="1494100066">
                      <w:marLeft w:val="0"/>
                      <w:marRight w:val="0"/>
                      <w:marTop w:val="0"/>
                      <w:marBottom w:val="0"/>
                      <w:divBdr>
                        <w:top w:val="none" w:sz="0" w:space="0" w:color="auto"/>
                        <w:left w:val="none" w:sz="0" w:space="0" w:color="auto"/>
                        <w:bottom w:val="none" w:sz="0" w:space="0" w:color="auto"/>
                        <w:right w:val="none" w:sz="0" w:space="0" w:color="auto"/>
                      </w:divBdr>
                    </w:div>
                    <w:div w:id="148203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911187">
          <w:marLeft w:val="0"/>
          <w:marRight w:val="0"/>
          <w:marTop w:val="0"/>
          <w:marBottom w:val="0"/>
          <w:divBdr>
            <w:top w:val="none" w:sz="0" w:space="0" w:color="auto"/>
            <w:left w:val="none" w:sz="0" w:space="0" w:color="auto"/>
            <w:bottom w:val="none" w:sz="0" w:space="0" w:color="auto"/>
            <w:right w:val="none" w:sz="0" w:space="0" w:color="auto"/>
          </w:divBdr>
          <w:divsChild>
            <w:div w:id="1816726436">
              <w:marLeft w:val="0"/>
              <w:marRight w:val="0"/>
              <w:marTop w:val="0"/>
              <w:marBottom w:val="750"/>
              <w:divBdr>
                <w:top w:val="none" w:sz="0" w:space="0" w:color="auto"/>
                <w:left w:val="none" w:sz="0" w:space="0" w:color="auto"/>
                <w:bottom w:val="none" w:sz="0" w:space="0" w:color="auto"/>
                <w:right w:val="none" w:sz="0" w:space="0" w:color="auto"/>
              </w:divBdr>
              <w:divsChild>
                <w:div w:id="1089543685">
                  <w:marLeft w:val="0"/>
                  <w:marRight w:val="0"/>
                  <w:marTop w:val="0"/>
                  <w:marBottom w:val="0"/>
                  <w:divBdr>
                    <w:top w:val="none" w:sz="0" w:space="0" w:color="auto"/>
                    <w:left w:val="none" w:sz="0" w:space="0" w:color="auto"/>
                    <w:bottom w:val="none" w:sz="0" w:space="0" w:color="auto"/>
                    <w:right w:val="none" w:sz="0" w:space="0" w:color="auto"/>
                  </w:divBdr>
                </w:div>
                <w:div w:id="749156628">
                  <w:marLeft w:val="0"/>
                  <w:marRight w:val="0"/>
                  <w:marTop w:val="0"/>
                  <w:marBottom w:val="0"/>
                  <w:divBdr>
                    <w:top w:val="none" w:sz="0" w:space="0" w:color="auto"/>
                    <w:left w:val="none" w:sz="0" w:space="0" w:color="auto"/>
                    <w:bottom w:val="none" w:sz="0" w:space="0" w:color="auto"/>
                    <w:right w:val="none" w:sz="0" w:space="0" w:color="auto"/>
                  </w:divBdr>
                </w:div>
                <w:div w:id="102998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544142">
          <w:marLeft w:val="0"/>
          <w:marRight w:val="0"/>
          <w:marTop w:val="0"/>
          <w:marBottom w:val="0"/>
          <w:divBdr>
            <w:top w:val="none" w:sz="0" w:space="0" w:color="auto"/>
            <w:left w:val="none" w:sz="0" w:space="0" w:color="auto"/>
            <w:bottom w:val="none" w:sz="0" w:space="0" w:color="auto"/>
            <w:right w:val="none" w:sz="0" w:space="0" w:color="auto"/>
          </w:divBdr>
        </w:div>
        <w:div w:id="2139257470">
          <w:marLeft w:val="0"/>
          <w:marRight w:val="0"/>
          <w:marTop w:val="0"/>
          <w:marBottom w:val="0"/>
          <w:divBdr>
            <w:top w:val="none" w:sz="0" w:space="0" w:color="auto"/>
            <w:left w:val="none" w:sz="0" w:space="0" w:color="auto"/>
            <w:bottom w:val="none" w:sz="0" w:space="0" w:color="auto"/>
            <w:right w:val="none" w:sz="0" w:space="0" w:color="auto"/>
          </w:divBdr>
        </w:div>
        <w:div w:id="1378508581">
          <w:marLeft w:val="0"/>
          <w:marRight w:val="0"/>
          <w:marTop w:val="0"/>
          <w:marBottom w:val="0"/>
          <w:divBdr>
            <w:top w:val="none" w:sz="0" w:space="0" w:color="auto"/>
            <w:left w:val="none" w:sz="0" w:space="0" w:color="auto"/>
            <w:bottom w:val="none" w:sz="0" w:space="0" w:color="auto"/>
            <w:right w:val="none" w:sz="0" w:space="0" w:color="auto"/>
          </w:divBdr>
        </w:div>
        <w:div w:id="1037125244">
          <w:marLeft w:val="0"/>
          <w:marRight w:val="0"/>
          <w:marTop w:val="0"/>
          <w:marBottom w:val="0"/>
          <w:divBdr>
            <w:top w:val="none" w:sz="0" w:space="0" w:color="auto"/>
            <w:left w:val="none" w:sz="0" w:space="0" w:color="auto"/>
            <w:bottom w:val="none" w:sz="0" w:space="0" w:color="auto"/>
            <w:right w:val="none" w:sz="0" w:space="0" w:color="auto"/>
          </w:divBdr>
        </w:div>
        <w:div w:id="473983303">
          <w:marLeft w:val="0"/>
          <w:marRight w:val="0"/>
          <w:marTop w:val="0"/>
          <w:marBottom w:val="0"/>
          <w:divBdr>
            <w:top w:val="none" w:sz="0" w:space="0" w:color="auto"/>
            <w:left w:val="none" w:sz="0" w:space="0" w:color="auto"/>
            <w:bottom w:val="none" w:sz="0" w:space="0" w:color="auto"/>
            <w:right w:val="none" w:sz="0" w:space="0" w:color="auto"/>
          </w:divBdr>
        </w:div>
        <w:div w:id="1765028908">
          <w:marLeft w:val="0"/>
          <w:marRight w:val="0"/>
          <w:marTop w:val="0"/>
          <w:marBottom w:val="0"/>
          <w:divBdr>
            <w:top w:val="none" w:sz="0" w:space="0" w:color="auto"/>
            <w:left w:val="none" w:sz="0" w:space="0" w:color="auto"/>
            <w:bottom w:val="none" w:sz="0" w:space="0" w:color="auto"/>
            <w:right w:val="none" w:sz="0" w:space="0" w:color="auto"/>
          </w:divBdr>
        </w:div>
        <w:div w:id="429744615">
          <w:marLeft w:val="0"/>
          <w:marRight w:val="0"/>
          <w:marTop w:val="0"/>
          <w:marBottom w:val="0"/>
          <w:divBdr>
            <w:top w:val="none" w:sz="0" w:space="0" w:color="auto"/>
            <w:left w:val="none" w:sz="0" w:space="0" w:color="auto"/>
            <w:bottom w:val="none" w:sz="0" w:space="0" w:color="auto"/>
            <w:right w:val="none" w:sz="0" w:space="0" w:color="auto"/>
          </w:divBdr>
        </w:div>
        <w:div w:id="2022467497">
          <w:marLeft w:val="0"/>
          <w:marRight w:val="0"/>
          <w:marTop w:val="0"/>
          <w:marBottom w:val="0"/>
          <w:divBdr>
            <w:top w:val="none" w:sz="0" w:space="0" w:color="auto"/>
            <w:left w:val="none" w:sz="0" w:space="0" w:color="auto"/>
            <w:bottom w:val="none" w:sz="0" w:space="0" w:color="auto"/>
            <w:right w:val="none" w:sz="0" w:space="0" w:color="auto"/>
          </w:divBdr>
          <w:divsChild>
            <w:div w:id="25290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truity.com/sites/default/files/big_five_sample.html" TargetMode="External"/><Relationship Id="rId5" Type="http://schemas.openxmlformats.org/officeDocument/2006/relationships/image" Target="media/image2.png"/><Relationship Id="rId10" Type="http://schemas.openxmlformats.org/officeDocument/2006/relationships/hyperlink" Target="https://www.truity.com/upgrade-test-results/30517581" TargetMode="Externa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1471</Words>
  <Characters>8391</Characters>
  <Application>Microsoft Office Word</Application>
  <DocSecurity>0</DocSecurity>
  <Lines>69</Lines>
  <Paragraphs>19</Paragraphs>
  <ScaleCrop>false</ScaleCrop>
  <Company/>
  <LinksUpToDate>false</LinksUpToDate>
  <CharactersWithSpaces>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Hall</dc:creator>
  <cp:keywords/>
  <dc:description/>
  <cp:lastModifiedBy>Evan Hall</cp:lastModifiedBy>
  <cp:revision>3</cp:revision>
  <dcterms:created xsi:type="dcterms:W3CDTF">2022-04-24T03:19:00Z</dcterms:created>
  <dcterms:modified xsi:type="dcterms:W3CDTF">2022-04-24T03:27:00Z</dcterms:modified>
</cp:coreProperties>
</file>