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cs="Times New Roman"/>
          <w:lang w:val="en-US"/>
        </w:rPr>
      </w:pPr>
      <w:r>
        <w:rPr>
          <w:rFonts w:hint="default" w:cs="Times New Roman"/>
          <w:lang w:val="en-US"/>
        </w:rPr>
        <w:t>Paloma Vachon BUSS100</w:t>
      </w:r>
    </w:p>
    <w:p>
      <w:pPr>
        <w:pStyle w:val="4"/>
        <w:rPr>
          <w:rFonts w:hint="default" w:ascii="Times New Roman" w:hAnsi="Times New Roman" w:cs="Times New Roman"/>
          <w:b w:val="0"/>
          <w:bCs/>
          <w:i w:val="0"/>
          <w:iCs/>
          <w:u w:val="single"/>
        </w:rPr>
      </w:pPr>
      <w:r>
        <w:rPr>
          <w:rFonts w:hint="default" w:ascii="Times New Roman" w:hAnsi="Times New Roman" w:cs="Times New Roman"/>
          <w:b w:val="0"/>
          <w:bCs/>
          <w:i w:val="0"/>
          <w:iCs/>
          <w:u w:val="single"/>
        </w:rPr>
        <w:t>Scenario #1</w:t>
      </w:r>
    </w:p>
    <w:p>
      <w:pPr>
        <w:pStyle w:val="4"/>
        <w:numPr>
          <w:numId w:val="0"/>
        </w:numPr>
        <w:spacing w:line="480" w:lineRule="auto"/>
        <w:ind w:left="360" w:leftChars="0" w:firstLine="416" w:firstLineChars="0"/>
        <w:jc w:val="both"/>
        <w:rPr>
          <w:rFonts w:hint="default" w:ascii="Times New Roman" w:hAnsi="Times New Roman" w:cs="Times New Roman"/>
          <w:lang w:val="en-US"/>
        </w:rPr>
      </w:pPr>
      <w:r>
        <w:rPr>
          <w:rFonts w:hint="default" w:cs="Times New Roman"/>
          <w:lang w:val="en-US"/>
        </w:rPr>
        <w:t>The company’s corporate social responsibility is to take all the information that was found to the police. Reporting the person suspected to have committed this crime to the proper authorities is our responsibility as well. Next we would inform the affected customers of the problem and assure them that proper action is being taken. We would ensure this has been stopped and the person responsible has been reported and is being dealt with. The last step would be to address the return of the stolen money.</w:t>
      </w:r>
    </w:p>
    <w:p>
      <w:pPr>
        <w:pStyle w:val="4"/>
        <w:numPr>
          <w:numId w:val="0"/>
        </w:numPr>
        <w:spacing w:line="480" w:lineRule="auto"/>
        <w:ind w:left="360" w:leftChars="0" w:firstLine="416" w:firstLineChars="0"/>
        <w:jc w:val="both"/>
        <w:rPr>
          <w:rFonts w:hint="default" w:ascii="Times New Roman" w:hAnsi="Times New Roman" w:cs="Times New Roman"/>
          <w:lang w:val="en-US"/>
        </w:rPr>
      </w:pPr>
      <w:r>
        <w:rPr>
          <w:rFonts w:hint="default" w:cs="Times New Roman"/>
          <w:lang w:val="en-US"/>
        </w:rPr>
        <w:t>As I am related to the accused, I would step out of the investigation while making everything I do for the company open for examination. Being that this person is family, I would not want to be accused of helping or hindering in any way. I would be completely open to any questions asked of me and transparent in my actions. If I am asked to take a leave while this is being investigated, I would do that. If I am asked to leave, I would leave.</w:t>
      </w:r>
    </w:p>
    <w:p>
      <w:pPr>
        <w:pStyle w:val="4"/>
        <w:numPr>
          <w:numId w:val="0"/>
        </w:numPr>
        <w:spacing w:line="480" w:lineRule="auto"/>
        <w:ind w:left="360" w:leftChars="0" w:firstLine="416" w:firstLineChars="0"/>
        <w:jc w:val="both"/>
        <w:rPr>
          <w:rFonts w:hint="default"/>
          <w:lang w:val="en-US"/>
        </w:rPr>
      </w:pPr>
      <w:r>
        <w:rPr>
          <w:rFonts w:hint="default"/>
          <w:lang w:val="en-US"/>
        </w:rPr>
        <w:t>There would be many challenges with this decision I have made. One would be the fact that I have accused my husband’s family member of having stolen from the company. The next would be the people at work who think that having two family members working for the same company is ethically wrong. I could potentially have no safe harbor to turn to since both home and work would be very stressful places to be. Because of potential family involvement, there may be people who decide they need to look into my past or keep an eye on me. My private life could become a not so private life. The last challenge I could see is that my bosses might feel that they need to let me go because of all the publicity.</w:t>
      </w:r>
    </w:p>
    <w:p>
      <w:pPr>
        <w:rPr>
          <w:rFonts w:hint="default" w:ascii="Times New Roman" w:hAnsi="Times New Roman" w:cs="Times New Roman"/>
          <w:b w:val="0"/>
          <w:bCs/>
          <w:i w:val="0"/>
          <w:iCs/>
          <w:sz w:val="24"/>
          <w:szCs w:val="24"/>
        </w:rPr>
      </w:pPr>
      <w:r>
        <w:rPr>
          <w:rFonts w:hint="default" w:ascii="Times New Roman" w:hAnsi="Times New Roman" w:cs="Times New Roman"/>
          <w:b w:val="0"/>
          <w:bCs/>
          <w:i w:val="0"/>
          <w:iCs/>
          <w:sz w:val="24"/>
          <w:szCs w:val="24"/>
          <w:u w:val="single"/>
        </w:rPr>
        <w:t>Scenario #2</w:t>
      </w:r>
      <w:r>
        <w:rPr>
          <w:rFonts w:hint="default" w:ascii="Times New Roman" w:hAnsi="Times New Roman" w:cs="Times New Roman"/>
          <w:b w:val="0"/>
          <w:bCs/>
          <w:i w:val="0"/>
          <w:iCs/>
          <w:sz w:val="24"/>
          <w:szCs w:val="24"/>
        </w:rPr>
        <w:t xml:space="preserve"> </w:t>
      </w:r>
    </w:p>
    <w:p>
      <w:pPr>
        <w:spacing w:line="480" w:lineRule="auto"/>
        <w:ind w:firstLine="420" w:firstLineChars="0"/>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I would take a picture of the login showing my instructors name. Then I would log out of that computer, for my instructor, so that no one else would be tempted to cheat. I would inform the college office what I had found and done, so that they could deal with it. I would not be tempted to look at the answer key because it wouldn’t help me understand the information. If I don’t pass the class, I will take it again. The last thing I would do is get back to work and study hard.</w:t>
      </w:r>
    </w:p>
    <w:p>
      <w:pPr>
        <w:spacing w:line="480" w:lineRule="auto"/>
        <w:ind w:firstLine="420" w:firstLineChars="0"/>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I am faced with the challenge that I have to get my grades up myself. Cheating is not something I will have nagging at me. I will have to work hard and study. I may have to take the class again. I may have to pay, to take the class again. These challenges are much better than knowing I didn’t earn the grade I got.  </w:t>
      </w:r>
    </w:p>
    <w:p>
      <w:pPr>
        <w:spacing w:before="100" w:beforeAutospacing="1" w:after="100" w:afterAutospacing="1" w:line="240" w:lineRule="auto"/>
        <w:rPr>
          <w:rFonts w:hint="default" w:ascii="Times New Roman" w:hAnsi="Times New Roman" w:eastAsia="Times New Roman" w:cs="Times New Roman"/>
          <w:b w:val="0"/>
          <w:bCs/>
          <w:i w:val="0"/>
          <w:iCs/>
          <w:sz w:val="24"/>
          <w:szCs w:val="24"/>
          <w:u w:val="single"/>
        </w:rPr>
      </w:pPr>
      <w:r>
        <w:rPr>
          <w:rFonts w:hint="default" w:ascii="Times New Roman" w:hAnsi="Times New Roman" w:eastAsia="Times New Roman" w:cs="Times New Roman"/>
          <w:b w:val="0"/>
          <w:bCs/>
          <w:i w:val="0"/>
          <w:iCs/>
          <w:sz w:val="24"/>
          <w:szCs w:val="24"/>
          <w:u w:val="single"/>
        </w:rPr>
        <w:t>Scenario #3</w:t>
      </w:r>
    </w:p>
    <w:p>
      <w:pPr>
        <w:pStyle w:val="4"/>
        <w:numPr>
          <w:numId w:val="0"/>
        </w:numPr>
        <w:spacing w:line="480" w:lineRule="auto"/>
        <w:ind w:firstLine="420" w:firstLineChars="0"/>
        <w:jc w:val="both"/>
        <w:rPr>
          <w:rFonts w:hint="default" w:ascii="Times New Roman" w:hAnsi="Times New Roman" w:cs="Times New Roman"/>
          <w:lang w:val="en-US"/>
        </w:rPr>
      </w:pPr>
      <w:r>
        <w:rPr>
          <w:rFonts w:hint="default" w:cs="Times New Roman"/>
          <w:lang w:val="en-US"/>
        </w:rPr>
        <w:t>No, it is not illegal. It is not illegal to accept a gift. It is against store policy to accept gifts. It is still a gift from a salesman even though it was delivered to my home and not my work.  Morally I would feel wrong about accepting it. It is much too expensive a gift to not feel reciprocation would be expected.</w:t>
      </w:r>
      <w:bookmarkStart w:id="0" w:name="_GoBack"/>
      <w:bookmarkEnd w:id="0"/>
    </w:p>
    <w:p>
      <w:pPr>
        <w:pStyle w:val="4"/>
        <w:numPr>
          <w:numId w:val="0"/>
        </w:numPr>
        <w:spacing w:line="480" w:lineRule="auto"/>
        <w:ind w:firstLine="420" w:firstLineChars="0"/>
        <w:jc w:val="both"/>
        <w:rPr>
          <w:rFonts w:hint="default" w:ascii="Times New Roman" w:hAnsi="Times New Roman" w:cs="Times New Roman"/>
          <w:lang w:val="en-US"/>
        </w:rPr>
      </w:pPr>
      <w:r>
        <w:rPr>
          <w:rFonts w:hint="default" w:cs="Times New Roman"/>
          <w:lang w:val="en-US"/>
        </w:rPr>
        <w:t>No, it is not balanced. As I have already stated, this gift is too expensive and I would feel the weight of it every time I had to make a decision to purchase clothing. I would feel obligated to buy from the company the salesman represents and that would not be right. It would affect the other companies financially that want me to buy their clothing.</w:t>
      </w:r>
    </w:p>
    <w:p>
      <w:pPr>
        <w:pStyle w:val="4"/>
        <w:numPr>
          <w:numId w:val="0"/>
        </w:numPr>
        <w:spacing w:line="480" w:lineRule="auto"/>
        <w:ind w:firstLine="420" w:firstLineChars="0"/>
        <w:jc w:val="both"/>
        <w:rPr>
          <w:rFonts w:hint="default" w:ascii="Times New Roman" w:hAnsi="Times New Roman" w:cs="Times New Roman"/>
          <w:lang w:val="en-US"/>
        </w:rPr>
      </w:pPr>
      <w:r>
        <w:rPr>
          <w:rFonts w:hint="default" w:cs="Times New Roman"/>
          <w:lang w:val="en-US"/>
        </w:rPr>
        <w:t>This situation does not make me feel good. Companies that have money to spend on ‘gifts’ to buy loyalty is not right. Those companies that don’t have the financial ability to lavish gifts get pushed to the side. Everyone should have a right to have their products marketed. If your products are good, you shouldn’t need to give gifts to get them on shelves. ‘While I understand it is nice to be able to receive gifts, it is not ethical to take them knowing you could be affecting a company’s bottom-line.</w:t>
      </w:r>
    </w:p>
    <w:p>
      <w:pPr>
        <w:pStyle w:val="4"/>
        <w:spacing w:line="480" w:lineRule="auto"/>
        <w:jc w:val="both"/>
        <w:rPr>
          <w:rFonts w:ascii="Book Antiqua" w:hAnsi="Book Antiqua"/>
        </w:rPr>
      </w:pPr>
    </w:p>
    <w:p>
      <w:pPr>
        <w:pStyle w:val="4"/>
        <w:spacing w:line="480" w:lineRule="auto"/>
        <w:jc w:val="both"/>
        <w:rPr>
          <w:rFonts w:ascii="Book Antiqua" w:hAnsi="Book Antiqua"/>
        </w:rPr>
      </w:pPr>
    </w:p>
    <w:p>
      <w:pPr>
        <w:pStyle w:val="4"/>
        <w:spacing w:line="480" w:lineRule="auto"/>
        <w:jc w:val="both"/>
        <w:rPr>
          <w:rFonts w:ascii="Book Antiqua" w:hAnsi="Book Antiqua"/>
        </w:rPr>
      </w:pPr>
    </w:p>
    <w:p>
      <w:pPr>
        <w:pStyle w:val="4"/>
        <w:spacing w:line="480" w:lineRule="auto"/>
        <w:jc w:val="both"/>
        <w:rPr>
          <w:rFonts w:ascii="Book Antiqua" w:hAnsi="Book Antiqua"/>
        </w:rPr>
      </w:pPr>
    </w:p>
    <w:p>
      <w:pPr>
        <w:spacing w:line="480" w:lineRule="auto"/>
        <w:jc w:val="both"/>
      </w:pPr>
    </w:p>
    <w:p>
      <w:pPr>
        <w:spacing w:line="480" w:lineRule="auto"/>
        <w:jc w:val="both"/>
      </w:pPr>
    </w:p>
    <w:sectPr>
      <w:headerReference r:id="rId5" w:type="first"/>
      <w:footerReference r:id="rId8" w:type="first"/>
      <w:headerReference r:id="rId3" w:type="default"/>
      <w:footerReference r:id="rId6" w:type="default"/>
      <w:headerReference r:id="rId4" w:type="even"/>
      <w:footerReference r:id="rId7" w:type="even"/>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Book Antiqua">
    <w:altName w:val="Segoe Print"/>
    <w:panose1 w:val="02040602050305030304"/>
    <w:charset w:val="00"/>
    <w:family w:val="roman"/>
    <w:pitch w:val="default"/>
    <w:sig w:usb0="00000000" w:usb1="00000000" w:usb2="00000000" w:usb3="00000000" w:csb0="0000009F" w:csb1="00000000"/>
  </w:font>
  <w:font w:name="Symbol">
    <w:panose1 w:val="050501020107060205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SimSun-ExtB">
    <w:panose1 w:val="02010609060101010101"/>
    <w:charset w:val="86"/>
    <w:family w:val="auto"/>
    <w:pitch w:val="default"/>
    <w:sig w:usb0="00000001" w:usb1="02000000" w:usb2="00000000" w:usb3="00000000" w:csb0="00040001" w:csb1="00000000"/>
  </w:font>
  <w:font w:name="Gabriola">
    <w:panose1 w:val="04040605051002020D02"/>
    <w:charset w:val="00"/>
    <w:family w:val="auto"/>
    <w:pitch w:val="default"/>
    <w:sig w:usb0="E00002EF" w:usb1="5000204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Book Antiqua" w:hAnsi="Book Antiqua"/>
        <w:sz w:val="24"/>
        <w:szCs w:val="24"/>
      </w:rP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512A02"/>
    <w:rsid w:val="070604AF"/>
    <w:rsid w:val="0E8F1813"/>
    <w:rsid w:val="14C51D14"/>
    <w:rsid w:val="1A4A3F79"/>
    <w:rsid w:val="3B4522ED"/>
    <w:rsid w:val="42512A02"/>
    <w:rsid w:val="4F552B2B"/>
    <w:rsid w:val="51CB58D3"/>
    <w:rsid w:val="57166E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5">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680"/>
        <w:tab w:val="right" w:pos="9360"/>
      </w:tabs>
      <w:spacing w:after="0" w:line="240" w:lineRule="auto"/>
    </w:pPr>
  </w:style>
  <w:style w:type="paragraph" w:styleId="3">
    <w:name w:val="header"/>
    <w:basedOn w:val="1"/>
    <w:unhideWhenUsed/>
    <w:uiPriority w:val="99"/>
    <w:pPr>
      <w:tabs>
        <w:tab w:val="center" w:pos="4680"/>
        <w:tab w:val="right" w:pos="9360"/>
      </w:tabs>
      <w:spacing w:after="0" w:line="240" w:lineRule="auto"/>
    </w:pPr>
  </w:style>
  <w:style w:type="paragraph" w:styleId="4">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7">
    <w:name w:val="List Paragraph"/>
    <w:basedOn w:val="1"/>
    <w:qFormat/>
    <w:uiPriority w:val="34"/>
    <w:pPr>
      <w:ind w:left="720"/>
      <w:contextualSpacing/>
    </w:pPr>
  </w:style>
  <w:style w:type="table" w:customStyle="1" w:styleId="8">
    <w:name w:val="Table Grid11"/>
    <w:basedOn w:val="6"/>
    <w:qFormat/>
    <w:uiPriority w:val="59"/>
    <w:pPr>
      <w:spacing w:after="0" w:line="240" w:lineRule="auto"/>
    </w:pPr>
    <w:rPr>
      <w:rFonts w:ascii="Arial" w:hAnsi="Arial" w:cs="Ari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Office_11.2.0.9669_F1E327BC-269C-435d-A152-05C5408002CA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2021-03-15T03:32:00Z</dcterms:created>
  <dc:creator>palom</dc:creator>
  <cp:lastModifiedBy>palom</cp:lastModifiedBy>
  <dcterms:modified xsi:type="dcterms:W3CDTF">2021-03-16T18:40:17Z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1033-11.2.0.9669</vt:lpwstr>
  </property>
</Properties>
</file>