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97F22B9" w14:textId="4E4D900C" w:rsidR="009550DF" w:rsidRDefault="00523E3A" w:rsidP="009550DF">
      <w:pPr>
        <w:spacing w:line="480" w:lineRule="auto"/>
        <w:ind w:firstLine="708"/>
        <w:rPr>
          <w:rFonts w:ascii="Times New Roman" w:hAnsi="Times New Roman" w:cs="Times New Roman"/>
          <w:sz w:val="24"/>
          <w:szCs w:val="24"/>
        </w:rPr>
      </w:pPr>
      <w:r>
        <w:rPr>
          <w:rFonts w:ascii="Times New Roman" w:hAnsi="Times New Roman" w:cs="Times New Roman"/>
          <w:sz w:val="24"/>
          <w:szCs w:val="24"/>
        </w:rPr>
        <w:t xml:space="preserve">                                </w:t>
      </w:r>
      <w:r>
        <w:rPr>
          <w:noProof/>
        </w:rPr>
        <w:drawing>
          <wp:inline distT="0" distB="0" distL="0" distR="0" wp14:anchorId="7E808B7A" wp14:editId="2473D3BD">
            <wp:extent cx="2619375" cy="381000"/>
            <wp:effectExtent l="0" t="0" r="9525" b="0"/>
            <wp:docPr id="1" name="Picture 1" descr="Bryant &amp; Stratton College"/>
            <wp:cNvGraphicFramePr/>
            <a:graphic xmlns:a="http://schemas.openxmlformats.org/drawingml/2006/main">
              <a:graphicData uri="http://schemas.openxmlformats.org/drawingml/2006/picture">
                <pic:pic xmlns:pic="http://schemas.openxmlformats.org/drawingml/2006/picture">
                  <pic:nvPicPr>
                    <pic:cNvPr id="1" name="Picture 1" descr="Bryant &amp; Stratton College"/>
                    <pic:cNvPicPr/>
                  </pic:nvPicPr>
                  <pic:blipFill>
                    <a:blip r:embed="rId8"/>
                    <a:stretch>
                      <a:fillRect/>
                    </a:stretch>
                  </pic:blipFill>
                  <pic:spPr>
                    <a:xfrm>
                      <a:off x="0" y="0"/>
                      <a:ext cx="2619375" cy="381000"/>
                    </a:xfrm>
                    <a:prstGeom prst="rect">
                      <a:avLst/>
                    </a:prstGeom>
                  </pic:spPr>
                </pic:pic>
              </a:graphicData>
            </a:graphic>
          </wp:inline>
        </w:drawing>
      </w:r>
    </w:p>
    <w:p w14:paraId="4E054FE0" w14:textId="77777777" w:rsidR="00523E3A" w:rsidRDefault="00523E3A" w:rsidP="00523E3A">
      <w:pPr>
        <w:spacing w:line="480" w:lineRule="auto"/>
        <w:jc w:val="center"/>
        <w:rPr>
          <w:rFonts w:ascii="Times New Roman" w:hAnsi="Times New Roman" w:cs="Times New Roman"/>
          <w:sz w:val="28"/>
          <w:szCs w:val="28"/>
        </w:rPr>
      </w:pPr>
    </w:p>
    <w:p w14:paraId="7B666BC4" w14:textId="77777777" w:rsidR="00523E3A" w:rsidRDefault="00523E3A" w:rsidP="00523E3A">
      <w:pPr>
        <w:spacing w:line="480" w:lineRule="auto"/>
        <w:jc w:val="center"/>
        <w:rPr>
          <w:rFonts w:ascii="Times New Roman" w:hAnsi="Times New Roman" w:cs="Times New Roman"/>
          <w:sz w:val="28"/>
          <w:szCs w:val="28"/>
        </w:rPr>
      </w:pPr>
    </w:p>
    <w:p w14:paraId="109C0E67" w14:textId="3CD61167" w:rsidR="00523E3A" w:rsidRPr="00523E3A" w:rsidRDefault="00523E3A" w:rsidP="00523E3A">
      <w:pPr>
        <w:spacing w:line="480" w:lineRule="auto"/>
        <w:jc w:val="center"/>
        <w:rPr>
          <w:rFonts w:ascii="Times New Roman" w:hAnsi="Times New Roman" w:cs="Times New Roman"/>
          <w:sz w:val="32"/>
          <w:szCs w:val="32"/>
          <w:lang w:val="pt-BR"/>
        </w:rPr>
      </w:pPr>
      <w:r w:rsidRPr="00523E3A">
        <w:rPr>
          <w:rFonts w:ascii="Times New Roman" w:hAnsi="Times New Roman" w:cs="Times New Roman"/>
          <w:sz w:val="32"/>
          <w:szCs w:val="32"/>
          <w:lang w:val="pt-BR"/>
        </w:rPr>
        <w:t>Jessica Lemos</w:t>
      </w:r>
    </w:p>
    <w:p w14:paraId="4544947D" w14:textId="549197C5" w:rsidR="00523E3A" w:rsidRPr="00523E3A" w:rsidRDefault="00523E3A" w:rsidP="00523E3A">
      <w:pPr>
        <w:spacing w:line="480" w:lineRule="auto"/>
        <w:jc w:val="center"/>
        <w:rPr>
          <w:rFonts w:ascii="Times New Roman" w:hAnsi="Times New Roman" w:cs="Times New Roman"/>
          <w:i/>
          <w:iCs/>
          <w:sz w:val="32"/>
          <w:szCs w:val="32"/>
          <w:u w:val="single"/>
        </w:rPr>
      </w:pPr>
      <w:r w:rsidRPr="00523E3A">
        <w:rPr>
          <w:rFonts w:ascii="Times New Roman" w:hAnsi="Times New Roman" w:cs="Times New Roman"/>
          <w:i/>
          <w:iCs/>
          <w:sz w:val="32"/>
          <w:szCs w:val="32"/>
          <w:u w:val="single"/>
        </w:rPr>
        <w:t>Portfolio Project</w:t>
      </w:r>
      <w:r w:rsidRPr="00523E3A">
        <w:rPr>
          <w:rFonts w:ascii="Times New Roman" w:hAnsi="Times New Roman" w:cs="Times New Roman"/>
          <w:i/>
          <w:iCs/>
          <w:sz w:val="32"/>
          <w:szCs w:val="32"/>
          <w:u w:val="single"/>
        </w:rPr>
        <w:t xml:space="preserve">: </w:t>
      </w:r>
      <w:r w:rsidRPr="00523E3A">
        <w:rPr>
          <w:rFonts w:ascii="Times New Roman" w:hAnsi="Times New Roman" w:cs="Times New Roman"/>
          <w:sz w:val="32"/>
          <w:szCs w:val="32"/>
        </w:rPr>
        <w:t>C</w:t>
      </w:r>
      <w:r w:rsidRPr="00523E3A">
        <w:rPr>
          <w:rFonts w:ascii="Times New Roman" w:hAnsi="Times New Roman" w:cs="Times New Roman"/>
          <w:sz w:val="32"/>
          <w:szCs w:val="32"/>
        </w:rPr>
        <w:t xml:space="preserve">hildhood </w:t>
      </w:r>
      <w:r w:rsidRPr="00523E3A">
        <w:rPr>
          <w:rFonts w:ascii="Times New Roman" w:hAnsi="Times New Roman" w:cs="Times New Roman"/>
          <w:sz w:val="32"/>
          <w:szCs w:val="32"/>
        </w:rPr>
        <w:t>O</w:t>
      </w:r>
      <w:r w:rsidRPr="00523E3A">
        <w:rPr>
          <w:rFonts w:ascii="Times New Roman" w:hAnsi="Times New Roman" w:cs="Times New Roman"/>
          <w:sz w:val="32"/>
          <w:szCs w:val="32"/>
        </w:rPr>
        <w:t>besity</w:t>
      </w:r>
    </w:p>
    <w:p w14:paraId="6DF426C7" w14:textId="77777777" w:rsidR="00523E3A" w:rsidRPr="00523E3A" w:rsidRDefault="00523E3A" w:rsidP="00523E3A">
      <w:pPr>
        <w:spacing w:line="480" w:lineRule="auto"/>
        <w:jc w:val="center"/>
        <w:rPr>
          <w:rFonts w:ascii="Times New Roman" w:hAnsi="Times New Roman" w:cs="Times New Roman"/>
          <w:sz w:val="32"/>
          <w:szCs w:val="32"/>
        </w:rPr>
      </w:pPr>
      <w:r w:rsidRPr="00523E3A">
        <w:rPr>
          <w:rFonts w:ascii="Times New Roman" w:hAnsi="Times New Roman" w:cs="Times New Roman"/>
          <w:sz w:val="32"/>
          <w:szCs w:val="32"/>
        </w:rPr>
        <w:t>Cultural Competence in Health Services</w:t>
      </w:r>
    </w:p>
    <w:p w14:paraId="4A8085AC" w14:textId="77777777" w:rsidR="00523E3A" w:rsidRPr="00523E3A" w:rsidRDefault="00523E3A" w:rsidP="00523E3A">
      <w:pPr>
        <w:spacing w:line="480" w:lineRule="auto"/>
        <w:jc w:val="center"/>
        <w:rPr>
          <w:rFonts w:ascii="Times New Roman" w:hAnsi="Times New Roman" w:cs="Times New Roman"/>
          <w:sz w:val="32"/>
          <w:szCs w:val="32"/>
        </w:rPr>
      </w:pPr>
      <w:r w:rsidRPr="00523E3A">
        <w:rPr>
          <w:rFonts w:ascii="Times New Roman" w:hAnsi="Times New Roman" w:cs="Times New Roman"/>
          <w:sz w:val="32"/>
          <w:szCs w:val="32"/>
        </w:rPr>
        <w:t>Bryant and Stratton College</w:t>
      </w:r>
    </w:p>
    <w:p w14:paraId="3F94E82F" w14:textId="77777777" w:rsidR="00523E3A" w:rsidRPr="00523E3A" w:rsidRDefault="00523E3A" w:rsidP="00523E3A">
      <w:pPr>
        <w:spacing w:line="480" w:lineRule="auto"/>
        <w:jc w:val="center"/>
        <w:rPr>
          <w:rFonts w:ascii="Times New Roman" w:hAnsi="Times New Roman" w:cs="Times New Roman"/>
          <w:sz w:val="32"/>
          <w:szCs w:val="32"/>
        </w:rPr>
      </w:pPr>
      <w:r w:rsidRPr="00523E3A">
        <w:rPr>
          <w:rFonts w:ascii="Times New Roman" w:hAnsi="Times New Roman" w:cs="Times New Roman"/>
          <w:sz w:val="32"/>
          <w:szCs w:val="32"/>
        </w:rPr>
        <w:t>August 12, 2021</w:t>
      </w:r>
    </w:p>
    <w:p w14:paraId="4E9C1E9A" w14:textId="77777777" w:rsidR="00523E3A" w:rsidRPr="00523E3A" w:rsidRDefault="00523E3A" w:rsidP="00523E3A">
      <w:pPr>
        <w:spacing w:line="480" w:lineRule="auto"/>
        <w:jc w:val="center"/>
        <w:rPr>
          <w:rFonts w:ascii="Times New Roman" w:hAnsi="Times New Roman" w:cs="Times New Roman"/>
          <w:sz w:val="32"/>
          <w:szCs w:val="32"/>
        </w:rPr>
      </w:pPr>
      <w:r w:rsidRPr="00523E3A">
        <w:rPr>
          <w:rFonts w:ascii="Times New Roman" w:hAnsi="Times New Roman" w:cs="Times New Roman"/>
          <w:sz w:val="32"/>
          <w:szCs w:val="32"/>
        </w:rPr>
        <w:t xml:space="preserve">Professor Jennifer </w:t>
      </w:r>
      <w:proofErr w:type="spellStart"/>
      <w:r w:rsidRPr="00523E3A">
        <w:rPr>
          <w:rFonts w:ascii="Times New Roman" w:hAnsi="Times New Roman" w:cs="Times New Roman"/>
          <w:sz w:val="32"/>
          <w:szCs w:val="32"/>
        </w:rPr>
        <w:t>Arny</w:t>
      </w:r>
      <w:proofErr w:type="spellEnd"/>
    </w:p>
    <w:p w14:paraId="7D6A3A3A" w14:textId="77777777" w:rsidR="00523E3A" w:rsidRPr="00C7326E" w:rsidRDefault="00523E3A" w:rsidP="00523E3A">
      <w:pPr>
        <w:spacing w:line="480" w:lineRule="auto"/>
        <w:ind w:firstLine="706"/>
        <w:rPr>
          <w:sz w:val="44"/>
          <w:szCs w:val="44"/>
        </w:rPr>
      </w:pPr>
    </w:p>
    <w:p w14:paraId="01B011E4" w14:textId="77777777" w:rsidR="00523E3A" w:rsidRPr="00C7326E" w:rsidRDefault="00523E3A" w:rsidP="00523E3A">
      <w:pPr>
        <w:spacing w:line="480" w:lineRule="auto"/>
        <w:ind w:firstLine="706"/>
        <w:rPr>
          <w:sz w:val="44"/>
          <w:szCs w:val="44"/>
        </w:rPr>
      </w:pPr>
    </w:p>
    <w:p w14:paraId="56F11C9A" w14:textId="7E50A4B3" w:rsidR="00523E3A" w:rsidRDefault="00523E3A" w:rsidP="009550DF">
      <w:pPr>
        <w:spacing w:line="480" w:lineRule="auto"/>
        <w:ind w:firstLine="708"/>
        <w:rPr>
          <w:rFonts w:ascii="Times New Roman" w:hAnsi="Times New Roman" w:cs="Times New Roman"/>
          <w:sz w:val="24"/>
          <w:szCs w:val="24"/>
        </w:rPr>
      </w:pPr>
    </w:p>
    <w:p w14:paraId="76CB5D90" w14:textId="77777777" w:rsidR="00523E3A" w:rsidRDefault="00523E3A" w:rsidP="009550DF">
      <w:pPr>
        <w:spacing w:line="480" w:lineRule="auto"/>
        <w:ind w:firstLine="708"/>
        <w:rPr>
          <w:rFonts w:ascii="Times New Roman" w:hAnsi="Times New Roman" w:cs="Times New Roman"/>
          <w:sz w:val="24"/>
          <w:szCs w:val="24"/>
        </w:rPr>
      </w:pPr>
    </w:p>
    <w:p w14:paraId="07B3FE41" w14:textId="77777777" w:rsidR="009550DF" w:rsidRDefault="009550DF" w:rsidP="00523E3A">
      <w:pPr>
        <w:spacing w:line="480" w:lineRule="auto"/>
        <w:rPr>
          <w:rFonts w:ascii="Times New Roman" w:hAnsi="Times New Roman" w:cs="Times New Roman"/>
          <w:sz w:val="24"/>
          <w:szCs w:val="24"/>
        </w:rPr>
      </w:pPr>
    </w:p>
    <w:p w14:paraId="3F0CA12F" w14:textId="5A2CE758" w:rsidR="00DD731D" w:rsidRPr="00C5289E" w:rsidRDefault="00F34767" w:rsidP="009550DF">
      <w:pPr>
        <w:spacing w:line="480" w:lineRule="auto"/>
        <w:ind w:firstLine="708"/>
        <w:rPr>
          <w:rFonts w:ascii="Times New Roman" w:hAnsi="Times New Roman" w:cs="Times New Roman"/>
          <w:sz w:val="24"/>
          <w:szCs w:val="24"/>
        </w:rPr>
      </w:pPr>
      <w:r w:rsidRPr="00C5289E">
        <w:rPr>
          <w:rFonts w:ascii="Times New Roman" w:hAnsi="Times New Roman" w:cs="Times New Roman"/>
          <w:sz w:val="24"/>
          <w:szCs w:val="24"/>
        </w:rPr>
        <w:lastRenderedPageBreak/>
        <w:t xml:space="preserve">Over the years the rate in childhood obesity has increased dramatically. What can we do as parents to help our children with obesity and some of the main causes that can result </w:t>
      </w:r>
      <w:r w:rsidRPr="00C5289E">
        <w:rPr>
          <w:rFonts w:ascii="Times New Roman" w:hAnsi="Times New Roman" w:cs="Times New Roman"/>
          <w:sz w:val="24"/>
          <w:szCs w:val="24"/>
        </w:rPr>
        <w:t>in childhood</w:t>
      </w:r>
      <w:r w:rsidRPr="00C5289E">
        <w:rPr>
          <w:rFonts w:ascii="Times New Roman" w:hAnsi="Times New Roman" w:cs="Times New Roman"/>
          <w:sz w:val="24"/>
          <w:szCs w:val="24"/>
        </w:rPr>
        <w:t xml:space="preserve"> obesity? There are 41 million children in the world that are overweight according to the World Health Organi</w:t>
      </w:r>
      <w:r w:rsidRPr="00C5289E">
        <w:rPr>
          <w:rFonts w:ascii="Times New Roman" w:hAnsi="Times New Roman" w:cs="Times New Roman"/>
          <w:sz w:val="24"/>
          <w:szCs w:val="24"/>
        </w:rPr>
        <w:t>z</w:t>
      </w:r>
      <w:r w:rsidRPr="00C5289E">
        <w:rPr>
          <w:rFonts w:ascii="Times New Roman" w:hAnsi="Times New Roman" w:cs="Times New Roman"/>
          <w:sz w:val="24"/>
          <w:szCs w:val="24"/>
        </w:rPr>
        <w:t xml:space="preserve">ation,2016. </w:t>
      </w:r>
      <w:r w:rsidRPr="00C5289E">
        <w:rPr>
          <w:rFonts w:ascii="Times New Roman" w:hAnsi="Times New Roman" w:cs="Times New Roman"/>
          <w:sz w:val="24"/>
          <w:szCs w:val="24"/>
        </w:rPr>
        <w:t xml:space="preserve">Obesity in children is growing health problem caused by </w:t>
      </w:r>
      <w:r w:rsidRPr="00C5289E">
        <w:rPr>
          <w:rFonts w:ascii="Times New Roman" w:hAnsi="Times New Roman" w:cs="Times New Roman"/>
          <w:sz w:val="24"/>
          <w:szCs w:val="24"/>
        </w:rPr>
        <w:t>lack of exercise, socioeconomic status</w:t>
      </w:r>
      <w:r w:rsidRPr="00C5289E">
        <w:rPr>
          <w:rFonts w:ascii="Times New Roman" w:hAnsi="Times New Roman" w:cs="Times New Roman"/>
          <w:sz w:val="24"/>
          <w:szCs w:val="24"/>
        </w:rPr>
        <w:t xml:space="preserve">, and dieting. </w:t>
      </w:r>
      <w:r w:rsidRPr="00C5289E">
        <w:rPr>
          <w:rFonts w:ascii="Times New Roman" w:hAnsi="Times New Roman" w:cs="Times New Roman"/>
          <w:sz w:val="24"/>
          <w:szCs w:val="24"/>
        </w:rPr>
        <w:t>Obese children are at an increased risk for bias because of their weight</w:t>
      </w:r>
      <w:r w:rsidRPr="00C5289E">
        <w:rPr>
          <w:rFonts w:ascii="Times New Roman" w:hAnsi="Times New Roman" w:cs="Times New Roman"/>
          <w:sz w:val="24"/>
          <w:szCs w:val="24"/>
        </w:rPr>
        <w:t>.</w:t>
      </w:r>
    </w:p>
    <w:p w14:paraId="3344919D" w14:textId="7586D95B" w:rsidR="00F34767" w:rsidRPr="00C5289E" w:rsidRDefault="00F34767" w:rsidP="009550DF">
      <w:pPr>
        <w:spacing w:line="480" w:lineRule="auto"/>
        <w:ind w:firstLine="708"/>
        <w:rPr>
          <w:rFonts w:ascii="Times New Roman" w:hAnsi="Times New Roman" w:cs="Times New Roman"/>
          <w:sz w:val="24"/>
          <w:szCs w:val="24"/>
        </w:rPr>
      </w:pPr>
      <w:r w:rsidRPr="00C5289E">
        <w:rPr>
          <w:rFonts w:ascii="Times New Roman" w:hAnsi="Times New Roman" w:cs="Times New Roman"/>
          <w:sz w:val="24"/>
          <w:szCs w:val="24"/>
        </w:rPr>
        <w:t xml:space="preserve">Childhood obesity can cause issues in a child's physical, </w:t>
      </w:r>
      <w:proofErr w:type="gramStart"/>
      <w:r w:rsidRPr="00C5289E">
        <w:rPr>
          <w:rFonts w:ascii="Times New Roman" w:hAnsi="Times New Roman" w:cs="Times New Roman"/>
          <w:sz w:val="24"/>
          <w:szCs w:val="24"/>
        </w:rPr>
        <w:t>social</w:t>
      </w:r>
      <w:proofErr w:type="gramEnd"/>
      <w:r w:rsidRPr="00C5289E">
        <w:rPr>
          <w:rFonts w:ascii="Times New Roman" w:hAnsi="Times New Roman" w:cs="Times New Roman"/>
          <w:sz w:val="24"/>
          <w:szCs w:val="24"/>
        </w:rPr>
        <w:t xml:space="preserve"> and emotional well-being. </w:t>
      </w:r>
      <w:proofErr w:type="gramStart"/>
      <w:r w:rsidRPr="00C5289E">
        <w:rPr>
          <w:rFonts w:ascii="Times New Roman" w:hAnsi="Times New Roman" w:cs="Times New Roman"/>
          <w:sz w:val="24"/>
          <w:szCs w:val="24"/>
        </w:rPr>
        <w:t>Some of</w:t>
      </w:r>
      <w:proofErr w:type="gramEnd"/>
      <w:r w:rsidRPr="00C5289E">
        <w:rPr>
          <w:rFonts w:ascii="Times New Roman" w:hAnsi="Times New Roman" w:cs="Times New Roman"/>
          <w:sz w:val="24"/>
          <w:szCs w:val="24"/>
        </w:rPr>
        <w:t xml:space="preserve"> the physical complications that can occur are type 2 diabetes, high cholesterol, high blood pressure, joint pain and breathing problems. (Mayo clinic, 2021). Preventing or treating obesity in kids may help protect them from these problems as they get older.</w:t>
      </w:r>
    </w:p>
    <w:p w14:paraId="514D791F" w14:textId="5C2A2C2E" w:rsidR="00F34767" w:rsidRPr="00C5289E" w:rsidRDefault="00F34767" w:rsidP="009550DF">
      <w:pPr>
        <w:spacing w:line="480" w:lineRule="auto"/>
        <w:ind w:firstLine="708"/>
        <w:rPr>
          <w:rFonts w:ascii="Times New Roman" w:hAnsi="Times New Roman" w:cs="Times New Roman"/>
          <w:sz w:val="24"/>
          <w:szCs w:val="24"/>
        </w:rPr>
      </w:pPr>
      <w:r w:rsidRPr="00C5289E">
        <w:rPr>
          <w:rFonts w:ascii="Times New Roman" w:hAnsi="Times New Roman" w:cs="Times New Roman"/>
          <w:sz w:val="24"/>
          <w:szCs w:val="24"/>
        </w:rPr>
        <w:t>Family characteristics and parenting lifestyle can be a concern on child obesity.</w:t>
      </w:r>
      <w:r w:rsidRPr="00C5289E">
        <w:rPr>
          <w:rFonts w:ascii="Times New Roman" w:hAnsi="Times New Roman" w:cs="Times New Roman"/>
          <w:sz w:val="24"/>
          <w:szCs w:val="24"/>
        </w:rPr>
        <w:t xml:space="preserve"> A family socioeconomic status and genetics can be factors of obesity in a child life.</w:t>
      </w:r>
      <w:r w:rsidRPr="00C5289E">
        <w:rPr>
          <w:rFonts w:ascii="Times New Roman" w:hAnsi="Times New Roman" w:cs="Times New Roman"/>
          <w:sz w:val="24"/>
          <w:szCs w:val="24"/>
        </w:rPr>
        <w:t xml:space="preserve"> Environmental factors such as school, demographics, and parents work-related demands influence eating and activity behaviors. (Sahoo,2015) Genetics are one of the biggest factors examined as a cause of obesity. Some studies have found that BMI is 25–40% heritable. (Sahoo,2015)</w:t>
      </w:r>
    </w:p>
    <w:p w14:paraId="35312CD7" w14:textId="298A3189" w:rsidR="00F34767" w:rsidRDefault="00F34767" w:rsidP="009550DF">
      <w:pPr>
        <w:pStyle w:val="NormalWeb"/>
        <w:spacing w:before="0" w:beforeAutospacing="0" w:after="200" w:afterAutospacing="0" w:line="480" w:lineRule="auto"/>
        <w:ind w:firstLine="708"/>
      </w:pPr>
      <w:r w:rsidRPr="00C5289E">
        <w:t xml:space="preserve">Being aware of food intake, fatty food, parenting lifestyle and genetics issues can help your child fight child obesity. The importance of this outcomes will define and help children in the future to fight potential health problems that can occur. </w:t>
      </w:r>
      <w:proofErr w:type="gramStart"/>
      <w:r w:rsidR="00C5289E">
        <w:t>Some</w:t>
      </w:r>
      <w:proofErr w:type="gramEnd"/>
      <w:r w:rsidR="00C5289E">
        <w:t xml:space="preserve"> general stereotypes about obesity that many faces </w:t>
      </w:r>
      <w:r w:rsidR="00C5289E" w:rsidRPr="00C5289E">
        <w:t>are lazy, weak-willed, unsuccessful, unintelligent, lack self-discipline, have poor willpower, and are noncompliant with weight-loss treatment</w:t>
      </w:r>
      <w:r w:rsidR="00C5289E">
        <w:t xml:space="preserve"> (</w:t>
      </w:r>
      <w:r w:rsidR="00C5289E" w:rsidRPr="00C5289E">
        <w:t>Puhl</w:t>
      </w:r>
      <w:r w:rsidR="00C5289E">
        <w:t>,2010).</w:t>
      </w:r>
    </w:p>
    <w:p w14:paraId="359B20F9" w14:textId="1F2DFEF8" w:rsidR="00AF1E4B" w:rsidRDefault="009A3AFC" w:rsidP="009550DF">
      <w:pPr>
        <w:pStyle w:val="NormalWeb"/>
        <w:spacing w:before="0" w:beforeAutospacing="0" w:after="200" w:afterAutospacing="0" w:line="480" w:lineRule="auto"/>
        <w:ind w:firstLine="708"/>
      </w:pPr>
      <w:r>
        <w:t>It is</w:t>
      </w:r>
      <w:r w:rsidR="00AF1E4B">
        <w:t xml:space="preserve"> never easy to be on</w:t>
      </w:r>
      <w:r w:rsidR="00AF1E4B" w:rsidRPr="00AF1E4B">
        <w:t xml:space="preserve"> top of your child health 24 hours a day</w:t>
      </w:r>
      <w:r w:rsidR="00AF1E4B">
        <w:t xml:space="preserve">. </w:t>
      </w:r>
      <w:r>
        <w:t xml:space="preserve">It has demonstrated limited success with just focusing on individual nutritional and behavioral changes when </w:t>
      </w:r>
      <w:r>
        <w:lastRenderedPageBreak/>
        <w:t xml:space="preserve">addressing obesity among children </w:t>
      </w:r>
      <w:r>
        <w:t>(Deal</w:t>
      </w:r>
      <w:r>
        <w:t>, 2020)</w:t>
      </w:r>
      <w:r>
        <w:t xml:space="preserve">. </w:t>
      </w:r>
      <w:r w:rsidR="00825D78">
        <w:t>Implementing a after school program</w:t>
      </w:r>
      <w:r>
        <w:t xml:space="preserve"> where children feel more comfortable and is having fun, at a safe environment, </w:t>
      </w:r>
      <w:r w:rsidR="00825D78">
        <w:t xml:space="preserve">to learn about food choices and having them perform </w:t>
      </w:r>
      <w:r w:rsidR="00825D78" w:rsidRPr="00825D78">
        <w:t>physical activities</w:t>
      </w:r>
      <w:r w:rsidR="00825D78">
        <w:t xml:space="preserve"> </w:t>
      </w:r>
      <w:r>
        <w:t xml:space="preserve">interacting with other students can be a success to this health issue. </w:t>
      </w:r>
    </w:p>
    <w:p w14:paraId="1DA3BEAA" w14:textId="1830E143" w:rsidR="00C5289E" w:rsidRPr="00C5289E" w:rsidRDefault="009A3AFC" w:rsidP="009550DF">
      <w:pPr>
        <w:pStyle w:val="NormalWeb"/>
        <w:spacing w:before="0" w:beforeAutospacing="0" w:after="200" w:afterAutospacing="0" w:line="480" w:lineRule="auto"/>
        <w:ind w:firstLine="708"/>
      </w:pPr>
      <w:r>
        <w:t xml:space="preserve">As </w:t>
      </w:r>
      <w:proofErr w:type="gramStart"/>
      <w:r w:rsidR="009550DF">
        <w:t>many</w:t>
      </w:r>
      <w:proofErr w:type="gramEnd"/>
      <w:r w:rsidR="009550DF">
        <w:t xml:space="preserve"> would think</w:t>
      </w:r>
      <w:r>
        <w:t xml:space="preserve">, </w:t>
      </w:r>
      <w:r w:rsidRPr="009A3AFC">
        <w:t xml:space="preserve">childhood obesity </w:t>
      </w:r>
      <w:r w:rsidR="009550DF" w:rsidRPr="009A3AFC">
        <w:t>happens often</w:t>
      </w:r>
      <w:r w:rsidRPr="009A3AFC">
        <w:t xml:space="preserve"> due to the lack of knowledge of many parents. However, beside parenting the most common causes are the lack of physical activity, unhealthy eating, and genetic factors. Parents feeding patterns are a major factor in whether a child is under or overweight, regulating children’s eating habits is essential to avoid child obesity. Child obesity not only affect the weight but can cause </w:t>
      </w:r>
      <w:r w:rsidR="009550DF" w:rsidRPr="009A3AFC">
        <w:t>significant issues</w:t>
      </w:r>
      <w:r w:rsidRPr="009A3AFC">
        <w:t xml:space="preserve"> for future health issues such as eating disorder symptoms, medical consequences such as sleep apnea, Type 2 diabetes, asthma, high cholesterol and so on.</w:t>
      </w:r>
      <w:r w:rsidR="009550DF">
        <w:t xml:space="preserve"> Implementing a routine to change the stigma with child obesity can have a great outcome in our society. </w:t>
      </w:r>
      <w:r w:rsidRPr="009A3AFC">
        <w:t>Focusing on physical activities, diets, parents’ enforcement a healthier lifestyle at home will help decrease childhood</w:t>
      </w:r>
      <w:r w:rsidR="009550DF">
        <w:t>.</w:t>
      </w:r>
    </w:p>
    <w:p w14:paraId="7A50D1FB" w14:textId="74814EC1" w:rsidR="00F34767" w:rsidRDefault="00F34767" w:rsidP="00F34767">
      <w:pPr>
        <w:ind w:firstLine="708"/>
      </w:pPr>
    </w:p>
    <w:p w14:paraId="1FB72685" w14:textId="504D7F14" w:rsidR="00C5289E" w:rsidRDefault="00C5289E" w:rsidP="00F34767">
      <w:pPr>
        <w:ind w:firstLine="708"/>
      </w:pPr>
    </w:p>
    <w:p w14:paraId="4810F609" w14:textId="4DBB93F5" w:rsidR="00C5289E" w:rsidRDefault="00C5289E" w:rsidP="00F34767">
      <w:pPr>
        <w:ind w:firstLine="708"/>
      </w:pPr>
    </w:p>
    <w:p w14:paraId="3027EBEE" w14:textId="0692DFB5" w:rsidR="00C5289E" w:rsidRDefault="00C5289E" w:rsidP="00F34767">
      <w:pPr>
        <w:ind w:firstLine="708"/>
      </w:pPr>
    </w:p>
    <w:p w14:paraId="4B9CD8DA" w14:textId="5B380294" w:rsidR="00C5289E" w:rsidRDefault="00C5289E" w:rsidP="00F34767">
      <w:pPr>
        <w:ind w:firstLine="708"/>
      </w:pPr>
    </w:p>
    <w:p w14:paraId="0EC7CA60" w14:textId="21AB79DA" w:rsidR="00C5289E" w:rsidRDefault="00C5289E" w:rsidP="00F34767">
      <w:pPr>
        <w:ind w:firstLine="708"/>
      </w:pPr>
    </w:p>
    <w:p w14:paraId="4A6E63C8" w14:textId="07F6C35B" w:rsidR="00C5289E" w:rsidRDefault="00C5289E" w:rsidP="00F34767">
      <w:pPr>
        <w:ind w:firstLine="708"/>
      </w:pPr>
    </w:p>
    <w:p w14:paraId="20B1296A" w14:textId="478E998E" w:rsidR="00C5289E" w:rsidRDefault="00C5289E" w:rsidP="00F34767">
      <w:pPr>
        <w:ind w:firstLine="708"/>
      </w:pPr>
    </w:p>
    <w:p w14:paraId="44A5B274" w14:textId="23BBEC20" w:rsidR="00C5289E" w:rsidRDefault="00C5289E" w:rsidP="00F34767">
      <w:pPr>
        <w:ind w:firstLine="708"/>
      </w:pPr>
    </w:p>
    <w:p w14:paraId="7B5E553F" w14:textId="6CF958FB" w:rsidR="00C5289E" w:rsidRDefault="00C5289E" w:rsidP="00F34767">
      <w:pPr>
        <w:ind w:firstLine="708"/>
      </w:pPr>
    </w:p>
    <w:p w14:paraId="34D78235" w14:textId="4AAAE9D2" w:rsidR="00C5289E" w:rsidRDefault="00C5289E" w:rsidP="00F34767">
      <w:pPr>
        <w:ind w:firstLine="708"/>
      </w:pPr>
    </w:p>
    <w:p w14:paraId="19D8EA78" w14:textId="31A7B484" w:rsidR="00C5289E" w:rsidRDefault="00C5289E" w:rsidP="00F34767">
      <w:pPr>
        <w:ind w:firstLine="708"/>
      </w:pPr>
    </w:p>
    <w:p w14:paraId="6A40205D" w14:textId="1F57283F" w:rsidR="00C5289E" w:rsidRPr="00E47723" w:rsidRDefault="009550DF" w:rsidP="00F34767">
      <w:pPr>
        <w:ind w:firstLine="708"/>
        <w:rPr>
          <w:rFonts w:ascii="Times New Roman" w:hAnsi="Times New Roman" w:cs="Times New Roman"/>
          <w:i/>
          <w:iCs/>
          <w:sz w:val="48"/>
          <w:szCs w:val="48"/>
          <w:u w:val="single"/>
        </w:rPr>
      </w:pPr>
      <w:r w:rsidRPr="00E47723">
        <w:rPr>
          <w:rFonts w:ascii="Times New Roman" w:hAnsi="Times New Roman" w:cs="Times New Roman"/>
          <w:i/>
          <w:iCs/>
          <w:sz w:val="48"/>
          <w:szCs w:val="48"/>
          <w:u w:val="single"/>
        </w:rPr>
        <w:lastRenderedPageBreak/>
        <w:t xml:space="preserve">Reference: </w:t>
      </w:r>
    </w:p>
    <w:p w14:paraId="14275459" w14:textId="43DB9B72" w:rsidR="00C5289E" w:rsidRPr="00E47723" w:rsidRDefault="00C5289E" w:rsidP="00E47723">
      <w:pPr>
        <w:spacing w:line="480" w:lineRule="auto"/>
        <w:ind w:firstLine="708"/>
        <w:rPr>
          <w:rFonts w:ascii="Times New Roman" w:hAnsi="Times New Roman" w:cs="Times New Roman"/>
          <w:sz w:val="24"/>
          <w:szCs w:val="24"/>
        </w:rPr>
      </w:pPr>
    </w:p>
    <w:p w14:paraId="6FFBC1B5" w14:textId="13B6669F" w:rsidR="009550DF" w:rsidRDefault="009550DF" w:rsidP="00E47723">
      <w:pPr>
        <w:spacing w:line="480" w:lineRule="auto"/>
        <w:ind w:firstLine="708"/>
        <w:rPr>
          <w:rFonts w:ascii="Times New Roman" w:hAnsi="Times New Roman" w:cs="Times New Roman"/>
          <w:sz w:val="24"/>
          <w:szCs w:val="24"/>
        </w:rPr>
      </w:pPr>
      <w:r w:rsidRPr="00E47723">
        <w:rPr>
          <w:rFonts w:ascii="Times New Roman" w:hAnsi="Times New Roman" w:cs="Times New Roman"/>
          <w:sz w:val="24"/>
          <w:szCs w:val="24"/>
        </w:rPr>
        <w:t xml:space="preserve">Barbara J Deal, Mark D Huffman, Helen </w:t>
      </w:r>
      <w:proofErr w:type="spellStart"/>
      <w:r w:rsidRPr="00E47723">
        <w:rPr>
          <w:rFonts w:ascii="Times New Roman" w:hAnsi="Times New Roman" w:cs="Times New Roman"/>
          <w:sz w:val="24"/>
          <w:szCs w:val="24"/>
        </w:rPr>
        <w:t>Binns</w:t>
      </w:r>
      <w:proofErr w:type="spellEnd"/>
      <w:r w:rsidRPr="00E47723">
        <w:rPr>
          <w:rFonts w:ascii="Times New Roman" w:hAnsi="Times New Roman" w:cs="Times New Roman"/>
          <w:sz w:val="24"/>
          <w:szCs w:val="24"/>
        </w:rPr>
        <w:t xml:space="preserve">, Neil J Stone, Perspective: Childhood Obesity Requires New Strategies for Prevention, </w:t>
      </w:r>
      <w:r w:rsidRPr="00E47723">
        <w:rPr>
          <w:rStyle w:val="Emphasis"/>
          <w:rFonts w:ascii="Times New Roman" w:hAnsi="Times New Roman" w:cs="Times New Roman"/>
          <w:sz w:val="24"/>
          <w:szCs w:val="24"/>
        </w:rPr>
        <w:t>Advances in Nutrition</w:t>
      </w:r>
      <w:r w:rsidRPr="00E47723">
        <w:rPr>
          <w:rFonts w:ascii="Times New Roman" w:hAnsi="Times New Roman" w:cs="Times New Roman"/>
          <w:sz w:val="24"/>
          <w:szCs w:val="24"/>
        </w:rPr>
        <w:t xml:space="preserve">, Volume 11, Issue 5, September 2020, Pages 1071–1078, </w:t>
      </w:r>
      <w:hyperlink r:id="rId9" w:history="1">
        <w:r w:rsidRPr="00E47723">
          <w:rPr>
            <w:rStyle w:val="Hyperlink"/>
            <w:rFonts w:ascii="Times New Roman" w:hAnsi="Times New Roman" w:cs="Times New Roman"/>
            <w:sz w:val="24"/>
            <w:szCs w:val="24"/>
          </w:rPr>
          <w:t>https://doi.org/10.1093/advances/nmaa040</w:t>
        </w:r>
      </w:hyperlink>
    </w:p>
    <w:p w14:paraId="578BA1E6" w14:textId="77777777" w:rsidR="00E47723" w:rsidRPr="00E47723" w:rsidRDefault="00E47723" w:rsidP="00E47723">
      <w:pPr>
        <w:spacing w:line="480" w:lineRule="auto"/>
        <w:ind w:firstLine="708"/>
        <w:rPr>
          <w:rFonts w:ascii="Times New Roman" w:hAnsi="Times New Roman" w:cs="Times New Roman"/>
          <w:sz w:val="24"/>
          <w:szCs w:val="24"/>
        </w:rPr>
      </w:pPr>
    </w:p>
    <w:p w14:paraId="6813AF0D" w14:textId="22CEE0FA" w:rsidR="00E47723" w:rsidRDefault="009550DF" w:rsidP="00E47723">
      <w:pPr>
        <w:spacing w:line="480" w:lineRule="auto"/>
        <w:ind w:firstLine="708"/>
        <w:rPr>
          <w:rFonts w:ascii="Times New Roman" w:hAnsi="Times New Roman" w:cs="Times New Roman"/>
          <w:sz w:val="24"/>
          <w:szCs w:val="24"/>
        </w:rPr>
      </w:pPr>
      <w:hyperlink r:id="rId10" w:tgtFrame="_blank" w:history="1">
        <w:r w:rsidRPr="00E47723">
          <w:rPr>
            <w:rStyle w:val="Hyperlink"/>
            <w:rFonts w:ascii="Times New Roman" w:hAnsi="Times New Roman" w:cs="Times New Roman"/>
            <w:color w:val="000000"/>
            <w:sz w:val="24"/>
            <w:szCs w:val="24"/>
            <w:u w:val="none"/>
            <w:shd w:val="clear" w:color="auto" w:fill="FFFFFF"/>
          </w:rPr>
          <w:t>Mary L. Gavin, MD</w:t>
        </w:r>
      </w:hyperlink>
      <w:r w:rsidRPr="00E47723">
        <w:rPr>
          <w:rFonts w:ascii="Times New Roman" w:hAnsi="Times New Roman" w:cs="Times New Roman"/>
          <w:sz w:val="24"/>
          <w:szCs w:val="24"/>
        </w:rPr>
        <w:t xml:space="preserve">, </w:t>
      </w:r>
      <w:r w:rsidRPr="00E47723">
        <w:rPr>
          <w:rFonts w:ascii="Times New Roman" w:hAnsi="Times New Roman" w:cs="Times New Roman"/>
          <w:color w:val="000000"/>
          <w:sz w:val="24"/>
          <w:szCs w:val="24"/>
          <w:shd w:val="clear" w:color="auto" w:fill="FFFFFF"/>
        </w:rPr>
        <w:t> </w:t>
      </w:r>
      <w:r w:rsidRPr="00E47723">
        <w:rPr>
          <w:rFonts w:ascii="Times New Roman" w:hAnsi="Times New Roman" w:cs="Times New Roman"/>
          <w:color w:val="000000"/>
          <w:sz w:val="24"/>
          <w:szCs w:val="24"/>
          <w:shd w:val="clear" w:color="auto" w:fill="FFFFFF"/>
        </w:rPr>
        <w:t>(</w:t>
      </w:r>
      <w:r w:rsidRPr="00E47723">
        <w:rPr>
          <w:rFonts w:ascii="Times New Roman" w:hAnsi="Times New Roman" w:cs="Times New Roman"/>
          <w:color w:val="000000"/>
          <w:sz w:val="24"/>
          <w:szCs w:val="24"/>
          <w:shd w:val="clear" w:color="auto" w:fill="FFFFFF"/>
        </w:rPr>
        <w:t>2018</w:t>
      </w:r>
      <w:r w:rsidRPr="00E47723">
        <w:rPr>
          <w:rFonts w:ascii="Times New Roman" w:hAnsi="Times New Roman" w:cs="Times New Roman"/>
          <w:color w:val="000000"/>
          <w:sz w:val="24"/>
          <w:szCs w:val="24"/>
          <w:shd w:val="clear" w:color="auto" w:fill="FFFFFF"/>
        </w:rPr>
        <w:t xml:space="preserve">). </w:t>
      </w:r>
      <w:r w:rsidRPr="00E47723">
        <w:rPr>
          <w:rFonts w:ascii="Times New Roman" w:hAnsi="Times New Roman" w:cs="Times New Roman"/>
          <w:color w:val="000000"/>
          <w:sz w:val="24"/>
          <w:szCs w:val="24"/>
          <w:shd w:val="clear" w:color="auto" w:fill="FFFFFF"/>
        </w:rPr>
        <w:t>Overweight and Obesity</w:t>
      </w:r>
      <w:r w:rsidRPr="00E47723">
        <w:rPr>
          <w:rFonts w:ascii="Times New Roman" w:hAnsi="Times New Roman" w:cs="Times New Roman"/>
          <w:color w:val="000000"/>
          <w:sz w:val="24"/>
          <w:szCs w:val="24"/>
          <w:shd w:val="clear" w:color="auto" w:fill="FFFFFF"/>
        </w:rPr>
        <w:t>.</w:t>
      </w:r>
      <w:r w:rsidRPr="00E47723">
        <w:rPr>
          <w:rFonts w:ascii="Times New Roman" w:hAnsi="Times New Roman" w:cs="Times New Roman"/>
          <w:sz w:val="24"/>
          <w:szCs w:val="24"/>
        </w:rPr>
        <w:t xml:space="preserve"> </w:t>
      </w:r>
      <w:r w:rsidRPr="00E47723">
        <w:rPr>
          <w:rFonts w:ascii="Times New Roman" w:hAnsi="Times New Roman" w:cs="Times New Roman"/>
          <w:color w:val="000000"/>
          <w:sz w:val="24"/>
          <w:szCs w:val="24"/>
          <w:shd w:val="clear" w:color="auto" w:fill="FFFFFF"/>
        </w:rPr>
        <w:t>The Nemours Foundation</w:t>
      </w:r>
      <w:r w:rsidRPr="00E47723">
        <w:rPr>
          <w:rFonts w:ascii="Times New Roman" w:hAnsi="Times New Roman" w:cs="Times New Roman"/>
          <w:color w:val="000000"/>
          <w:sz w:val="24"/>
          <w:szCs w:val="24"/>
          <w:shd w:val="clear" w:color="auto" w:fill="FFFFFF"/>
        </w:rPr>
        <w:t xml:space="preserve">. </w:t>
      </w:r>
      <w:hyperlink r:id="rId11" w:history="1">
        <w:r w:rsidRPr="00E47723">
          <w:rPr>
            <w:rStyle w:val="Hyperlink"/>
            <w:rFonts w:ascii="Times New Roman" w:hAnsi="Times New Roman" w:cs="Times New Roman"/>
            <w:sz w:val="24"/>
            <w:szCs w:val="24"/>
          </w:rPr>
          <w:t xml:space="preserve">Overweight and Obesity (for Parents) — Print Version - Nemours </w:t>
        </w:r>
        <w:proofErr w:type="spellStart"/>
        <w:r w:rsidRPr="00E47723">
          <w:rPr>
            <w:rStyle w:val="Hyperlink"/>
            <w:rFonts w:ascii="Times New Roman" w:hAnsi="Times New Roman" w:cs="Times New Roman"/>
            <w:sz w:val="24"/>
            <w:szCs w:val="24"/>
          </w:rPr>
          <w:t>KidsHealth</w:t>
        </w:r>
        <w:proofErr w:type="spellEnd"/>
      </w:hyperlink>
    </w:p>
    <w:p w14:paraId="7599AA4A" w14:textId="77777777" w:rsidR="00E47723" w:rsidRPr="00E47723" w:rsidRDefault="00E47723" w:rsidP="00E47723">
      <w:pPr>
        <w:spacing w:line="480" w:lineRule="auto"/>
        <w:ind w:firstLine="708"/>
        <w:rPr>
          <w:rFonts w:ascii="Times New Roman" w:hAnsi="Times New Roman" w:cs="Times New Roman"/>
          <w:sz w:val="24"/>
          <w:szCs w:val="24"/>
        </w:rPr>
      </w:pPr>
    </w:p>
    <w:p w14:paraId="1E4ABB74" w14:textId="2326C010" w:rsidR="00E47723" w:rsidRDefault="00E47723" w:rsidP="00E47723">
      <w:pPr>
        <w:spacing w:line="480" w:lineRule="auto"/>
        <w:ind w:firstLine="708"/>
        <w:rPr>
          <w:rFonts w:ascii="Times New Roman" w:hAnsi="Times New Roman" w:cs="Times New Roman"/>
          <w:sz w:val="24"/>
          <w:szCs w:val="24"/>
        </w:rPr>
      </w:pPr>
      <w:r w:rsidRPr="00E47723">
        <w:rPr>
          <w:rFonts w:ascii="Times New Roman" w:hAnsi="Times New Roman" w:cs="Times New Roman"/>
          <w:color w:val="2B2B2B"/>
          <w:sz w:val="24"/>
          <w:szCs w:val="24"/>
        </w:rPr>
        <w:t>Mayo Clinic Healthy Living</w:t>
      </w:r>
      <w:r w:rsidRPr="00E47723">
        <w:rPr>
          <w:rFonts w:ascii="Times New Roman" w:hAnsi="Times New Roman" w:cs="Times New Roman"/>
          <w:color w:val="2B2B2B"/>
          <w:sz w:val="24"/>
          <w:szCs w:val="24"/>
        </w:rPr>
        <w:t>, (</w:t>
      </w:r>
      <w:r w:rsidRPr="00E47723">
        <w:rPr>
          <w:rFonts w:ascii="Times New Roman" w:hAnsi="Times New Roman" w:cs="Times New Roman"/>
          <w:color w:val="111111"/>
          <w:sz w:val="24"/>
          <w:szCs w:val="24"/>
          <w:shd w:val="clear" w:color="auto" w:fill="FFFFFF"/>
        </w:rPr>
        <w:t>2020</w:t>
      </w:r>
      <w:r w:rsidRPr="00E47723">
        <w:rPr>
          <w:rFonts w:ascii="Times New Roman" w:hAnsi="Times New Roman" w:cs="Times New Roman"/>
          <w:color w:val="111111"/>
          <w:sz w:val="24"/>
          <w:szCs w:val="24"/>
          <w:shd w:val="clear" w:color="auto" w:fill="FFFFFF"/>
        </w:rPr>
        <w:t>).</w:t>
      </w:r>
      <w:r w:rsidRPr="00E47723">
        <w:rPr>
          <w:rFonts w:ascii="Times New Roman" w:hAnsi="Times New Roman" w:cs="Times New Roman"/>
          <w:color w:val="2B2B2B"/>
          <w:sz w:val="24"/>
          <w:szCs w:val="24"/>
        </w:rPr>
        <w:t xml:space="preserve"> </w:t>
      </w:r>
      <w:r w:rsidRPr="00E47723">
        <w:rPr>
          <w:rFonts w:ascii="Times New Roman" w:hAnsi="Times New Roman" w:cs="Times New Roman"/>
          <w:color w:val="2B2B2B"/>
          <w:sz w:val="24"/>
          <w:szCs w:val="24"/>
        </w:rPr>
        <w:t>Childhood obesity</w:t>
      </w:r>
      <w:r w:rsidRPr="00E47723">
        <w:rPr>
          <w:rFonts w:ascii="Times New Roman" w:hAnsi="Times New Roman" w:cs="Times New Roman"/>
          <w:color w:val="2B2B2B"/>
          <w:sz w:val="24"/>
          <w:szCs w:val="24"/>
        </w:rPr>
        <w:t xml:space="preserve">. </w:t>
      </w:r>
      <w:hyperlink r:id="rId12" w:history="1">
        <w:r w:rsidRPr="00E47723">
          <w:rPr>
            <w:rStyle w:val="Hyperlink"/>
            <w:rFonts w:ascii="Times New Roman" w:hAnsi="Times New Roman" w:cs="Times New Roman"/>
            <w:sz w:val="24"/>
            <w:szCs w:val="24"/>
          </w:rPr>
          <w:t>Childhood obesity - Symptoms and causes - Mayo Clinic</w:t>
        </w:r>
      </w:hyperlink>
    </w:p>
    <w:p w14:paraId="20A2DDF0" w14:textId="77777777" w:rsidR="00E47723" w:rsidRPr="00E47723" w:rsidRDefault="00E47723" w:rsidP="00E47723">
      <w:pPr>
        <w:spacing w:line="480" w:lineRule="auto"/>
        <w:ind w:firstLine="708"/>
        <w:rPr>
          <w:rFonts w:ascii="Times New Roman" w:hAnsi="Times New Roman" w:cs="Times New Roman"/>
          <w:color w:val="2B2B2B"/>
          <w:sz w:val="24"/>
          <w:szCs w:val="24"/>
        </w:rPr>
      </w:pPr>
    </w:p>
    <w:p w14:paraId="34060704" w14:textId="77777777" w:rsidR="00E47723" w:rsidRPr="00E47723" w:rsidRDefault="00E47723" w:rsidP="00E47723">
      <w:pPr>
        <w:spacing w:line="480" w:lineRule="auto"/>
        <w:ind w:firstLine="708"/>
        <w:rPr>
          <w:rFonts w:ascii="Times New Roman" w:hAnsi="Times New Roman" w:cs="Times New Roman"/>
          <w:sz w:val="24"/>
          <w:szCs w:val="24"/>
        </w:rPr>
      </w:pPr>
      <w:proofErr w:type="spellStart"/>
      <w:r w:rsidRPr="00E47723">
        <w:rPr>
          <w:rFonts w:ascii="Times New Roman" w:hAnsi="Times New Roman" w:cs="Times New Roman"/>
          <w:sz w:val="24"/>
          <w:szCs w:val="24"/>
        </w:rPr>
        <w:t>Puhl</w:t>
      </w:r>
      <w:proofErr w:type="spellEnd"/>
      <w:r w:rsidRPr="00E47723">
        <w:rPr>
          <w:rFonts w:ascii="Times New Roman" w:hAnsi="Times New Roman" w:cs="Times New Roman"/>
          <w:sz w:val="24"/>
          <w:szCs w:val="24"/>
        </w:rPr>
        <w:t xml:space="preserve">, R. M., &amp; Heuer, C. A. (2010). Obesity stigma: important considerations for public health. </w:t>
      </w:r>
      <w:r w:rsidRPr="00E47723">
        <w:rPr>
          <w:rFonts w:ascii="Times New Roman" w:hAnsi="Times New Roman" w:cs="Times New Roman"/>
          <w:i/>
          <w:iCs/>
          <w:sz w:val="24"/>
          <w:szCs w:val="24"/>
        </w:rPr>
        <w:t>American journal of public health</w:t>
      </w:r>
      <w:r w:rsidRPr="00E47723">
        <w:rPr>
          <w:rFonts w:ascii="Times New Roman" w:hAnsi="Times New Roman" w:cs="Times New Roman"/>
          <w:sz w:val="24"/>
          <w:szCs w:val="24"/>
        </w:rPr>
        <w:t xml:space="preserve">, </w:t>
      </w:r>
      <w:r w:rsidRPr="00E47723">
        <w:rPr>
          <w:rFonts w:ascii="Times New Roman" w:hAnsi="Times New Roman" w:cs="Times New Roman"/>
          <w:i/>
          <w:iCs/>
          <w:sz w:val="24"/>
          <w:szCs w:val="24"/>
        </w:rPr>
        <w:t>100</w:t>
      </w:r>
      <w:r w:rsidRPr="00E47723">
        <w:rPr>
          <w:rFonts w:ascii="Times New Roman" w:hAnsi="Times New Roman" w:cs="Times New Roman"/>
          <w:sz w:val="24"/>
          <w:szCs w:val="24"/>
        </w:rPr>
        <w:t xml:space="preserve">(6), 1019–1028. </w:t>
      </w:r>
      <w:hyperlink r:id="rId13" w:history="1">
        <w:r w:rsidRPr="00E47723">
          <w:rPr>
            <w:rStyle w:val="Hyperlink"/>
            <w:rFonts w:ascii="Times New Roman" w:hAnsi="Times New Roman" w:cs="Times New Roman"/>
            <w:sz w:val="24"/>
            <w:szCs w:val="24"/>
          </w:rPr>
          <w:t>https://doi.org/10.2105/AJPH.2009.159491</w:t>
        </w:r>
      </w:hyperlink>
    </w:p>
    <w:p w14:paraId="3A39F4CA" w14:textId="77777777" w:rsidR="00E47723" w:rsidRDefault="00E47723" w:rsidP="00F34767">
      <w:pPr>
        <w:ind w:firstLine="708"/>
      </w:pPr>
    </w:p>
    <w:p w14:paraId="3311A7F1" w14:textId="4764A0BE" w:rsidR="009550DF" w:rsidRDefault="009550DF" w:rsidP="00F34767">
      <w:pPr>
        <w:ind w:firstLine="708"/>
      </w:pPr>
    </w:p>
    <w:p w14:paraId="7A776AD8" w14:textId="77777777" w:rsidR="009550DF" w:rsidRPr="009550DF" w:rsidRDefault="009550DF" w:rsidP="00F34767">
      <w:pPr>
        <w:ind w:firstLine="708"/>
      </w:pPr>
    </w:p>
    <w:p w14:paraId="236DAD18" w14:textId="41964869" w:rsidR="00AF1E4B" w:rsidRDefault="00AF1E4B" w:rsidP="00F34767">
      <w:pPr>
        <w:ind w:firstLine="708"/>
      </w:pPr>
    </w:p>
    <w:p w14:paraId="5525E334" w14:textId="77777777" w:rsidR="00AF1E4B" w:rsidRDefault="00AF1E4B" w:rsidP="00F34767">
      <w:pPr>
        <w:ind w:firstLine="708"/>
      </w:pPr>
    </w:p>
    <w:p w14:paraId="107268DC" w14:textId="77777777" w:rsidR="00C5289E" w:rsidRDefault="00C5289E" w:rsidP="00F34767">
      <w:pPr>
        <w:ind w:firstLine="708"/>
      </w:pPr>
    </w:p>
    <w:sectPr w:rsidR="00C5289E" w:rsidSect="00C47C22">
      <w:headerReference w:type="default" r:id="rId14"/>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3F47861" w14:textId="77777777" w:rsidR="009550DF" w:rsidRDefault="009550DF" w:rsidP="009550DF">
      <w:pPr>
        <w:spacing w:after="0" w:line="240" w:lineRule="auto"/>
      </w:pPr>
      <w:r>
        <w:separator/>
      </w:r>
    </w:p>
  </w:endnote>
  <w:endnote w:type="continuationSeparator" w:id="0">
    <w:p w14:paraId="024036B1" w14:textId="77777777" w:rsidR="009550DF" w:rsidRDefault="009550DF" w:rsidP="009550D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4000ACFF" w:usb2="00000001" w:usb3="00000000" w:csb0="000001F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9221D66" w14:textId="77777777" w:rsidR="009550DF" w:rsidRDefault="009550DF" w:rsidP="009550DF">
      <w:pPr>
        <w:spacing w:after="0" w:line="240" w:lineRule="auto"/>
      </w:pPr>
      <w:r>
        <w:separator/>
      </w:r>
    </w:p>
  </w:footnote>
  <w:footnote w:type="continuationSeparator" w:id="0">
    <w:p w14:paraId="79CDA444" w14:textId="77777777" w:rsidR="009550DF" w:rsidRDefault="009550DF" w:rsidP="009550D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436129251"/>
      <w:docPartObj>
        <w:docPartGallery w:val="Page Numbers (Top of Page)"/>
        <w:docPartUnique/>
      </w:docPartObj>
    </w:sdtPr>
    <w:sdtEndPr>
      <w:rPr>
        <w:noProof/>
      </w:rPr>
    </w:sdtEndPr>
    <w:sdtContent>
      <w:p w14:paraId="09204F38" w14:textId="07AEBA73" w:rsidR="009550DF" w:rsidRDefault="009550DF">
        <w:pPr>
          <w:pStyle w:val="Header"/>
          <w:jc w:val="right"/>
        </w:pPr>
        <w:r>
          <w:fldChar w:fldCharType="begin"/>
        </w:r>
        <w:r>
          <w:instrText xml:space="preserve"> PAGE   \* MERGEFORMAT </w:instrText>
        </w:r>
        <w:r>
          <w:fldChar w:fldCharType="separate"/>
        </w:r>
        <w:r>
          <w:rPr>
            <w:noProof/>
          </w:rPr>
          <w:t>2</w:t>
        </w:r>
        <w:r>
          <w:rPr>
            <w:noProof/>
          </w:rPr>
          <w:fldChar w:fldCharType="end"/>
        </w:r>
      </w:p>
    </w:sdtContent>
  </w:sdt>
  <w:p w14:paraId="67930A81" w14:textId="77777777" w:rsidR="009550DF" w:rsidRDefault="009550D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1850EEA"/>
    <w:multiLevelType w:val="multilevel"/>
    <w:tmpl w:val="9C02624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F34767"/>
    <w:rsid w:val="00523E3A"/>
    <w:rsid w:val="00825D78"/>
    <w:rsid w:val="009550DF"/>
    <w:rsid w:val="009A3AFC"/>
    <w:rsid w:val="00AF1E4B"/>
    <w:rsid w:val="00C47C22"/>
    <w:rsid w:val="00C5289E"/>
    <w:rsid w:val="00DD731D"/>
    <w:rsid w:val="00E47723"/>
    <w:rsid w:val="00F34767"/>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AD7AD6"/>
  <w15:chartTrackingRefBased/>
  <w15:docId w15:val="{2F1CB524-176A-4E4C-BE7E-00ABCF04B7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en-US"/>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F34767"/>
    <w:rPr>
      <w:sz w:val="16"/>
      <w:szCs w:val="16"/>
    </w:rPr>
  </w:style>
  <w:style w:type="paragraph" w:styleId="CommentText">
    <w:name w:val="annotation text"/>
    <w:basedOn w:val="Normal"/>
    <w:link w:val="CommentTextChar"/>
    <w:uiPriority w:val="99"/>
    <w:semiHidden/>
    <w:unhideWhenUsed/>
    <w:rsid w:val="00F34767"/>
    <w:pPr>
      <w:spacing w:line="240" w:lineRule="auto"/>
    </w:pPr>
    <w:rPr>
      <w:sz w:val="20"/>
      <w:szCs w:val="20"/>
    </w:rPr>
  </w:style>
  <w:style w:type="character" w:customStyle="1" w:styleId="CommentTextChar">
    <w:name w:val="Comment Text Char"/>
    <w:basedOn w:val="DefaultParagraphFont"/>
    <w:link w:val="CommentText"/>
    <w:uiPriority w:val="99"/>
    <w:semiHidden/>
    <w:rsid w:val="00F34767"/>
    <w:rPr>
      <w:sz w:val="20"/>
      <w:szCs w:val="20"/>
      <w:lang w:val="en-US"/>
    </w:rPr>
  </w:style>
  <w:style w:type="paragraph" w:styleId="NormalWeb">
    <w:name w:val="Normal (Web)"/>
    <w:basedOn w:val="Normal"/>
    <w:uiPriority w:val="99"/>
    <w:semiHidden/>
    <w:unhideWhenUsed/>
    <w:rsid w:val="00F34767"/>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C5289E"/>
    <w:rPr>
      <w:color w:val="0563C1" w:themeColor="hyperlink"/>
      <w:u w:val="single"/>
    </w:rPr>
  </w:style>
  <w:style w:type="character" w:styleId="UnresolvedMention">
    <w:name w:val="Unresolved Mention"/>
    <w:basedOn w:val="DefaultParagraphFont"/>
    <w:uiPriority w:val="99"/>
    <w:semiHidden/>
    <w:unhideWhenUsed/>
    <w:rsid w:val="00C5289E"/>
    <w:rPr>
      <w:color w:val="605E5C"/>
      <w:shd w:val="clear" w:color="auto" w:fill="E1DFDD"/>
    </w:rPr>
  </w:style>
  <w:style w:type="character" w:styleId="Emphasis">
    <w:name w:val="Emphasis"/>
    <w:basedOn w:val="DefaultParagraphFont"/>
    <w:uiPriority w:val="20"/>
    <w:qFormat/>
    <w:rsid w:val="00AF1E4B"/>
    <w:rPr>
      <w:i/>
      <w:iCs/>
    </w:rPr>
  </w:style>
  <w:style w:type="character" w:customStyle="1" w:styleId="hgkelc">
    <w:name w:val="hgkelc"/>
    <w:basedOn w:val="DefaultParagraphFont"/>
    <w:rsid w:val="009A3AFC"/>
  </w:style>
  <w:style w:type="paragraph" w:styleId="ListParagraph">
    <w:name w:val="List Paragraph"/>
    <w:basedOn w:val="Normal"/>
    <w:uiPriority w:val="99"/>
    <w:qFormat/>
    <w:rsid w:val="009A3AFC"/>
    <w:pPr>
      <w:spacing w:after="200" w:line="276" w:lineRule="auto"/>
      <w:ind w:left="720"/>
      <w:contextualSpacing/>
    </w:pPr>
    <w:rPr>
      <w:rFonts w:ascii="Arial" w:eastAsia="Calibri" w:hAnsi="Arial" w:cs="Times New Roman"/>
      <w:sz w:val="24"/>
    </w:rPr>
  </w:style>
  <w:style w:type="paragraph" w:styleId="Header">
    <w:name w:val="header"/>
    <w:basedOn w:val="Normal"/>
    <w:link w:val="HeaderChar"/>
    <w:uiPriority w:val="99"/>
    <w:unhideWhenUsed/>
    <w:rsid w:val="009550DF"/>
    <w:pPr>
      <w:tabs>
        <w:tab w:val="center" w:pos="4513"/>
        <w:tab w:val="right" w:pos="9026"/>
      </w:tabs>
      <w:spacing w:after="0" w:line="240" w:lineRule="auto"/>
    </w:pPr>
  </w:style>
  <w:style w:type="character" w:customStyle="1" w:styleId="HeaderChar">
    <w:name w:val="Header Char"/>
    <w:basedOn w:val="DefaultParagraphFont"/>
    <w:link w:val="Header"/>
    <w:uiPriority w:val="99"/>
    <w:rsid w:val="009550DF"/>
    <w:rPr>
      <w:lang w:val="en-US"/>
    </w:rPr>
  </w:style>
  <w:style w:type="paragraph" w:styleId="Footer">
    <w:name w:val="footer"/>
    <w:basedOn w:val="Normal"/>
    <w:link w:val="FooterChar"/>
    <w:uiPriority w:val="99"/>
    <w:unhideWhenUsed/>
    <w:rsid w:val="009550DF"/>
    <w:pPr>
      <w:tabs>
        <w:tab w:val="center" w:pos="4513"/>
        <w:tab w:val="right" w:pos="9026"/>
      </w:tabs>
      <w:spacing w:after="0" w:line="240" w:lineRule="auto"/>
    </w:pPr>
  </w:style>
  <w:style w:type="character" w:customStyle="1" w:styleId="FooterChar">
    <w:name w:val="Footer Char"/>
    <w:basedOn w:val="DefaultParagraphFont"/>
    <w:link w:val="Footer"/>
    <w:uiPriority w:val="99"/>
    <w:rsid w:val="009550DF"/>
    <w:rPr>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31699470">
      <w:bodyDiv w:val="1"/>
      <w:marLeft w:val="0"/>
      <w:marRight w:val="0"/>
      <w:marTop w:val="0"/>
      <w:marBottom w:val="0"/>
      <w:divBdr>
        <w:top w:val="none" w:sz="0" w:space="0" w:color="auto"/>
        <w:left w:val="none" w:sz="0" w:space="0" w:color="auto"/>
        <w:bottom w:val="none" w:sz="0" w:space="0" w:color="auto"/>
        <w:right w:val="none" w:sz="0" w:space="0" w:color="auto"/>
      </w:divBdr>
    </w:div>
    <w:div w:id="2641188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doi.org/10.2105/AJPH.2009.159491"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www.mayoclinic.org/diseases-conditions/childhood-obesity/symptoms-causes/syc-20354827"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kidshealth.org/en/parents/overweight-obesity.prt-en.html"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s://www.nemours.org/welcome.html" TargetMode="External"/><Relationship Id="rId4" Type="http://schemas.openxmlformats.org/officeDocument/2006/relationships/settings" Target="settings.xml"/><Relationship Id="rId9" Type="http://schemas.openxmlformats.org/officeDocument/2006/relationships/hyperlink" Target="https://doi.org/10.1093/advances/nmaa040" TargetMode="External"/><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679CC9D-7310-45EF-898C-D333A1BC539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62</TotalTime>
  <Pages>4</Pages>
  <Words>683</Words>
  <Characters>3691</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Jessica lemos</dc:creator>
  <cp:keywords/>
  <dc:description/>
  <cp:lastModifiedBy>Jessica lemos</cp:lastModifiedBy>
  <cp:revision>1</cp:revision>
  <dcterms:created xsi:type="dcterms:W3CDTF">2021-08-14T13:29:00Z</dcterms:created>
  <dcterms:modified xsi:type="dcterms:W3CDTF">2021-08-14T14:57:00Z</dcterms:modified>
</cp:coreProperties>
</file>