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5A31D" w14:textId="7DC54F48" w:rsidR="00C67BE9" w:rsidRDefault="00560F98" w:rsidP="00560F98">
      <w:pPr>
        <w:jc w:val="center"/>
      </w:pPr>
      <w:r>
        <w:t>Portfolio Project Evaluation and Management Services</w:t>
      </w:r>
    </w:p>
    <w:p w14:paraId="58073803" w14:textId="13E0C4D7" w:rsidR="00560F98" w:rsidRDefault="00560F98" w:rsidP="00560F98">
      <w:pPr>
        <w:jc w:val="center"/>
      </w:pPr>
      <w:r>
        <w:t>JanMarie Malik</w:t>
      </w:r>
    </w:p>
    <w:p w14:paraId="6FA0D07C" w14:textId="7356C9CC" w:rsidR="00560F98" w:rsidRDefault="00560F98" w:rsidP="00560F98">
      <w:pPr>
        <w:jc w:val="center"/>
      </w:pPr>
      <w:r>
        <w:t>Jamie Stone</w:t>
      </w:r>
    </w:p>
    <w:p w14:paraId="071C839B" w14:textId="0D541E52" w:rsidR="00560F98" w:rsidRDefault="00CB1743" w:rsidP="00560F98">
      <w:pPr>
        <w:jc w:val="center"/>
      </w:pPr>
      <w:r>
        <w:t>4/22/2022</w:t>
      </w:r>
    </w:p>
    <w:p w14:paraId="44E12799" w14:textId="691CAD3C" w:rsidR="0086605F" w:rsidRDefault="0086605F" w:rsidP="0086605F">
      <w:r>
        <w:tab/>
      </w:r>
      <w:r w:rsidR="002225DD">
        <w:t>We will be learning of E/M codes</w:t>
      </w:r>
      <w:r w:rsidR="00E25947">
        <w:t xml:space="preserve">: </w:t>
      </w:r>
      <w:r w:rsidR="002225DD">
        <w:t xml:space="preserve">E/M stands for Evaluation and Management. </w:t>
      </w:r>
      <w:r w:rsidR="00FE081A">
        <w:t xml:space="preserve">E/M coding is the process by which physician-patient encounters are translated into </w:t>
      </w:r>
      <w:r w:rsidR="005F5812">
        <w:t>five-digit</w:t>
      </w:r>
      <w:r w:rsidR="00FE081A">
        <w:t xml:space="preserve"> CPT codes to facilitate billing.</w:t>
      </w:r>
      <w:r w:rsidR="006E39EF">
        <w:t xml:space="preserve"> </w:t>
      </w:r>
      <w:r w:rsidR="005F5812">
        <w:t xml:space="preserve">You will have to keep an eye out for symbols as well when you are coding for CPT. There are 11 different kinds of symbols but main ones you will have to keep an eye out for is a circle that is filled in, that is meaning this is a new code. Another one would be + symbol and this one is meaning that you need an additional code to be added with the original code. </w:t>
      </w:r>
      <w:r w:rsidR="00D55778">
        <w:t xml:space="preserve">There are some common abbreviations for medical terms as well. Some are: AMA American Medical Association, CC Chief Complaint, CMS Centers for Medicare and Medicaid Services, CPT Current Procedural Terminology, </w:t>
      </w:r>
      <w:r w:rsidR="00C918CA">
        <w:t>E/M Evaluation and Management, GME Graduate Medical Education, HPI History of Present Illness, ICD-9-CM International Classification of Diseases, 9</w:t>
      </w:r>
      <w:r w:rsidR="00C918CA" w:rsidRPr="00C918CA">
        <w:rPr>
          <w:vertAlign w:val="superscript"/>
        </w:rPr>
        <w:t>th</w:t>
      </w:r>
      <w:r w:rsidR="00C918CA">
        <w:t xml:space="preserve"> Revision, Clinical modification or the ICD-10-CM International Classification of Diseases, 10</w:t>
      </w:r>
      <w:r w:rsidR="00C918CA" w:rsidRPr="00C918CA">
        <w:rPr>
          <w:vertAlign w:val="superscript"/>
        </w:rPr>
        <w:t>th</w:t>
      </w:r>
      <w:r w:rsidR="00C918CA">
        <w:t xml:space="preserve"> Revision, Clinical Modification, PFSH Past, Family and/or Social History, and ROS Review of Systems.</w:t>
      </w:r>
    </w:p>
    <w:p w14:paraId="17068928" w14:textId="2F103362" w:rsidR="005F5812" w:rsidRDefault="005F5812" w:rsidP="0086605F">
      <w:r>
        <w:tab/>
        <w:t xml:space="preserve">You need to pay close attention to these terms when looking through a chart to code. A new patient or an established patient. A new patient is a patient who has not received any professional service from the physician, or another physician of the same specialty form the same group practice, within the past three years. An established patient is a patient who has received professional services from the physician, </w:t>
      </w:r>
      <w:r w:rsidR="000C0097">
        <w:t xml:space="preserve">or another physician of the same specialty from the same group practice, within the past three years. </w:t>
      </w:r>
    </w:p>
    <w:p w14:paraId="1B4DAEBC" w14:textId="0C30D5B8" w:rsidR="00847B5D" w:rsidRDefault="00847B5D" w:rsidP="0086605F">
      <w:r>
        <w:lastRenderedPageBreak/>
        <w:tab/>
        <w:t xml:space="preserve">There are different types of “places of services” you also </w:t>
      </w:r>
      <w:r w:rsidR="009C0A3D">
        <w:t>must</w:t>
      </w:r>
      <w:r>
        <w:t xml:space="preserve"> watch out for to make sure you code the right E/M code</w:t>
      </w:r>
      <w:r w:rsidR="00E25947">
        <w:t>:</w:t>
      </w:r>
      <w:r>
        <w:t xml:space="preserve"> They are office or other outpatient services; hospital observation services; hospital inpatient services; consultations; emergency department services; critical care services; nursing facility services and so many more. When looking in your CPT code book under E/M services you will see all the different types of places. </w:t>
      </w:r>
    </w:p>
    <w:p w14:paraId="5E63C9B2" w14:textId="2E7ACF27" w:rsidR="0006799C" w:rsidRDefault="0006799C" w:rsidP="0086605F">
      <w:r>
        <w:tab/>
        <w:t xml:space="preserve">There are different types of services </w:t>
      </w:r>
      <w:r w:rsidR="00B5295B">
        <w:t>that are watched closely for as well. Those would be:</w:t>
      </w:r>
    </w:p>
    <w:p w14:paraId="4DE5B90A" w14:textId="4A0CAC22" w:rsidR="00B5295B" w:rsidRDefault="00B5295B" w:rsidP="00B5295B">
      <w:pPr>
        <w:pStyle w:val="ListParagraph"/>
        <w:numPr>
          <w:ilvl w:val="0"/>
          <w:numId w:val="1"/>
        </w:numPr>
      </w:pPr>
      <w:r>
        <w:t xml:space="preserve">Category I: </w:t>
      </w:r>
      <w:r w:rsidR="00D66C0E">
        <w:t>Procedures, services, devices, and drugs, including vaccines.</w:t>
      </w:r>
    </w:p>
    <w:p w14:paraId="6DA7DD24" w14:textId="5259ADF3" w:rsidR="00D66C0E" w:rsidRDefault="00D66C0E" w:rsidP="00B5295B">
      <w:pPr>
        <w:pStyle w:val="ListParagraph"/>
        <w:numPr>
          <w:ilvl w:val="0"/>
          <w:numId w:val="1"/>
        </w:numPr>
      </w:pPr>
      <w:r>
        <w:t>Category II: Performance measures and quality of care.</w:t>
      </w:r>
    </w:p>
    <w:p w14:paraId="3B73221B" w14:textId="6912A059" w:rsidR="00D66C0E" w:rsidRDefault="00D66C0E" w:rsidP="00B5295B">
      <w:pPr>
        <w:pStyle w:val="ListParagraph"/>
        <w:numPr>
          <w:ilvl w:val="0"/>
          <w:numId w:val="1"/>
        </w:numPr>
      </w:pPr>
      <w:r>
        <w:t>Category III: Services and procedures using emerging technology.</w:t>
      </w:r>
    </w:p>
    <w:p w14:paraId="77792E04" w14:textId="5635042C" w:rsidR="00D66C0E" w:rsidRDefault="00D66C0E" w:rsidP="00B5295B">
      <w:pPr>
        <w:pStyle w:val="ListParagraph"/>
        <w:numPr>
          <w:ilvl w:val="0"/>
          <w:numId w:val="1"/>
        </w:numPr>
      </w:pPr>
      <w:r>
        <w:t>PLA codes, which are used for lab testing.</w:t>
      </w:r>
    </w:p>
    <w:p w14:paraId="245FD846" w14:textId="7ED91965" w:rsidR="00D66C0E" w:rsidRDefault="001B2B06" w:rsidP="00E14236">
      <w:pPr>
        <w:ind w:firstLine="360"/>
      </w:pPr>
      <w:r>
        <w:t>There are six different</w:t>
      </w:r>
      <w:r w:rsidR="00E14236">
        <w:t xml:space="preserve"> contributory factors of an E/M code that we </w:t>
      </w:r>
      <w:r w:rsidR="009C0A3D">
        <w:t>must</w:t>
      </w:r>
      <w:r w:rsidR="00E14236">
        <w:t xml:space="preserve"> pay close attention to while coding. </w:t>
      </w:r>
      <w:r w:rsidR="00E25947">
        <w:t xml:space="preserve">They consist of the: Time, Counseling, Concurrent Care, Transfer of Care, Coordination of Care, and Nature of Presenting Problem. </w:t>
      </w:r>
      <w:r w:rsidR="0004152A">
        <w:t xml:space="preserve">For the time we </w:t>
      </w:r>
      <w:r w:rsidR="009927E2">
        <w:t>must</w:t>
      </w:r>
      <w:r w:rsidR="0004152A">
        <w:t xml:space="preserve"> see how long the patient and physician was face-to-face for the time of their appointment. </w:t>
      </w:r>
      <w:r w:rsidR="00640999">
        <w:t>For c</w:t>
      </w:r>
      <w:r w:rsidR="00DF31AE">
        <w:t xml:space="preserve">ounseling it is how much of the time was spent talking to the patient or the </w:t>
      </w:r>
      <w:r w:rsidR="009C0A3D">
        <w:t>patient’s</w:t>
      </w:r>
      <w:r w:rsidR="00DF31AE">
        <w:t xml:space="preserve"> family about the diagnostic results,</w:t>
      </w:r>
      <w:r w:rsidR="009B23A0">
        <w:t xml:space="preserve"> impressions and recommended diagnostic studies and benefits of the treatment that will be needed. </w:t>
      </w:r>
      <w:r w:rsidR="000B36A1">
        <w:t xml:space="preserve">Concurrent care is when </w:t>
      </w:r>
      <w:r w:rsidR="009C0A3D">
        <w:t>their</w:t>
      </w:r>
      <w:r w:rsidR="000B36A1">
        <w:t xml:space="preserve"> services are performed by more than one physician/nonphysician practitioner in the same group practice on the same day </w:t>
      </w:r>
      <w:r w:rsidR="00BD2EFE">
        <w:t xml:space="preserve">of service for the same patient. </w:t>
      </w:r>
      <w:r w:rsidR="00B2444C">
        <w:t xml:space="preserve">Transfer of Care would be if the patient needs to be transferred from one facility to another. Coordination of Care is when the patient is needing other care and they set up the arrangements for the patient for possible </w:t>
      </w:r>
      <w:r w:rsidR="009C0A3D">
        <w:t>long-term</w:t>
      </w:r>
      <w:r w:rsidR="00B2444C">
        <w:t xml:space="preserve"> care depending on what is going on with the patient. And for nature of presenting problem is the main reason the patient has came in for. It will include the chief complaint or the situation that leas the physician to determining the level of care necessary to diagnose and treat the patient. </w:t>
      </w:r>
    </w:p>
    <w:p w14:paraId="15524EBB" w14:textId="618A99D7" w:rsidR="00307D01" w:rsidRDefault="00307D01" w:rsidP="00E14236">
      <w:pPr>
        <w:ind w:firstLine="360"/>
      </w:pPr>
      <w:r>
        <w:lastRenderedPageBreak/>
        <w:t xml:space="preserve">There are lots of different modifiers that you also need to watch out for and if needing them to make sure you use them. If the modifiers are not there when they are needed, it </w:t>
      </w:r>
      <w:r w:rsidR="000F7D5C">
        <w:t>cannot</w:t>
      </w:r>
      <w:r>
        <w:t xml:space="preserve"> get billed correctly. Three of the main ones are 24, 25, and 57. </w:t>
      </w:r>
      <w:r w:rsidR="00587D81">
        <w:t xml:space="preserve">Modifier 24: </w:t>
      </w:r>
      <w:r w:rsidR="00EF51DE">
        <w:t xml:space="preserve">this one is for Unrelated Evaluation and Management by the same physician during a postoperative period. </w:t>
      </w:r>
      <w:r w:rsidR="0018716D">
        <w:t xml:space="preserve">For this code we would use this one if an unrelated E/M service is performed by the same physician during the postoperative. </w:t>
      </w:r>
      <w:r w:rsidR="009C0A3D">
        <w:t>So,</w:t>
      </w:r>
      <w:r w:rsidR="009B53B0">
        <w:t xml:space="preserve"> when the patient has had one surgery done, and then came in for another reason this code would be used. Modifier 25: Significant, separately Identifiable Evaluation and Management service by the same physician on the same day. For this one we would use it if the patient had a </w:t>
      </w:r>
      <w:r w:rsidR="004E4FA6">
        <w:t xml:space="preserve">minor </w:t>
      </w:r>
      <w:r w:rsidR="009B53B0">
        <w:t xml:space="preserve">surgery done on the same day </w:t>
      </w:r>
      <w:r w:rsidR="004E4FA6">
        <w:t>as another E/M Service. Modif</w:t>
      </w:r>
      <w:r w:rsidR="009C0A3D">
        <w:t>i</w:t>
      </w:r>
      <w:r w:rsidR="004E4FA6">
        <w:t xml:space="preserve">er </w:t>
      </w:r>
      <w:r w:rsidR="009C0A3D">
        <w:t>57: This modifier is for decision of surgery. You would use this code if there were a major surgery that is needing to be done either on the same day of E/M service or a day before</w:t>
      </w:r>
      <w:r w:rsidR="00441C1E">
        <w:t xml:space="preserve">. </w:t>
      </w:r>
    </w:p>
    <w:p w14:paraId="167BA116" w14:textId="689B6391" w:rsidR="003902D1" w:rsidRDefault="00864916" w:rsidP="003902D1">
      <w:pPr>
        <w:ind w:firstLine="360"/>
      </w:pPr>
      <w:r>
        <w:t xml:space="preserve">There are different levels of history that needs to be gone through as well. For the extent of history and its components they go as: </w:t>
      </w:r>
      <w:r w:rsidR="00951741">
        <w:t>The history which will be Chief complaint; History of Present Illness; Review of Systems; and Past, Family and/or Social History. Problem-Focused: includes chief complaint and a brief history of the present illness or problem. Expanded Problem-Focused: includes chief complaint, brief history of the present illness and a problem-pertinent system review. Detailed: includes chief complaint, extent history of present illness, problem-pertinent system review ex</w:t>
      </w:r>
      <w:r w:rsidR="003902D1">
        <w:t xml:space="preserve">tended to include a review of a limited number of additional systems, pertinent past, family and/or social history directly related to the patient’s problems. Comprehensive: includes chief complaint, extended history of present illness, review of systems directly related to the problem(s) identified in the history of present illness, plus a review of all additional body systems, and complete past, </w:t>
      </w:r>
      <w:r w:rsidR="002E4611">
        <w:t>family,</w:t>
      </w:r>
      <w:r w:rsidR="003902D1">
        <w:t xml:space="preserve"> and social history. </w:t>
      </w:r>
      <w:r w:rsidR="002E4611">
        <w:t xml:space="preserve">The Chief Complaint is a concise statement that describes the symptoms, problem, condition, diagnosis, or reason for the patient encounter. CC generally stated in the patient’s own words. </w:t>
      </w:r>
      <w:r w:rsidR="0063539D">
        <w:t xml:space="preserve">History of Present Illness is a chronological description of the development of the patient’s illness from the first sign and/or </w:t>
      </w:r>
      <w:r w:rsidR="0063539D">
        <w:lastRenderedPageBreak/>
        <w:t xml:space="preserve">symptoms or from the previous encounter to the present. There are </w:t>
      </w:r>
      <w:r w:rsidR="00441C1E">
        <w:t>eight</w:t>
      </w:r>
      <w:r w:rsidR="0063539D">
        <w:t xml:space="preserve"> elements of the HPI. Listed below </w:t>
      </w:r>
      <w:r w:rsidR="0029100D">
        <w:t>are the elements and suggested adjectives to illustrate how to document the elements.</w:t>
      </w:r>
    </w:p>
    <w:p w14:paraId="3E4E0CE2" w14:textId="1920736D" w:rsidR="0029100D" w:rsidRPr="004A11D8" w:rsidRDefault="0029100D" w:rsidP="0029100D">
      <w:pPr>
        <w:rPr>
          <w:b/>
          <w:bCs/>
          <w:u w:val="single"/>
        </w:rPr>
      </w:pPr>
      <w:r w:rsidRPr="004A11D8">
        <w:rPr>
          <w:b/>
          <w:bCs/>
          <w:u w:val="single"/>
        </w:rPr>
        <w:t>Elements</w:t>
      </w:r>
      <w:r w:rsidRPr="004A11D8">
        <w:rPr>
          <w:b/>
          <w:bCs/>
          <w:u w:val="single"/>
        </w:rPr>
        <w:tab/>
      </w:r>
      <w:r w:rsidR="004A11D8" w:rsidRPr="004A11D8">
        <w:rPr>
          <w:b/>
          <w:bCs/>
          <w:u w:val="single"/>
        </w:rPr>
        <w:tab/>
      </w:r>
      <w:r w:rsidR="004A11D8" w:rsidRPr="004A11D8">
        <w:rPr>
          <w:b/>
          <w:bCs/>
          <w:u w:val="single"/>
        </w:rPr>
        <w:tab/>
      </w:r>
      <w:r w:rsidR="004A11D8" w:rsidRPr="004A11D8">
        <w:rPr>
          <w:b/>
          <w:bCs/>
          <w:u w:val="single"/>
        </w:rPr>
        <w:tab/>
      </w:r>
      <w:r w:rsidRPr="004A11D8">
        <w:rPr>
          <w:b/>
          <w:bCs/>
          <w:u w:val="single"/>
        </w:rPr>
        <w:t>Question/</w:t>
      </w:r>
      <w:r w:rsidR="00491D70" w:rsidRPr="004A11D8">
        <w:rPr>
          <w:b/>
          <w:bCs/>
          <w:u w:val="single"/>
        </w:rPr>
        <w:t>Adjective</w:t>
      </w:r>
    </w:p>
    <w:p w14:paraId="4D5090FF" w14:textId="417AB489" w:rsidR="0029100D" w:rsidRDefault="0029100D" w:rsidP="0029100D">
      <w:r>
        <w:t>Location</w:t>
      </w:r>
      <w:r w:rsidR="004A11D8">
        <w:tab/>
      </w:r>
      <w:r w:rsidR="004A11D8">
        <w:tab/>
      </w:r>
      <w:r w:rsidR="004A11D8">
        <w:tab/>
      </w:r>
      <w:r w:rsidR="004A11D8">
        <w:tab/>
        <w:t>What site? Abdomen, chest, leg</w:t>
      </w:r>
    </w:p>
    <w:p w14:paraId="63DF351E" w14:textId="25B4109A" w:rsidR="004A11D8" w:rsidRDefault="004A11D8" w:rsidP="0029100D">
      <w:r>
        <w:t>Severity</w:t>
      </w:r>
      <w:r>
        <w:tab/>
        <w:t xml:space="preserve"> </w:t>
      </w:r>
      <w:r>
        <w:tab/>
      </w:r>
      <w:r>
        <w:tab/>
      </w:r>
      <w:r>
        <w:tab/>
      </w:r>
      <w:r>
        <w:tab/>
        <w:t>How bad? Intolerable, minimal, 0/10 scale, slight</w:t>
      </w:r>
    </w:p>
    <w:p w14:paraId="4D897751" w14:textId="304EF45B" w:rsidR="004A11D8" w:rsidRDefault="004A11D8" w:rsidP="0029100D">
      <w:r>
        <w:t>Timing</w:t>
      </w:r>
      <w:r>
        <w:tab/>
      </w:r>
      <w:r>
        <w:tab/>
      </w:r>
      <w:r>
        <w:tab/>
      </w:r>
      <w:r>
        <w:tab/>
      </w:r>
      <w:r>
        <w:tab/>
        <w:t>When? 2 hours after eating, 1 hour after waking up, AM/PM</w:t>
      </w:r>
    </w:p>
    <w:p w14:paraId="50F9A28C" w14:textId="6DB08376" w:rsidR="004A11D8" w:rsidRDefault="004A11D8" w:rsidP="0029100D">
      <w:r>
        <w:t xml:space="preserve">Quality </w:t>
      </w:r>
      <w:r>
        <w:tab/>
      </w:r>
      <w:r>
        <w:tab/>
      </w:r>
      <w:r>
        <w:tab/>
      </w:r>
      <w:r>
        <w:tab/>
      </w:r>
      <w:r>
        <w:tab/>
        <w:t>Describe? Burning, dull, puffy, pus-filled, radiating, color</w:t>
      </w:r>
    </w:p>
    <w:p w14:paraId="0A7B2F64" w14:textId="38AE9092" w:rsidR="004A11D8" w:rsidRDefault="004A11D8" w:rsidP="0029100D">
      <w:r>
        <w:t xml:space="preserve">Duration </w:t>
      </w:r>
      <w:r>
        <w:tab/>
      </w:r>
      <w:r>
        <w:tab/>
      </w:r>
      <w:r>
        <w:tab/>
      </w:r>
      <w:r>
        <w:tab/>
        <w:t>Since when? For 2 days, since prescription started</w:t>
      </w:r>
    </w:p>
    <w:p w14:paraId="0B0E7F8C" w14:textId="698F2362" w:rsidR="004A11D8" w:rsidRDefault="004A11D8" w:rsidP="0029100D">
      <w:r>
        <w:t xml:space="preserve">Context </w:t>
      </w:r>
      <w:r>
        <w:tab/>
      </w:r>
      <w:r>
        <w:tab/>
      </w:r>
      <w:r>
        <w:tab/>
      </w:r>
      <w:r>
        <w:tab/>
        <w:t>Why/What was patient doing</w:t>
      </w:r>
      <w:r w:rsidR="003662E9">
        <w:t xml:space="preserve">? </w:t>
      </w:r>
      <w:r>
        <w:t>When walking, due to fall</w:t>
      </w:r>
    </w:p>
    <w:p w14:paraId="6E8F1539" w14:textId="097737B4" w:rsidR="004A11D8" w:rsidRDefault="004A11D8" w:rsidP="0029100D">
      <w:r>
        <w:t xml:space="preserve">Modifying </w:t>
      </w:r>
      <w:r w:rsidR="00491D70">
        <w:t>Factor</w:t>
      </w:r>
      <w:r>
        <w:t xml:space="preserve"> </w:t>
      </w:r>
      <w:r>
        <w:tab/>
      </w:r>
      <w:r>
        <w:tab/>
      </w:r>
      <w:r>
        <w:tab/>
        <w:t>Relief? Improves when sitting, worse after eating</w:t>
      </w:r>
    </w:p>
    <w:p w14:paraId="23AE8092" w14:textId="6E8955E6" w:rsidR="004A11D8" w:rsidRDefault="004A11D8" w:rsidP="0029100D">
      <w:r>
        <w:t xml:space="preserve">Associated Signs &amp; Symptoms </w:t>
      </w:r>
      <w:r>
        <w:tab/>
      </w:r>
      <w:r>
        <w:tab/>
        <w:t>What else? Rash with blistering, nausea and vomiting, congestion.</w:t>
      </w:r>
    </w:p>
    <w:p w14:paraId="1FC95AAC" w14:textId="2283922E" w:rsidR="004A11D8" w:rsidRDefault="00E90101" w:rsidP="0029100D">
      <w:r>
        <w:t xml:space="preserve">Review of Systems: </w:t>
      </w:r>
      <w:r w:rsidR="00A42949">
        <w:t>I</w:t>
      </w:r>
      <w:r>
        <w:t>s an inventory of body systems obtained by asking a series of questions to identify signs and/or symptoms that the patient may be experiencing or has experienced. The patient’s positive response and pertinent negative response should be documented. For the purposes of the ROS, the following systems are recognized:</w:t>
      </w:r>
    </w:p>
    <w:p w14:paraId="1E27A913" w14:textId="03FC2A61" w:rsidR="00E90101" w:rsidRDefault="00E90101" w:rsidP="00E90101">
      <w:pPr>
        <w:pStyle w:val="ListParagraph"/>
        <w:numPr>
          <w:ilvl w:val="0"/>
          <w:numId w:val="2"/>
        </w:numPr>
      </w:pPr>
      <w:r>
        <w:t>Constitutional symptoms (</w:t>
      </w:r>
      <w:r w:rsidR="00A42949">
        <w:t>i.e.</w:t>
      </w:r>
      <w:r>
        <w:t>, fever, weight loss)</w:t>
      </w:r>
    </w:p>
    <w:p w14:paraId="7CA02C92" w14:textId="7ECBCBCA" w:rsidR="00E90101" w:rsidRDefault="00E90101" w:rsidP="00E90101">
      <w:pPr>
        <w:pStyle w:val="ListParagraph"/>
        <w:numPr>
          <w:ilvl w:val="0"/>
          <w:numId w:val="2"/>
        </w:numPr>
      </w:pPr>
      <w:r>
        <w:t>Eyes</w:t>
      </w:r>
    </w:p>
    <w:p w14:paraId="63F378DA" w14:textId="7C4DCDFE" w:rsidR="00E90101" w:rsidRDefault="00E90101" w:rsidP="00E90101">
      <w:pPr>
        <w:pStyle w:val="ListParagraph"/>
        <w:numPr>
          <w:ilvl w:val="0"/>
          <w:numId w:val="2"/>
        </w:numPr>
      </w:pPr>
      <w:r>
        <w:t>Ears, Nose, Mouth, Throat</w:t>
      </w:r>
    </w:p>
    <w:p w14:paraId="0D050473" w14:textId="27AFC867" w:rsidR="00E90101" w:rsidRDefault="00E90101" w:rsidP="00E90101">
      <w:pPr>
        <w:pStyle w:val="ListParagraph"/>
        <w:numPr>
          <w:ilvl w:val="0"/>
          <w:numId w:val="2"/>
        </w:numPr>
      </w:pPr>
      <w:r>
        <w:t>Cardiovascular</w:t>
      </w:r>
    </w:p>
    <w:p w14:paraId="4BDCE54F" w14:textId="7D47FB9B" w:rsidR="00E90101" w:rsidRDefault="00E90101" w:rsidP="00E90101">
      <w:pPr>
        <w:pStyle w:val="ListParagraph"/>
        <w:numPr>
          <w:ilvl w:val="0"/>
          <w:numId w:val="2"/>
        </w:numPr>
      </w:pPr>
      <w:r>
        <w:t xml:space="preserve">Respiratory </w:t>
      </w:r>
    </w:p>
    <w:p w14:paraId="0C48B723" w14:textId="3F3F18BA" w:rsidR="00E90101" w:rsidRDefault="00E90101" w:rsidP="00E90101">
      <w:pPr>
        <w:pStyle w:val="ListParagraph"/>
        <w:numPr>
          <w:ilvl w:val="0"/>
          <w:numId w:val="2"/>
        </w:numPr>
      </w:pPr>
      <w:r>
        <w:lastRenderedPageBreak/>
        <w:t>Gastrointestinal</w:t>
      </w:r>
    </w:p>
    <w:p w14:paraId="2BD02199" w14:textId="0D06D2E3" w:rsidR="00E90101" w:rsidRDefault="00E90101" w:rsidP="00E90101">
      <w:pPr>
        <w:pStyle w:val="ListParagraph"/>
        <w:numPr>
          <w:ilvl w:val="0"/>
          <w:numId w:val="2"/>
        </w:numPr>
      </w:pPr>
      <w:r>
        <w:t>Genitourinary</w:t>
      </w:r>
    </w:p>
    <w:p w14:paraId="1F8F2BA3" w14:textId="7A9410F7" w:rsidR="00E90101" w:rsidRDefault="00E90101" w:rsidP="00E90101">
      <w:pPr>
        <w:pStyle w:val="ListParagraph"/>
        <w:numPr>
          <w:ilvl w:val="0"/>
          <w:numId w:val="2"/>
        </w:numPr>
      </w:pPr>
      <w:r>
        <w:t>Musculoskeletal</w:t>
      </w:r>
    </w:p>
    <w:p w14:paraId="66E1295D" w14:textId="2D2FCF5B" w:rsidR="00E90101" w:rsidRDefault="00CA3976" w:rsidP="00E90101">
      <w:pPr>
        <w:pStyle w:val="ListParagraph"/>
        <w:numPr>
          <w:ilvl w:val="0"/>
          <w:numId w:val="2"/>
        </w:numPr>
      </w:pPr>
      <w:r>
        <w:t>Integumentary</w:t>
      </w:r>
      <w:r w:rsidR="00E90101">
        <w:t xml:space="preserve"> (skin and/or breast)</w:t>
      </w:r>
    </w:p>
    <w:p w14:paraId="1C4F2715" w14:textId="2C72CDEE" w:rsidR="00E90101" w:rsidRDefault="00CA3976" w:rsidP="00E90101">
      <w:pPr>
        <w:pStyle w:val="ListParagraph"/>
        <w:numPr>
          <w:ilvl w:val="0"/>
          <w:numId w:val="2"/>
        </w:numPr>
      </w:pPr>
      <w:r>
        <w:t>Neurological</w:t>
      </w:r>
    </w:p>
    <w:p w14:paraId="4714A3F1" w14:textId="67D1EBCC" w:rsidR="00CA3976" w:rsidRDefault="00CA3976" w:rsidP="00E90101">
      <w:pPr>
        <w:pStyle w:val="ListParagraph"/>
        <w:numPr>
          <w:ilvl w:val="0"/>
          <w:numId w:val="2"/>
        </w:numPr>
      </w:pPr>
      <w:r>
        <w:t xml:space="preserve">Psychiatric </w:t>
      </w:r>
    </w:p>
    <w:p w14:paraId="4384EBC5" w14:textId="2EE53FDE" w:rsidR="00CA3976" w:rsidRDefault="00CA3976" w:rsidP="00E90101">
      <w:pPr>
        <w:pStyle w:val="ListParagraph"/>
        <w:numPr>
          <w:ilvl w:val="0"/>
          <w:numId w:val="2"/>
        </w:numPr>
      </w:pPr>
      <w:r>
        <w:t>Endocrine</w:t>
      </w:r>
    </w:p>
    <w:p w14:paraId="37E1D986" w14:textId="719B533A" w:rsidR="00CA3976" w:rsidRDefault="00CA3976" w:rsidP="00E90101">
      <w:pPr>
        <w:pStyle w:val="ListParagraph"/>
        <w:numPr>
          <w:ilvl w:val="0"/>
          <w:numId w:val="2"/>
        </w:numPr>
      </w:pPr>
      <w:r>
        <w:t>Hematologic/Lymphatic</w:t>
      </w:r>
    </w:p>
    <w:p w14:paraId="764BC93E" w14:textId="747A347F" w:rsidR="00CA3976" w:rsidRDefault="00CA3976" w:rsidP="00E90101">
      <w:pPr>
        <w:pStyle w:val="ListParagraph"/>
        <w:numPr>
          <w:ilvl w:val="0"/>
          <w:numId w:val="2"/>
        </w:numPr>
      </w:pPr>
      <w:r>
        <w:t>Allergic/Immunologic</w:t>
      </w:r>
    </w:p>
    <w:p w14:paraId="531E472F" w14:textId="652D0AA8" w:rsidR="00CA3976" w:rsidRDefault="00331900" w:rsidP="00CA3976">
      <w:r>
        <w:t>For the Past, Family and/or Social History consists of review in three areas:</w:t>
      </w:r>
    </w:p>
    <w:p w14:paraId="4644C64B" w14:textId="7C99E4D1" w:rsidR="00331900" w:rsidRDefault="00491D70" w:rsidP="00331900">
      <w:pPr>
        <w:pStyle w:val="ListParagraph"/>
        <w:numPr>
          <w:ilvl w:val="0"/>
          <w:numId w:val="3"/>
        </w:numPr>
      </w:pPr>
      <w:r>
        <w:t>Past History</w:t>
      </w:r>
      <w:r w:rsidR="00331900">
        <w:t xml:space="preserve"> (</w:t>
      </w:r>
      <w:r>
        <w:t xml:space="preserve">patient’s </w:t>
      </w:r>
      <w:r w:rsidR="00331900">
        <w:t>past illnesses, operations, injuries, treatments)</w:t>
      </w:r>
    </w:p>
    <w:p w14:paraId="7A2AE3AA" w14:textId="142B2A52" w:rsidR="00331900" w:rsidRDefault="00331900" w:rsidP="00331900">
      <w:pPr>
        <w:pStyle w:val="ListParagraph"/>
        <w:numPr>
          <w:ilvl w:val="0"/>
          <w:numId w:val="3"/>
        </w:numPr>
      </w:pPr>
      <w:r>
        <w:t>Family history (a review of the medical events in the patient’s family including diseases which may be hereditary or place of patient at risk)</w:t>
      </w:r>
    </w:p>
    <w:p w14:paraId="33767BAD" w14:textId="0B8DE92F" w:rsidR="00331900" w:rsidRDefault="00331900" w:rsidP="00331900">
      <w:pPr>
        <w:pStyle w:val="ListParagraph"/>
        <w:numPr>
          <w:ilvl w:val="0"/>
          <w:numId w:val="3"/>
        </w:numPr>
      </w:pPr>
      <w:r>
        <w:t>Social history (</w:t>
      </w:r>
      <w:r w:rsidR="00491D70">
        <w:t>age-appropriate</w:t>
      </w:r>
      <w:r>
        <w:t xml:space="preserve"> review of past or current activities)</w:t>
      </w:r>
    </w:p>
    <w:p w14:paraId="43064DD6" w14:textId="3BA0A708" w:rsidR="002E65F0" w:rsidRDefault="002E65F0" w:rsidP="00357019">
      <w:pPr>
        <w:ind w:firstLine="360"/>
      </w:pPr>
      <w:r>
        <w:t xml:space="preserve">There is also the Extent of Examination and </w:t>
      </w:r>
      <w:r w:rsidR="00357019">
        <w:t xml:space="preserve">its components. The examination may involve a single organ or multiple organ systems. The extent of the exam performed is based on the physician’s clinical judgement, the patient’s </w:t>
      </w:r>
      <w:r w:rsidR="00491D70">
        <w:t>history,</w:t>
      </w:r>
      <w:r w:rsidR="00357019">
        <w:t xml:space="preserve"> and the nature of the presenting problem. The level of examination and E/M service is based on the following recognized Body Areas and Organ Systems:</w:t>
      </w:r>
    </w:p>
    <w:p w14:paraId="3EDBA11E" w14:textId="7950B866" w:rsidR="00357019" w:rsidRPr="00357019" w:rsidRDefault="00357019" w:rsidP="00357019">
      <w:pPr>
        <w:ind w:firstLine="360"/>
        <w:rPr>
          <w:u w:val="single"/>
        </w:rPr>
      </w:pPr>
      <w:r w:rsidRPr="00357019">
        <w:rPr>
          <w:u w:val="single"/>
        </w:rPr>
        <w:t>BODY AREAS</w:t>
      </w:r>
      <w:r w:rsidRPr="00357019">
        <w:rPr>
          <w:u w:val="single"/>
        </w:rPr>
        <w:tab/>
      </w:r>
      <w:r w:rsidRPr="00357019">
        <w:rPr>
          <w:u w:val="single"/>
        </w:rPr>
        <w:tab/>
      </w:r>
      <w:r w:rsidRPr="00357019">
        <w:rPr>
          <w:u w:val="single"/>
        </w:rPr>
        <w:tab/>
      </w:r>
      <w:r w:rsidRPr="00357019">
        <w:rPr>
          <w:u w:val="single"/>
        </w:rPr>
        <w:tab/>
        <w:t>ORGAN SYSTEMS</w:t>
      </w:r>
    </w:p>
    <w:p w14:paraId="449D130E" w14:textId="651FD3B0" w:rsidR="00357019" w:rsidRDefault="00357019" w:rsidP="00357019">
      <w:r>
        <w:t>Head, including the face</w:t>
      </w:r>
      <w:r>
        <w:tab/>
      </w:r>
      <w:r>
        <w:tab/>
      </w:r>
      <w:r>
        <w:tab/>
      </w:r>
      <w:r>
        <w:tab/>
        <w:t>Eyes</w:t>
      </w:r>
    </w:p>
    <w:p w14:paraId="1E16D349" w14:textId="6891E071" w:rsidR="00357019" w:rsidRDefault="00357019" w:rsidP="00357019">
      <w:r>
        <w:t>Neck</w:t>
      </w:r>
      <w:r>
        <w:tab/>
      </w:r>
      <w:r>
        <w:tab/>
      </w:r>
      <w:r>
        <w:tab/>
      </w:r>
      <w:r>
        <w:tab/>
      </w:r>
      <w:r>
        <w:tab/>
      </w:r>
      <w:r>
        <w:tab/>
        <w:t xml:space="preserve">Ears, nose, </w:t>
      </w:r>
      <w:r w:rsidR="003662E9">
        <w:t>mouth,</w:t>
      </w:r>
      <w:r>
        <w:t xml:space="preserve"> and throat</w:t>
      </w:r>
    </w:p>
    <w:p w14:paraId="0D698E45" w14:textId="3B1F5A04" w:rsidR="00357019" w:rsidRDefault="00357019" w:rsidP="00357019">
      <w:r>
        <w:t>Chest, including the breasts and axillae</w:t>
      </w:r>
      <w:r>
        <w:tab/>
      </w:r>
      <w:r>
        <w:tab/>
        <w:t>Cardiovascular</w:t>
      </w:r>
    </w:p>
    <w:p w14:paraId="23FD0CDA" w14:textId="7E998782" w:rsidR="00357019" w:rsidRDefault="00357019" w:rsidP="00357019">
      <w:r>
        <w:lastRenderedPageBreak/>
        <w:t>Abdomen</w:t>
      </w:r>
      <w:r>
        <w:tab/>
      </w:r>
      <w:r>
        <w:tab/>
      </w:r>
      <w:r>
        <w:tab/>
      </w:r>
      <w:r>
        <w:tab/>
      </w:r>
      <w:r>
        <w:tab/>
        <w:t>Gastrointestinal</w:t>
      </w:r>
    </w:p>
    <w:p w14:paraId="3E6AF244" w14:textId="5B97A810" w:rsidR="00357019" w:rsidRDefault="00357019" w:rsidP="00357019">
      <w:r>
        <w:t>Genitalia, groin, buttocks</w:t>
      </w:r>
      <w:r>
        <w:tab/>
      </w:r>
      <w:r>
        <w:tab/>
      </w:r>
      <w:r>
        <w:tab/>
        <w:t>Genitourinary</w:t>
      </w:r>
    </w:p>
    <w:p w14:paraId="70D62D47" w14:textId="4FE5D983" w:rsidR="00357019" w:rsidRDefault="00357019" w:rsidP="00357019">
      <w:r>
        <w:t>Back, including spine</w:t>
      </w:r>
      <w:r>
        <w:tab/>
      </w:r>
      <w:r>
        <w:tab/>
      </w:r>
      <w:r>
        <w:tab/>
      </w:r>
      <w:r>
        <w:tab/>
        <w:t>Musculoskeletal</w:t>
      </w:r>
    </w:p>
    <w:p w14:paraId="1A5CEEB5" w14:textId="0555C89E" w:rsidR="00357019" w:rsidRDefault="00357019" w:rsidP="00357019">
      <w:r>
        <w:t>Each extremity</w:t>
      </w:r>
      <w:r>
        <w:tab/>
      </w:r>
      <w:r>
        <w:tab/>
      </w:r>
      <w:r>
        <w:tab/>
      </w:r>
      <w:r>
        <w:tab/>
      </w:r>
      <w:r>
        <w:tab/>
        <w:t>Skin</w:t>
      </w:r>
    </w:p>
    <w:p w14:paraId="1BC3DE3F" w14:textId="769715B9" w:rsidR="00357019" w:rsidRDefault="00357019" w:rsidP="00357019">
      <w:r>
        <w:tab/>
      </w:r>
      <w:r>
        <w:tab/>
      </w:r>
      <w:r>
        <w:tab/>
      </w:r>
      <w:r>
        <w:tab/>
      </w:r>
      <w:r>
        <w:tab/>
      </w:r>
      <w:r>
        <w:tab/>
        <w:t>Neurologic</w:t>
      </w:r>
    </w:p>
    <w:p w14:paraId="549595E0" w14:textId="5FAB597A" w:rsidR="00357019" w:rsidRDefault="00357019" w:rsidP="00357019">
      <w:r>
        <w:tab/>
      </w:r>
      <w:r>
        <w:tab/>
      </w:r>
      <w:r>
        <w:tab/>
      </w:r>
      <w:r>
        <w:tab/>
      </w:r>
      <w:r>
        <w:tab/>
      </w:r>
      <w:r>
        <w:tab/>
        <w:t>Psychiatric</w:t>
      </w:r>
    </w:p>
    <w:p w14:paraId="1DF3604C" w14:textId="05665C68" w:rsidR="00357019" w:rsidRDefault="00357019" w:rsidP="00357019">
      <w:r>
        <w:tab/>
      </w:r>
      <w:r>
        <w:tab/>
      </w:r>
      <w:r>
        <w:tab/>
      </w:r>
      <w:r>
        <w:tab/>
      </w:r>
      <w:r>
        <w:tab/>
      </w:r>
      <w:r>
        <w:tab/>
      </w:r>
      <w:r w:rsidR="00BA47C0">
        <w:t>Hematologic</w:t>
      </w:r>
      <w:r>
        <w:t>/Lymphatic/Immunologic</w:t>
      </w:r>
    </w:p>
    <w:p w14:paraId="1124E113" w14:textId="566AFC60" w:rsidR="00357019" w:rsidRDefault="00BA47C0" w:rsidP="00357019">
      <w:r>
        <w:t xml:space="preserve">There are </w:t>
      </w:r>
      <w:r w:rsidR="00441C1E">
        <w:t>four</w:t>
      </w:r>
      <w:r>
        <w:t xml:space="preserve"> types of examination which are defined as follows:</w:t>
      </w:r>
    </w:p>
    <w:p w14:paraId="737B69AA" w14:textId="52A92E88" w:rsidR="00BA47C0" w:rsidRDefault="00BA47C0" w:rsidP="00357019">
      <w:r>
        <w:t>Problem Focused: A limited examination of the affected body area or organ system.</w:t>
      </w:r>
    </w:p>
    <w:p w14:paraId="06FA7570" w14:textId="28EBEDFC" w:rsidR="00BA47C0" w:rsidRDefault="00BA47C0" w:rsidP="00357019">
      <w:r>
        <w:t>Expanded Problem Focused: a limited examination of the affected body area or organ system and other symptomatic or related organ system(s).</w:t>
      </w:r>
    </w:p>
    <w:p w14:paraId="1D6B1A89" w14:textId="0D1EF878" w:rsidR="00BA47C0" w:rsidRDefault="00BA47C0" w:rsidP="00357019">
      <w:r>
        <w:t>Detailed: an extended examination of the affected body area(s) and other symptomatic or related organ system(s).</w:t>
      </w:r>
    </w:p>
    <w:p w14:paraId="3749DBAF" w14:textId="36CE1903" w:rsidR="00BA47C0" w:rsidRDefault="00BA47C0" w:rsidP="00357019">
      <w:r>
        <w:t xml:space="preserve">Comprehensive: A general multi-system examination or complete examination of a single organ system. </w:t>
      </w:r>
    </w:p>
    <w:p w14:paraId="29C57BDC" w14:textId="088B56D0" w:rsidR="00C67BE9" w:rsidRDefault="00F438F9">
      <w:r>
        <w:tab/>
        <w:t xml:space="preserve">Now for the </w:t>
      </w:r>
      <w:r w:rsidR="00441C1E">
        <w:t>twelve</w:t>
      </w:r>
      <w:r>
        <w:t xml:space="preserve"> major body systems and descriptions of them: </w:t>
      </w:r>
    </w:p>
    <w:p w14:paraId="11967021" w14:textId="406C5295" w:rsidR="00F438F9" w:rsidRDefault="00F438F9">
      <w:r>
        <w:t>Body System 1: Skeletal System</w:t>
      </w:r>
    </w:p>
    <w:p w14:paraId="6C20CC8C" w14:textId="6CC35040" w:rsidR="00F438F9" w:rsidRDefault="00AD4801">
      <w:r>
        <w:t>The skeletal system is the framework of the body that is held together by tendons, ligaments, and cart</w:t>
      </w:r>
      <w:r w:rsidR="00480058">
        <w:t>ilage. The skeleton helps humans move and is involved in the production of blood cells and the storage of calcium.</w:t>
      </w:r>
    </w:p>
    <w:p w14:paraId="11E518F6" w14:textId="243E1743" w:rsidR="00480058" w:rsidRDefault="00480058">
      <w:r>
        <w:t>Body System 2: Nervous System</w:t>
      </w:r>
    </w:p>
    <w:p w14:paraId="0C1384D9" w14:textId="77777777" w:rsidR="00521ACF" w:rsidRDefault="00870C54">
      <w:r>
        <w:lastRenderedPageBreak/>
        <w:t>The nervous system is a network</w:t>
      </w:r>
      <w:r w:rsidR="00521ACF">
        <w:t xml:space="preserve"> of nerve cells and fibers that transmit nerve impulses throughout the body. This body system is made up of brain, spinal cord, and nerves. Nerves are cylindrical bundles of fibers that start in the brain and central spinal cord and branch out to different parts of the body.</w:t>
      </w:r>
    </w:p>
    <w:p w14:paraId="7AFFD9CC" w14:textId="77777777" w:rsidR="008E3499" w:rsidRDefault="00521ACF">
      <w:r>
        <w:t>Body System 3:</w:t>
      </w:r>
      <w:r w:rsidR="008E3499">
        <w:t xml:space="preserve"> Muscular System</w:t>
      </w:r>
    </w:p>
    <w:p w14:paraId="4F5E400F" w14:textId="77777777" w:rsidR="009A6212" w:rsidRDefault="008E3499">
      <w:r>
        <w:t xml:space="preserve">The muscular system aids in movement, blood flow, and other bodily functions. The muscular system is made of three different types of muscles. (1) Skeletal muscles are connected to the bone and aid in voluntary movement. (2) Smooth </w:t>
      </w:r>
      <w:r w:rsidR="009211B5">
        <w:t>musc</w:t>
      </w:r>
      <w:r w:rsidR="009A6212">
        <w:t>les are found inside organs and help to move substances through organs. (3) Cardiac muscles are found in the heart and help pump blood.</w:t>
      </w:r>
    </w:p>
    <w:p w14:paraId="0F172425" w14:textId="77777777" w:rsidR="009A6212" w:rsidRDefault="009A6212">
      <w:r>
        <w:t>Body System 4: Respiratory System</w:t>
      </w:r>
    </w:p>
    <w:p w14:paraId="7706C894" w14:textId="77777777" w:rsidR="009A6212" w:rsidRDefault="009A6212">
      <w:r>
        <w:t>The respiratory system brings in oxygen and expels carbon dioxide. This system is made up of the airway, the lungs, and the different muscles of respiration.</w:t>
      </w:r>
    </w:p>
    <w:p w14:paraId="356C2ED2" w14:textId="77777777" w:rsidR="009A6212" w:rsidRDefault="009A6212">
      <w:r>
        <w:t>Body System 5: Endocrine System</w:t>
      </w:r>
    </w:p>
    <w:p w14:paraId="1E1FD18A" w14:textId="77777777" w:rsidR="00D71AD9" w:rsidRDefault="00D71AD9">
      <w:r>
        <w:t>The endocrine system is a collection of glands that secrete hormones into the circulatory system to be delivered to the body’s vital organs. This system regulates metabolism, growth and development, tissue function, sexual function, reproduction, sleep, and mood.</w:t>
      </w:r>
    </w:p>
    <w:p w14:paraId="36EEE9D5" w14:textId="3F171CCE" w:rsidR="00214B0C" w:rsidRDefault="00214B0C">
      <w:r>
        <w:t xml:space="preserve">Body System </w:t>
      </w:r>
      <w:r w:rsidR="00BD5458">
        <w:t>6</w:t>
      </w:r>
      <w:r>
        <w:t>: Immune System</w:t>
      </w:r>
    </w:p>
    <w:p w14:paraId="061E863A" w14:textId="095D922F" w:rsidR="00214B0C" w:rsidRDefault="00214B0C">
      <w:r>
        <w:t>The immune system is the body’s defense against bacteria, viruses, and other pathogens. This body system includes lymph nodes, the spleen, bone marrow, lymphocytes, the thymus gla</w:t>
      </w:r>
      <w:r w:rsidR="00BD5458">
        <w:t>n</w:t>
      </w:r>
      <w:r>
        <w:t>d, and leukocytes.</w:t>
      </w:r>
    </w:p>
    <w:p w14:paraId="4B064FC1" w14:textId="1A60464A" w:rsidR="00480058" w:rsidRDefault="00870C54">
      <w:r>
        <w:t xml:space="preserve"> </w:t>
      </w:r>
      <w:r w:rsidR="00BD5458">
        <w:t>Body System 7/8: Cardiovascular/Circulatory System</w:t>
      </w:r>
    </w:p>
    <w:p w14:paraId="026100A9" w14:textId="4DDF049F" w:rsidR="00BD5458" w:rsidRDefault="003C4B08">
      <w:r>
        <w:lastRenderedPageBreak/>
        <w:t>The circulatory system permits blood to circulate and transport nutrients, oxygen, carbon dioxide, hormones, and blood cells. It also helps fight disease, stabilize temperature and pH, and maintain homeostasis.</w:t>
      </w:r>
    </w:p>
    <w:p w14:paraId="316EE8E2" w14:textId="36133690" w:rsidR="00A22C86" w:rsidRDefault="00A22C86">
      <w:r>
        <w:t>Body System 9: Urinary System</w:t>
      </w:r>
    </w:p>
    <w:p w14:paraId="7DBFC9A9" w14:textId="52B78110" w:rsidR="00A22C86" w:rsidRDefault="00A22C86">
      <w:r>
        <w:t>The urinary system helps eliminate waste products from the body. This body system includes the kidneys, ureters, bladder, sphincter muscles, and urethra.</w:t>
      </w:r>
    </w:p>
    <w:p w14:paraId="5F8E9680" w14:textId="38EE5074" w:rsidR="00A22C86" w:rsidRDefault="00A22C86">
      <w:r>
        <w:t>Body System 10: Integumentary System</w:t>
      </w:r>
    </w:p>
    <w:p w14:paraId="45EEAFED" w14:textId="16DAD764" w:rsidR="00A22C86" w:rsidRDefault="00A22C86">
      <w:r>
        <w:t xml:space="preserve">The integumentary system is an organ system that protects the body from damage, loss of water, or abrasion from outside. This body system includes human skin, hair, and nails. </w:t>
      </w:r>
    </w:p>
    <w:p w14:paraId="54347C52" w14:textId="6235DCFC" w:rsidR="00876987" w:rsidRDefault="00876987">
      <w:r>
        <w:t>Body System 11: Reproductive System</w:t>
      </w:r>
    </w:p>
    <w:p w14:paraId="03F56778" w14:textId="521A8433" w:rsidR="00876987" w:rsidRDefault="00876987">
      <w:r>
        <w:t xml:space="preserve">The reproductive system is a combination of bodily organs and tissues used in the process of producing offspring. </w:t>
      </w:r>
    </w:p>
    <w:p w14:paraId="5213FD20" w14:textId="57F3CD0A" w:rsidR="00C8072F" w:rsidRDefault="00C8072F">
      <w:r>
        <w:t>Body System 12: Digestive System</w:t>
      </w:r>
    </w:p>
    <w:p w14:paraId="1416122E" w14:textId="3A828ACA" w:rsidR="00C8072F" w:rsidRDefault="00C8072F">
      <w:r>
        <w:t>The digestive system breaks down food, extracts nutrients into the bloodstream and excretes waste. This body system is made up of the digestive tract, liver</w:t>
      </w:r>
      <w:r w:rsidR="00814B01">
        <w:t xml:space="preserve">, pancreas, and gallbladder. </w:t>
      </w:r>
    </w:p>
    <w:p w14:paraId="233EBB32" w14:textId="77777777" w:rsidR="00C67BE9" w:rsidRDefault="00C67BE9"/>
    <w:p w14:paraId="271E265C" w14:textId="2AE36F77" w:rsidR="00B77FB5" w:rsidRDefault="00B77FB5">
      <w:r>
        <w:t xml:space="preserve">Ok so now that we </w:t>
      </w:r>
      <w:r w:rsidR="007E6DD4">
        <w:t>have gotten</w:t>
      </w:r>
      <w:r>
        <w:t xml:space="preserve"> all of this out there. We are going to do an example. </w:t>
      </w:r>
    </w:p>
    <w:p w14:paraId="4865B328" w14:textId="0C3F91F1" w:rsidR="00B77FB5" w:rsidRDefault="00B77FB5">
      <w:r>
        <w:t>Outpatient Consultation</w:t>
      </w:r>
    </w:p>
    <w:p w14:paraId="758C26CC" w14:textId="35F22293" w:rsidR="00B77FB5" w:rsidRDefault="00B77FB5">
      <w:r>
        <w:t>Patient Case Number OPC120 Giles, Roderick</w:t>
      </w:r>
    </w:p>
    <w:p w14:paraId="206A0AAE" w14:textId="2FA88D31" w:rsidR="00B77FB5" w:rsidRDefault="00B77FB5">
      <w:r>
        <w:t xml:space="preserve">Patient Name: Roderick </w:t>
      </w:r>
      <w:r w:rsidR="00377D71">
        <w:t>Giles DOB</w:t>
      </w:r>
      <w:r>
        <w:t>: 11-04-65   Sex: M</w:t>
      </w:r>
    </w:p>
    <w:p w14:paraId="337870E5" w14:textId="4C468753" w:rsidR="00B77FB5" w:rsidRDefault="00B77FB5">
      <w:r>
        <w:lastRenderedPageBreak/>
        <w:t>Date of Service: 08-11-XX   Physician: Samuel Stiles, MD</w:t>
      </w:r>
    </w:p>
    <w:p w14:paraId="3D12AF54" w14:textId="5B518F87" w:rsidR="00B77FB5" w:rsidRDefault="00B77FB5">
      <w:r>
        <w:t>Chief Complaint: Bilateral Hand Pain</w:t>
      </w:r>
    </w:p>
    <w:p w14:paraId="7B9EA590" w14:textId="2AD26DD0" w:rsidR="00B77FB5" w:rsidRDefault="00B77FB5">
      <w:r>
        <w:t>History of Present Illness: I am seeing Mr. Giles at the request of Dr. Stiles who was last seen in the office about 3 months ago. He is a pleasant 53 y/o man with a history of RA and is currently on Humira and Sulfasalazine. He was also on MTX but was stopped because of lung problems. He also has lung lesions that are being followed by pulmonary. He was cleared to restart Humira after his hospitalization.</w:t>
      </w:r>
    </w:p>
    <w:p w14:paraId="76EDAD40" w14:textId="362150F7" w:rsidR="00C67BE9" w:rsidRDefault="00B77FB5">
      <w:r>
        <w:t xml:space="preserve">He does not believe that his Humira is working for him. He has been on Humira for some </w:t>
      </w:r>
      <w:r w:rsidR="00377D71">
        <w:t>time and</w:t>
      </w:r>
      <w:r>
        <w:t xml:space="preserve"> does not believe he has had any benefit. He is due for his TB test. He would like to discuss switching medications. He rates his pain as an </w:t>
      </w:r>
      <w:r w:rsidR="00377D71">
        <w:t>8/10 and</w:t>
      </w:r>
      <w:r>
        <w:t xml:space="preserve"> has morning stiffness for about 4 hours each morning.</w:t>
      </w:r>
    </w:p>
    <w:p w14:paraId="3304017E" w14:textId="55C7AEA4" w:rsidR="00B77FB5" w:rsidRDefault="00B77FB5">
      <w:r>
        <w:t xml:space="preserve">Past Medical History: RA, </w:t>
      </w:r>
      <w:r w:rsidR="00377D71">
        <w:t>DDD (</w:t>
      </w:r>
      <w:r>
        <w:t>lumbar) Family history: noncontributory</w:t>
      </w:r>
    </w:p>
    <w:p w14:paraId="4C4B244C" w14:textId="61F5EA5B" w:rsidR="00B77FB5" w:rsidRDefault="00B77FB5">
      <w:r>
        <w:t>Social history: no smoking; no alcohol use.</w:t>
      </w:r>
    </w:p>
    <w:p w14:paraId="74349F60" w14:textId="604E565B" w:rsidR="00B77FB5" w:rsidRDefault="00B77FB5">
      <w:r>
        <w:t>Medications: Humira, Sulfasalazine, Prednisone, Ibuprofen</w:t>
      </w:r>
    </w:p>
    <w:p w14:paraId="02B6B2E2" w14:textId="423E59E0" w:rsidR="00B77FB5" w:rsidRDefault="00B77FB5">
      <w:r>
        <w:t>Allergy: Augmentin, Penicillin</w:t>
      </w:r>
    </w:p>
    <w:p w14:paraId="50B64D11" w14:textId="2A563DBE" w:rsidR="00B77FB5" w:rsidRDefault="00B77FB5">
      <w:r>
        <w:t>Review of Systems:</w:t>
      </w:r>
    </w:p>
    <w:p w14:paraId="030DEDA6" w14:textId="1D25CEC0" w:rsidR="00B77FB5" w:rsidRDefault="00B77FB5">
      <w:r>
        <w:t>Constitutional: Denies fatigue, unintentional weight loss, fever, chills</w:t>
      </w:r>
    </w:p>
    <w:p w14:paraId="22482E8F" w14:textId="504F3AA4" w:rsidR="00B77FB5" w:rsidRDefault="00B77FB5">
      <w:r>
        <w:t>HEENT: Denies headaches, dizziness, sore throat</w:t>
      </w:r>
    </w:p>
    <w:p w14:paraId="57548444" w14:textId="35D91586" w:rsidR="00B77FB5" w:rsidRDefault="00B77FB5">
      <w:r>
        <w:t>Cardio: Denies chest pain, palpitation</w:t>
      </w:r>
    </w:p>
    <w:p w14:paraId="0F4F7F26" w14:textId="528AE94A" w:rsidR="00B77FB5" w:rsidRDefault="00B77FB5">
      <w:r>
        <w:t>Lungs: Denies SOB, cough</w:t>
      </w:r>
    </w:p>
    <w:p w14:paraId="34E12842" w14:textId="43F938EC" w:rsidR="00B77FB5" w:rsidRDefault="00B77FB5">
      <w:r>
        <w:t>Gastrointestinal: Denies nausea, abdominal pain, diarrhea</w:t>
      </w:r>
    </w:p>
    <w:p w14:paraId="49FDDEC1" w14:textId="270016FD" w:rsidR="00B77FB5" w:rsidRDefault="005E740C">
      <w:r>
        <w:t>Genitourinary: Denies hematuria, dysuria</w:t>
      </w:r>
    </w:p>
    <w:p w14:paraId="18B61A24" w14:textId="36135864" w:rsidR="005E740C" w:rsidRDefault="005E740C">
      <w:r>
        <w:lastRenderedPageBreak/>
        <w:t>Skin: no rashes Heme: no bruising Neuro: no paresthesia Psych: Negative</w:t>
      </w:r>
    </w:p>
    <w:p w14:paraId="7751FB8D" w14:textId="7BCE3553" w:rsidR="005E740C" w:rsidRDefault="005E740C">
      <w:r>
        <w:t>Vitals:</w:t>
      </w:r>
    </w:p>
    <w:p w14:paraId="36BBC4E9" w14:textId="39094C9E" w:rsidR="005E740C" w:rsidRDefault="005E740C">
      <w:r>
        <w:t>Temperature: 98.6</w:t>
      </w:r>
      <w:r w:rsidR="000B0345">
        <w:t xml:space="preserve"> F</w:t>
      </w:r>
    </w:p>
    <w:p w14:paraId="4B90943F" w14:textId="19773ED3" w:rsidR="000B0345" w:rsidRDefault="000B0345">
      <w:r>
        <w:t>Pulse: 68</w:t>
      </w:r>
    </w:p>
    <w:p w14:paraId="588C3259" w14:textId="252CD622" w:rsidR="000B0345" w:rsidRDefault="000B0345">
      <w:r>
        <w:t>Respirations: 20</w:t>
      </w:r>
    </w:p>
    <w:p w14:paraId="0A560BEA" w14:textId="2A5F4836" w:rsidR="000B0345" w:rsidRDefault="000B0345">
      <w:r>
        <w:t>Blood Pressure: 125/60</w:t>
      </w:r>
    </w:p>
    <w:p w14:paraId="62B0EC96" w14:textId="081DEB81" w:rsidR="000B0345" w:rsidRDefault="000B0345">
      <w:r>
        <w:t>Height: 6’</w:t>
      </w:r>
      <w:r w:rsidR="00FC5030">
        <w:t>0ft</w:t>
      </w:r>
    </w:p>
    <w:p w14:paraId="02F49A41" w14:textId="254DF9E1" w:rsidR="00FC5030" w:rsidRDefault="00FC5030">
      <w:r>
        <w:t>Weight: 200lbs</w:t>
      </w:r>
    </w:p>
    <w:p w14:paraId="0373B20A" w14:textId="6452D689" w:rsidR="00FC5030" w:rsidRDefault="00FC5030">
      <w:r>
        <w:t>BMI: 27.1</w:t>
      </w:r>
    </w:p>
    <w:p w14:paraId="03F9FB18" w14:textId="2D71EF55" w:rsidR="00FC5030" w:rsidRDefault="00FC5030">
      <w:r>
        <w:t>Physical Examination:</w:t>
      </w:r>
    </w:p>
    <w:p w14:paraId="5C82CACF" w14:textId="77C1259F" w:rsidR="00FC5030" w:rsidRDefault="00FC5030">
      <w:r>
        <w:t>Head: normocephalic</w:t>
      </w:r>
    </w:p>
    <w:p w14:paraId="2951641A" w14:textId="159F6BA7" w:rsidR="00FC5030" w:rsidRDefault="00FC5030">
      <w:r>
        <w:t>ENT: No signs of acute inflammation</w:t>
      </w:r>
    </w:p>
    <w:p w14:paraId="26B22E00" w14:textId="0A34944E" w:rsidR="00FC5030" w:rsidRDefault="00FC5030">
      <w:r>
        <w:t>Neck: Supple, no LAD</w:t>
      </w:r>
    </w:p>
    <w:p w14:paraId="54571070" w14:textId="66978D7B" w:rsidR="00FC5030" w:rsidRDefault="00FC5030">
      <w:r>
        <w:t xml:space="preserve">Heart: RRR without murmur click or rub. No </w:t>
      </w:r>
      <w:r w:rsidR="000F26BE">
        <w:t>ectopic</w:t>
      </w:r>
      <w:r>
        <w:t xml:space="preserve"> appreciated.</w:t>
      </w:r>
    </w:p>
    <w:p w14:paraId="3F7E884C" w14:textId="6071CD67" w:rsidR="00FC5030" w:rsidRDefault="00FC5030">
      <w:r>
        <w:t>Lungs: CTA</w:t>
      </w:r>
    </w:p>
    <w:p w14:paraId="5A787208" w14:textId="43767C4E" w:rsidR="00FC5030" w:rsidRDefault="00FC5030">
      <w:r>
        <w:t>Abdomen: Soft non-tender, without organomegaly.</w:t>
      </w:r>
    </w:p>
    <w:p w14:paraId="0EE478D0" w14:textId="196EEC57" w:rsidR="00FC5030" w:rsidRDefault="00FC5030">
      <w:r>
        <w:t xml:space="preserve">Extremities: No rash or Significant </w:t>
      </w:r>
      <w:r w:rsidR="00383EC8">
        <w:t>peripheral edema. Distal neurovascular exam is intact without cyanosis or clubbing.</w:t>
      </w:r>
    </w:p>
    <w:p w14:paraId="3588CF47" w14:textId="5117A82A" w:rsidR="00383EC8" w:rsidRDefault="00383EC8">
      <w:r>
        <w:lastRenderedPageBreak/>
        <w:t>Musculoskeletal: Axial Skeleton: Cervical spine has no tenderness to palpation Peripheral Musculoskeletal: Tenderness and synovitis of MCPS 2, 3, 4 bilaterally. Neuro: Non-focal.</w:t>
      </w:r>
    </w:p>
    <w:p w14:paraId="43C1C262" w14:textId="01052ABC" w:rsidR="00383EC8" w:rsidRDefault="00383EC8">
      <w:r>
        <w:t>Psych: Normal affect and mood.</w:t>
      </w:r>
    </w:p>
    <w:p w14:paraId="7D025C8A" w14:textId="057D901F" w:rsidR="00383EC8" w:rsidRDefault="00383EC8">
      <w:r>
        <w:t>Impression:</w:t>
      </w:r>
    </w:p>
    <w:p w14:paraId="752D1AAF" w14:textId="50B8BF8A" w:rsidR="00383EC8" w:rsidRDefault="00383EC8" w:rsidP="00383EC8">
      <w:pPr>
        <w:pStyle w:val="ListParagraph"/>
        <w:numPr>
          <w:ilvl w:val="0"/>
          <w:numId w:val="6"/>
        </w:numPr>
      </w:pPr>
      <w:r>
        <w:t>RA involving both hands</w:t>
      </w:r>
    </w:p>
    <w:p w14:paraId="46845974" w14:textId="68AA54F2" w:rsidR="00383EC8" w:rsidRDefault="00383EC8" w:rsidP="00383EC8">
      <w:pPr>
        <w:pStyle w:val="ListParagraph"/>
        <w:numPr>
          <w:ilvl w:val="0"/>
          <w:numId w:val="6"/>
        </w:numPr>
      </w:pPr>
      <w:r>
        <w:t>DDD of lumbar spine</w:t>
      </w:r>
    </w:p>
    <w:p w14:paraId="6211C3A2" w14:textId="72C96453" w:rsidR="00383EC8" w:rsidRDefault="00383EC8" w:rsidP="00383EC8">
      <w:r>
        <w:t>Plan:</w:t>
      </w:r>
    </w:p>
    <w:p w14:paraId="26169B5B" w14:textId="6D9C04B0" w:rsidR="00383EC8" w:rsidRDefault="00383EC8" w:rsidP="00383EC8">
      <w:r>
        <w:t xml:space="preserve">Patient presents to clinic today for RA. At this time, he does not believe Humira has helped him at all. He would like to consider other options. Discussed Enbrel, Actemra, and Xeljanz with him. He would like to try Enbrel. Discussed dosing, side effects, </w:t>
      </w:r>
      <w:r w:rsidR="00377D71">
        <w:t>and</w:t>
      </w:r>
      <w:r>
        <w:t xml:space="preserve"> monitoring with him. He will </w:t>
      </w:r>
      <w:r w:rsidR="00377D71">
        <w:t>continue</w:t>
      </w:r>
      <w:r>
        <w:t xml:space="preserve"> Sulfasalazine. He is due for his TB test, and this will be done today. He will have his was out period of Humira that will end in a couple weeks, and he can start Enbrel after that. Will give him prednisone 5mg daily during the was out period. Discussed exercise and pool aerobics.</w:t>
      </w:r>
    </w:p>
    <w:p w14:paraId="7EDB253E" w14:textId="2A372B3A" w:rsidR="00383EC8" w:rsidRDefault="00383EC8" w:rsidP="00383EC8">
      <w:r>
        <w:t>Total time spend with patient more than 60 minutes.</w:t>
      </w:r>
    </w:p>
    <w:p w14:paraId="17EAF433" w14:textId="0A587189" w:rsidR="00383EC8" w:rsidRDefault="00383EC8" w:rsidP="00383EC8">
      <w:r>
        <w:t>Electronically Signed By: Samuel Stiles, MD</w:t>
      </w:r>
    </w:p>
    <w:p w14:paraId="1FE4FDC2" w14:textId="77777777" w:rsidR="00383EC8" w:rsidRDefault="00383EC8" w:rsidP="00383EC8"/>
    <w:p w14:paraId="0B3AC0C7" w14:textId="4EE68CED" w:rsidR="00383EC8" w:rsidRDefault="004973C7" w:rsidP="00383EC8">
      <w:r>
        <w:t xml:space="preserve">While we are looking at this </w:t>
      </w:r>
      <w:r w:rsidR="00377D71">
        <w:t>case,</w:t>
      </w:r>
      <w:r>
        <w:t xml:space="preserve"> we want to make sure we pay close attention to everything on it. We want to make sure we are coding for the </w:t>
      </w:r>
      <w:r w:rsidR="00222E3A">
        <w:t xml:space="preserve">problems. He came in for bilateral hand pain. </w:t>
      </w:r>
      <w:r w:rsidR="00377D71">
        <w:t>So,</w:t>
      </w:r>
      <w:r w:rsidR="00222E3A">
        <w:t xml:space="preserve"> the codes for this case should be as follows:</w:t>
      </w:r>
    </w:p>
    <w:p w14:paraId="22DB153B" w14:textId="0CC4B8C0" w:rsidR="00C13B87" w:rsidRDefault="00C13B87" w:rsidP="00383EC8">
      <w:r>
        <w:t>M06.9</w:t>
      </w:r>
      <w:r w:rsidR="00E2011D">
        <w:t xml:space="preserve"> Rheumatoid Ar</w:t>
      </w:r>
      <w:r w:rsidR="00802C5B">
        <w:t>thritis, unspecified</w:t>
      </w:r>
    </w:p>
    <w:p w14:paraId="4554C22E" w14:textId="37B71C44" w:rsidR="007A4F51" w:rsidRDefault="007A4F51" w:rsidP="00383EC8">
      <w:r>
        <w:t xml:space="preserve">M51.36 Other intervertebral disc degeneration, </w:t>
      </w:r>
      <w:r w:rsidR="00F95855">
        <w:t>lumbar region</w:t>
      </w:r>
    </w:p>
    <w:p w14:paraId="31395AFD" w14:textId="07273EE9" w:rsidR="00F95855" w:rsidRDefault="00F95855" w:rsidP="00383EC8">
      <w:r>
        <w:lastRenderedPageBreak/>
        <w:t>Z79.899</w:t>
      </w:r>
      <w:r w:rsidR="00DE1CC9">
        <w:t xml:space="preserve"> Other long term (current) drug therapy</w:t>
      </w:r>
    </w:p>
    <w:p w14:paraId="664C73A5" w14:textId="3E752673" w:rsidR="00222E3A" w:rsidRDefault="00222E3A" w:rsidP="00383EC8">
      <w:r>
        <w:t>99244 Office Consultation, 60 minutes</w:t>
      </w:r>
    </w:p>
    <w:p w14:paraId="2C66CAA1" w14:textId="102F80F7" w:rsidR="00033D1B" w:rsidRDefault="00033D1B" w:rsidP="00383EC8">
      <w:r>
        <w:t xml:space="preserve">You would look under </w:t>
      </w:r>
      <w:r w:rsidR="004A66A2">
        <w:t>office or other outpatient</w:t>
      </w:r>
      <w:r w:rsidR="00691748">
        <w:t xml:space="preserve"> </w:t>
      </w:r>
      <w:r w:rsidR="004C1225">
        <w:t>consultations,</w:t>
      </w:r>
      <w:r w:rsidR="00691748">
        <w:t xml:space="preserve"> and it states for new or established </w:t>
      </w:r>
      <w:r w:rsidR="004C1225">
        <w:t>patients</w:t>
      </w:r>
      <w:r w:rsidR="00691748">
        <w:t xml:space="preserve">. </w:t>
      </w:r>
      <w:r w:rsidR="004C1225">
        <w:t>Well,</w:t>
      </w:r>
      <w:r w:rsidR="00691748">
        <w:t xml:space="preserve"> the patient was with doctor for 60 </w:t>
      </w:r>
      <w:r w:rsidR="004C1225">
        <w:t>minutes,</w:t>
      </w:r>
      <w:r w:rsidR="00691748">
        <w:t xml:space="preserve"> so you want to go through the codes to make sure you have the correct amount of time. Going to </w:t>
      </w:r>
      <w:r w:rsidR="00151606">
        <w:t>go to the 99244 where in reading it, it states typically, 60 minutes</w:t>
      </w:r>
      <w:r w:rsidR="00C6147D">
        <w:t xml:space="preserve"> are spent face-to-face with patient. </w:t>
      </w:r>
    </w:p>
    <w:p w14:paraId="15AADF29" w14:textId="77777777" w:rsidR="00A42949" w:rsidRDefault="00A42949"/>
    <w:p w14:paraId="31294EA6" w14:textId="2DAADBA7" w:rsidR="000A1037" w:rsidRDefault="000A1037">
      <w:r>
        <w:tab/>
        <w:t xml:space="preserve">There are four levels of medical decision-making process and there </w:t>
      </w:r>
      <w:r w:rsidR="00D3455B">
        <w:t>are</w:t>
      </w:r>
      <w:r>
        <w:t xml:space="preserve"> management options. The four </w:t>
      </w:r>
      <w:r w:rsidR="00D3455B">
        <w:t>MDMs</w:t>
      </w:r>
      <w:r>
        <w:t xml:space="preserve"> are: Straightforward, Low Complexity, Moderate Complexity, and High Complexity.</w:t>
      </w:r>
      <w:r w:rsidR="00D3455B">
        <w:t xml:space="preserve"> How to figure out which MDM you must use is a little bit of work to pay close attention to. Here are some easy ways to see which one you would need to choose:</w:t>
      </w:r>
    </w:p>
    <w:tbl>
      <w:tblPr>
        <w:tblStyle w:val="TableGrid"/>
        <w:tblW w:w="0" w:type="auto"/>
        <w:tblLook w:val="04A0" w:firstRow="1" w:lastRow="0" w:firstColumn="1" w:lastColumn="0" w:noHBand="0" w:noVBand="1"/>
      </w:tblPr>
      <w:tblGrid>
        <w:gridCol w:w="2337"/>
        <w:gridCol w:w="2337"/>
        <w:gridCol w:w="2338"/>
        <w:gridCol w:w="2338"/>
      </w:tblGrid>
      <w:tr w:rsidR="00AD204A" w14:paraId="3DCDA4A6" w14:textId="77777777" w:rsidTr="00AD204A">
        <w:tc>
          <w:tcPr>
            <w:tcW w:w="2337" w:type="dxa"/>
          </w:tcPr>
          <w:p w14:paraId="54406CDD" w14:textId="690590D5" w:rsidR="00AD204A" w:rsidRPr="002B1593" w:rsidRDefault="00AD204A" w:rsidP="002B1593">
            <w:pPr>
              <w:jc w:val="center"/>
            </w:pPr>
            <w:r w:rsidRPr="002B1593">
              <w:t>Level Of Risk</w:t>
            </w:r>
          </w:p>
        </w:tc>
        <w:tc>
          <w:tcPr>
            <w:tcW w:w="2337" w:type="dxa"/>
          </w:tcPr>
          <w:p w14:paraId="469D29EF" w14:textId="3AAE5F3D" w:rsidR="00AD204A" w:rsidRPr="002B1593" w:rsidRDefault="00AD204A" w:rsidP="002B1593">
            <w:pPr>
              <w:jc w:val="center"/>
            </w:pPr>
            <w:r w:rsidRPr="002B1593">
              <w:t>Presenting Problem(s)</w:t>
            </w:r>
          </w:p>
        </w:tc>
        <w:tc>
          <w:tcPr>
            <w:tcW w:w="2338" w:type="dxa"/>
          </w:tcPr>
          <w:p w14:paraId="165E92E3" w14:textId="52340767" w:rsidR="00AD204A" w:rsidRPr="002B1593" w:rsidRDefault="00AD204A" w:rsidP="002B1593">
            <w:pPr>
              <w:jc w:val="center"/>
            </w:pPr>
            <w:r w:rsidRPr="002B1593">
              <w:t>Diagnostic Procedure(s) Ordered</w:t>
            </w:r>
          </w:p>
        </w:tc>
        <w:tc>
          <w:tcPr>
            <w:tcW w:w="2338" w:type="dxa"/>
          </w:tcPr>
          <w:p w14:paraId="4535D8DE" w14:textId="67983609" w:rsidR="00AD204A" w:rsidRPr="002B1593" w:rsidRDefault="00AD204A" w:rsidP="002B1593">
            <w:pPr>
              <w:jc w:val="center"/>
            </w:pPr>
            <w:r w:rsidRPr="002B1593">
              <w:t>Management Options Selected</w:t>
            </w:r>
          </w:p>
        </w:tc>
      </w:tr>
      <w:tr w:rsidR="00AD204A" w14:paraId="08A9780C" w14:textId="77777777" w:rsidTr="00AD204A">
        <w:tc>
          <w:tcPr>
            <w:tcW w:w="2337" w:type="dxa"/>
          </w:tcPr>
          <w:p w14:paraId="153252A4" w14:textId="36C783CB" w:rsidR="00AD204A" w:rsidRPr="002B1593" w:rsidRDefault="00AD204A">
            <w:r w:rsidRPr="002B1593">
              <w:t xml:space="preserve">Minimal </w:t>
            </w:r>
          </w:p>
        </w:tc>
        <w:tc>
          <w:tcPr>
            <w:tcW w:w="2337" w:type="dxa"/>
          </w:tcPr>
          <w:p w14:paraId="46992B5B" w14:textId="58B95A49" w:rsidR="00AD204A" w:rsidRPr="002B1593" w:rsidRDefault="00F50A7D">
            <w:r>
              <w:t>One self-limited or minor problem</w:t>
            </w:r>
          </w:p>
        </w:tc>
        <w:tc>
          <w:tcPr>
            <w:tcW w:w="2338" w:type="dxa"/>
          </w:tcPr>
          <w:p w14:paraId="7D210A5C" w14:textId="1B0F5635" w:rsidR="00AD204A" w:rsidRPr="002B1593" w:rsidRDefault="00F50A7D">
            <w:r>
              <w:t>Lab test, simple X-rays, EKG, Echo, KOH prep</w:t>
            </w:r>
          </w:p>
        </w:tc>
        <w:tc>
          <w:tcPr>
            <w:tcW w:w="2338" w:type="dxa"/>
          </w:tcPr>
          <w:p w14:paraId="7797767C" w14:textId="3AA9E31E" w:rsidR="00434E46" w:rsidRPr="002B1593" w:rsidRDefault="00434E46">
            <w:r>
              <w:t>Rest, gargles, elastic bandages, superficial dressings</w:t>
            </w:r>
          </w:p>
        </w:tc>
      </w:tr>
      <w:tr w:rsidR="00AD204A" w14:paraId="089038A4" w14:textId="77777777" w:rsidTr="00AD204A">
        <w:tc>
          <w:tcPr>
            <w:tcW w:w="2337" w:type="dxa"/>
          </w:tcPr>
          <w:p w14:paraId="686F27B8" w14:textId="1718005F" w:rsidR="00AD204A" w:rsidRPr="000113DC" w:rsidRDefault="00434E46">
            <w:r w:rsidRPr="000113DC">
              <w:t>Low</w:t>
            </w:r>
          </w:p>
        </w:tc>
        <w:tc>
          <w:tcPr>
            <w:tcW w:w="2337" w:type="dxa"/>
          </w:tcPr>
          <w:p w14:paraId="0B53A300" w14:textId="5B07E192" w:rsidR="00AD204A" w:rsidRPr="000113DC" w:rsidRDefault="00434E46">
            <w:r w:rsidRPr="000113DC">
              <w:t xml:space="preserve">Two or more self-limited or minor problems, one stable </w:t>
            </w:r>
            <w:r w:rsidR="00534F04" w:rsidRPr="000113DC">
              <w:t xml:space="preserve">chronic illness, acute uncomplicated </w:t>
            </w:r>
            <w:r w:rsidR="000B2DD3" w:rsidRPr="000113DC">
              <w:t>illness,</w:t>
            </w:r>
            <w:r w:rsidR="00534F04" w:rsidRPr="000113DC">
              <w:t xml:space="preserve"> or injury</w:t>
            </w:r>
          </w:p>
        </w:tc>
        <w:tc>
          <w:tcPr>
            <w:tcW w:w="2338" w:type="dxa"/>
          </w:tcPr>
          <w:p w14:paraId="22A0F2B8" w14:textId="309150CF" w:rsidR="00AD204A" w:rsidRPr="000113DC" w:rsidRDefault="00534F04">
            <w:r w:rsidRPr="000113DC">
              <w:t>PFT</w:t>
            </w:r>
            <w:r w:rsidR="000113DC">
              <w:t xml:space="preserve">, non-cardiovascular imaging studies with </w:t>
            </w:r>
            <w:r w:rsidR="006F15E5">
              <w:t>contrast, superficial needles biopsies, lab test requiring arterial puncture, skin biopsies.</w:t>
            </w:r>
          </w:p>
        </w:tc>
        <w:tc>
          <w:tcPr>
            <w:tcW w:w="2338" w:type="dxa"/>
          </w:tcPr>
          <w:p w14:paraId="138C4DC5" w14:textId="66980DFB" w:rsidR="00AD204A" w:rsidRPr="009E3F1D" w:rsidRDefault="009E3F1D">
            <w:r>
              <w:t>OCT meds, minor surgery with no identified risk</w:t>
            </w:r>
            <w:r w:rsidR="000B2DD3">
              <w:t xml:space="preserve"> factors, PT, OT, IV fluids without additives. </w:t>
            </w:r>
          </w:p>
        </w:tc>
      </w:tr>
      <w:tr w:rsidR="00AD204A" w14:paraId="613B5CF4" w14:textId="77777777" w:rsidTr="00AD204A">
        <w:tc>
          <w:tcPr>
            <w:tcW w:w="2337" w:type="dxa"/>
          </w:tcPr>
          <w:p w14:paraId="1FD9964A" w14:textId="4DBF0112" w:rsidR="00AD204A" w:rsidRPr="009E3F1D" w:rsidRDefault="000B2DD3">
            <w:r>
              <w:t>Moderate</w:t>
            </w:r>
          </w:p>
        </w:tc>
        <w:tc>
          <w:tcPr>
            <w:tcW w:w="2337" w:type="dxa"/>
          </w:tcPr>
          <w:p w14:paraId="79675CE3" w14:textId="0CF93327" w:rsidR="00AD204A" w:rsidRPr="009E3F1D" w:rsidRDefault="000B2DD3">
            <w:r>
              <w:t>One or more chronic illness with mild exacerbation, two or more chronic illnesses, undiagnosed new problem with uncertain prognosis.</w:t>
            </w:r>
          </w:p>
        </w:tc>
        <w:tc>
          <w:tcPr>
            <w:tcW w:w="2338" w:type="dxa"/>
          </w:tcPr>
          <w:p w14:paraId="0D635FA9" w14:textId="5C4882A5" w:rsidR="00AD204A" w:rsidRPr="009E3F1D" w:rsidRDefault="000B2DD3">
            <w:r>
              <w:t>Cardiac stress test, diagnostic endoscopies, cardiovascular imaging with contrast and no identified risk factors, obtain fluid from a body cavity.</w:t>
            </w:r>
          </w:p>
        </w:tc>
        <w:tc>
          <w:tcPr>
            <w:tcW w:w="2338" w:type="dxa"/>
          </w:tcPr>
          <w:p w14:paraId="38599F27" w14:textId="1671CE95" w:rsidR="000B2DD3" w:rsidRPr="009E3F1D" w:rsidRDefault="000B2DD3">
            <w:r>
              <w:t>Minor surgery with identified risk factors, elective major surgery, prescription drug management, IV fluids with additives.</w:t>
            </w:r>
          </w:p>
        </w:tc>
      </w:tr>
      <w:tr w:rsidR="00AD204A" w14:paraId="4C76DAE3" w14:textId="77777777" w:rsidTr="00AD204A">
        <w:tc>
          <w:tcPr>
            <w:tcW w:w="2337" w:type="dxa"/>
          </w:tcPr>
          <w:p w14:paraId="3D69E8EA" w14:textId="12BCBE57" w:rsidR="00AD204A" w:rsidRPr="009E3F1D" w:rsidRDefault="000B2DD3">
            <w:r>
              <w:t>High</w:t>
            </w:r>
          </w:p>
        </w:tc>
        <w:tc>
          <w:tcPr>
            <w:tcW w:w="2337" w:type="dxa"/>
          </w:tcPr>
          <w:p w14:paraId="23191E8B" w14:textId="0AAA5CD5" w:rsidR="00AD204A" w:rsidRPr="009E3F1D" w:rsidRDefault="000B2DD3">
            <w:r>
              <w:t xml:space="preserve">One or more chronic illnesses with severe exacerbation, acute or </w:t>
            </w:r>
            <w:r>
              <w:lastRenderedPageBreak/>
              <w:t>chronic illness or injuries that poses a threat to life.</w:t>
            </w:r>
          </w:p>
        </w:tc>
        <w:tc>
          <w:tcPr>
            <w:tcW w:w="2338" w:type="dxa"/>
          </w:tcPr>
          <w:p w14:paraId="15B5838E" w14:textId="141AFDBF" w:rsidR="00AD204A" w:rsidRPr="009E3F1D" w:rsidRDefault="000B2DD3">
            <w:r>
              <w:lastRenderedPageBreak/>
              <w:t xml:space="preserve">Cardiovascular imaging with contrast and identified risk factors, </w:t>
            </w:r>
            <w:r>
              <w:lastRenderedPageBreak/>
              <w:t>diagnostic endo with identified risk factors, discography.</w:t>
            </w:r>
          </w:p>
        </w:tc>
        <w:tc>
          <w:tcPr>
            <w:tcW w:w="2338" w:type="dxa"/>
          </w:tcPr>
          <w:p w14:paraId="6F8495E1" w14:textId="0462B979" w:rsidR="00AD204A" w:rsidRPr="009E3F1D" w:rsidRDefault="000B2DD3">
            <w:r>
              <w:lastRenderedPageBreak/>
              <w:t xml:space="preserve">Elective major surgery with identified risk factors, ER major </w:t>
            </w:r>
            <w:r>
              <w:lastRenderedPageBreak/>
              <w:t xml:space="preserve">surgery, drug therapy requiring intensive monitoring for toxicity. </w:t>
            </w:r>
          </w:p>
        </w:tc>
      </w:tr>
    </w:tbl>
    <w:p w14:paraId="5D71F2BC" w14:textId="3A14AB6B" w:rsidR="009F7C3E" w:rsidRDefault="009F7C3E">
      <w:r>
        <w:lastRenderedPageBreak/>
        <w:t xml:space="preserve">The </w:t>
      </w:r>
      <w:r w:rsidR="00314B95">
        <w:t>Final Results Level of Medical Decision Making</w:t>
      </w:r>
    </w:p>
    <w:tbl>
      <w:tblPr>
        <w:tblStyle w:val="TableGrid"/>
        <w:tblW w:w="9355" w:type="dxa"/>
        <w:tblLook w:val="04A0" w:firstRow="1" w:lastRow="0" w:firstColumn="1" w:lastColumn="0" w:noHBand="0" w:noVBand="1"/>
      </w:tblPr>
      <w:tblGrid>
        <w:gridCol w:w="4225"/>
        <w:gridCol w:w="1890"/>
        <w:gridCol w:w="900"/>
        <w:gridCol w:w="1170"/>
        <w:gridCol w:w="1170"/>
      </w:tblGrid>
      <w:tr w:rsidR="002B3919" w14:paraId="71164FC4" w14:textId="77777777" w:rsidTr="002B3919">
        <w:tc>
          <w:tcPr>
            <w:tcW w:w="4225" w:type="dxa"/>
          </w:tcPr>
          <w:p w14:paraId="1DEA51FC" w14:textId="3152D86A" w:rsidR="002B3919" w:rsidRDefault="002B3919">
            <w:r>
              <w:t>Number of diagnoses/treatment options</w:t>
            </w:r>
          </w:p>
        </w:tc>
        <w:tc>
          <w:tcPr>
            <w:tcW w:w="1890" w:type="dxa"/>
          </w:tcPr>
          <w:p w14:paraId="4157ECCA" w14:textId="52452D27" w:rsidR="002B3919" w:rsidRDefault="002B3919">
            <w:r>
              <w:t>1</w:t>
            </w:r>
          </w:p>
        </w:tc>
        <w:tc>
          <w:tcPr>
            <w:tcW w:w="900" w:type="dxa"/>
          </w:tcPr>
          <w:p w14:paraId="6523DCB8" w14:textId="42E2186B" w:rsidR="002B3919" w:rsidRDefault="002B3919">
            <w:r>
              <w:t>2</w:t>
            </w:r>
          </w:p>
        </w:tc>
        <w:tc>
          <w:tcPr>
            <w:tcW w:w="1170" w:type="dxa"/>
          </w:tcPr>
          <w:p w14:paraId="2BD768CB" w14:textId="76CFA63F" w:rsidR="002B3919" w:rsidRDefault="002B3919">
            <w:r>
              <w:t>3</w:t>
            </w:r>
          </w:p>
        </w:tc>
        <w:tc>
          <w:tcPr>
            <w:tcW w:w="1170" w:type="dxa"/>
          </w:tcPr>
          <w:p w14:paraId="01DC0772" w14:textId="1729B5E0" w:rsidR="002B3919" w:rsidRDefault="002B3919">
            <w:r>
              <w:t>4</w:t>
            </w:r>
          </w:p>
        </w:tc>
      </w:tr>
      <w:tr w:rsidR="002B3919" w14:paraId="139E3165" w14:textId="77777777" w:rsidTr="002B3919">
        <w:tc>
          <w:tcPr>
            <w:tcW w:w="4225" w:type="dxa"/>
          </w:tcPr>
          <w:p w14:paraId="7FFF0A9D" w14:textId="1B6C8DAF" w:rsidR="002B3919" w:rsidRDefault="002B3919">
            <w:r>
              <w:t xml:space="preserve">Amount of data reviewed/ordered </w:t>
            </w:r>
          </w:p>
        </w:tc>
        <w:tc>
          <w:tcPr>
            <w:tcW w:w="1890" w:type="dxa"/>
          </w:tcPr>
          <w:p w14:paraId="764715E7" w14:textId="1634CF62" w:rsidR="002B3919" w:rsidRDefault="002B3919">
            <w:r>
              <w:t>0-1</w:t>
            </w:r>
          </w:p>
        </w:tc>
        <w:tc>
          <w:tcPr>
            <w:tcW w:w="900" w:type="dxa"/>
          </w:tcPr>
          <w:p w14:paraId="20203C46" w14:textId="03049A94" w:rsidR="002B3919" w:rsidRDefault="002B3919">
            <w:r>
              <w:t>2</w:t>
            </w:r>
          </w:p>
        </w:tc>
        <w:tc>
          <w:tcPr>
            <w:tcW w:w="1170" w:type="dxa"/>
          </w:tcPr>
          <w:p w14:paraId="0FB51EED" w14:textId="62AAC72D" w:rsidR="002B3919" w:rsidRDefault="002B3919">
            <w:r>
              <w:t>3</w:t>
            </w:r>
          </w:p>
        </w:tc>
        <w:tc>
          <w:tcPr>
            <w:tcW w:w="1170" w:type="dxa"/>
          </w:tcPr>
          <w:p w14:paraId="3270273E" w14:textId="4CA7F805" w:rsidR="002B3919" w:rsidRDefault="002B3919">
            <w:r>
              <w:t>4</w:t>
            </w:r>
          </w:p>
        </w:tc>
      </w:tr>
      <w:tr w:rsidR="002B3919" w14:paraId="3DA91A8C" w14:textId="77777777" w:rsidTr="002B3919">
        <w:tc>
          <w:tcPr>
            <w:tcW w:w="4225" w:type="dxa"/>
          </w:tcPr>
          <w:p w14:paraId="36D9A830" w14:textId="0D23BA63" w:rsidR="002B3919" w:rsidRDefault="002B3919">
            <w:r>
              <w:t>Level of risk</w:t>
            </w:r>
          </w:p>
        </w:tc>
        <w:tc>
          <w:tcPr>
            <w:tcW w:w="1890" w:type="dxa"/>
          </w:tcPr>
          <w:p w14:paraId="571611A1" w14:textId="1D535B72" w:rsidR="002B3919" w:rsidRDefault="002B3919">
            <w:r>
              <w:t>Minimal</w:t>
            </w:r>
          </w:p>
        </w:tc>
        <w:tc>
          <w:tcPr>
            <w:tcW w:w="900" w:type="dxa"/>
          </w:tcPr>
          <w:p w14:paraId="04AF1F50" w14:textId="598D4D5F" w:rsidR="002B3919" w:rsidRDefault="002B3919">
            <w:r>
              <w:t>Low</w:t>
            </w:r>
          </w:p>
        </w:tc>
        <w:tc>
          <w:tcPr>
            <w:tcW w:w="1170" w:type="dxa"/>
          </w:tcPr>
          <w:p w14:paraId="4D510106" w14:textId="4EAB317C" w:rsidR="002B3919" w:rsidRDefault="002B3919">
            <w:r>
              <w:t>Moderate</w:t>
            </w:r>
          </w:p>
        </w:tc>
        <w:tc>
          <w:tcPr>
            <w:tcW w:w="1170" w:type="dxa"/>
          </w:tcPr>
          <w:p w14:paraId="37A12F87" w14:textId="6D11D1BE" w:rsidR="002B3919" w:rsidRDefault="002B3919">
            <w:r>
              <w:t>High</w:t>
            </w:r>
          </w:p>
        </w:tc>
      </w:tr>
      <w:tr w:rsidR="002B3919" w14:paraId="5DBBF1D2" w14:textId="77777777" w:rsidTr="002B3919">
        <w:tc>
          <w:tcPr>
            <w:tcW w:w="4225" w:type="dxa"/>
          </w:tcPr>
          <w:p w14:paraId="1B6C31CC" w14:textId="6DECCACD" w:rsidR="002B3919" w:rsidRDefault="002B3919">
            <w:r>
              <w:t>Medical Decision-Making Level</w:t>
            </w:r>
          </w:p>
        </w:tc>
        <w:tc>
          <w:tcPr>
            <w:tcW w:w="1890" w:type="dxa"/>
          </w:tcPr>
          <w:p w14:paraId="20BF16C9" w14:textId="3445690B" w:rsidR="002B3919" w:rsidRDefault="002B3919">
            <w:r>
              <w:t>Straightforward</w:t>
            </w:r>
          </w:p>
        </w:tc>
        <w:tc>
          <w:tcPr>
            <w:tcW w:w="900" w:type="dxa"/>
          </w:tcPr>
          <w:p w14:paraId="5DD9CEEC" w14:textId="18B42EA3" w:rsidR="002B3919" w:rsidRDefault="002B3919">
            <w:r>
              <w:t>Low</w:t>
            </w:r>
          </w:p>
        </w:tc>
        <w:tc>
          <w:tcPr>
            <w:tcW w:w="1170" w:type="dxa"/>
          </w:tcPr>
          <w:p w14:paraId="07E40C87" w14:textId="76019708" w:rsidR="002B3919" w:rsidRDefault="002B3919">
            <w:r>
              <w:t xml:space="preserve">Moderate </w:t>
            </w:r>
          </w:p>
        </w:tc>
        <w:tc>
          <w:tcPr>
            <w:tcW w:w="1170" w:type="dxa"/>
          </w:tcPr>
          <w:p w14:paraId="52C153E2" w14:textId="1C9B36B0" w:rsidR="002B3919" w:rsidRDefault="002B3919">
            <w:r>
              <w:t>High</w:t>
            </w:r>
          </w:p>
        </w:tc>
      </w:tr>
    </w:tbl>
    <w:p w14:paraId="2C305CE2" w14:textId="77777777" w:rsidR="00314B95" w:rsidRDefault="00314B95"/>
    <w:p w14:paraId="2C04B066" w14:textId="3DF006C4" w:rsidR="00042D6B" w:rsidRPr="009F7C3E" w:rsidRDefault="00042D6B">
      <w:r>
        <w:t>Here is another example we are going to do:</w:t>
      </w:r>
    </w:p>
    <w:p w14:paraId="681DECE7" w14:textId="6CFD90FA" w:rsidR="00973CD1" w:rsidRDefault="001F7D5E">
      <w:r>
        <w:t>Outpatient Office Visit</w:t>
      </w:r>
    </w:p>
    <w:p w14:paraId="2F03137B" w14:textId="1D2DD8AB" w:rsidR="001F7D5E" w:rsidRDefault="000C101D">
      <w:r>
        <w:t>Patient Case Number: OPOV62 Capelton, Estel</w:t>
      </w:r>
    </w:p>
    <w:p w14:paraId="157BD45B" w14:textId="0CD4F596" w:rsidR="000C101D" w:rsidRDefault="000C101D">
      <w:r>
        <w:t xml:space="preserve">Patient Name: Estel </w:t>
      </w:r>
      <w:r w:rsidR="00687A91">
        <w:t>Cap</w:t>
      </w:r>
      <w:r w:rsidR="009D53A7">
        <w:t>el</w:t>
      </w:r>
      <w:r w:rsidR="00687A91">
        <w:t>ton DOB</w:t>
      </w:r>
      <w:r>
        <w:t>: 06/07/</w:t>
      </w:r>
      <w:r w:rsidR="000F26BE">
        <w:t>52 Sex</w:t>
      </w:r>
      <w:r>
        <w:t>: F</w:t>
      </w:r>
    </w:p>
    <w:p w14:paraId="336A361E" w14:textId="704AE7C6" w:rsidR="000C101D" w:rsidRDefault="00EF2210">
      <w:r>
        <w:t>Date of Service: 10-22-XX Physician: Pedro Hernandez, MD</w:t>
      </w:r>
    </w:p>
    <w:p w14:paraId="1B08380E" w14:textId="5DB999CB" w:rsidR="00EF2210" w:rsidRDefault="00EF2210">
      <w:r>
        <w:t>Chief Complaint: New patient is here for hospital follow up for large ovarian mass that looks malignant</w:t>
      </w:r>
    </w:p>
    <w:p w14:paraId="29F29C3A" w14:textId="0497FE55" w:rsidR="00EF2210" w:rsidRDefault="00EF2210">
      <w:r>
        <w:t>History Of Present Illness: The patient states that she noticed moderate to severe pain left lower abdomen for about 1 week. This got worse and went to ER and was noted to have very large ovarian cyst, suspicious for cancer. Today she says she has pain of about 8/10 particularly when she moves and lays on her left side. She feels that her pain is less when she lays on her right side. She has nausea, no vomiting and has no appetite. She had a little constipation, but now more like diarrhea.</w:t>
      </w:r>
    </w:p>
    <w:p w14:paraId="0B6A8E8A" w14:textId="70DC98D9" w:rsidR="00EF2210" w:rsidRDefault="00EF2210">
      <w:r>
        <w:t>Review of Systems:</w:t>
      </w:r>
    </w:p>
    <w:p w14:paraId="1AC15679" w14:textId="5B35F075" w:rsidR="00EF2210" w:rsidRDefault="00EF2210">
      <w:r>
        <w:t>Constitutional: anorexia, but negative</w:t>
      </w:r>
    </w:p>
    <w:p w14:paraId="7BEA9594" w14:textId="558B19AD" w:rsidR="00EF2210" w:rsidRDefault="00EF2210">
      <w:r>
        <w:t>Cardiovascular: negative</w:t>
      </w:r>
    </w:p>
    <w:p w14:paraId="3B21CE0F" w14:textId="5D35E053" w:rsidR="00EF2210" w:rsidRDefault="00EF2210">
      <w:r>
        <w:t>Respiratory: negative</w:t>
      </w:r>
    </w:p>
    <w:p w14:paraId="493BBA0A" w14:textId="30D47E5D" w:rsidR="00EF2210" w:rsidRDefault="00EF2210">
      <w:r>
        <w:lastRenderedPageBreak/>
        <w:t>Gastrointestinal: abdominal pain and vomiting</w:t>
      </w:r>
    </w:p>
    <w:p w14:paraId="2426063E" w14:textId="4BD79BA3" w:rsidR="00EF2210" w:rsidRDefault="00EF2210">
      <w:r>
        <w:t>Genitourinary: negative</w:t>
      </w:r>
    </w:p>
    <w:p w14:paraId="602BB9A0" w14:textId="15CE5682" w:rsidR="00EF2210" w:rsidRDefault="00EF2210">
      <w:r>
        <w:t>Medications: Folic acid, Omeprazole, Salsalate Past Medical History: Noncontributory Surgical History: Tubal ligation</w:t>
      </w:r>
    </w:p>
    <w:p w14:paraId="5F2B5905" w14:textId="6BC1F53B" w:rsidR="00EF2210" w:rsidRDefault="00EF2210">
      <w:r>
        <w:t>Allergy: NKDA</w:t>
      </w:r>
    </w:p>
    <w:p w14:paraId="43071223" w14:textId="38759A33" w:rsidR="00EF2210" w:rsidRDefault="00EF2210">
      <w:r>
        <w:t>Vitals:</w:t>
      </w:r>
    </w:p>
    <w:p w14:paraId="07239086" w14:textId="6463A425" w:rsidR="00EF2210" w:rsidRDefault="00EF2210">
      <w:r>
        <w:t>Temperature: 98.5</w:t>
      </w:r>
    </w:p>
    <w:p w14:paraId="6C13B9CE" w14:textId="288EBC51" w:rsidR="00EF2210" w:rsidRDefault="00EF2210">
      <w:r>
        <w:t>Heart Rate: 80</w:t>
      </w:r>
    </w:p>
    <w:p w14:paraId="23D8FB6C" w14:textId="08F34641" w:rsidR="00EF2210" w:rsidRDefault="00EF2210">
      <w:r>
        <w:t xml:space="preserve">Respiration: </w:t>
      </w:r>
      <w:r w:rsidR="001377E2">
        <w:t>16</w:t>
      </w:r>
    </w:p>
    <w:p w14:paraId="21431753" w14:textId="425CFEBD" w:rsidR="001377E2" w:rsidRDefault="001377E2">
      <w:r>
        <w:t>BP: 120/80</w:t>
      </w:r>
    </w:p>
    <w:p w14:paraId="59CD4E2E" w14:textId="43D5E517" w:rsidR="001377E2" w:rsidRDefault="001377E2">
      <w:r>
        <w:t>Height: 5’2</w:t>
      </w:r>
    </w:p>
    <w:p w14:paraId="6119320E" w14:textId="093C7EEE" w:rsidR="001377E2" w:rsidRDefault="001377E2">
      <w:r>
        <w:t>Weight: 195</w:t>
      </w:r>
    </w:p>
    <w:p w14:paraId="16DE8B4D" w14:textId="4E860C12" w:rsidR="001377E2" w:rsidRDefault="001377E2">
      <w:r>
        <w:t>BMI: 35.7</w:t>
      </w:r>
    </w:p>
    <w:p w14:paraId="523CD08C" w14:textId="44834ACF" w:rsidR="001377E2" w:rsidRDefault="001377E2">
      <w:r>
        <w:t>LMP: Age 55</w:t>
      </w:r>
    </w:p>
    <w:p w14:paraId="5D160627" w14:textId="0C630859" w:rsidR="001E2F82" w:rsidRDefault="001E2F82">
      <w:r>
        <w:t>Physical Examination Constitutional</w:t>
      </w:r>
    </w:p>
    <w:p w14:paraId="21E229E1" w14:textId="6F8EA811" w:rsidR="001E2F82" w:rsidRDefault="001E2F82">
      <w:r>
        <w:t>General appearance: Normal</w:t>
      </w:r>
    </w:p>
    <w:p w14:paraId="0064F579" w14:textId="4F5E0286" w:rsidR="001E2F82" w:rsidRDefault="001E2F82">
      <w:r>
        <w:t>Abdomen: Abnormal. Obese. A cystic mass noted in the mid abdomen and appears mildly tender.</w:t>
      </w:r>
    </w:p>
    <w:p w14:paraId="0E1C9A5B" w14:textId="6FC06DD5" w:rsidR="001E2F82" w:rsidRDefault="001E2F82">
      <w:r>
        <w:t>Psychiatric: Orientation to person, place, and time: Normal. Mood and affect: Normal</w:t>
      </w:r>
    </w:p>
    <w:p w14:paraId="43BA7E58" w14:textId="3D8623D9" w:rsidR="001E2F82" w:rsidRDefault="001E2F82">
      <w:r>
        <w:t>Results/Data: Reviewed from ER- has huge complex ovarian cyst, suspicious for cancer.</w:t>
      </w:r>
    </w:p>
    <w:p w14:paraId="285F88F0" w14:textId="15734CC4" w:rsidR="001E2F82" w:rsidRDefault="001E2F82">
      <w:r>
        <w:lastRenderedPageBreak/>
        <w:t>Assessment:</w:t>
      </w:r>
    </w:p>
    <w:p w14:paraId="63D4EE56" w14:textId="48947E04" w:rsidR="001E2F82" w:rsidRDefault="001E2F82" w:rsidP="001E2F82">
      <w:pPr>
        <w:pStyle w:val="ListParagraph"/>
        <w:numPr>
          <w:ilvl w:val="0"/>
          <w:numId w:val="7"/>
        </w:numPr>
      </w:pPr>
      <w:r>
        <w:t xml:space="preserve">Ovarian Cyst – patient was given a </w:t>
      </w:r>
      <w:r w:rsidR="005D3D08">
        <w:t>RX</w:t>
      </w:r>
      <w:r>
        <w:t xml:space="preserve"> for Norco for chronic pain. Plan for laparotomy and possible staging discussed based on frozen section.</w:t>
      </w:r>
    </w:p>
    <w:p w14:paraId="3198AF84" w14:textId="3069371D" w:rsidR="001E2F82" w:rsidRDefault="001E2F82" w:rsidP="001E2F82">
      <w:r>
        <w:t>Electronically Signed By: Pedro Hernandez, MD</w:t>
      </w:r>
    </w:p>
    <w:p w14:paraId="22DAE015" w14:textId="7558BF73" w:rsidR="001E2F82" w:rsidRDefault="00966266" w:rsidP="001E2F82">
      <w:r>
        <w:t>N</w:t>
      </w:r>
      <w:r w:rsidR="00CB1743">
        <w:t>83</w:t>
      </w:r>
      <w:r>
        <w:t xml:space="preserve">.209 Unspecified ovarian cyst, unspecified side. </w:t>
      </w:r>
    </w:p>
    <w:p w14:paraId="198A5AE0" w14:textId="22129900" w:rsidR="00966266" w:rsidRDefault="00966266" w:rsidP="001E2F82">
      <w:r>
        <w:t xml:space="preserve">You would go under cyst, down to ovarian and find N83.20-. You would then go to tabular list and look at the options and choose N38.209 because even </w:t>
      </w:r>
      <w:r w:rsidR="005D3D08">
        <w:t>though</w:t>
      </w:r>
      <w:r>
        <w:t xml:space="preserve"> pain is stated on the left side, it does not state the cyst is on the left side. </w:t>
      </w:r>
    </w:p>
    <w:p w14:paraId="0E643C3F" w14:textId="76FB44F2" w:rsidR="00687A91" w:rsidRDefault="00687A91" w:rsidP="001E2F82">
      <w:r>
        <w:t>G89.29 Other chronic pain</w:t>
      </w:r>
    </w:p>
    <w:p w14:paraId="7204A5D1" w14:textId="64A52F45" w:rsidR="00687A91" w:rsidRDefault="00687A91" w:rsidP="001E2F82">
      <w:r>
        <w:t>Under Pain you would go to chronic, and it will give you the code G89.29. Then you go to tabular to double check.</w:t>
      </w:r>
    </w:p>
    <w:p w14:paraId="4979EE86" w14:textId="38F81021" w:rsidR="00AE68EA" w:rsidRDefault="00AE68EA" w:rsidP="001E2F82">
      <w:r>
        <w:t>Z79.1</w:t>
      </w:r>
      <w:r w:rsidR="00105615">
        <w:t xml:space="preserve"> Long term (current) use of non-steroid anti-inflammatories (NSAID)</w:t>
      </w:r>
    </w:p>
    <w:p w14:paraId="4575628B" w14:textId="253482F4" w:rsidR="001824EF" w:rsidRDefault="001A5540" w:rsidP="001E2F82">
      <w:r>
        <w:t>9920</w:t>
      </w:r>
      <w:r w:rsidR="00ED2071">
        <w:t>2</w:t>
      </w:r>
      <w:r w:rsidR="00AE68EA">
        <w:t xml:space="preserve"> – Office New Patient</w:t>
      </w:r>
    </w:p>
    <w:p w14:paraId="1E423071" w14:textId="77777777" w:rsidR="00687A91" w:rsidRDefault="00687A91" w:rsidP="001E2F82"/>
    <w:p w14:paraId="76EB302C" w14:textId="77777777" w:rsidR="00973CD1" w:rsidRDefault="00973CD1"/>
    <w:p w14:paraId="2AE0AAED" w14:textId="77777777" w:rsidR="00973CD1" w:rsidRDefault="00973CD1"/>
    <w:p w14:paraId="0735EED6" w14:textId="77777777" w:rsidR="00973CD1" w:rsidRDefault="00973CD1"/>
    <w:p w14:paraId="2E4826A0" w14:textId="77777777" w:rsidR="00973CD1" w:rsidRDefault="00973CD1"/>
    <w:p w14:paraId="47958E72" w14:textId="77777777" w:rsidR="00973CD1" w:rsidRDefault="00973CD1"/>
    <w:p w14:paraId="0EAADAE7" w14:textId="77777777" w:rsidR="00CB1743" w:rsidRDefault="00CB1743"/>
    <w:p w14:paraId="45A27FE1" w14:textId="02EB3DB4" w:rsidR="00C67BE9" w:rsidRDefault="00C67BE9">
      <w:r>
        <w:lastRenderedPageBreak/>
        <w:t>References:</w:t>
      </w:r>
    </w:p>
    <w:p w14:paraId="2C73DF4F" w14:textId="0F64F8EA" w:rsidR="008330C1" w:rsidRDefault="00CB1743" w:rsidP="00556471">
      <w:pPr>
        <w:ind w:firstLine="720"/>
      </w:pPr>
      <w:hyperlink r:id="rId5" w:history="1">
        <w:r w:rsidR="00556471" w:rsidRPr="00E81C01">
          <w:rPr>
            <w:rStyle w:val="Hyperlink"/>
          </w:rPr>
          <w:t>https://www.mssny.org/Documents/2016/Practice%20Resources/Coding_Handbook.doc_6-16-09-Revised_8-14-09-add.pdf</w:t>
        </w:r>
      </w:hyperlink>
    </w:p>
    <w:p w14:paraId="3A9DDB0E" w14:textId="1FD4235A" w:rsidR="00D37D58" w:rsidRDefault="00CB1743" w:rsidP="00556471">
      <w:pPr>
        <w:ind w:firstLine="720"/>
      </w:pPr>
      <w:hyperlink r:id="rId6" w:history="1">
        <w:r w:rsidR="00556471" w:rsidRPr="00E81C01">
          <w:rPr>
            <w:rStyle w:val="Hyperlink"/>
          </w:rPr>
          <w:t>https://www.cms.gov/Medicare/Coding/place-of-service-codes/Place_of_Service_Code_Set</w:t>
        </w:r>
      </w:hyperlink>
    </w:p>
    <w:p w14:paraId="69D7089E" w14:textId="4A95BBFE" w:rsidR="00556471" w:rsidRDefault="00CB1743" w:rsidP="009B5E5D">
      <w:pPr>
        <w:ind w:firstLine="720"/>
      </w:pPr>
      <w:hyperlink r:id="rId7" w:history="1">
        <w:r w:rsidR="009B5E5D" w:rsidRPr="00E81C01">
          <w:rPr>
            <w:rStyle w:val="Hyperlink"/>
          </w:rPr>
          <w:t>https://www.verywellhealth.com/what-are-cpt-codes-2614950</w:t>
        </w:r>
      </w:hyperlink>
      <w:r w:rsidR="009B5E5D">
        <w:t xml:space="preserve"> </w:t>
      </w:r>
    </w:p>
    <w:p w14:paraId="54790854" w14:textId="3E42650C" w:rsidR="009B5E5D" w:rsidRDefault="009B5E5D" w:rsidP="009B5E5D">
      <w:pPr>
        <w:ind w:firstLine="720"/>
      </w:pPr>
      <w:r>
        <w:t xml:space="preserve">CPT </w:t>
      </w:r>
      <w:r w:rsidR="0006799C">
        <w:t xml:space="preserve"> 2022 Professional Edition code book</w:t>
      </w:r>
    </w:p>
    <w:p w14:paraId="23028430" w14:textId="105E378D" w:rsidR="00814B01" w:rsidRDefault="00CB1743" w:rsidP="009B5E5D">
      <w:pPr>
        <w:ind w:firstLine="720"/>
      </w:pPr>
      <w:hyperlink r:id="rId8" w:history="1">
        <w:r w:rsidR="00A42949" w:rsidRPr="00392CF9">
          <w:rPr>
            <w:rStyle w:val="Hyperlink"/>
          </w:rPr>
          <w:t>https://hunterbusinesschool.edu/medical-assistant-program-diploma-training-body-systems-disorders/</w:t>
        </w:r>
      </w:hyperlink>
      <w:r w:rsidR="00A42949">
        <w:t xml:space="preserve"> </w:t>
      </w:r>
    </w:p>
    <w:p w14:paraId="31BAEF3B" w14:textId="4123A1D8" w:rsidR="00221840" w:rsidRDefault="00CB1743" w:rsidP="009B5E5D">
      <w:pPr>
        <w:ind w:firstLine="720"/>
      </w:pPr>
      <w:hyperlink r:id="rId9" w:history="1">
        <w:r w:rsidR="00221840" w:rsidRPr="00461AA1">
          <w:rPr>
            <w:rStyle w:val="Hyperlink"/>
          </w:rPr>
          <w:t>https://www.healthcarecompliancepros.com/blog/understanding-the-importance-of-medical-decision-making</w:t>
        </w:r>
      </w:hyperlink>
      <w:r w:rsidR="00221840">
        <w:t xml:space="preserve"> </w:t>
      </w:r>
    </w:p>
    <w:sectPr w:rsidR="002218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53BF0"/>
    <w:multiLevelType w:val="hybridMultilevel"/>
    <w:tmpl w:val="67EE7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DC744D"/>
    <w:multiLevelType w:val="hybridMultilevel"/>
    <w:tmpl w:val="F7C6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DA4F69"/>
    <w:multiLevelType w:val="hybridMultilevel"/>
    <w:tmpl w:val="47AA9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7730EE"/>
    <w:multiLevelType w:val="hybridMultilevel"/>
    <w:tmpl w:val="D464B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714D1A"/>
    <w:multiLevelType w:val="hybridMultilevel"/>
    <w:tmpl w:val="FEFEDEF2"/>
    <w:lvl w:ilvl="0" w:tplc="A6FC7C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B648B3"/>
    <w:multiLevelType w:val="hybridMultilevel"/>
    <w:tmpl w:val="74E021AC"/>
    <w:lvl w:ilvl="0" w:tplc="B88A10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8D4D42"/>
    <w:multiLevelType w:val="hybridMultilevel"/>
    <w:tmpl w:val="5BC8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2752158">
    <w:abstractNumId w:val="1"/>
  </w:num>
  <w:num w:numId="2" w16cid:durableId="1965840821">
    <w:abstractNumId w:val="6"/>
  </w:num>
  <w:num w:numId="3" w16cid:durableId="388311630">
    <w:abstractNumId w:val="3"/>
  </w:num>
  <w:num w:numId="4" w16cid:durableId="1577587823">
    <w:abstractNumId w:val="2"/>
  </w:num>
  <w:num w:numId="5" w16cid:durableId="440150348">
    <w:abstractNumId w:val="0"/>
  </w:num>
  <w:num w:numId="6" w16cid:durableId="1829132852">
    <w:abstractNumId w:val="4"/>
  </w:num>
  <w:num w:numId="7" w16cid:durableId="3753933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DD9"/>
    <w:rsid w:val="0000557F"/>
    <w:rsid w:val="00010379"/>
    <w:rsid w:val="000113DC"/>
    <w:rsid w:val="00033D1B"/>
    <w:rsid w:val="0004152A"/>
    <w:rsid w:val="00042D6B"/>
    <w:rsid w:val="0006799C"/>
    <w:rsid w:val="00072FCC"/>
    <w:rsid w:val="0008535D"/>
    <w:rsid w:val="000A1037"/>
    <w:rsid w:val="000B0345"/>
    <w:rsid w:val="000B2DD3"/>
    <w:rsid w:val="000B36A1"/>
    <w:rsid w:val="000C0097"/>
    <w:rsid w:val="000C101D"/>
    <w:rsid w:val="000F26BE"/>
    <w:rsid w:val="000F7D5C"/>
    <w:rsid w:val="00105615"/>
    <w:rsid w:val="001377E2"/>
    <w:rsid w:val="00151606"/>
    <w:rsid w:val="00155334"/>
    <w:rsid w:val="001824EF"/>
    <w:rsid w:val="0018716D"/>
    <w:rsid w:val="001A5540"/>
    <w:rsid w:val="001B2B06"/>
    <w:rsid w:val="001E2F82"/>
    <w:rsid w:val="001F7D5E"/>
    <w:rsid w:val="00214B0C"/>
    <w:rsid w:val="00221840"/>
    <w:rsid w:val="002225DD"/>
    <w:rsid w:val="00222E3A"/>
    <w:rsid w:val="0029100D"/>
    <w:rsid w:val="002B1593"/>
    <w:rsid w:val="002B3919"/>
    <w:rsid w:val="002C2D77"/>
    <w:rsid w:val="002D483C"/>
    <w:rsid w:val="002E4611"/>
    <w:rsid w:val="002E65F0"/>
    <w:rsid w:val="002E7A7D"/>
    <w:rsid w:val="00307D01"/>
    <w:rsid w:val="00314B95"/>
    <w:rsid w:val="00331900"/>
    <w:rsid w:val="00357019"/>
    <w:rsid w:val="003662E9"/>
    <w:rsid w:val="00377D71"/>
    <w:rsid w:val="00383EC8"/>
    <w:rsid w:val="00387B44"/>
    <w:rsid w:val="003902D1"/>
    <w:rsid w:val="003C4B08"/>
    <w:rsid w:val="00432B8A"/>
    <w:rsid w:val="00434E46"/>
    <w:rsid w:val="00441C1E"/>
    <w:rsid w:val="00480058"/>
    <w:rsid w:val="00491D70"/>
    <w:rsid w:val="00496DD9"/>
    <w:rsid w:val="004973C7"/>
    <w:rsid w:val="004A11D8"/>
    <w:rsid w:val="004A66A2"/>
    <w:rsid w:val="004C1225"/>
    <w:rsid w:val="004E4FA6"/>
    <w:rsid w:val="00521ACF"/>
    <w:rsid w:val="00534F04"/>
    <w:rsid w:val="00556471"/>
    <w:rsid w:val="00560F98"/>
    <w:rsid w:val="00587D81"/>
    <w:rsid w:val="005D1D31"/>
    <w:rsid w:val="005D3D08"/>
    <w:rsid w:val="005E740C"/>
    <w:rsid w:val="005F5812"/>
    <w:rsid w:val="00634199"/>
    <w:rsid w:val="006352B2"/>
    <w:rsid w:val="0063539D"/>
    <w:rsid w:val="00635616"/>
    <w:rsid w:val="00640999"/>
    <w:rsid w:val="00650874"/>
    <w:rsid w:val="00687A91"/>
    <w:rsid w:val="00691748"/>
    <w:rsid w:val="006E39EF"/>
    <w:rsid w:val="006F15E5"/>
    <w:rsid w:val="00737F10"/>
    <w:rsid w:val="007430D1"/>
    <w:rsid w:val="00766FA6"/>
    <w:rsid w:val="007A4F51"/>
    <w:rsid w:val="007E6DD4"/>
    <w:rsid w:val="00802C5B"/>
    <w:rsid w:val="00814B01"/>
    <w:rsid w:val="008173FB"/>
    <w:rsid w:val="008330C1"/>
    <w:rsid w:val="00847B5D"/>
    <w:rsid w:val="00864916"/>
    <w:rsid w:val="0086605F"/>
    <w:rsid w:val="00870C54"/>
    <w:rsid w:val="00876987"/>
    <w:rsid w:val="008E3499"/>
    <w:rsid w:val="009211B5"/>
    <w:rsid w:val="00951741"/>
    <w:rsid w:val="00966266"/>
    <w:rsid w:val="00973CD1"/>
    <w:rsid w:val="009927E2"/>
    <w:rsid w:val="009A6212"/>
    <w:rsid w:val="009B23A0"/>
    <w:rsid w:val="009B53B0"/>
    <w:rsid w:val="009B5E5D"/>
    <w:rsid w:val="009C0A3D"/>
    <w:rsid w:val="009D53A7"/>
    <w:rsid w:val="009E3F1D"/>
    <w:rsid w:val="009F7C3E"/>
    <w:rsid w:val="00A22C86"/>
    <w:rsid w:val="00A42949"/>
    <w:rsid w:val="00A81354"/>
    <w:rsid w:val="00A91EAF"/>
    <w:rsid w:val="00AA7560"/>
    <w:rsid w:val="00AC2375"/>
    <w:rsid w:val="00AD204A"/>
    <w:rsid w:val="00AD4801"/>
    <w:rsid w:val="00AE68EA"/>
    <w:rsid w:val="00B2444C"/>
    <w:rsid w:val="00B5295B"/>
    <w:rsid w:val="00B75305"/>
    <w:rsid w:val="00B77FB5"/>
    <w:rsid w:val="00BA47C0"/>
    <w:rsid w:val="00BA6410"/>
    <w:rsid w:val="00BC62A2"/>
    <w:rsid w:val="00BC6441"/>
    <w:rsid w:val="00BD2EFE"/>
    <w:rsid w:val="00BD5458"/>
    <w:rsid w:val="00C13B87"/>
    <w:rsid w:val="00C455D8"/>
    <w:rsid w:val="00C6147D"/>
    <w:rsid w:val="00C67BE9"/>
    <w:rsid w:val="00C8072F"/>
    <w:rsid w:val="00C918CA"/>
    <w:rsid w:val="00CA3976"/>
    <w:rsid w:val="00CB1743"/>
    <w:rsid w:val="00CC1996"/>
    <w:rsid w:val="00CD0297"/>
    <w:rsid w:val="00D01F5B"/>
    <w:rsid w:val="00D243F8"/>
    <w:rsid w:val="00D30939"/>
    <w:rsid w:val="00D3455B"/>
    <w:rsid w:val="00D37D58"/>
    <w:rsid w:val="00D5090B"/>
    <w:rsid w:val="00D55778"/>
    <w:rsid w:val="00D56BAB"/>
    <w:rsid w:val="00D66C0E"/>
    <w:rsid w:val="00D71AD9"/>
    <w:rsid w:val="00DE1CC9"/>
    <w:rsid w:val="00DF31AE"/>
    <w:rsid w:val="00E14236"/>
    <w:rsid w:val="00E2011D"/>
    <w:rsid w:val="00E25947"/>
    <w:rsid w:val="00E25BF1"/>
    <w:rsid w:val="00E90101"/>
    <w:rsid w:val="00EC77A5"/>
    <w:rsid w:val="00ED2071"/>
    <w:rsid w:val="00EF2210"/>
    <w:rsid w:val="00EF51DE"/>
    <w:rsid w:val="00F438F9"/>
    <w:rsid w:val="00F50A7D"/>
    <w:rsid w:val="00F95855"/>
    <w:rsid w:val="00FB04C4"/>
    <w:rsid w:val="00FB4190"/>
    <w:rsid w:val="00FC5030"/>
    <w:rsid w:val="00FE0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8014"/>
  <w15:chartTrackingRefBased/>
  <w15:docId w15:val="{DE0D5DA2-9881-426F-9E8C-03CF1B932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7D58"/>
    <w:rPr>
      <w:color w:val="0563C1" w:themeColor="hyperlink"/>
      <w:u w:val="single"/>
    </w:rPr>
  </w:style>
  <w:style w:type="character" w:styleId="UnresolvedMention">
    <w:name w:val="Unresolved Mention"/>
    <w:basedOn w:val="DefaultParagraphFont"/>
    <w:uiPriority w:val="99"/>
    <w:semiHidden/>
    <w:unhideWhenUsed/>
    <w:rsid w:val="00D37D58"/>
    <w:rPr>
      <w:color w:val="605E5C"/>
      <w:shd w:val="clear" w:color="auto" w:fill="E1DFDD"/>
    </w:rPr>
  </w:style>
  <w:style w:type="paragraph" w:styleId="ListParagraph">
    <w:name w:val="List Paragraph"/>
    <w:basedOn w:val="Normal"/>
    <w:uiPriority w:val="34"/>
    <w:qFormat/>
    <w:rsid w:val="00B5295B"/>
    <w:pPr>
      <w:ind w:left="720"/>
      <w:contextualSpacing/>
    </w:pPr>
  </w:style>
  <w:style w:type="table" w:styleId="TableGrid">
    <w:name w:val="Table Grid"/>
    <w:basedOn w:val="TableNormal"/>
    <w:uiPriority w:val="39"/>
    <w:rsid w:val="00AD20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unterbusinesschool.edu/medical-assistant-program-diploma-training-body-systems-disorders/" TargetMode="External"/><Relationship Id="rId3" Type="http://schemas.openxmlformats.org/officeDocument/2006/relationships/settings" Target="settings.xml"/><Relationship Id="rId7" Type="http://schemas.openxmlformats.org/officeDocument/2006/relationships/hyperlink" Target="https://www.verywellhealth.com/what-are-cpt-codes-26149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ms.gov/Medicare/Coding/place-of-service-codes/Place_of_Service_Code_Set" TargetMode="External"/><Relationship Id="rId11" Type="http://schemas.openxmlformats.org/officeDocument/2006/relationships/theme" Target="theme/theme1.xml"/><Relationship Id="rId5" Type="http://schemas.openxmlformats.org/officeDocument/2006/relationships/hyperlink" Target="https://www.mssny.org/Documents/2016/Practice%20Resources/Coding_Handbook.doc_6-16-09-Revised_8-14-09-add.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healthcarecompliancepros.com/blog/understanding-the-importance-of-medical-decision-ma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310</TotalTime>
  <Pages>16</Pages>
  <Words>3144</Words>
  <Characters>17925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Stone</dc:creator>
  <cp:keywords/>
  <dc:description/>
  <cp:lastModifiedBy>Jamie Stone</cp:lastModifiedBy>
  <cp:revision>162</cp:revision>
  <cp:lastPrinted>2022-04-16T19:21:00Z</cp:lastPrinted>
  <dcterms:created xsi:type="dcterms:W3CDTF">2022-03-19T19:20:00Z</dcterms:created>
  <dcterms:modified xsi:type="dcterms:W3CDTF">2022-04-22T17:29:00Z</dcterms:modified>
</cp:coreProperties>
</file>