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C913A8" w14:textId="6DFBC154" w:rsidR="001847F8" w:rsidRDefault="001847F8" w:rsidP="001847F8">
      <w:pPr>
        <w:jc w:val="center"/>
      </w:pPr>
      <w:r>
        <w:t xml:space="preserve">Scenario </w:t>
      </w:r>
      <w:r w:rsidR="003660D6">
        <w:t>1</w:t>
      </w:r>
    </w:p>
    <w:p w14:paraId="744FED13" w14:textId="77777777" w:rsidR="001847F8" w:rsidRDefault="001847F8"/>
    <w:p w14:paraId="555F5AF8" w14:textId="7D22BC84" w:rsidR="001847F8" w:rsidRDefault="001847F8" w:rsidP="001847F8">
      <w:pPr>
        <w:ind w:firstLine="720"/>
      </w:pPr>
      <w:r>
        <w:t xml:space="preserve">The ethical dilemma in the given situation would be lying to the company. You would have to lie about how many miles a person is driving and taking money that is not rightfully theirs. This could cause serious problems in a company because you would be lying about the money, so it would financially be hurting the company. This would not only financially hurt the company, but also the trust between employer and employee. The trust would be a major problem between the employee and employer because the employer would not be able to know if the employee is lying about their mileage or not and then that’s where the financial problems would take place. With all this it could also lead to the privilege of reimbursement from the true miles the person drives to be take away from them. If I were in this specific situation, I would look over my options and see which option would be cheaper and which one I would save more money on. With all the information I have I would do what the other sales rep was doing to make an extra $1,000. I would do it that way because it is still tracking all your milage, but I would be saving a lot more money since it is a much cheaper way. I would trust this process also because he said that all the sales reps do it and it sounds to me that it is very reasonable and affordable. </w:t>
      </w:r>
    </w:p>
    <w:sectPr w:rsidR="001847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7F8"/>
    <w:rsid w:val="001847F8"/>
    <w:rsid w:val="00227F9B"/>
    <w:rsid w:val="003660D6"/>
    <w:rsid w:val="00B02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F7ECCA"/>
  <w15:chartTrackingRefBased/>
  <w15:docId w15:val="{34516253-B86B-AD42-B9D1-D80BC9C0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Tyson Ludwig</dc:creator>
  <cp:keywords/>
  <dc:description/>
  <cp:lastModifiedBy>Tyson Ludwig</cp:lastModifiedBy>
  <cp:revision>2</cp:revision>
  <dcterms:created xsi:type="dcterms:W3CDTF">2021-04-20T03:39:00Z</dcterms:created>
  <dcterms:modified xsi:type="dcterms:W3CDTF">2021-04-20T03:39:00Z</dcterms:modified>
</cp:coreProperties>
</file>