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Default Extension="jpeg" ContentType="image/jpeg"/>
  <Default Extension="tiff" ContentType="image/tiff"/>
  <Default Extension="gif" ContentType="image/gif"/>
  <Default Extension="bin" ContentType="application/vnd.openxmlformats-officedocument.oleObject"/>
  <Default Extension="wmf" ContentType="image/x-wmf"/>
  <Default Extension="emf" ContentType="image/x-emf"/>
  <Override PartName="/docProps/app.xml" ContentType="application/vnd.openxmlformats-officedocument.extended-properti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a="http://schemas.openxmlformats.org/drawingml/2006/main" xmlns:aink="http://schemas.microsoft.com/office/drawing/2016/ink" xmlns:am3d="http://schemas.microsoft.com/office/drawing/2017/model3d" xmlns:c="http://schemas.openxmlformats.org/drawingml/2006/chart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p14">
  <w:body>
    <w:p w:rsidR="00617060" w:rsidRDefault="00BF3623" w:rsidP="00921D2D" w:rsidRPr="006F6583">
      <w:pPr>
        <w:rPr>
          <w:b/>
          <w:rFonts w:ascii="Book Antiqua" w:cs="Times New Roman" w:hAnsi="Book Antiqua"/>
          <w:sz w:val="24"/>
          <w:szCs w:val="24"/>
        </w:rPr>
      </w:pPr>
      <w:r>
        <w:rPr>
          <w:b/>
          <w:rFonts w:ascii="Book Antiqua"/>
          <w:sz w:val="24"/>
        </w:rPr>
        <w:t>CAPS265- Career Development 111</w:t>
      </w:r>
    </w:p>
    <w:p>
      <w:r>
        <w:rPr>
          <w:b/>
          <w:rFonts w:ascii="Book Antiqua"/>
          <w:sz w:val="24"/>
        </w:rPr>
        <w:t>Week3-Articulation Worksheet</w:t>
      </w:r>
    </w:p>
    <w:p w:rsidR="00617060" w:rsidRDefault="00617060" w:rsidP="00921D2D" w:rsidRPr="006F6583">
      <w:pPr>
        <w:rPr>
          <w:rFonts w:ascii="Book Antiqua" w:cs="Times New Roman" w:hAnsi="Book Antiqua"/>
          <w:sz w:val="24"/>
          <w:szCs w:val="24"/>
        </w:rPr>
      </w:pPr>
      <w:r w:rsidRPr="006F6583">
        <w:rPr>
          <w:b/>
          <w:rFonts w:ascii="Book Antiqua" w:cs="Times New Roman" w:hAnsi="Book Antiqua"/>
          <w:sz w:val="24"/>
          <w:szCs w:val="24"/>
        </w:rPr>
        <w:t>Name</w:t>
      </w:r>
      <w:r w:rsidR="00921D2D" w:rsidRPr="006F6583">
        <w:rPr>
          <w:rFonts w:ascii="Book Antiqua" w:cs="Times New Roman" w:hAnsi="Book Antiqua"/>
          <w:sz w:val="24"/>
          <w:szCs w:val="24"/>
        </w:rPr>
        <w:t>:</w:t>
      </w:r>
      <w:r w:rsidRPr="006F6583">
        <w:rPr>
          <w:rFonts w:ascii="Book Antiqua" w:cs="Times New Roman" w:hAnsi="Book Antiqua"/>
          <w:sz w:val="24"/>
          <w:szCs w:val="24"/>
        </w:rPr>
        <w:tab/>
        <w:t xml:space="preserve">Tiarra West </w:t>
      </w:r>
      <w:r w:rsidRPr="006F6583">
        <w:rPr>
          <w:rFonts w:ascii="Book Antiqua" w:cs="Times New Roman" w:hAnsi="Book Antiqua"/>
          <w:sz w:val="24"/>
          <w:szCs w:val="24"/>
        </w:rPr>
        <w:tab/>
      </w:r>
      <w:r w:rsidR="005213F0" w:rsidRPr="006F6583">
        <w:rPr>
          <w:rFonts w:ascii="Book Antiqua" w:cs="Times New Roman" w:hAnsi="Book Antiqua"/>
          <w:sz w:val="24"/>
          <w:szCs w:val="24"/>
        </w:rPr>
        <w:tab/>
      </w:r>
      <w:r w:rsidR="005213F0" w:rsidRPr="006F6583">
        <w:rPr>
          <w:rFonts w:ascii="Book Antiqua" w:cs="Times New Roman" w:hAnsi="Book Antiqua"/>
          <w:sz w:val="24"/>
          <w:szCs w:val="24"/>
        </w:rPr>
        <w:tab/>
      </w:r>
      <w:r w:rsidR="005213F0" w:rsidRPr="006F6583">
        <w:rPr>
          <w:rFonts w:ascii="Book Antiqua" w:cs="Times New Roman" w:hAnsi="Book Antiqua"/>
          <w:sz w:val="24"/>
          <w:szCs w:val="24"/>
        </w:rPr>
        <w:tab/>
      </w:r>
      <w:r w:rsidR="005213F0" w:rsidRPr="006F6583">
        <w:rPr>
          <w:rFonts w:ascii="Book Antiqua" w:cs="Times New Roman" w:hAnsi="Book Antiqua"/>
          <w:sz w:val="24"/>
          <w:szCs w:val="24"/>
        </w:rPr>
        <w:tab/>
      </w:r>
      <w:r w:rsidR="005213F0" w:rsidRPr="006F6583">
        <w:rPr>
          <w:rFonts w:ascii="Book Antiqua" w:cs="Times New Roman" w:hAnsi="Book Antiqua"/>
          <w:sz w:val="24"/>
          <w:szCs w:val="24"/>
        </w:rPr>
        <w:tab/>
      </w:r>
      <w:r w:rsidR="005213F0" w:rsidRPr="006F6583">
        <w:rPr>
          <w:rFonts w:ascii="Book Antiqua" w:cs="Times New Roman" w:hAnsi="Book Antiqua"/>
          <w:sz w:val="24"/>
          <w:szCs w:val="24"/>
        </w:rPr>
        <w:tab/>
      </w:r>
      <w:r w:rsidR="005213F0" w:rsidRPr="006F6583">
        <w:rPr>
          <w:rFonts w:ascii="Book Antiqua" w:cs="Times New Roman" w:hAnsi="Book Antiqua"/>
          <w:sz w:val="24"/>
          <w:szCs w:val="24"/>
        </w:rPr>
        <w:tab/>
      </w:r>
      <w:r w:rsidR="005213F0" w:rsidRPr="006F6583">
        <w:rPr>
          <w:b/>
          <w:rFonts w:ascii="Book Antiqua" w:cs="Times New Roman" w:hAnsi="Book Antiqua"/>
          <w:sz w:val="24"/>
          <w:szCs w:val="24"/>
        </w:rPr>
        <w:t>Degree Program:</w:t>
      </w:r>
      <w:r w:rsidR="00235BF0">
        <w:rPr>
          <w:b/>
          <w:rFonts w:ascii="Book Antiqua" w:cs="Times New Roman" w:hAnsi="Book Antiqua"/>
          <w:sz w:val="24"/>
          <w:szCs w:val="24"/>
        </w:rPr>
        <w:t xml:space="preserve"> </w:t>
      </w:r>
      <w:r w:rsidR="00235BF0" w:rsidRPr="00235BF0">
        <w:rPr>
          <w:rFonts w:ascii="Book Antiqua" w:cs="Times New Roman" w:hAnsi="Book Antiqua"/>
          <w:sz w:val="24"/>
          <w:szCs w:val="24"/>
        </w:rPr>
        <w:t>Human and Social Services, AAS</w:t>
      </w:r>
      <w:r>
        <w:rPr>
          <w:b/>
          <w:rFonts w:ascii="Book Antiqua" w:cs="Times New Roman" w:hAnsi="Book Antiqua"/>
          <w:sz w:val="24"/>
          <w:szCs w:val="24"/>
        </w:rPr>
        <w:br/>
      </w:r>
      <w:r>
        <w:rPr>
          <w:rFonts w:ascii="Book Antiqua" w:cs="Times New Roman" w:hAnsi="Book Antiqua"/>
          <w:sz w:val="24"/>
          <w:szCs w:val="24"/>
        </w:rPr>
        <w:br/>
      </w:r>
      <w:proofErr w:type="spellStart"/>
      <w:r w:rsidR="006F6583" w:rsidRPr="006F6583">
        <w:rPr>
          <w:b/>
          <w:rFonts w:ascii="Book Antiqua" w:cs="Times New Roman" w:hAnsi="Book Antiqua"/>
          <w:sz w:val="24"/>
          <w:szCs w:val="24"/>
        </w:rPr>
        <w:t>MyCred</w:t>
      </w:r>
      <w:proofErr w:type="spellEnd"/>
      <w:r w:rsidR="006F6583" w:rsidRPr="006F6583">
        <w:rPr>
          <w:b/>
          <w:rFonts w:ascii="Book Antiqua" w:cs="Times New Roman" w:hAnsi="Book Antiqua"/>
          <w:sz w:val="24"/>
          <w:szCs w:val="24"/>
        </w:rPr>
        <w:t xml:space="preserve"> Link: http://mycred.com/p/8952321898/Red-</w:t>
      </w:r>
    </w:p>
    <w:tbl>
      <w:tblPr>
        <w:tblpPr w:leftFromText="180" w:rightFromText="180" w:vertAnchor="page" w:horzAnchor="margin" w:tblpY="3676"/>
        <w:tblW w:w="0" w:type="auto"/>
        <w:tblStyle w:val="TableGrid"/>
        <w:tblLook w:val="4A0"/>
      </w:tblPr>
      <w:tblGrid>
        <w:gridCol w:w="3192"/>
        <w:gridCol w:w="3373"/>
        <w:gridCol w:w="6203"/>
      </w:tblGrid>
      <w:tr w:rsidR="00921D2D" w:rsidRPr="006F6583" w:rsidTr="00617060">
        <w:trPr>
          <w:trHeight w:val="576"/>
        </w:trPr>
        <w:tc>
          <w:tcPr>
            <w:gridSpan w:val="3"/>
            <w:shd w:fill="auto" w:color="auto" w:val="clear"/>
            <w:tcW w:w="12768" w:type="dxa"/>
          </w:tcPr>
          <w:p w:rsidR="00921D2D" w:rsidRDefault="00921D2D" w:rsidP="00617060" w:rsidRPr="006F6583">
            <w:pPr>
              <w:shd w:fill="FFFFFF" w:color="auto" w:themeFill="background1" w:val="clear"/>
              <w:jc w:val="center"/>
              <w:rPr>
                <w:bCs/>
                <w:b/>
                <w:color w:val="000000"/>
                <w:rFonts w:ascii="Book Antiqua" w:cs="Times New Roman" w:eastAsia="Times New Roman" w:hAnsi="Book Antiqua"/>
                <w:sz w:val="40"/>
                <w:szCs w:val="40"/>
              </w:rPr>
            </w:pPr>
            <w:r w:rsidRPr="006F6583">
              <w:rPr>
                <w:bCs/>
                <w:b/>
                <w:color w:val="000000"/>
                <w:rFonts w:ascii="Book Antiqua" w:cs="Times New Roman" w:eastAsia="Times New Roman" w:hAnsi="Book Antiqua"/>
                <w:sz w:val="40"/>
                <w:szCs w:val="40"/>
              </w:rPr>
              <w:t xml:space="preserve">CAPS265 - Articulation </w:t>
            </w:r>
            <w:r w:rsidR="00433903" w:rsidRPr="006F6583">
              <w:rPr>
                <w:bCs/>
                <w:b/>
                <w:color w:val="000000"/>
                <w:rFonts w:ascii="Book Antiqua" w:cs="Times New Roman" w:eastAsia="Times New Roman" w:hAnsi="Book Antiqua"/>
                <w:sz w:val="40"/>
                <w:szCs w:val="40"/>
              </w:rPr>
              <w:t>Worksheet</w:t>
            </w:r>
          </w:p>
        </w:tc>
      </w:tr>
      <w:tr w:rsidR="00921D2D" w:rsidRPr="006F6583" w:rsidTr="00617060">
        <w:trPr>
          <w:trHeight w:val="602"/>
        </w:trPr>
        <w:tc>
          <w:tcPr>
            <w:tcW w:w="3192" w:type="dxa"/>
          </w:tcPr>
          <w:p w:rsidR="00921D2D" w:rsidRDefault="00921D2D" w:rsidP="00617060" w:rsidRPr="006F6583">
            <w:pPr>
              <w:jc w:val="center"/>
              <w:rPr>
                <w:b/>
                <w:rFonts w:ascii="Book Antiqua" w:cs="Times New Roman" w:hAnsi="Book Antiqua"/>
                <w:sz w:val="24"/>
                <w:szCs w:val="24"/>
              </w:rPr>
            </w:pPr>
            <w:r w:rsidRPr="006F6583">
              <w:rPr>
                <w:b/>
                <w:rFonts w:ascii="Book Antiqua" w:cs="Times New Roman" w:hAnsi="Book Antiqua"/>
                <w:sz w:val="24"/>
                <w:szCs w:val="24"/>
              </w:rPr>
              <w:t>Program</w:t>
            </w:r>
            <w:r w:rsidR="006F6583">
              <w:rPr>
                <w:b/>
                <w:rFonts w:ascii="Book Antiqua" w:cs="Times New Roman" w:hAnsi="Book Antiqua"/>
                <w:sz w:val="24"/>
                <w:szCs w:val="24"/>
              </w:rPr>
              <w:t>/</w:t>
            </w:r>
            <w:r w:rsidR="00617060" w:rsidRPr="006F6583">
              <w:rPr>
                <w:b/>
                <w:rFonts w:ascii="Book Antiqua" w:cs="Times New Roman" w:hAnsi="Book Antiqua"/>
                <w:sz w:val="24"/>
                <w:szCs w:val="24"/>
              </w:rPr>
              <w:t>institutional o</w:t>
            </w:r>
            <w:r w:rsidRPr="006F6583">
              <w:rPr>
                <w:b/>
                <w:rFonts w:ascii="Book Antiqua" w:cs="Times New Roman" w:hAnsi="Book Antiqua"/>
                <w:sz w:val="24"/>
                <w:szCs w:val="24"/>
              </w:rPr>
              <w:t>utcome</w:t>
            </w:r>
          </w:p>
        </w:tc>
        <w:tc>
          <w:tcPr>
            <w:tcW w:w="3373" w:type="dxa"/>
          </w:tcPr>
          <w:p w:rsidR="00921D2D" w:rsidRDefault="00921D2D" w:rsidP="00617060" w:rsidRPr="006F6583">
            <w:pPr>
              <w:shd w:fill="FFFFFF" w:color="auto" w:themeFill="background1" w:val="clear"/>
              <w:jc w:val="center"/>
              <w:rPr>
                <w:b/>
                <w:rFonts w:ascii="Book Antiqua" w:cs="Times New Roman" w:hAnsi="Book Antiqua"/>
                <w:sz w:val="24"/>
                <w:szCs w:val="24"/>
              </w:rPr>
            </w:pPr>
            <w:r w:rsidRPr="006F6583">
              <w:rPr>
                <w:b/>
                <w:rFonts w:ascii="Book Antiqua" w:cs="Times New Roman" w:hAnsi="Book Antiqua"/>
                <w:sz w:val="24"/>
                <w:szCs w:val="24"/>
              </w:rPr>
              <w:t xml:space="preserve">Course </w:t>
            </w:r>
            <w:r w:rsidR="00617060" w:rsidRPr="006F6583">
              <w:rPr>
                <w:b/>
                <w:rFonts w:ascii="Book Antiqua" w:cs="Times New Roman" w:hAnsi="Book Antiqua"/>
                <w:sz w:val="24"/>
                <w:szCs w:val="24"/>
              </w:rPr>
              <w:t>n</w:t>
            </w:r>
            <w:r w:rsidRPr="006F6583">
              <w:rPr>
                <w:b/>
                <w:rFonts w:ascii="Book Antiqua" w:cs="Times New Roman" w:hAnsi="Book Antiqua"/>
                <w:sz w:val="24"/>
                <w:szCs w:val="24"/>
              </w:rPr>
              <w:t xml:space="preserve">ame </w:t>
            </w:r>
          </w:p>
          <w:p w:rsidR="00921D2D" w:rsidRDefault="00921D2D" w:rsidP="00617060" w:rsidRPr="006F6583">
            <w:pPr>
              <w:shd w:fill="FFFFFF" w:color="auto" w:themeFill="background1" w:val="clear"/>
              <w:jc w:val="center"/>
              <w:rPr>
                <w:bCs/>
                <w:b/>
                <w:color w:val="000000"/>
                <w:rFonts w:ascii="Book Antiqua" w:cs="Arial" w:eastAsia="Times New Roman" w:hAnsi="Book Antiqua"/>
                <w:sz w:val="24"/>
                <w:szCs w:val="24"/>
              </w:rPr>
            </w:pPr>
            <w:r w:rsidRPr="006F6583">
              <w:rPr>
                <w:b/>
                <w:rFonts w:ascii="Book Antiqua" w:cs="Times New Roman" w:hAnsi="Book Antiqua"/>
                <w:sz w:val="24"/>
                <w:szCs w:val="24"/>
              </w:rPr>
              <w:t>(where outcome</w:t>
            </w:r>
            <w:r w:rsidR="00617060" w:rsidRPr="006F6583">
              <w:rPr>
                <w:b/>
                <w:rFonts w:ascii="Book Antiqua" w:cs="Times New Roman" w:hAnsi="Book Antiqua"/>
                <w:sz w:val="24"/>
                <w:szCs w:val="24"/>
              </w:rPr>
              <w:t xml:space="preserve"> was</w:t>
            </w:r>
            <w:r w:rsidRPr="006F6583">
              <w:rPr>
                <w:b/>
                <w:rFonts w:ascii="Book Antiqua" w:cs="Times New Roman" w:hAnsi="Book Antiqua"/>
                <w:sz w:val="24"/>
                <w:szCs w:val="24"/>
              </w:rPr>
              <w:t xml:space="preserve"> met)</w:t>
            </w:r>
          </w:p>
        </w:tc>
        <w:tc>
          <w:tcPr>
            <w:tcW w:w="6203" w:type="dxa"/>
          </w:tcPr>
          <w:p w:rsidR="00921D2D" w:rsidRDefault="00921D2D" w:rsidP="00617060" w:rsidRPr="006F6583">
            <w:pPr>
              <w:shd w:fill="FFFFFF" w:color="auto" w:themeFill="background1" w:val="clear"/>
              <w:jc w:val="center"/>
              <w:rPr>
                <w:bCs/>
                <w:b/>
                <w:color w:val="000000"/>
                <w:rFonts w:ascii="Book Antiqua" w:cs="Arial" w:eastAsia="Times New Roman" w:hAnsi="Book Antiqua"/>
                <w:sz w:val="24"/>
                <w:szCs w:val="24"/>
              </w:rPr>
            </w:pPr>
            <w:r w:rsidRPr="006F6583">
              <w:rPr>
                <w:b/>
                <w:rFonts w:ascii="Book Antiqua" w:cs="Times New Roman" w:hAnsi="Book Antiqua"/>
                <w:sz w:val="24"/>
                <w:szCs w:val="24"/>
              </w:rPr>
              <w:t xml:space="preserve">Brief </w:t>
            </w:r>
            <w:r w:rsidR="00617060" w:rsidRPr="006F6583">
              <w:rPr>
                <w:b/>
                <w:rFonts w:ascii="Book Antiqua" w:cs="Times New Roman" w:hAnsi="Book Antiqua"/>
                <w:sz w:val="24"/>
                <w:szCs w:val="24"/>
              </w:rPr>
              <w:t>d</w:t>
            </w:r>
            <w:r w:rsidRPr="006F6583">
              <w:rPr>
                <w:b/>
                <w:rFonts w:ascii="Book Antiqua" w:cs="Times New Roman" w:hAnsi="Book Antiqua"/>
                <w:sz w:val="24"/>
                <w:szCs w:val="24"/>
              </w:rPr>
              <w:t xml:space="preserve">escription of the </w:t>
            </w:r>
            <w:r w:rsidR="00617060" w:rsidRPr="006F6583">
              <w:rPr>
                <w:b/>
                <w:rFonts w:ascii="Book Antiqua" w:cs="Times New Roman" w:hAnsi="Book Antiqua"/>
                <w:sz w:val="24"/>
                <w:szCs w:val="24"/>
              </w:rPr>
              <w:t xml:space="preserve">course portfolio </w:t>
            </w:r>
            <w:r w:rsidRPr="006F6583">
              <w:rPr>
                <w:b/>
                <w:rFonts w:ascii="Book Antiqua" w:cs="Times New Roman" w:hAnsi="Book Antiqua"/>
                <w:sz w:val="24"/>
                <w:szCs w:val="24"/>
              </w:rPr>
              <w:t>project</w:t>
            </w:r>
            <w:r w:rsidR="00617060" w:rsidRPr="006F6583">
              <w:rPr>
                <w:b/>
                <w:rFonts w:ascii="Book Antiqua" w:cs="Times New Roman" w:hAnsi="Book Antiqua"/>
                <w:sz w:val="24"/>
                <w:szCs w:val="24"/>
              </w:rPr>
              <w:t>, including summary of how outcome was met</w:t>
            </w:r>
          </w:p>
          <w:p w:rsidR="00921D2D" w:rsidRDefault="00921D2D" w:rsidP="00617060" w:rsidRPr="006F6583">
            <w:pPr>
              <w:shd w:fill="FFFFFF" w:color="auto" w:themeFill="background1" w:val="clear"/>
              <w:jc w:val="center"/>
              <w:rPr>
                <w:b/>
                <w:rFonts w:ascii="Book Antiqua" w:cs="Times New Roman" w:hAnsi="Book Antiqua"/>
                <w:sz w:val="24"/>
                <w:szCs w:val="24"/>
              </w:rPr>
            </w:pPr>
          </w:p>
        </w:tc>
      </w:tr>
      <w:tr w:rsidR="00921D2D" w:rsidRPr="006F6583" w:rsidTr="00617060">
        <w:trPr>
          <w:trHeight w:val="576"/>
        </w:trPr>
        <w:tc>
          <w:tcPr>
            <w:tcW w:w="3192" w:type="dxa"/>
          </w:tcPr>
          <w:p w:rsidR="00921D2D" w:rsidRDefault="00235BF0" w:rsidP="00235BF0" w:rsidRPr="00235BF0">
            <w:pPr>
              <w:rPr>
                <w:rFonts w:ascii="Book Antiqua" w:cs="Times New Roman" w:hAnsi="Book Antiqua"/>
                <w:sz w:val="24"/>
                <w:szCs w:val="24"/>
              </w:rPr>
            </w:pPr>
            <w:bookmarkStart w:id="0" w:name="_GoBack" w:colFirst="0" w:colLast="0"/>
            <w:r w:rsidRPr="00235BF0">
              <w:rPr>
                <w:rFonts w:ascii="Book Antiqua" w:hAnsi="Book Antiqua"/>
              </w:rPr>
              <w:t>Demonstrate an understanding of patient/client/customer service needs within the continuum of human and social service environments.</w:t>
            </w:r>
          </w:p>
        </w:tc>
        <w:tc>
          <w:tcPr>
            <w:tcW w:w="3373" w:type="dxa"/>
          </w:tcPr>
          <w:p w:rsidR="00921D2D" w:rsidRDefault="00921D2D" w:rsidP="00617060" w:rsidRPr="006F6583">
            <w:pPr>
              <w:shd w:fill="FFFFFF" w:color="auto" w:themeFill="background1" w:val="clear"/>
              <w:jc w:val="center"/>
              <w:rPr>
                <w:rFonts w:ascii="Book Antiqua" w:cs="Times New Roman" w:hAnsi="Book Antiqua"/>
                <w:sz w:val="24"/>
                <w:szCs w:val="24"/>
              </w:rPr>
            </w:pPr>
            <w:r>
              <w:rPr>
                <w:rFonts w:ascii="Book Antiqua"/>
                <w:sz w:val="24"/>
              </w:rPr>
              <w:t>-</w:t>
            </w:r>
          </w:p>
          <w:p>
            <w:pPr>
              <w:shd w:fill="FFFFFF"/>
              <w:jc w:val="center"/>
              <w:rPr>
                <w:b/>
                <w:rFonts w:ascii="Times New Roman"/>
              </w:rPr>
            </w:pPr>
            <w:r>
              <w:rPr>
                <w:b/>
                <w:rFonts w:ascii="Times New Roman"/>
              </w:rPr>
              <w:t>SOSC116 Career Development 1</w:t>
            </w:r>
          </w:p>
        </w:tc>
        <w:tc>
          <w:tcPr>
            <w:tcW w:w="6203" w:type="dxa"/>
          </w:tcPr>
          <w:p w:rsidR="00921D2D" w:rsidRDefault="00921D2D" w:rsidP="006F6583" w:rsidRPr="006F6583">
            <w:pPr>
              <w:shd w:fill="FFFFFF" w:color="auto" w:themeFill="background1" w:val="clear"/>
              <w:jc w:val="both"/>
              <w:rPr>
                <w:b/>
                <w:rFonts w:ascii="Book Antiqua" w:cs="Times New Roman" w:hAnsi="Book Antiqua"/>
                <w:sz w:val="24"/>
                <w:szCs w:val="24"/>
              </w:rPr>
            </w:pPr>
            <w:r>
              <w:rPr>
                <w:b/>
                <w:rFonts w:ascii="Book Antiqua"/>
                <w:sz w:val="24"/>
              </w:rPr>
              <w:t>I had to do a reflection in this class on formal and informal learning and had to present interview questions.</w:t>
            </w:r>
          </w:p>
        </w:tc>
      </w:tr>
      <w:tr w:rsidR="00921D2D" w:rsidRPr="006F6583" w:rsidTr="00617060">
        <w:trPr>
          <w:trHeight w:val="576"/>
        </w:trPr>
        <w:tc>
          <w:tcPr>
            <w:tcW w:w="3192" w:type="dxa"/>
          </w:tcPr>
          <w:p w:rsidR="00921D2D" w:rsidRDefault="00235BF0" w:rsidP="00235BF0" w:rsidRPr="00235BF0">
            <w:pPr>
              <w:rPr>
                <w:rFonts w:ascii="Book Antiqua" w:cs="Times New Roman" w:hAnsi="Book Antiqua"/>
                <w:sz w:val="24"/>
                <w:szCs w:val="24"/>
              </w:rPr>
            </w:pPr>
            <w:r w:rsidRPr="00235BF0">
              <w:rPr>
                <w:rFonts w:ascii="Book Antiqua" w:hAnsi="Book Antiqua"/>
              </w:rPr>
              <w:t>Demonstrate ethical and legal communication techniques specific to the human and social services environments.</w:t>
            </w:r>
          </w:p>
        </w:tc>
        <w:tc>
          <w:tcPr>
            <w:tcW w:w="3373" w:type="dxa"/>
          </w:tcPr>
          <w:p w:rsidR="00921D2D" w:rsidRDefault="00921D2D" w:rsidP="00617060" w:rsidRPr="006F6583">
            <w:pPr>
              <w:shd w:fill="FFFFFF" w:color="auto" w:themeFill="background1" w:val="clear"/>
              <w:rPr>
                <w:bCs/>
                <w:b/>
                <w:color w:val="000000"/>
                <w:rFonts w:ascii="Book Antiqua" w:cs="Arial" w:eastAsia="Times New Roman" w:hAnsi="Book Antiqua"/>
                <w:sz w:val="24"/>
                <w:szCs w:val="24"/>
              </w:rPr>
            </w:pPr>
            <w:r>
              <w:rPr>
                <w:b/>
                <w:color w:val="000000"/>
                <w:rFonts w:ascii="Book Antiqua"/>
                <w:sz w:val="24"/>
              </w:rPr>
              <w:t>PSYC120- Abnormal Psychology</w:t>
            </w:r>
          </w:p>
        </w:tc>
        <w:tc>
          <w:tcPr>
            <w:tcW w:w="6203" w:type="dxa"/>
          </w:tcPr>
          <w:p w:rsidR="00921D2D" w:rsidRDefault="00921D2D" w:rsidP="006F6583" w:rsidRPr="006F6583">
            <w:pPr>
              <w:shd w:fill="FFFFFF" w:color="auto" w:themeFill="background1" w:val="clear"/>
              <w:jc w:val="both"/>
              <w:rPr>
                <w:bCs/>
                <w:b/>
                <w:color w:val="000000"/>
                <w:rFonts w:ascii="Book Antiqua" w:cs="Arial" w:eastAsia="Times New Roman" w:hAnsi="Book Antiqua"/>
                <w:sz w:val="24"/>
                <w:szCs w:val="24"/>
              </w:rPr>
            </w:pPr>
            <w:r>
              <w:rPr>
                <w:b/>
                <w:color w:val="000000"/>
                <w:rFonts w:ascii="Book Antiqua"/>
                <w:sz w:val="24"/>
              </w:rPr>
              <w:t>In this I had to do a portfolio project on creating fronts for different narratives.</w:t>
            </w:r>
          </w:p>
        </w:tc>
      </w:tr>
      <w:tr w:rsidR="00921D2D" w:rsidRPr="006F6583" w:rsidTr="00617060">
        <w:trPr>
          <w:trHeight w:val="576"/>
        </w:trPr>
        <w:tc>
          <w:tcPr>
            <w:tcW w:w="3192" w:type="dxa"/>
          </w:tcPr>
          <w:p w:rsidR="00921D2D" w:rsidRDefault="00235BF0" w:rsidP="00235BF0" w:rsidRPr="00235BF0">
            <w:pPr>
              <w:rPr>
                <w:rFonts w:ascii="Book Antiqua" w:cs="Times New Roman" w:hAnsi="Book Antiqua"/>
                <w:sz w:val="24"/>
                <w:szCs w:val="24"/>
              </w:rPr>
            </w:pPr>
            <w:r w:rsidRPr="00235BF0">
              <w:rPr>
                <w:rFonts w:ascii="Book Antiqua" w:hAnsi="Book Antiqua"/>
              </w:rPr>
              <w:t>Adapt essential communication skills to interact effectively with supervisors, peers and the public in various human and social settings.</w:t>
            </w:r>
          </w:p>
        </w:tc>
        <w:tc>
          <w:tcPr>
            <w:shd w:fill="auto" w:color="auto" w:val="clear"/>
            <w:tcW w:w="3373" w:type="dxa"/>
          </w:tcPr>
          <w:p w:rsidR="00921D2D" w:rsidRDefault="00921D2D" w:rsidP="00617060" w:rsidRPr="006F6583">
            <w:pPr>
              <w:shd w:fill="FFFFFF" w:color="auto" w:themeFill="background1" w:val="clear"/>
              <w:rPr>
                <w:bCs/>
                <w:b/>
                <w:color w:val="000000"/>
                <w:rFonts w:ascii="Book Antiqua" w:cs="Arial" w:eastAsia="Times New Roman" w:hAnsi="Book Antiqua"/>
                <w:sz w:val="24"/>
                <w:szCs w:val="24"/>
              </w:rPr>
            </w:pPr>
            <w:r>
              <w:rPr>
                <w:b/>
                <w:color w:val="000000"/>
                <w:rFonts w:ascii="Book Antiqua"/>
                <w:sz w:val="24"/>
              </w:rPr>
              <w:t>PSYC120 Abnormal Psychology</w:t>
            </w:r>
          </w:p>
        </w:tc>
        <w:tc>
          <w:tcPr>
            <w:tcW w:w="6203" w:type="dxa"/>
          </w:tcPr>
          <w:p w:rsidR="00921D2D" w:rsidRDefault="00921D2D" w:rsidP="006F6583" w:rsidRPr="006F6583">
            <w:pPr>
              <w:shd w:fill="FFFFFF" w:color="auto" w:themeFill="background1" w:val="clear"/>
              <w:jc w:val="both"/>
              <w:rPr>
                <w:bCs/>
                <w:b/>
                <w:color w:val="000000"/>
                <w:rFonts w:ascii="Book Antiqua" w:cs="Arial" w:eastAsia="Times New Roman" w:hAnsi="Book Antiqua"/>
                <w:sz w:val="24"/>
                <w:szCs w:val="24"/>
              </w:rPr>
            </w:pPr>
            <w:r>
              <w:rPr>
                <w:b/>
                <w:color w:val="000000"/>
                <w:rFonts w:ascii="Book Antiqua"/>
                <w:sz w:val="24"/>
              </w:rPr>
              <w:t xml:space="preserve">This assignment we had to write an essay about the strategies that will help us adapt to achieving effective communication. </w:t>
            </w:r>
          </w:p>
        </w:tc>
      </w:tr>
      <w:tr w:rsidR="00921D2D" w:rsidRPr="006F6583" w:rsidTr="00617060">
        <w:trPr>
          <w:trHeight w:val="576"/>
        </w:trPr>
        <w:tc>
          <w:tcPr>
            <w:tcW w:w="3192" w:type="dxa"/>
          </w:tcPr>
          <w:p w:rsidR="00921D2D" w:rsidRDefault="00235BF0" w:rsidP="00235BF0" w:rsidRPr="00235BF0">
            <w:pPr>
              <w:rPr>
                <w:rFonts w:ascii="Book Antiqua" w:cs="Times New Roman" w:hAnsi="Book Antiqua"/>
                <w:sz w:val="24"/>
                <w:szCs w:val="24"/>
              </w:rPr>
            </w:pPr>
            <w:r w:rsidRPr="00235BF0">
              <w:rPr>
                <w:rFonts w:ascii="Book Antiqua" w:hAnsi="Book Antiqua"/>
              </w:rPr>
              <w:t xml:space="preserve">Analyze and apply contemporary knowledge and skill sets to perform diverse </w:t>
            </w:r>
            <w:r w:rsidRPr="00235BF0">
              <w:rPr>
                <w:rFonts w:ascii="Book Antiqua" w:hAnsi="Book Antiqua"/>
              </w:rPr>
              <w:t>administrative responsibilities in human and social services.</w:t>
              <w:lastRenderedPageBreak/>
            </w:r>
          </w:p>
        </w:tc>
        <w:tc>
          <w:tcPr>
            <w:tcW w:w="3373" w:type="dxa"/>
          </w:tcPr>
          <w:p w:rsidR="00921D2D" w:rsidRDefault="00921D2D" w:rsidP="00617060" w:rsidRPr="006F6583">
            <w:pPr>
              <w:shd w:fill="FFFFFF" w:color="auto" w:themeFill="background1" w:val="clear"/>
              <w:rPr>
                <w:bCs/>
                <w:b/>
                <w:color w:val="000000"/>
                <w:rFonts w:ascii="Times New Roman" w:cs="Arial" w:eastAsia="Times New Roman" w:hAnsi="Book Antiqua"/>
                <w:sz w:val="24"/>
                <w:szCs w:val="24"/>
              </w:rPr>
            </w:pPr>
            <w:r>
              <w:rPr>
                <w:b/>
                <w:color w:val="000000"/>
                <w:rFonts w:ascii="Times New Roman"/>
                <w:sz w:val="24"/>
              </w:rPr>
              <w:t>Huss125- Family theory and services</w:t>
            </w:r>
          </w:p>
        </w:tc>
        <w:tc>
          <w:tcPr>
            <w:tcW w:w="6203" w:type="dxa"/>
          </w:tcPr>
          <w:p w:rsidR="00921D2D" w:rsidRDefault="00921D2D" w:rsidP="006F6583" w:rsidRPr="006F6583">
            <w:pPr>
              <w:shd w:fill="FFFFFF" w:color="auto" w:themeFill="background1" w:val="clear"/>
              <w:jc w:val="both"/>
              <w:rPr>
                <w:bCs/>
                <w:b/>
                <w:color w:val="000000"/>
                <w:highlight w:val="none"/>
                <w:rFonts w:ascii="Times New Roman" w:cs="Arial" w:eastAsia="Times New Roman" w:hAnsi="Book Antiqua"/>
                <w:sz w:val="24"/>
                <w:szCs w:val="24"/>
              </w:rPr>
            </w:pPr>
            <w:r>
              <w:rPr>
                <w:b/>
                <w:color w:val="000000"/>
                <w:highlight w:val="none"/>
                <w:rFonts w:ascii="Times New Roman"/>
                <w:sz w:val="24"/>
              </w:rPr>
              <w:t>I to demonstrate and do a research paper on examining the fundamental principle of a family and legal ethical issues in family service.</w:t>
            </w:r>
          </w:p>
        </w:tc>
      </w:tr>
      <w:tr w:rsidR="00921D2D" w:rsidRPr="006F6583" w:rsidTr="00617060">
        <w:trPr>
          <w:trHeight w:val="576"/>
        </w:trPr>
        <w:tc>
          <w:tcPr>
            <w:tcW w:w="3192" w:type="dxa"/>
          </w:tcPr>
          <w:p w:rsidR="00921D2D" w:rsidRDefault="00235BF0" w:rsidP="00235BF0" w:rsidRPr="00235BF0">
            <w:pPr>
              <w:rPr>
                <w:rFonts w:ascii="Book Antiqua" w:cs="Times New Roman" w:hAnsi="Book Antiqua"/>
                <w:sz w:val="24"/>
                <w:szCs w:val="24"/>
              </w:rPr>
            </w:pPr>
          </w:p>
        </w:tc>
        <w:tc>
          <w:tcPr>
            <w:shd w:fill="auto" w:color="auto" w:val="clear"/>
            <w:tcW w:w="3373" w:type="dxa"/>
          </w:tcPr>
          <w:p w:rsidR="00921D2D" w:rsidRDefault="00921D2D" w:rsidP="00617060" w:rsidRPr="006F6583">
            <w:pPr>
              <w:shd w:fill="FFFFFF" w:color="auto" w:themeFill="background1" w:val="clear"/>
              <w:rPr>
                <w:bCs/>
                <w:color w:val="000000"/>
                <w:rFonts w:ascii="Book Antiqua" w:cs="Arial" w:eastAsia="Times New Roman" w:hAnsi="Book Antiqua"/>
                <w:sz w:val="24"/>
                <w:szCs w:val="24"/>
              </w:rPr>
            </w:pPr>
          </w:p>
        </w:tc>
        <w:tc>
          <w:tcPr>
            <w:shd w:fill="auto" w:color="auto" w:val="clear"/>
            <w:tcW w:w="6203" w:type="dxa"/>
          </w:tcPr>
          <w:p w:rsidR="00921D2D" w:rsidRDefault="00921D2D" w:rsidP="006F6583" w:rsidRPr="006F6583">
            <w:pPr>
              <w:shd w:fill="FFFFFF" w:color="auto" w:themeFill="background1" w:val="clear"/>
              <w:jc w:val="both"/>
              <w:rPr>
                <w:bCs/>
                <w:color w:val="000000"/>
                <w:rFonts w:ascii="Book Antiqua" w:cs="Arial" w:eastAsia="Times New Roman" w:hAnsi="Book Antiqua"/>
                <w:sz w:val="24"/>
                <w:szCs w:val="24"/>
              </w:rPr>
            </w:pPr>
          </w:p>
        </w:tc>
      </w:tr>
      <w:tr w:rsidR="00921D2D" w:rsidRPr="006F6583" w:rsidTr="00617060">
        <w:trPr>
          <w:trHeight w:val="576"/>
        </w:trPr>
        <w:tc>
          <w:tcPr>
            <w:tcW w:w="3192" w:type="dxa"/>
          </w:tcPr>
          <w:p w:rsidR="00921D2D" w:rsidRDefault="00235BF0" w:rsidP="00235BF0" w:rsidRPr="00235BF0">
            <w:pPr>
              <w:rPr>
                <w:rFonts w:ascii="Book Antiqua" w:cs="Times New Roman" w:hAnsi="Book Antiqua"/>
                <w:sz w:val="24"/>
                <w:szCs w:val="24"/>
              </w:rPr>
            </w:pPr>
          </w:p>
        </w:tc>
        <w:tc>
          <w:tcPr>
            <w:shd w:fill="auto" w:color="auto" w:val="clear"/>
            <w:tcW w:w="3373" w:type="dxa"/>
          </w:tcPr>
          <w:p w:rsidR="00921D2D" w:rsidRDefault="00921D2D" w:rsidP="00617060" w:rsidRPr="006F6583">
            <w:pPr>
              <w:shd w:fill="FFFFFF" w:color="auto" w:themeFill="background1" w:val="clear"/>
              <w:rPr>
                <w:bCs/>
                <w:color w:val="000000"/>
                <w:rFonts w:ascii="Book Antiqua" w:cs="Arial" w:eastAsia="Times New Roman" w:hAnsi="Book Antiqua"/>
                <w:sz w:val="24"/>
                <w:szCs w:val="24"/>
              </w:rPr>
            </w:pPr>
          </w:p>
        </w:tc>
        <w:tc>
          <w:tcPr>
            <w:shd w:fill="auto" w:color="auto" w:val="clear"/>
            <w:tcW w:w="6203" w:type="dxa"/>
          </w:tcPr>
          <w:p w:rsidR="00921D2D" w:rsidRDefault="00921D2D" w:rsidP="006F6583" w:rsidRPr="006F6583">
            <w:pPr>
              <w:shd w:fill="FFFFFF" w:color="auto" w:themeFill="background1" w:val="clear"/>
              <w:jc w:val="both"/>
              <w:rPr>
                <w:bCs/>
                <w:color w:val="000000"/>
                <w:rFonts w:ascii="Book Antiqua" w:cs="Arial" w:eastAsia="Times New Roman" w:hAnsi="Book Antiqua"/>
                <w:sz w:val="24"/>
                <w:szCs w:val="24"/>
              </w:rPr>
            </w:pPr>
          </w:p>
        </w:tc>
      </w:tr>
      <w:tr w:rsidR="00921D2D" w:rsidRPr="006F6583" w:rsidTr="00617060">
        <w:trPr>
          <w:trHeight w:val="576"/>
        </w:trPr>
        <w:tc>
          <w:tcPr>
            <w:tcW w:w="3192" w:type="dxa"/>
          </w:tcPr>
          <w:p w:rsidR="00921D2D" w:rsidRDefault="00235BF0" w:rsidP="00235BF0" w:rsidRPr="00235BF0">
            <w:pPr>
              <w:rPr>
                <w:rFonts w:ascii="Book Antiqua" w:cs="Times New Roman" w:hAnsi="Book Antiqua"/>
                <w:sz w:val="24"/>
                <w:szCs w:val="24"/>
              </w:rPr>
            </w:pPr>
            <w:r w:rsidRPr="00235BF0">
              <w:rPr>
                <w:rFonts w:ascii="Book Antiqua" w:hAnsi="Book Antiqua"/>
              </w:rPr>
              <w:t>Transfer knowledge, skills and behaviors acquired through formal and informal learning and life experiences to new situations.</w:t>
            </w:r>
          </w:p>
        </w:tc>
        <w:tc>
          <w:tcPr>
            <w:shd w:fill="auto" w:color="auto" w:val="clear"/>
            <w:tcW w:w="3373" w:type="dxa"/>
          </w:tcPr>
          <w:p w:rsidR="00921D2D" w:rsidRDefault="00921D2D" w:rsidP="00617060" w:rsidRPr="006F6583">
            <w:pPr>
              <w:shd w:fill="FFFFFF" w:color="auto" w:themeFill="background1" w:val="clear"/>
              <w:rPr>
                <w:bCs/>
                <w:b/>
                <w:color w:val="000000"/>
                <w:rFonts w:ascii="Times New Roman" w:cs="Arial" w:eastAsia="Times New Roman" w:hAnsi="Book Antiqua"/>
                <w:sz w:val="24"/>
                <w:szCs w:val="24"/>
              </w:rPr>
            </w:pPr>
            <w:r>
              <w:rPr>
                <w:b/>
                <w:color w:val="000000"/>
                <w:rFonts w:ascii="Times New Roman"/>
                <w:sz w:val="24"/>
              </w:rPr>
              <w:t>SOSC116 -Career Development 1 Theory &amp; practice</w:t>
            </w:r>
          </w:p>
        </w:tc>
        <w:tc>
          <w:tcPr>
            <w:shd w:fill="auto" w:color="auto" w:val="clear"/>
            <w:tcW w:w="6203" w:type="dxa"/>
          </w:tcPr>
          <w:p w:rsidR="00921D2D" w:rsidRDefault="00921D2D" w:rsidP="006F6583" w:rsidRPr="006F6583">
            <w:pPr>
              <w:shd w:fill="FFFFFF" w:color="auto" w:themeFill="background1" w:val="clear"/>
              <w:jc w:val="both"/>
              <w:rPr>
                <w:bCs/>
                <w:b/>
                <w:color w:val="000000"/>
                <w:rFonts w:ascii="Times New Roman" w:cs="Arial" w:eastAsia="Times New Roman" w:hAnsi="Book Antiqua"/>
                <w:sz w:val="24"/>
                <w:szCs w:val="24"/>
              </w:rPr>
            </w:pPr>
            <w:r>
              <w:rPr>
                <w:b/>
                <w:color w:val="000000"/>
                <w:rFonts w:ascii="Times New Roman"/>
                <w:sz w:val="24"/>
              </w:rPr>
              <w:t>On this assignment I had to come up with an elevator speech for my future job and explain the skills that i have learned in my previous job. to ensure that I excel in my upcoming jobs that I am applying for.</w:t>
            </w:r>
          </w:p>
        </w:tc>
      </w:tr>
      <w:tr w:rsidR="00921D2D" w:rsidRPr="006F6583" w:rsidTr="00617060">
        <w:trPr>
          <w:trHeight w:val="576"/>
        </w:trPr>
        <w:tc>
          <w:tcPr>
            <w:tcW w:w="3192" w:type="dxa"/>
          </w:tcPr>
          <w:p w:rsidR="00921D2D" w:rsidRDefault="00235BF0" w:rsidP="00235BF0" w:rsidRPr="00235BF0">
            <w:pPr>
              <w:rPr>
                <w:rFonts w:ascii="Book Antiqua" w:cs="Times New Roman" w:hAnsi="Book Antiqua"/>
                <w:sz w:val="24"/>
                <w:szCs w:val="24"/>
              </w:rPr>
            </w:pPr>
            <w:proofErr w:type="gramStart"/>
            <w:proofErr w:type="gramEnd"/>
          </w:p>
        </w:tc>
        <w:tc>
          <w:tcPr>
            <w:shd w:fill="auto" w:color="auto" w:val="clear"/>
            <w:tcW w:w="3373" w:type="dxa"/>
          </w:tcPr>
          <w:p w:rsidR="00921D2D" w:rsidRDefault="00921D2D" w:rsidP="00617060" w:rsidRPr="006F6583">
            <w:pPr>
              <w:shd w:fill="FFFFFF" w:color="auto" w:themeFill="background1" w:val="clear"/>
              <w:rPr>
                <w:bCs/>
                <w:color w:val="000000"/>
                <w:rFonts w:ascii="Book Antiqua" w:cs="Arial" w:eastAsia="Times New Roman" w:hAnsi="Book Antiqua"/>
                <w:sz w:val="24"/>
                <w:szCs w:val="24"/>
              </w:rPr>
            </w:pPr>
          </w:p>
        </w:tc>
        <w:tc>
          <w:tcPr>
            <w:shd w:fill="auto" w:color="auto" w:val="clear"/>
            <w:tcW w:w="6203" w:type="dxa"/>
          </w:tcPr>
          <w:p w:rsidR="00921D2D" w:rsidRDefault="00921D2D" w:rsidP="006F6583" w:rsidRPr="006F6583">
            <w:pPr>
              <w:shd w:fill="FFFFFF" w:color="auto" w:themeFill="background1" w:val="clear"/>
              <w:jc w:val="both"/>
              <w:rPr>
                <w:bCs/>
                <w:color w:val="000000"/>
                <w:rFonts w:ascii="Book Antiqua" w:cs="Arial" w:eastAsia="Times New Roman" w:hAnsi="Book Antiqua"/>
                <w:sz w:val="24"/>
                <w:szCs w:val="24"/>
              </w:rPr>
            </w:pPr>
          </w:p>
        </w:tc>
      </w:tr>
      <w:tr w:rsidR="00921D2D" w:rsidRPr="006F6583" w:rsidTr="00617060">
        <w:trPr>
          <w:trHeight w:val="576"/>
        </w:trPr>
        <w:tc>
          <w:tcPr>
            <w:tcW w:w="3192" w:type="dxa"/>
          </w:tcPr>
          <w:p w:rsidR="00921D2D" w:rsidRDefault="00235BF0" w:rsidP="00235BF0" w:rsidRPr="00235BF0">
            <w:pPr>
              <w:rPr>
                <w:rFonts w:ascii="Book Antiqua" w:cs="Times New Roman" w:hAnsi="Book Antiqua"/>
                <w:sz w:val="24"/>
                <w:szCs w:val="24"/>
              </w:rPr>
            </w:pPr>
            <w:r w:rsidRPr="00235BF0">
              <w:rPr>
                <w:rFonts w:ascii="Book Antiqua" w:hAnsi="Book Antiqua"/>
              </w:rPr>
              <w:t>Follow established methods of inquiry and mathematical reasoning to form conclusions and make decisions</w:t>
            </w:r>
          </w:p>
        </w:tc>
        <w:tc>
          <w:tcPr>
            <w:shd w:fill="auto" w:color="auto" w:val="clear"/>
            <w:tcW w:w="3373" w:type="dxa"/>
          </w:tcPr>
          <w:p w:rsidR="00921D2D" w:rsidRDefault="00921D2D" w:rsidP="00617060" w:rsidRPr="006F6583">
            <w:pPr>
              <w:shd w:fill="FFFFFF" w:color="auto" w:themeFill="background1" w:val="clear"/>
              <w:rPr>
                <w:bCs/>
                <w:b/>
                <w:color w:val="000000"/>
                <w:rFonts w:ascii="Times New Roman" w:cs="Arial" w:eastAsia="Times New Roman" w:hAnsi="Book Antiqua"/>
                <w:sz w:val="24"/>
                <w:szCs w:val="24"/>
              </w:rPr>
            </w:pPr>
            <w:r>
              <w:rPr>
                <w:b/>
                <w:color w:val="000000"/>
                <w:rFonts w:ascii="Times New Roman"/>
                <w:sz w:val="24"/>
              </w:rPr>
              <w:t>Math201 Workplace Mathematics</w:t>
            </w:r>
          </w:p>
        </w:tc>
        <w:tc>
          <w:tcPr>
            <w:shd w:fill="auto" w:color="auto" w:val="clear"/>
            <w:tcW w:w="6203" w:type="dxa"/>
          </w:tcPr>
          <w:p w:rsidR="00921D2D" w:rsidRDefault="00921D2D" w:rsidP="006F6583" w:rsidRPr="006F6583">
            <w:pPr>
              <w:shd w:fill="FFFFFF" w:color="auto" w:themeFill="background1" w:val="clear"/>
              <w:jc w:val="both"/>
              <w:rPr>
                <w:bCs/>
                <w:b/>
                <w:color w:val="000000"/>
                <w:rFonts w:ascii="Times New Roman" w:cs="Arial" w:eastAsia="Times New Roman" w:hAnsi="Book Antiqua"/>
                <w:sz w:val="24"/>
                <w:szCs w:val="24"/>
              </w:rPr>
            </w:pPr>
            <w:r>
              <w:rPr>
                <w:b/>
                <w:color w:val="000000"/>
                <w:rFonts w:ascii="Times New Roman"/>
                <w:sz w:val="24"/>
              </w:rPr>
              <w:t xml:space="preserve">We had to do a PowerPoint  Presentation on student loans and budgeting payments, utilizing a hypothesis to calculate and evaluate what payment plan will be effect for me after I graduate. </w:t>
            </w:r>
          </w:p>
        </w:tc>
      </w:tr>
      <w:tr w:rsidR="00235BF0" w:rsidRPr="006F6583" w:rsidTr="00617060">
        <w:trPr>
          <w:trHeight w:val="576"/>
        </w:trPr>
        <w:tc>
          <w:tcPr>
            <w:tcW w:w="3192" w:type="dxa"/>
          </w:tcPr>
          <w:p w:rsidR="00235BF0" w:rsidRDefault="00235BF0" w:rsidP="00235BF0" w:rsidRPr="00235BF0">
            <w:pPr>
              <w:rPr>
                <w:rFonts w:ascii="Book Antiqua" w:hAnsi="Book Antiqua"/>
              </w:rPr>
            </w:pPr>
          </w:p>
        </w:tc>
        <w:tc>
          <w:tcPr>
            <w:shd w:fill="auto" w:color="auto" w:val="clear"/>
            <w:tcW w:w="3373" w:type="dxa"/>
          </w:tcPr>
          <w:p w:rsidR="00235BF0" w:rsidRDefault="00235BF0" w:rsidP="00617060" w:rsidRPr="006F6583">
            <w:pPr>
              <w:shd w:fill="FFFFFF" w:color="auto" w:themeFill="background1" w:val="clear"/>
              <w:rPr>
                <w:bCs/>
                <w:color w:val="000000"/>
                <w:rFonts w:ascii="Book Antiqua" w:cs="Arial" w:eastAsia="Times New Roman" w:hAnsi="Book Antiqua"/>
                <w:sz w:val="24"/>
                <w:szCs w:val="24"/>
              </w:rPr>
            </w:pPr>
          </w:p>
        </w:tc>
        <w:tc>
          <w:tcPr>
            <w:shd w:fill="auto" w:color="auto" w:val="clear"/>
            <w:tcW w:w="6203" w:type="dxa"/>
          </w:tcPr>
          <w:p w:rsidR="00235BF0" w:rsidRDefault="00235BF0" w:rsidP="006F6583" w:rsidRPr="006F6583">
            <w:pPr>
              <w:shd w:fill="FFFFFF" w:color="auto" w:themeFill="background1" w:val="clear"/>
              <w:jc w:val="both"/>
              <w:rPr>
                <w:bCs/>
                <w:color w:val="000000"/>
                <w:rFonts w:ascii="Book Antiqua" w:cs="Arial" w:eastAsia="Times New Roman" w:hAnsi="Book Antiqua"/>
                <w:sz w:val="24"/>
                <w:szCs w:val="24"/>
              </w:rPr>
            </w:pPr>
          </w:p>
        </w:tc>
      </w:tr>
      <w:bookmarkEnd w:id="0"/>
    </w:tbl>
    <w:p w:rsidR="00211F5C" w:rsidRDefault="00211F5C" w:rsidP="00557C59" w:rsidRPr="006F6583">
      <w:pPr>
        <w:rPr>
          <w:rFonts w:ascii="Book Antiqua" w:cs="Times New Roman" w:hAnsi="Book Antiqua"/>
          <w:sz w:val="24"/>
          <w:szCs w:val="24"/>
        </w:rPr>
      </w:pPr>
    </w:p>
    <w:sectPr w:rsidR="00211F5C" w:rsidRPr="006F6583" w:rsidSect="00617060">
      <w:docGrid w:linePitch="360"/>
      <w:headerReference r:id="rId8" w:type="default"/>
      <w:pgSz w:w="15840" w:h="12240" w:orient="landscape"/>
      <w:pgMar w:left="1440" w:right="1440" w:top="1440" w:bottom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190C" w:rsidRDefault="0021190C" w:rsidP="00D77CE8">
      <w:pPr>
        <w:spacing w:after="0" w:line="240" w:lineRule="auto"/>
      </w:pPr>
      <w:r>
        <w:separator/>
      </w:r>
    </w:p>
  </w:endnote>
  <w:endnote w:type="continuationSeparator" w:id="0">
    <w:p w:rsidR="0021190C" w:rsidRDefault="0021190C" w:rsidP="00D77C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/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190C" w:rsidRDefault="0021190C" w:rsidP="00D77CE8">
      <w:pPr>
        <w:spacing w:after="0" w:line="240" w:lineRule="auto"/>
      </w:pPr>
      <w:r>
        <w:separator/>
      </w:r>
    </w:p>
  </w:footnote>
  <w:footnote w:type="continuationSeparator" w:id="0">
    <w:p w:rsidR="0021190C" w:rsidRDefault="0021190C" w:rsidP="00D77C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7CE8" w:rsidRDefault="00617060" w:rsidP="00D77CE8">
    <w:pPr>
      <w:pStyle w:val="Header"/>
      <w:jc w:val="center"/>
    </w:pPr>
    <w:r w:rsidRPr="009F1FAA">
      <w:rPr>
        <w:rFonts w:ascii="Book Antiqua" w:hAnsi="Book Antiqua"/>
        <w:noProof/>
      </w:rPr>
      <w:drawing>
        <wp:anchor distT="0" distB="0" distL="114300" distR="114300" simplePos="0" relativeHeight="251659264" behindDoc="0" locked="0" layoutInCell="1" allowOverlap="1" wp14:anchorId="56807354" wp14:editId="18D54D76">
          <wp:simplePos x="0" y="0"/>
          <wp:positionH relativeFrom="margin">
            <wp:posOffset>2762250</wp:posOffset>
          </wp:positionH>
          <wp:positionV relativeFrom="paragraph">
            <wp:posOffset>0</wp:posOffset>
          </wp:positionV>
          <wp:extent cx="2623930" cy="384058"/>
          <wp:effectExtent l="0" t="0" r="5080" b="0"/>
          <wp:wrapNone/>
          <wp:docPr id="1" name="Picture 1" descr="Bryant &amp; Stratton College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SC_Lockup_Bla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23930" cy="3840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hybridMultilevel"/>
    <w:nsid w:val="20A91B60"/>
    <w:tmpl w:val="900200AE"/>
    <w:lvl w:ilvl="0" w:tplc="04090001">
      <w:numFmt w:val="bullet"/>
      <w:lvlText w:val=""/>
      <w:start w:val="1"/>
      <w:rPr>
        <w:rFonts w:ascii="Symbol" w:hAnsi="Symbol" w:hint="default"/>
      </w:rPr>
      <w:pPr>
        <w:ind w:left="720"/>
        <w:ind w:hanging="360"/>
      </w:pPr>
      <w:lvlJc w:val="left"/>
    </w:lvl>
    <w:lvl w:ilvl="1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440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216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88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60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432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504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76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480"/>
        <w:ind w:hanging="360"/>
      </w:pPr>
      <w:lvlJc w:val="left"/>
    </w:lvl>
  </w:abstractNum>
  <w:abstractNum w:abstractNumId="1">
    <w:multiLevelType w:val="hybridMultilevel"/>
    <w:nsid w:val="383C092E"/>
    <w:tmpl w:val="BF24759C"/>
    <w:lvl w:ilvl="0">
      <w:numFmt w:val="bullet"/>
      <w:lvlText w:val=""/>
      <w:start w:val="1"/>
      <w:rPr>
        <w:rFonts w:ascii="Symbol" w:hAnsi="Symbol" w:hint="default"/>
        <w:sz w:val="20"/>
      </w:rPr>
      <w:pPr>
        <w:ind w:left="720"/>
        <w:ind w:hanging="360"/>
        <w:tabs>
          <w:tab w:val="num" w:pos="720"/>
        </w:tabs>
      </w:pPr>
      <w:lvlJc w:val="left"/>
    </w:lvl>
    <w:lvl w:ilvl="1" w:tentative="1">
      <w:numFmt w:val="bullet"/>
      <w:lvlText w:val="o"/>
      <w:start w:val="1"/>
      <w:rPr>
        <w:rFonts w:ascii="Courier New" w:hAnsi="Courier New" w:hint="default"/>
        <w:sz w:val="20"/>
      </w:rPr>
      <w:pPr>
        <w:ind w:left="1440"/>
        <w:ind w:hanging="360"/>
        <w:tabs>
          <w:tab w:val="num" w:pos="1440"/>
        </w:tabs>
      </w:pPr>
      <w:lvlJc w:val="left"/>
    </w:lvl>
    <w:lvl w:ilvl="2" w:tentative="1">
      <w:numFmt w:val="bullet"/>
      <w:lvlText w:val=""/>
      <w:start w:val="1"/>
      <w:rPr>
        <w:rFonts w:ascii="Wingdings" w:hAnsi="Wingdings" w:hint="default"/>
        <w:sz w:val="20"/>
      </w:rPr>
      <w:pPr>
        <w:ind w:left="2160"/>
        <w:ind w:hanging="360"/>
        <w:tabs>
          <w:tab w:val="num" w:pos="2160"/>
        </w:tabs>
      </w:pPr>
      <w:lvlJc w:val="left"/>
    </w:lvl>
    <w:lvl w:ilvl="3" w:tentative="1">
      <w:numFmt w:val="bullet"/>
      <w:lvlText w:val=""/>
      <w:start w:val="1"/>
      <w:rPr>
        <w:rFonts w:ascii="Wingdings" w:hAnsi="Wingdings" w:hint="default"/>
        <w:sz w:val="20"/>
      </w:rPr>
      <w:pPr>
        <w:ind w:left="2880"/>
        <w:ind w:hanging="360"/>
        <w:tabs>
          <w:tab w:val="num" w:pos="2880"/>
        </w:tabs>
      </w:pPr>
      <w:lvlJc w:val="left"/>
    </w:lvl>
    <w:lvl w:ilvl="4" w:tentative="1">
      <w:numFmt w:val="bullet"/>
      <w:lvlText w:val=""/>
      <w:start w:val="1"/>
      <w:rPr>
        <w:rFonts w:ascii="Wingdings" w:hAnsi="Wingdings" w:hint="default"/>
        <w:sz w:val="20"/>
      </w:rPr>
      <w:pPr>
        <w:ind w:left="3600"/>
        <w:ind w:hanging="360"/>
        <w:tabs>
          <w:tab w:val="num" w:pos="3600"/>
        </w:tabs>
      </w:pPr>
      <w:lvlJc w:val="left"/>
    </w:lvl>
    <w:lvl w:ilvl="5" w:tentative="1">
      <w:numFmt w:val="bullet"/>
      <w:lvlText w:val=""/>
      <w:start w:val="1"/>
      <w:rPr>
        <w:rFonts w:ascii="Wingdings" w:hAnsi="Wingdings" w:hint="default"/>
        <w:sz w:val="20"/>
      </w:rPr>
      <w:pPr>
        <w:ind w:left="4320"/>
        <w:ind w:hanging="360"/>
        <w:tabs>
          <w:tab w:val="num" w:pos="4320"/>
        </w:tabs>
      </w:pPr>
      <w:lvlJc w:val="left"/>
    </w:lvl>
    <w:lvl w:ilvl="6" w:tentative="1">
      <w:numFmt w:val="bullet"/>
      <w:lvlText w:val=""/>
      <w:start w:val="1"/>
      <w:rPr>
        <w:rFonts w:ascii="Wingdings" w:hAnsi="Wingdings" w:hint="default"/>
        <w:sz w:val="20"/>
      </w:rPr>
      <w:pPr>
        <w:ind w:left="5040"/>
        <w:ind w:hanging="360"/>
        <w:tabs>
          <w:tab w:val="num" w:pos="5040"/>
        </w:tabs>
      </w:pPr>
      <w:lvlJc w:val="left"/>
    </w:lvl>
    <w:lvl w:ilvl="7" w:tentative="1">
      <w:numFmt w:val="bullet"/>
      <w:lvlText w:val=""/>
      <w:start w:val="1"/>
      <w:rPr>
        <w:rFonts w:ascii="Wingdings" w:hAnsi="Wingdings" w:hint="default"/>
        <w:sz w:val="20"/>
      </w:rPr>
      <w:pPr>
        <w:ind w:left="5760"/>
        <w:ind w:hanging="360"/>
        <w:tabs>
          <w:tab w:val="num" w:pos="5760"/>
        </w:tabs>
      </w:pPr>
      <w:lvlJc w:val="left"/>
    </w:lvl>
    <w:lvl w:ilvl="8" w:tentative="1">
      <w:numFmt w:val="bullet"/>
      <w:lvlText w:val=""/>
      <w:start w:val="1"/>
      <w:rPr>
        <w:rFonts w:ascii="Wingdings" w:hAnsi="Wingdings" w:hint="default"/>
        <w:sz w:val="20"/>
      </w:rPr>
      <w:pPr>
        <w:ind w:left="6480"/>
        <w:ind w:hanging="360"/>
        <w:tabs>
          <w:tab w:val="num" w:pos="6480"/>
        </w:tabs>
      </w:pPr>
      <w:lvlJc w:val="left"/>
    </w:lvl>
  </w:abstractNum>
  <w:abstractNum w:abstractNumId="2">
    <w:multiLevelType w:val="hybridMultilevel"/>
    <w:nsid w:val="73C10015"/>
    <w:tmpl w:val="C882E0FC"/>
    <w:lvl w:ilvl="0" w:tplc="8598BF08">
      <w:numFmt w:val="bullet"/>
      <w:lvlText w:val=""/>
      <w:start w:val="1"/>
      <w:rPr>
        <w:color w:val="auto"/>
        <w:rFonts w:ascii="Symbol" w:hAnsi="Symbol" w:hint="default"/>
      </w:rPr>
      <w:pPr>
        <w:ind w:left="720"/>
        <w:ind w:hanging="360"/>
      </w:pPr>
      <w:lvlJc w:val="left"/>
    </w:lvl>
    <w:lvl w:ilvl="1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440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216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88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60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432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504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76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480"/>
        <w:ind w:hanging="360"/>
      </w:pPr>
      <w:lvlJc w:val="left"/>
    </w:lvl>
  </w:abstractNum>
  <w:abstractNum w:abstractNumId="10121982">
    <w:multiLevelType w:val="hybridMultilevel"/>
    <w:lvl w:ilvl="0">
      <w:numFmt w:val="decimal"/>
      <w:lvlText w:val="%1."/>
      <w:start w:val="1"/>
      <w:pPr>
        <w:ind w:left="720"/>
        <w:ind w:hanging="360"/>
      </w:pPr>
    </w:lvl>
    <w:lvl w:ilvl="1">
      <w:numFmt w:val="decimal"/>
      <w:lvlText w:val="%2."/>
      <w:start w:val="1"/>
      <w:pPr>
        <w:ind w:left="1440"/>
        <w:ind w:hanging="1080"/>
      </w:pPr>
    </w:lvl>
    <w:lvl w:ilvl="2">
      <w:numFmt w:val="decimal"/>
      <w:lvlText w:val="%3."/>
      <w:start w:val="1"/>
      <w:pPr>
        <w:ind w:left="2160"/>
        <w:ind w:hanging="1980"/>
      </w:pPr>
    </w:lvl>
    <w:lvl w:ilvl="3">
      <w:numFmt w:val="decimal"/>
      <w:lvlText w:val="%4."/>
      <w:start w:val="1"/>
      <w:pPr>
        <w:ind w:left="2880"/>
        <w:ind w:hanging="2520"/>
      </w:pPr>
    </w:lvl>
    <w:lvl w:ilvl="4">
      <w:numFmt w:val="decimal"/>
      <w:lvlText w:val="%5."/>
      <w:start w:val="1"/>
      <w:pPr>
        <w:ind w:left="3600"/>
        <w:ind w:hanging="3240"/>
      </w:pPr>
    </w:lvl>
    <w:lvl w:ilvl="5">
      <w:numFmt w:val="decimal"/>
      <w:lvlText w:val="%6."/>
      <w:start w:val="1"/>
      <w:pPr>
        <w:ind w:left="4320"/>
        <w:ind w:hanging="4140"/>
      </w:pPr>
    </w:lvl>
    <w:lvl w:ilvl="6">
      <w:numFmt w:val="decimal"/>
      <w:lvlText w:val="%7."/>
      <w:start w:val="1"/>
      <w:pPr>
        <w:ind w:left="5040"/>
        <w:ind w:hanging="4680"/>
      </w:pPr>
    </w:lvl>
    <w:lvl w:ilvl="7">
      <w:numFmt w:val="decimal"/>
      <w:lvlText w:val="%8."/>
      <w:start w:val="1"/>
      <w:pPr>
        <w:ind w:left="5760"/>
        <w:ind w:hanging="5400"/>
      </w:pPr>
    </w:lvl>
    <w:lvl w:ilvl="8">
      <w:numFmt w:val="decimal"/>
      <w:lvlText w:val="%9."/>
      <w:start w:val="1"/>
      <w:pPr>
        <w:ind w:left="6480"/>
        <w:ind w:hanging="6300"/>
      </w:pPr>
    </w:lvl>
  </w:abstractNum>
  <w:num w:numId="1">
    <w:abstractNumId w:val="1"/>
  </w:num>
  <w:num w:numId="2">
    <w:abstractNumId w:val="2"/>
  </w:num>
  <w:num w:numId="3">
    <w:abstractNumId w:val="0"/>
  </w:num>
  <w:num w:numId="10121982">
    <w:abstractNumId w:val="10121982"/>
  </w:num>
</w:numbering>
</file>

<file path=word/settings.xml><?xml version="1.0" encoding="utf-8"?>
<w:setting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p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BA55CB"/>
  <w15:chartTrackingRefBased/>
  <w15:docId w15:val="{B9D91257-ADB7-45B1-A66E-19240DB72CC0}"/>
  <w:rsids>
    <w:rsidRoot val="00A6172F"/>
    <w:rsid val="00094079"/>
    <w:rsid val="000C6E6B"/>
    <w:rsid val="001366F3"/>
    <w:rsid val="0018357E"/>
    <w:rsid val="001E11DB"/>
    <w:rsid val="001E43D8"/>
    <w:rsid val="0021190C"/>
    <w:rsid val="00211F5C"/>
    <w:rsid val="00235BF0"/>
    <w:rsid val="0024638D"/>
    <w:rsid val="002861F3"/>
    <w:rsid val="00324678"/>
    <w:rsid val="00362436"/>
    <w:rsid val="003B0F06"/>
    <w:rsid val="00427629"/>
    <w:rsid val="00433903"/>
    <w:rsid val="004471E8"/>
    <w:rsid val="004828A2"/>
    <w:rsid val="004C0E9E"/>
    <w:rsid val="005213F0"/>
    <w:rsid val="0054598C"/>
    <w:rsid val="00557C59"/>
    <w:rsid val="005927BC"/>
    <w:rsid val="005C31A5"/>
    <w:rsid val="005C645F"/>
    <w:rsid val="005D1F5E"/>
    <w:rsid val="005F79D5"/>
    <w:rsid val="00614D5E"/>
    <w:rsid val="00617060"/>
    <w:rsid val="00682C64"/>
    <w:rsid val="006B27DE"/>
    <w:rsid val="006D2DE5"/>
    <w:rsid val="006F090E"/>
    <w:rsid val="006F6583"/>
    <w:rsid val="00712734"/>
    <w:rsid val="00724074"/>
    <w:rsid val="00764A31"/>
    <w:rsid val="007A483F"/>
    <w:rsid val="008B0882"/>
    <w:rsid val="008F6770"/>
    <w:rsid val="009050C7"/>
    <w:rsid val="00921D2D"/>
    <w:rsid val="00981FBF"/>
    <w:rsid val="009D40B0"/>
    <w:rsid val="009D7945"/>
    <w:rsid val="009F30F6"/>
    <w:rsid val="009F31F4"/>
    <w:rsid val="00A41E0C"/>
    <w:rsid val="00A6172F"/>
    <w:rsid val="00AB2A2A"/>
    <w:rsid val="00AD1697"/>
    <w:rsid val="00AE2258"/>
    <w:rsid val="00B11614"/>
    <w:rsid val="00B13BF3"/>
    <w:rsid val="00B66E8D"/>
    <w:rsid val="00B771B6"/>
    <w:rsid val="00B81959"/>
    <w:rsid val="00BA7D9C"/>
    <w:rsid val="00BC0583"/>
    <w:rsid val="00BE5E00"/>
    <w:rsid val="00BF3623"/>
    <w:rsid val="00C60E71"/>
    <w:rsid val="00C611F3"/>
    <w:rsid val="00C62E27"/>
    <w:rsid val="00C6574C"/>
    <w:rsid val="00D77CE8"/>
    <w:rsid val="00DA7AC9"/>
    <w:rsid val="00E46A5C"/>
    <w:rsid val="00E65C22"/>
    <w:rsid val="00E90BD0"/>
    <w:rsid val="00F1751E"/>
  </w:rsids>
</w:settings>
</file>

<file path=word/styles.xml><?xml version="1.0" encoding="utf-8"?>
<w:style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p14">
  <w:docDefaults>
    <w:rPrDefault>
      <w:rPr>
        <w:lang w:val="en-US" w:eastAsia="en-US" w:bidi="ar-SA"/>
        <w:rFonts w:ascii="Calibri" w:eastAsiaTheme="minorHAnsi" w:hAnsiTheme="minorHAnsi" w:cstheme="minorBidi"/>
        <w:sz w:val="22"/>
        <w:szCs w:val="22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82C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tblPr>
      <w:tblCellMar>
        <w:top w:w="0" w:type="dxa"/>
        <w:left w:w="108" w:type="dxa"/>
        <w:bottom w:w="0" w:type="dxa"/>
        <w:right w:w="108" w:type="dxa"/>
      </w:tblCellMar>
      <w:tblInd w:w="0" w:type="dxa"/>
    </w:tblPr>
    <w:uiPriority w:val="99"/>
    <w:semiHidden/>
    <w:unhideWhenUsed/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pPr>
      <w:spacing w:after="0" w:line="240" w:lineRule="auto"/>
    </w:pPr>
    <w:tblPr>
      <w:tblBorders>
        <w:top w:val="single" w:sz="4" w:color="auto" w:space="0"/>
        <w:bottom w:val="single" w:sz="4" w:color="auto" w:space="0"/>
        <w:left w:val="single" w:sz="4" w:color="auto" w:space="0"/>
        <w:right w:val="single" w:sz="4" w:color="auto" w:space="0"/>
        <w:insideH w:val="single" w:sz="4" w:color="auto" w:space="0"/>
        <w:insideV w:val="single" w:sz="4" w:color="auto" w:space="0"/>
      </w:tblBorders>
    </w:tblPr>
    <w:uiPriority w:val="39"/>
    <w:rsid w:val="00211F5C"/>
  </w:style>
  <w:style w:type="character" w:styleId="Hyperlink">
    <w:name w:val="Hyperlink"/>
    <w:basedOn w:val="DefaultParagraphFont"/>
    <w:uiPriority w:val="99"/>
    <w:unhideWhenUsed/>
    <w:rsid w:val="00AB2A2A"/>
    <w:rPr>
      <w:u w:val="single"/>
      <w:color w:val="0563C1"/>
    </w:rPr>
  </w:style>
  <w:style w:type="paragraph" w:styleId="ListParagraph">
    <w:name w:val="List Paragraph"/>
    <w:qFormat/>
    <w:basedOn w:val="Normal"/>
    <w:uiPriority w:val="34"/>
    <w:rsid w:val="00A41E0C"/>
    <w:pPr>
      <w:ind w:left="720"/>
      <w:contextualSpacing/>
    </w:pPr>
  </w:style>
  <w:style w:type="table" w:styleId="TableGrid11">
    <w:name w:val="Table Grid11"/>
    <w:basedOn w:val="TableNormal"/>
    <w:pPr>
      <w:spacing w:after="0" w:line="240" w:lineRule="auto"/>
    </w:pPr>
    <w:rPr>
      <w:rFonts w:ascii="Arial" w:cs="Arial" w:hAnsi="Arial"/>
    </w:rPr>
    <w:tblPr>
      <w:tblBorders>
        <w:top w:val="single" w:sz="4" w:color="auto" w:space="0"/>
        <w:bottom w:val="single" w:sz="4" w:color="auto" w:space="0"/>
        <w:left w:val="single" w:sz="4" w:color="auto" w:space="0"/>
        <w:right w:val="single" w:sz="4" w:color="auto" w:space="0"/>
        <w:insideH w:val="single" w:sz="4" w:color="auto" w:space="0"/>
        <w:insideV w:val="single" w:sz="4" w:color="auto" w:space="0"/>
      </w:tblBorders>
    </w:tblPr>
    <w:next w:val="TableGrid"/>
    <w:uiPriority w:val="59"/>
    <w:rsid w:val="008F6770"/>
  </w:style>
  <w:style w:type="paragraph" w:styleId="Header">
    <w:name w:val="header"/>
    <w:basedOn w:val="Normal"/>
    <w:link w:val="HeaderChar"/>
    <w:uiPriority w:val="99"/>
    <w:unhideWhenUsed/>
    <w:rsid w:val="00D77CE8"/>
    <w:pPr>
      <w:spacing w:after="0" w:line="240" w:lineRule="auto"/>
      <w:tabs>
        <w:tab w:val="center" w:pos="4680"/>
        <w:tab w:val="right" w:pos="9360"/>
      </w:tabs>
    </w:pPr>
  </w:style>
  <w:style w:type="character" w:styleId="HeaderChar">
    <w:name w:val="Header Char"/>
    <w:basedOn w:val="DefaultParagraphFont"/>
    <w:link w:val="Header"/>
    <w:uiPriority w:val="99"/>
    <w:rsid w:val="00D77CE8"/>
  </w:style>
  <w:style w:type="paragraph" w:styleId="Footer">
    <w:name w:val="footer"/>
    <w:basedOn w:val="Normal"/>
    <w:link w:val="FooterChar"/>
    <w:uiPriority w:val="99"/>
    <w:unhideWhenUsed/>
    <w:rsid w:val="00D77CE8"/>
    <w:pPr>
      <w:spacing w:after="0" w:line="240" w:lineRule="auto"/>
      <w:tabs>
        <w:tab w:val="center" w:pos="4680"/>
        <w:tab w:val="right" w:pos="9360"/>
      </w:tabs>
    </w:pPr>
  </w:style>
  <w:style w:type="character" w:styleId="FooterChar">
    <w:name w:val="Footer Char"/>
    <w:basedOn w:val="DefaultParagraphFont"/>
    <w:link w:val="Footer"/>
    <w:uiPriority w:val="99"/>
    <w:rsid w:val="00D77CE8"/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  <w:style w:type="paragraph" w:styleId="Heading1">
    <w:name w:val="Heading 1"/>
    <w:basedOn w:val="Normal"/>
    <w:pPr>
      <w:spacing w:before="48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</w:pPr>
    <w:rPr>
      <w:b/>
      <w:color w:val="4F81B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D. Williams</dc:creator>
  <cp:keywords/>
  <dc:description/>
  <cp:lastModifiedBy>Brianna Harris</cp:lastModifiedBy>
  <cp:revision>2</cp:revision>
  <dcterms:created xsi:type="dcterms:W3CDTF">2021-03-17T18:24:00Z</dcterms:created>
  <dcterms:modified xsi:type="dcterms:W3CDTF">2021-03-17T18:24:00Z</dcterms:modified>
</cp:coreProperties>
</file>