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F20B0C" w14:textId="77777777" w:rsidR="000035E1" w:rsidRDefault="000035E1" w:rsidP="0054587F">
      <w:pPr>
        <w:pStyle w:val="Heading1"/>
        <w:contextualSpacing/>
        <w:rPr>
          <w:b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DEE52D2" wp14:editId="6AEC438A">
            <wp:simplePos x="0" y="0"/>
            <wp:positionH relativeFrom="margin">
              <wp:align>center</wp:align>
            </wp:positionH>
            <wp:positionV relativeFrom="paragraph">
              <wp:posOffset>-383540</wp:posOffset>
            </wp:positionV>
            <wp:extent cx="2623930" cy="384058"/>
            <wp:effectExtent l="0" t="0" r="5080" b="0"/>
            <wp:wrapNone/>
            <wp:docPr id="1" name="Picture 1" descr="Bryant &amp; Stratton Colleg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SC_Lockup_Black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3930" cy="3840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9EA80B" w14:textId="1FC95F20" w:rsidR="0054587F" w:rsidRPr="000035E1" w:rsidRDefault="0054587F" w:rsidP="0054587F">
      <w:pPr>
        <w:pStyle w:val="Heading1"/>
        <w:contextualSpacing/>
        <w:rPr>
          <w:b/>
          <w:color w:val="2F5496" w:themeColor="accent5" w:themeShade="BF"/>
          <w:szCs w:val="24"/>
        </w:rPr>
      </w:pPr>
      <w:r w:rsidRPr="000035E1">
        <w:rPr>
          <w:b/>
          <w:color w:val="2F5496" w:themeColor="accent5" w:themeShade="BF"/>
          <w:szCs w:val="24"/>
        </w:rPr>
        <w:t>MCCG</w:t>
      </w:r>
      <w:r w:rsidR="00844D17">
        <w:rPr>
          <w:b/>
          <w:color w:val="2F5496" w:themeColor="accent5" w:themeShade="BF"/>
          <w:szCs w:val="24"/>
        </w:rPr>
        <w:t>222</w:t>
      </w:r>
      <w:r w:rsidRPr="000035E1">
        <w:rPr>
          <w:b/>
          <w:color w:val="2F5496" w:themeColor="accent5" w:themeShade="BF"/>
          <w:szCs w:val="24"/>
        </w:rPr>
        <w:t xml:space="preserve"> – </w:t>
      </w:r>
      <w:r w:rsidR="00844D17">
        <w:rPr>
          <w:b/>
          <w:color w:val="2F5496" w:themeColor="accent5" w:themeShade="BF"/>
          <w:szCs w:val="24"/>
        </w:rPr>
        <w:t xml:space="preserve">Advanced </w:t>
      </w:r>
      <w:r w:rsidRPr="000035E1">
        <w:rPr>
          <w:b/>
          <w:color w:val="2F5496" w:themeColor="accent5" w:themeShade="BF"/>
          <w:szCs w:val="24"/>
        </w:rPr>
        <w:t>CPT and HCP</w:t>
      </w:r>
      <w:r w:rsidR="00844D17">
        <w:rPr>
          <w:b/>
          <w:color w:val="2F5496" w:themeColor="accent5" w:themeShade="BF"/>
          <w:szCs w:val="24"/>
        </w:rPr>
        <w:t>C</w:t>
      </w:r>
      <w:r w:rsidRPr="000035E1">
        <w:rPr>
          <w:b/>
          <w:color w:val="2F5496" w:themeColor="accent5" w:themeShade="BF"/>
          <w:szCs w:val="24"/>
        </w:rPr>
        <w:t xml:space="preserve">S </w:t>
      </w:r>
      <w:r w:rsidR="00844D17">
        <w:rPr>
          <w:b/>
          <w:color w:val="2F5496" w:themeColor="accent5" w:themeShade="BF"/>
          <w:szCs w:val="24"/>
        </w:rPr>
        <w:t xml:space="preserve">Level </w:t>
      </w:r>
      <w:r w:rsidRPr="000035E1">
        <w:rPr>
          <w:b/>
          <w:color w:val="2F5496" w:themeColor="accent5" w:themeShade="BF"/>
          <w:szCs w:val="24"/>
        </w:rPr>
        <w:t xml:space="preserve">II Coding </w:t>
      </w:r>
    </w:p>
    <w:p w14:paraId="4BA1ADC0" w14:textId="77777777" w:rsidR="0054587F" w:rsidRPr="000035E1" w:rsidRDefault="0054587F" w:rsidP="0054587F">
      <w:pPr>
        <w:pStyle w:val="Heading2"/>
        <w:contextualSpacing/>
        <w:rPr>
          <w:color w:val="2F5496" w:themeColor="accent5" w:themeShade="BF"/>
          <w:szCs w:val="24"/>
        </w:rPr>
      </w:pPr>
      <w:r w:rsidRPr="000035E1">
        <w:rPr>
          <w:color w:val="2F5496" w:themeColor="accent5" w:themeShade="BF"/>
          <w:szCs w:val="24"/>
        </w:rPr>
        <w:t xml:space="preserve">Portfolio Project </w:t>
      </w:r>
      <w:r w:rsidR="00147747">
        <w:rPr>
          <w:color w:val="2F5496" w:themeColor="accent5" w:themeShade="BF"/>
          <w:szCs w:val="24"/>
        </w:rPr>
        <w:t xml:space="preserve">Coding </w:t>
      </w:r>
      <w:r w:rsidR="000035E1">
        <w:rPr>
          <w:color w:val="2F5496" w:themeColor="accent5" w:themeShade="BF"/>
          <w:szCs w:val="24"/>
        </w:rPr>
        <w:t>Template</w:t>
      </w:r>
    </w:p>
    <w:p w14:paraId="14936D0E" w14:textId="77777777" w:rsidR="006E7BEC" w:rsidRPr="0054587F" w:rsidRDefault="006E7BEC">
      <w:pPr>
        <w:rPr>
          <w:rFonts w:ascii="Book Antiqua" w:hAnsi="Book Antiqua"/>
          <w:sz w:val="24"/>
          <w:szCs w:val="24"/>
        </w:rPr>
      </w:pPr>
    </w:p>
    <w:p w14:paraId="76CB5E71" w14:textId="2CDFC335" w:rsidR="0054587F" w:rsidRPr="000035E1" w:rsidRDefault="0054587F">
      <w:pPr>
        <w:rPr>
          <w:rFonts w:ascii="Book Antiqua" w:hAnsi="Book Antiqua"/>
          <w:b/>
          <w:sz w:val="24"/>
          <w:szCs w:val="24"/>
        </w:rPr>
      </w:pPr>
      <w:r w:rsidRPr="000035E1">
        <w:rPr>
          <w:rFonts w:ascii="Book Antiqua" w:hAnsi="Book Antiqua"/>
          <w:b/>
          <w:sz w:val="24"/>
          <w:szCs w:val="24"/>
        </w:rPr>
        <w:t>Week 2</w:t>
      </w:r>
      <w:r w:rsidR="000035E1">
        <w:rPr>
          <w:rFonts w:ascii="Book Antiqua" w:hAnsi="Book Antiqua"/>
          <w:b/>
          <w:sz w:val="24"/>
          <w:szCs w:val="24"/>
        </w:rPr>
        <w:t xml:space="preserve">: </w:t>
      </w:r>
      <w:r w:rsidR="00844D17">
        <w:rPr>
          <w:rFonts w:ascii="Book Antiqua" w:hAnsi="Book Antiqua"/>
          <w:sz w:val="24"/>
          <w:szCs w:val="24"/>
        </w:rPr>
        <w:t xml:space="preserve">Rodney Balbo’s Emergency Room Visit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54587F" w:rsidRPr="0054587F" w14:paraId="4BDFD418" w14:textId="77777777" w:rsidTr="009616F6">
        <w:trPr>
          <w:tblHeader/>
        </w:trPr>
        <w:tc>
          <w:tcPr>
            <w:tcW w:w="4675" w:type="dxa"/>
          </w:tcPr>
          <w:p w14:paraId="72F30344" w14:textId="70D41E96" w:rsidR="0054587F" w:rsidRPr="0054587F" w:rsidRDefault="00B8626F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eastAsia="Times New Roman" w:hAnsi="Book Antiqua"/>
                <w:bCs/>
                <w:color w:val="000000"/>
                <w:sz w:val="24"/>
                <w:szCs w:val="24"/>
              </w:rPr>
              <w:t xml:space="preserve">ICD-10-CM </w:t>
            </w:r>
            <w:r w:rsidR="000035E1">
              <w:rPr>
                <w:rFonts w:ascii="Book Antiqua" w:hAnsi="Book Antiqua"/>
                <w:sz w:val="24"/>
                <w:szCs w:val="24"/>
              </w:rPr>
              <w:t>Code</w:t>
            </w:r>
            <w:r w:rsidR="0054587F" w:rsidRPr="0054587F">
              <w:rPr>
                <w:rFonts w:ascii="Book Antiqua" w:hAnsi="Book Antiqua"/>
                <w:sz w:val="24"/>
                <w:szCs w:val="24"/>
              </w:rPr>
              <w:t>(s)</w:t>
            </w:r>
            <w:r w:rsidR="00461463">
              <w:rPr>
                <w:rFonts w:ascii="Book Antiqua" w:hAnsi="Book Antiqua"/>
                <w:sz w:val="24"/>
                <w:szCs w:val="24"/>
              </w:rPr>
              <w:t>:</w:t>
            </w:r>
          </w:p>
        </w:tc>
        <w:tc>
          <w:tcPr>
            <w:tcW w:w="4675" w:type="dxa"/>
          </w:tcPr>
          <w:p w14:paraId="2B8F8E43" w14:textId="77777777" w:rsidR="000D77FB" w:rsidRDefault="000D77FB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S01.01XA</w:t>
            </w:r>
          </w:p>
          <w:p w14:paraId="03EA688C" w14:textId="77777777" w:rsidR="003976C7" w:rsidRDefault="003976C7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W18.2XXA</w:t>
            </w:r>
          </w:p>
          <w:p w14:paraId="0F4F5194" w14:textId="77777777" w:rsidR="003976C7" w:rsidRDefault="003976C7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Y93.9</w:t>
            </w:r>
          </w:p>
          <w:p w14:paraId="6FD14F65" w14:textId="2C4FA510" w:rsidR="003976C7" w:rsidRPr="0054587F" w:rsidRDefault="003976C7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Y92.002</w:t>
            </w:r>
          </w:p>
        </w:tc>
      </w:tr>
      <w:tr w:rsidR="0054587F" w:rsidRPr="0054587F" w14:paraId="4CE63ACF" w14:textId="77777777" w:rsidTr="009616F6">
        <w:trPr>
          <w:trHeight w:val="287"/>
          <w:tblHeader/>
        </w:trPr>
        <w:tc>
          <w:tcPr>
            <w:tcW w:w="4675" w:type="dxa"/>
          </w:tcPr>
          <w:p w14:paraId="2C793101" w14:textId="77777777" w:rsidR="0054587F" w:rsidRPr="0054587F" w:rsidRDefault="000035E1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CPT Code</w:t>
            </w:r>
            <w:r w:rsidR="0054587F" w:rsidRPr="0054587F">
              <w:rPr>
                <w:rFonts w:ascii="Book Antiqua" w:hAnsi="Book Antiqua"/>
                <w:sz w:val="24"/>
                <w:szCs w:val="24"/>
              </w:rPr>
              <w:t>(s)</w:t>
            </w:r>
            <w:r w:rsidR="00461463">
              <w:rPr>
                <w:rFonts w:ascii="Book Antiqua" w:hAnsi="Book Antiqua"/>
                <w:sz w:val="24"/>
                <w:szCs w:val="24"/>
              </w:rPr>
              <w:t>:</w:t>
            </w:r>
            <w:r w:rsidR="0054587F" w:rsidRPr="0054587F">
              <w:rPr>
                <w:rFonts w:ascii="Book Antiqua" w:hAnsi="Book Antiqua"/>
                <w:sz w:val="24"/>
                <w:szCs w:val="24"/>
              </w:rPr>
              <w:t xml:space="preserve"> </w:t>
            </w:r>
          </w:p>
        </w:tc>
        <w:tc>
          <w:tcPr>
            <w:tcW w:w="4675" w:type="dxa"/>
          </w:tcPr>
          <w:p w14:paraId="4059B7A0" w14:textId="5398EABD" w:rsidR="0054587F" w:rsidRPr="0054587F" w:rsidRDefault="000D77FB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12002</w:t>
            </w:r>
          </w:p>
        </w:tc>
      </w:tr>
      <w:tr w:rsidR="0086717C" w:rsidRPr="0054587F" w14:paraId="24A79043" w14:textId="77777777" w:rsidTr="009616F6">
        <w:trPr>
          <w:trHeight w:val="287"/>
          <w:tblHeader/>
        </w:trPr>
        <w:tc>
          <w:tcPr>
            <w:tcW w:w="4675" w:type="dxa"/>
          </w:tcPr>
          <w:p w14:paraId="0A2299D0" w14:textId="6F25574E" w:rsidR="0086717C" w:rsidRDefault="0086717C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HCPCS Level II Code(s):</w:t>
            </w:r>
          </w:p>
        </w:tc>
        <w:tc>
          <w:tcPr>
            <w:tcW w:w="4675" w:type="dxa"/>
          </w:tcPr>
          <w:p w14:paraId="6C7376F5" w14:textId="422FC4A5" w:rsidR="0086717C" w:rsidRPr="0054587F" w:rsidRDefault="003976C7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A9150</w:t>
            </w:r>
          </w:p>
        </w:tc>
      </w:tr>
      <w:tr w:rsidR="000035E1" w:rsidRPr="0054587F" w14:paraId="6762BE4B" w14:textId="77777777" w:rsidTr="009616F6">
        <w:trPr>
          <w:trHeight w:val="287"/>
          <w:tblHeader/>
        </w:trPr>
        <w:tc>
          <w:tcPr>
            <w:tcW w:w="9350" w:type="dxa"/>
            <w:gridSpan w:val="2"/>
          </w:tcPr>
          <w:p w14:paraId="376AEE31" w14:textId="77777777" w:rsidR="000035E1" w:rsidRDefault="000035E1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Reflection</w:t>
            </w:r>
            <w:r w:rsidR="00461463">
              <w:rPr>
                <w:rFonts w:ascii="Book Antiqua" w:hAnsi="Book Antiqua"/>
                <w:sz w:val="24"/>
                <w:szCs w:val="24"/>
              </w:rPr>
              <w:t>:</w:t>
            </w:r>
          </w:p>
          <w:p w14:paraId="42C70049" w14:textId="7E1C0C5B" w:rsidR="000D77FB" w:rsidRPr="0054587F" w:rsidRDefault="009E223A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 </w:t>
            </w:r>
            <w:r w:rsidR="003976C7">
              <w:rPr>
                <w:rFonts w:ascii="Book Antiqua" w:hAnsi="Book Antiqua"/>
                <w:sz w:val="24"/>
                <w:szCs w:val="24"/>
              </w:rPr>
              <w:t xml:space="preserve">To get these codes I used the 3M encoder. I started by entering the patient’s information. His gender and age then chose the product of HCPCS/CPT ICD Grp. From there I started with the primary diagnosis which was a scalp laceration. I looked up laceration then navigated to the scalp. I also put in the external cause which he stated was a fall. He was </w:t>
            </w:r>
            <w:r w:rsidR="00590A3A">
              <w:rPr>
                <w:rFonts w:ascii="Book Antiqua" w:hAnsi="Book Antiqua"/>
                <w:sz w:val="24"/>
                <w:szCs w:val="24"/>
              </w:rPr>
              <w:t>unsure of</w:t>
            </w:r>
            <w:r w:rsidR="003976C7">
              <w:rPr>
                <w:rFonts w:ascii="Book Antiqua" w:hAnsi="Book Antiqua"/>
                <w:sz w:val="24"/>
                <w:szCs w:val="24"/>
              </w:rPr>
              <w:t xml:space="preserve"> how he fell but knew that </w:t>
            </w:r>
            <w:r w:rsidR="00590A3A">
              <w:rPr>
                <w:rFonts w:ascii="Book Antiqua" w:hAnsi="Book Antiqua"/>
                <w:sz w:val="24"/>
                <w:szCs w:val="24"/>
              </w:rPr>
              <w:t>he</w:t>
            </w:r>
            <w:r w:rsidR="003976C7">
              <w:rPr>
                <w:rFonts w:ascii="Book Antiqua" w:hAnsi="Book Antiqua"/>
                <w:sz w:val="24"/>
                <w:szCs w:val="24"/>
              </w:rPr>
              <w:t xml:space="preserve"> hit his head on the bathtub.</w:t>
            </w:r>
            <w:r w:rsidR="008D006F">
              <w:rPr>
                <w:rFonts w:ascii="Book Antiqua" w:hAnsi="Book Antiqua"/>
                <w:sz w:val="24"/>
                <w:szCs w:val="24"/>
              </w:rPr>
              <w:t xml:space="preserve"> I also took </w:t>
            </w:r>
            <w:r w:rsidR="00E96D8C">
              <w:rPr>
                <w:rFonts w:ascii="Book Antiqua" w:hAnsi="Book Antiqua"/>
                <w:sz w:val="24"/>
                <w:szCs w:val="24"/>
              </w:rPr>
              <w:t>into</w:t>
            </w:r>
            <w:r w:rsidR="008D006F">
              <w:rPr>
                <w:rFonts w:ascii="Book Antiqua" w:hAnsi="Book Antiqua"/>
                <w:sz w:val="24"/>
                <w:szCs w:val="24"/>
              </w:rPr>
              <w:t xml:space="preserve"> consideration that the activity was not known so I chose the activity code for one that was unspecified. </w:t>
            </w:r>
            <w:r w:rsidR="003976C7">
              <w:rPr>
                <w:rFonts w:ascii="Book Antiqua" w:hAnsi="Book Antiqua"/>
                <w:sz w:val="24"/>
                <w:szCs w:val="24"/>
              </w:rPr>
              <w:t xml:space="preserve"> After doing this it led me to the ICD-10-CM codes listed above. After that</w:t>
            </w:r>
            <w:r w:rsidR="00903640">
              <w:rPr>
                <w:rFonts w:ascii="Book Antiqua" w:hAnsi="Book Antiqua"/>
                <w:sz w:val="24"/>
                <w:szCs w:val="24"/>
              </w:rPr>
              <w:t>,</w:t>
            </w:r>
            <w:r w:rsidR="003976C7">
              <w:rPr>
                <w:rFonts w:ascii="Book Antiqua" w:hAnsi="Book Antiqua"/>
                <w:sz w:val="24"/>
                <w:szCs w:val="24"/>
              </w:rPr>
              <w:t xml:space="preserve"> I added the procedure which was a laceration repair. I started by looking </w:t>
            </w:r>
            <w:r w:rsidR="00590A3A">
              <w:rPr>
                <w:rFonts w:ascii="Book Antiqua" w:hAnsi="Book Antiqua"/>
                <w:sz w:val="24"/>
                <w:szCs w:val="24"/>
              </w:rPr>
              <w:t>at up lacerations</w:t>
            </w:r>
            <w:r w:rsidR="003976C7">
              <w:rPr>
                <w:rFonts w:ascii="Book Antiqua" w:hAnsi="Book Antiqua"/>
                <w:sz w:val="24"/>
                <w:szCs w:val="24"/>
              </w:rPr>
              <w:t xml:space="preserve"> then </w:t>
            </w:r>
            <w:r w:rsidR="00590A3A">
              <w:rPr>
                <w:rFonts w:ascii="Book Antiqua" w:hAnsi="Book Antiqua"/>
                <w:sz w:val="24"/>
                <w:szCs w:val="24"/>
              </w:rPr>
              <w:t>repairing</w:t>
            </w:r>
            <w:r w:rsidR="003976C7">
              <w:rPr>
                <w:rFonts w:ascii="Book Antiqua" w:hAnsi="Book Antiqua"/>
                <w:sz w:val="24"/>
                <w:szCs w:val="24"/>
              </w:rPr>
              <w:t xml:space="preserve"> of skin and </w:t>
            </w:r>
            <w:r w:rsidR="00590A3A">
              <w:rPr>
                <w:rFonts w:ascii="Book Antiqua" w:hAnsi="Book Antiqua"/>
                <w:sz w:val="24"/>
                <w:szCs w:val="24"/>
              </w:rPr>
              <w:t>choosing</w:t>
            </w:r>
            <w:r w:rsidR="003976C7">
              <w:rPr>
                <w:rFonts w:ascii="Book Antiqua" w:hAnsi="Book Antiqua"/>
                <w:sz w:val="24"/>
                <w:szCs w:val="24"/>
              </w:rPr>
              <w:t xml:space="preserve"> the scalp. I also made sure I included the </w:t>
            </w:r>
            <w:r w:rsidR="008D006F">
              <w:rPr>
                <w:rFonts w:ascii="Book Antiqua" w:hAnsi="Book Antiqua"/>
                <w:sz w:val="24"/>
                <w:szCs w:val="24"/>
              </w:rPr>
              <w:t>size,</w:t>
            </w:r>
            <w:r w:rsidR="003976C7">
              <w:rPr>
                <w:rFonts w:ascii="Book Antiqua" w:hAnsi="Book Antiqua"/>
                <w:sz w:val="24"/>
                <w:szCs w:val="24"/>
              </w:rPr>
              <w:t xml:space="preserve"> which was 3</w:t>
            </w:r>
            <w:r w:rsidR="008D006F">
              <w:rPr>
                <w:rFonts w:ascii="Book Antiqua" w:hAnsi="Book Antiqua"/>
                <w:sz w:val="24"/>
                <w:szCs w:val="24"/>
              </w:rPr>
              <w:t xml:space="preserve"> cm,</w:t>
            </w:r>
            <w:r w:rsidR="003976C7">
              <w:rPr>
                <w:rFonts w:ascii="Book Antiqua" w:hAnsi="Book Antiqua"/>
                <w:sz w:val="24"/>
                <w:szCs w:val="24"/>
              </w:rPr>
              <w:t xml:space="preserve"> so </w:t>
            </w:r>
            <w:r w:rsidR="008D006F">
              <w:rPr>
                <w:rFonts w:ascii="Book Antiqua" w:hAnsi="Book Antiqua"/>
                <w:sz w:val="24"/>
                <w:szCs w:val="24"/>
              </w:rPr>
              <w:t>I chose the option for 2.6 cm to 7.5 cm. Which lead me to the CPT code that is listed above. For the HCPCS code</w:t>
            </w:r>
            <w:r w:rsidR="00903640">
              <w:rPr>
                <w:rFonts w:ascii="Book Antiqua" w:hAnsi="Book Antiqua"/>
                <w:sz w:val="24"/>
                <w:szCs w:val="24"/>
              </w:rPr>
              <w:t>,</w:t>
            </w:r>
            <w:r w:rsidR="008D006F">
              <w:rPr>
                <w:rFonts w:ascii="Book Antiqua" w:hAnsi="Book Antiqua"/>
                <w:sz w:val="24"/>
                <w:szCs w:val="24"/>
              </w:rPr>
              <w:t xml:space="preserve"> I was a little unsure. I couldn’t find anything for the sutures and was unsure if the Tylenol given should have been coded. So, I went ahead and put in a few options and decided that I would choose A9150 Misc./experimental non-prescription drug. </w:t>
            </w:r>
          </w:p>
        </w:tc>
      </w:tr>
    </w:tbl>
    <w:p w14:paraId="522B31EA" w14:textId="77777777" w:rsidR="000035E1" w:rsidRDefault="000035E1" w:rsidP="000035E1">
      <w:pPr>
        <w:spacing w:after="0"/>
        <w:rPr>
          <w:rFonts w:ascii="Book Antiqua" w:hAnsi="Book Antiqua"/>
          <w:sz w:val="24"/>
          <w:szCs w:val="24"/>
        </w:rPr>
      </w:pPr>
    </w:p>
    <w:p w14:paraId="5E26C2B6" w14:textId="31CCEF92" w:rsidR="0054587F" w:rsidRPr="000035E1" w:rsidRDefault="0054587F">
      <w:pPr>
        <w:rPr>
          <w:rFonts w:ascii="Book Antiqua" w:hAnsi="Book Antiqua"/>
          <w:b/>
          <w:sz w:val="24"/>
          <w:szCs w:val="24"/>
        </w:rPr>
      </w:pPr>
      <w:r w:rsidRPr="000035E1">
        <w:rPr>
          <w:rFonts w:ascii="Book Antiqua" w:hAnsi="Book Antiqua"/>
          <w:b/>
          <w:sz w:val="24"/>
          <w:szCs w:val="24"/>
        </w:rPr>
        <w:t>Week 3</w:t>
      </w:r>
      <w:r w:rsidR="000035E1">
        <w:rPr>
          <w:rFonts w:ascii="Book Antiqua" w:hAnsi="Book Antiqua"/>
          <w:b/>
          <w:sz w:val="24"/>
          <w:szCs w:val="24"/>
        </w:rPr>
        <w:t xml:space="preserve">: </w:t>
      </w:r>
      <w:r w:rsidR="00844D17">
        <w:rPr>
          <w:rFonts w:ascii="Book Antiqua" w:hAnsi="Book Antiqua"/>
          <w:sz w:val="24"/>
          <w:szCs w:val="24"/>
        </w:rPr>
        <w:t xml:space="preserve">Rodney Balbo’s Office Visit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54587F" w:rsidRPr="0054587F" w14:paraId="7EA4C83C" w14:textId="77777777" w:rsidTr="009616F6">
        <w:trPr>
          <w:tblHeader/>
        </w:trPr>
        <w:tc>
          <w:tcPr>
            <w:tcW w:w="4675" w:type="dxa"/>
          </w:tcPr>
          <w:p w14:paraId="10089EC1" w14:textId="39462CE0" w:rsidR="0054587F" w:rsidRPr="0054587F" w:rsidRDefault="00B8626F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eastAsia="Times New Roman" w:hAnsi="Book Antiqua"/>
                <w:bCs/>
                <w:color w:val="000000"/>
                <w:sz w:val="24"/>
                <w:szCs w:val="24"/>
              </w:rPr>
              <w:lastRenderedPageBreak/>
              <w:t xml:space="preserve">ICD-10-CM </w:t>
            </w:r>
            <w:r w:rsidR="000035E1">
              <w:rPr>
                <w:rFonts w:ascii="Book Antiqua" w:hAnsi="Book Antiqua"/>
                <w:sz w:val="24"/>
                <w:szCs w:val="24"/>
              </w:rPr>
              <w:t>Code</w:t>
            </w:r>
            <w:r w:rsidR="0054587F" w:rsidRPr="0054587F">
              <w:rPr>
                <w:rFonts w:ascii="Book Antiqua" w:hAnsi="Book Antiqua"/>
                <w:sz w:val="24"/>
                <w:szCs w:val="24"/>
              </w:rPr>
              <w:t>(s)</w:t>
            </w:r>
            <w:r w:rsidR="00461463">
              <w:rPr>
                <w:rFonts w:ascii="Book Antiqua" w:hAnsi="Book Antiqua"/>
                <w:sz w:val="24"/>
                <w:szCs w:val="24"/>
              </w:rPr>
              <w:t>:</w:t>
            </w:r>
          </w:p>
        </w:tc>
        <w:tc>
          <w:tcPr>
            <w:tcW w:w="4675" w:type="dxa"/>
          </w:tcPr>
          <w:p w14:paraId="2B4E6234" w14:textId="68AE773F" w:rsidR="008F06CC" w:rsidRDefault="006678D8" w:rsidP="0054587F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G44.309</w:t>
            </w:r>
          </w:p>
          <w:p w14:paraId="082193BE" w14:textId="085ABE27" w:rsidR="006678D8" w:rsidRDefault="006678D8" w:rsidP="0054587F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I10</w:t>
            </w:r>
          </w:p>
          <w:p w14:paraId="03BB1994" w14:textId="77777777" w:rsidR="008F06CC" w:rsidRDefault="008F06CC" w:rsidP="0054587F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R40.0</w:t>
            </w:r>
          </w:p>
          <w:p w14:paraId="35BF1566" w14:textId="4DD8661A" w:rsidR="006678D8" w:rsidRPr="0054587F" w:rsidRDefault="006678D8" w:rsidP="0054587F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W18.2XXA</w:t>
            </w:r>
          </w:p>
        </w:tc>
      </w:tr>
      <w:tr w:rsidR="0054587F" w:rsidRPr="0054587F" w14:paraId="0DC3A271" w14:textId="77777777" w:rsidTr="009616F6">
        <w:trPr>
          <w:trHeight w:val="287"/>
          <w:tblHeader/>
        </w:trPr>
        <w:tc>
          <w:tcPr>
            <w:tcW w:w="4675" w:type="dxa"/>
          </w:tcPr>
          <w:p w14:paraId="373A2B0F" w14:textId="77777777" w:rsidR="0054587F" w:rsidRPr="0054587F" w:rsidRDefault="000035E1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CPT Code</w:t>
            </w:r>
            <w:r w:rsidR="0054587F" w:rsidRPr="0054587F">
              <w:rPr>
                <w:rFonts w:ascii="Book Antiqua" w:hAnsi="Book Antiqua"/>
                <w:sz w:val="24"/>
                <w:szCs w:val="24"/>
              </w:rPr>
              <w:t>(s)</w:t>
            </w:r>
            <w:r w:rsidR="00461463">
              <w:rPr>
                <w:rFonts w:ascii="Book Antiqua" w:hAnsi="Book Antiqua"/>
                <w:sz w:val="24"/>
                <w:szCs w:val="24"/>
              </w:rPr>
              <w:t>:</w:t>
            </w:r>
            <w:r w:rsidR="0054587F" w:rsidRPr="0054587F">
              <w:rPr>
                <w:rFonts w:ascii="Book Antiqua" w:hAnsi="Book Antiqua"/>
                <w:sz w:val="24"/>
                <w:szCs w:val="24"/>
              </w:rPr>
              <w:t xml:space="preserve"> </w:t>
            </w:r>
          </w:p>
        </w:tc>
        <w:tc>
          <w:tcPr>
            <w:tcW w:w="4675" w:type="dxa"/>
          </w:tcPr>
          <w:p w14:paraId="4D92A4A8" w14:textId="4ACF2A8E" w:rsidR="0054587F" w:rsidRPr="0054587F" w:rsidRDefault="008F06CC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99213</w:t>
            </w:r>
          </w:p>
        </w:tc>
      </w:tr>
      <w:tr w:rsidR="00346DEB" w:rsidRPr="0054587F" w14:paraId="52E61E6F" w14:textId="77777777" w:rsidTr="009616F6">
        <w:trPr>
          <w:trHeight w:val="287"/>
          <w:tblHeader/>
        </w:trPr>
        <w:tc>
          <w:tcPr>
            <w:tcW w:w="4675" w:type="dxa"/>
          </w:tcPr>
          <w:p w14:paraId="253B81A0" w14:textId="6F1FF295" w:rsidR="00346DEB" w:rsidRPr="0054587F" w:rsidRDefault="00346DEB" w:rsidP="00346DEB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HCPCS Level II Code(s):</w:t>
            </w:r>
          </w:p>
        </w:tc>
        <w:tc>
          <w:tcPr>
            <w:tcW w:w="4675" w:type="dxa"/>
          </w:tcPr>
          <w:p w14:paraId="76E88FEB" w14:textId="3E2B772A" w:rsidR="00346DEB" w:rsidRPr="0054587F" w:rsidRDefault="006678D8" w:rsidP="00346DEB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A9585</w:t>
            </w:r>
          </w:p>
        </w:tc>
      </w:tr>
      <w:tr w:rsidR="00346DEB" w:rsidRPr="0054587F" w14:paraId="3F18D4A0" w14:textId="77777777" w:rsidTr="009616F6">
        <w:trPr>
          <w:trHeight w:val="287"/>
          <w:tblHeader/>
        </w:trPr>
        <w:tc>
          <w:tcPr>
            <w:tcW w:w="9350" w:type="dxa"/>
            <w:gridSpan w:val="2"/>
          </w:tcPr>
          <w:p w14:paraId="612A7019" w14:textId="3694444E" w:rsidR="00346DEB" w:rsidRDefault="00590A3A" w:rsidP="00346DEB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Reflection</w:t>
            </w:r>
            <w:r w:rsidR="00346DEB">
              <w:rPr>
                <w:rFonts w:ascii="Book Antiqua" w:hAnsi="Book Antiqua"/>
                <w:sz w:val="24"/>
                <w:szCs w:val="24"/>
              </w:rPr>
              <w:t>:</w:t>
            </w:r>
          </w:p>
          <w:p w14:paraId="7D9E5B13" w14:textId="0379DD3A" w:rsidR="00346DEB" w:rsidRPr="0054587F" w:rsidRDefault="008F06CC" w:rsidP="00346DEB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For these codes</w:t>
            </w:r>
            <w:r w:rsidR="00903640">
              <w:rPr>
                <w:rFonts w:ascii="Book Antiqua" w:hAnsi="Book Antiqua"/>
                <w:sz w:val="24"/>
                <w:szCs w:val="24"/>
              </w:rPr>
              <w:t>,</w:t>
            </w:r>
            <w:r>
              <w:rPr>
                <w:rFonts w:ascii="Book Antiqua" w:hAnsi="Book Antiqua"/>
                <w:sz w:val="24"/>
                <w:szCs w:val="24"/>
              </w:rPr>
              <w:t xml:space="preserve"> I decided to use the codebooks to look up the ICD-10-CM codes and the CPT code. When looking for the CM s I started by looking up </w:t>
            </w:r>
            <w:r w:rsidR="00903640">
              <w:rPr>
                <w:rFonts w:ascii="Book Antiqua" w:hAnsi="Book Antiqua"/>
                <w:sz w:val="24"/>
                <w:szCs w:val="24"/>
              </w:rPr>
              <w:t>headaches</w:t>
            </w:r>
            <w:r>
              <w:rPr>
                <w:rFonts w:ascii="Book Antiqua" w:hAnsi="Book Antiqua"/>
                <w:sz w:val="24"/>
                <w:szCs w:val="24"/>
              </w:rPr>
              <w:t xml:space="preserve"> in the index. From there I was directed to R51.9. </w:t>
            </w:r>
            <w:r w:rsidR="00590A3A">
              <w:rPr>
                <w:rFonts w:ascii="Book Antiqua" w:hAnsi="Book Antiqua"/>
                <w:sz w:val="24"/>
                <w:szCs w:val="24"/>
              </w:rPr>
              <w:t>For</w:t>
            </w:r>
            <w:r>
              <w:rPr>
                <w:rFonts w:ascii="Book Antiqua" w:hAnsi="Book Antiqua"/>
                <w:sz w:val="24"/>
                <w:szCs w:val="24"/>
              </w:rPr>
              <w:t xml:space="preserve"> the drowsiness</w:t>
            </w:r>
            <w:r w:rsidR="00903640">
              <w:rPr>
                <w:rFonts w:ascii="Book Antiqua" w:hAnsi="Book Antiqua"/>
                <w:sz w:val="24"/>
                <w:szCs w:val="24"/>
              </w:rPr>
              <w:t>,</w:t>
            </w:r>
            <w:r>
              <w:rPr>
                <w:rFonts w:ascii="Book Antiqua" w:hAnsi="Book Antiqua"/>
                <w:sz w:val="24"/>
                <w:szCs w:val="24"/>
              </w:rPr>
              <w:t xml:space="preserve"> I looked up </w:t>
            </w:r>
            <w:r w:rsidR="004E15DC">
              <w:rPr>
                <w:rFonts w:ascii="Book Antiqua" w:hAnsi="Book Antiqua"/>
                <w:sz w:val="24"/>
                <w:szCs w:val="24"/>
              </w:rPr>
              <w:t xml:space="preserve">drowsiness and was directed to code R40.0. I then went to the CPT codebook and looked at the E/M codes for an established patient in an office visit setting. I took into consideration the time </w:t>
            </w:r>
            <w:r w:rsidR="00590A3A" w:rsidRPr="00590A3A">
              <w:rPr>
                <w:rFonts w:ascii="Book Antiqua" w:hAnsi="Book Antiqua"/>
                <w:sz w:val="24"/>
                <w:szCs w:val="24"/>
              </w:rPr>
              <w:t xml:space="preserve">spent with the patient and made sure that the code was specific to the time </w:t>
            </w:r>
            <w:r w:rsidR="004E15DC">
              <w:rPr>
                <w:rFonts w:ascii="Book Antiqua" w:hAnsi="Book Antiqua"/>
                <w:sz w:val="24"/>
                <w:szCs w:val="24"/>
              </w:rPr>
              <w:t>spent with the patient. For the HCPCS code</w:t>
            </w:r>
            <w:r w:rsidR="00590A3A">
              <w:rPr>
                <w:rFonts w:ascii="Book Antiqua" w:hAnsi="Book Antiqua"/>
                <w:sz w:val="24"/>
                <w:szCs w:val="24"/>
              </w:rPr>
              <w:t>,</w:t>
            </w:r>
            <w:r w:rsidR="004E15DC">
              <w:rPr>
                <w:rFonts w:ascii="Book Antiqua" w:hAnsi="Book Antiqua"/>
                <w:sz w:val="24"/>
                <w:szCs w:val="24"/>
              </w:rPr>
              <w:t xml:space="preserve"> I used the HCPCS website and looked up the codes for medical services. There I found code M1027 for imagining of the head. </w:t>
            </w:r>
          </w:p>
        </w:tc>
      </w:tr>
    </w:tbl>
    <w:p w14:paraId="36A1C72E" w14:textId="77777777" w:rsidR="0054587F" w:rsidRDefault="0054587F" w:rsidP="000035E1">
      <w:pPr>
        <w:spacing w:after="0"/>
        <w:rPr>
          <w:rFonts w:ascii="Book Antiqua" w:hAnsi="Book Antiqua"/>
          <w:sz w:val="24"/>
          <w:szCs w:val="24"/>
        </w:rPr>
      </w:pPr>
    </w:p>
    <w:p w14:paraId="77630D5E" w14:textId="3BCE089A" w:rsidR="00FE2C51" w:rsidRPr="000035E1" w:rsidRDefault="000035E1">
      <w:pPr>
        <w:rPr>
          <w:rFonts w:ascii="Book Antiqua" w:hAnsi="Book Antiqua"/>
          <w:b/>
          <w:sz w:val="24"/>
          <w:szCs w:val="24"/>
        </w:rPr>
      </w:pPr>
      <w:r>
        <w:rPr>
          <w:rFonts w:ascii="Book Antiqua" w:hAnsi="Book Antiqua"/>
          <w:b/>
          <w:sz w:val="24"/>
          <w:szCs w:val="24"/>
        </w:rPr>
        <w:t xml:space="preserve">Week 4: </w:t>
      </w:r>
      <w:r w:rsidR="00844D17">
        <w:rPr>
          <w:rFonts w:ascii="Book Antiqua" w:hAnsi="Book Antiqua"/>
          <w:sz w:val="24"/>
          <w:szCs w:val="24"/>
        </w:rPr>
        <w:t>Rodney Balbo’s Imaging Service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FE2C51" w:rsidRPr="0054587F" w14:paraId="2E006D91" w14:textId="77777777" w:rsidTr="009616F6">
        <w:trPr>
          <w:tblHeader/>
        </w:trPr>
        <w:tc>
          <w:tcPr>
            <w:tcW w:w="4675" w:type="dxa"/>
          </w:tcPr>
          <w:p w14:paraId="2E04D14D" w14:textId="5685C747" w:rsidR="00FE2C51" w:rsidRPr="0054587F" w:rsidRDefault="00B8626F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eastAsia="Times New Roman" w:hAnsi="Book Antiqua"/>
                <w:bCs/>
                <w:color w:val="000000"/>
                <w:sz w:val="24"/>
                <w:szCs w:val="24"/>
              </w:rPr>
              <w:t xml:space="preserve">ICD-10-CM </w:t>
            </w:r>
            <w:r w:rsidR="000035E1">
              <w:rPr>
                <w:rFonts w:ascii="Book Antiqua" w:hAnsi="Book Antiqua"/>
                <w:sz w:val="24"/>
                <w:szCs w:val="24"/>
              </w:rPr>
              <w:t>Code</w:t>
            </w:r>
            <w:r w:rsidR="00FE2C51" w:rsidRPr="0054587F">
              <w:rPr>
                <w:rFonts w:ascii="Book Antiqua" w:hAnsi="Book Antiqua"/>
                <w:sz w:val="24"/>
                <w:szCs w:val="24"/>
              </w:rPr>
              <w:t>(s)</w:t>
            </w:r>
            <w:r w:rsidR="00461463">
              <w:rPr>
                <w:rFonts w:ascii="Book Antiqua" w:hAnsi="Book Antiqua"/>
                <w:sz w:val="24"/>
                <w:szCs w:val="24"/>
              </w:rPr>
              <w:t>:</w:t>
            </w:r>
          </w:p>
        </w:tc>
        <w:tc>
          <w:tcPr>
            <w:tcW w:w="4675" w:type="dxa"/>
          </w:tcPr>
          <w:p w14:paraId="744BBAC8" w14:textId="77777777" w:rsidR="00484934" w:rsidRDefault="006678D8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G44.309</w:t>
            </w:r>
          </w:p>
          <w:p w14:paraId="09DE3E15" w14:textId="0D097511" w:rsidR="006678D8" w:rsidRPr="0054587F" w:rsidRDefault="006678D8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R40.0</w:t>
            </w:r>
          </w:p>
        </w:tc>
      </w:tr>
      <w:tr w:rsidR="00FE2C51" w:rsidRPr="0054587F" w14:paraId="2A45A643" w14:textId="77777777" w:rsidTr="009616F6">
        <w:trPr>
          <w:tblHeader/>
        </w:trPr>
        <w:tc>
          <w:tcPr>
            <w:tcW w:w="4675" w:type="dxa"/>
          </w:tcPr>
          <w:p w14:paraId="61782785" w14:textId="24FE7A62" w:rsidR="00FE2C51" w:rsidRPr="0054587F" w:rsidRDefault="00346DEB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CPT Code(s):</w:t>
            </w:r>
          </w:p>
        </w:tc>
        <w:tc>
          <w:tcPr>
            <w:tcW w:w="4675" w:type="dxa"/>
          </w:tcPr>
          <w:p w14:paraId="5990FCF8" w14:textId="7F244430" w:rsidR="00FE2C51" w:rsidRPr="0054587F" w:rsidRDefault="00484934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70552</w:t>
            </w:r>
          </w:p>
        </w:tc>
      </w:tr>
      <w:tr w:rsidR="00FE2C51" w:rsidRPr="0054587F" w14:paraId="2ECE1FB2" w14:textId="77777777" w:rsidTr="009616F6">
        <w:trPr>
          <w:trHeight w:val="287"/>
          <w:tblHeader/>
        </w:trPr>
        <w:tc>
          <w:tcPr>
            <w:tcW w:w="4675" w:type="dxa"/>
          </w:tcPr>
          <w:p w14:paraId="4D082EF5" w14:textId="55A45991" w:rsidR="00FE2C51" w:rsidRPr="0054587F" w:rsidRDefault="00346DEB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HCPCS Level II Code</w:t>
            </w:r>
            <w:r w:rsidRPr="0054587F">
              <w:rPr>
                <w:rFonts w:ascii="Book Antiqua" w:hAnsi="Book Antiqua"/>
                <w:sz w:val="24"/>
                <w:szCs w:val="24"/>
              </w:rPr>
              <w:t>(s)</w:t>
            </w:r>
            <w:r>
              <w:rPr>
                <w:rFonts w:ascii="Book Antiqua" w:hAnsi="Book Antiqua"/>
                <w:sz w:val="24"/>
                <w:szCs w:val="24"/>
              </w:rPr>
              <w:t>:</w:t>
            </w:r>
          </w:p>
        </w:tc>
        <w:tc>
          <w:tcPr>
            <w:tcW w:w="4675" w:type="dxa"/>
          </w:tcPr>
          <w:p w14:paraId="4DFE45F1" w14:textId="43748796" w:rsidR="00FE2C51" w:rsidRPr="0054587F" w:rsidRDefault="006678D8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A9585</w:t>
            </w:r>
          </w:p>
        </w:tc>
      </w:tr>
      <w:tr w:rsidR="00FE2C51" w:rsidRPr="0054587F" w14:paraId="52E2F49D" w14:textId="77777777" w:rsidTr="009616F6">
        <w:trPr>
          <w:trHeight w:val="287"/>
          <w:tblHeader/>
        </w:trPr>
        <w:tc>
          <w:tcPr>
            <w:tcW w:w="4675" w:type="dxa"/>
          </w:tcPr>
          <w:p w14:paraId="34A2ADC8" w14:textId="3ED2601E" w:rsidR="00FE2C51" w:rsidRPr="0054587F" w:rsidRDefault="00063C36" w:rsidP="0075359B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LCD Article ID Number:  </w:t>
            </w:r>
            <w:r w:rsidR="00FE2C51">
              <w:rPr>
                <w:rFonts w:ascii="Book Antiqua" w:hAnsi="Book Antiqua"/>
                <w:sz w:val="24"/>
                <w:szCs w:val="24"/>
              </w:rPr>
              <w:t xml:space="preserve">  </w:t>
            </w:r>
          </w:p>
        </w:tc>
        <w:tc>
          <w:tcPr>
            <w:tcW w:w="4675" w:type="dxa"/>
          </w:tcPr>
          <w:p w14:paraId="5FF19B62" w14:textId="77777777" w:rsidR="00FE2C51" w:rsidRDefault="00FE2C51" w:rsidP="00617280">
            <w:pPr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0035E1" w:rsidRPr="0054587F" w14:paraId="2C0EBF7A" w14:textId="77777777" w:rsidTr="009616F6">
        <w:trPr>
          <w:trHeight w:val="287"/>
          <w:tblHeader/>
        </w:trPr>
        <w:tc>
          <w:tcPr>
            <w:tcW w:w="9350" w:type="dxa"/>
            <w:gridSpan w:val="2"/>
          </w:tcPr>
          <w:p w14:paraId="67CF0818" w14:textId="77777777" w:rsidR="000035E1" w:rsidRDefault="000035E1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Reflection</w:t>
            </w:r>
            <w:r w:rsidR="00461463">
              <w:rPr>
                <w:rFonts w:ascii="Book Antiqua" w:hAnsi="Book Antiqua"/>
                <w:sz w:val="24"/>
                <w:szCs w:val="24"/>
              </w:rPr>
              <w:t>:</w:t>
            </w:r>
          </w:p>
          <w:p w14:paraId="37DCC8C3" w14:textId="2DD54C7E" w:rsidR="000035E1" w:rsidRDefault="00FD0240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To get these codes I used both my codebook and the 3M encoder. I started by coding my CPT code using the codebook. I went to the index and looked up magnetic resonating imagining, from there I looked up the brain and was given code range 70551-70552. I chose code 70552 because a contrast material was used. Then I went and used the 3M encoder for the diagnosis and HCPCS codes. I had trouble finding anything for a post-traumatic headache with drowsiness, so I decided to just code the headache and drowsiness separately and got codes R5.19 and R4.00. For the HCPCS code, I looked up MRI. I was led to code M1027 for an MRI of the brain with a contrast material was obtained. I am not sure if any of these are </w:t>
            </w:r>
            <w:r w:rsidR="00E075A4">
              <w:rPr>
                <w:rFonts w:ascii="Book Antiqua" w:hAnsi="Book Antiqua"/>
                <w:sz w:val="24"/>
                <w:szCs w:val="24"/>
              </w:rPr>
              <w:t>correct,</w:t>
            </w:r>
            <w:r>
              <w:rPr>
                <w:rFonts w:ascii="Book Antiqua" w:hAnsi="Book Antiqua"/>
                <w:sz w:val="24"/>
                <w:szCs w:val="24"/>
              </w:rPr>
              <w:t xml:space="preserve"> but this is the process I took to find these codes. </w:t>
            </w:r>
          </w:p>
        </w:tc>
      </w:tr>
    </w:tbl>
    <w:p w14:paraId="5F279DC0" w14:textId="77777777" w:rsidR="00541D46" w:rsidRDefault="00541D46">
      <w:pPr>
        <w:rPr>
          <w:rFonts w:ascii="Book Antiqua" w:hAnsi="Book Antiqua"/>
          <w:b/>
          <w:sz w:val="24"/>
          <w:szCs w:val="24"/>
        </w:rPr>
      </w:pPr>
    </w:p>
    <w:p w14:paraId="4CD46E9B" w14:textId="491D790A" w:rsidR="00FE2C51" w:rsidRPr="000035E1" w:rsidRDefault="000035E1">
      <w:pPr>
        <w:rPr>
          <w:rFonts w:ascii="Book Antiqua" w:hAnsi="Book Antiqua"/>
          <w:b/>
          <w:sz w:val="24"/>
          <w:szCs w:val="24"/>
        </w:rPr>
      </w:pPr>
      <w:r w:rsidRPr="000035E1">
        <w:rPr>
          <w:rFonts w:ascii="Book Antiqua" w:hAnsi="Book Antiqua"/>
          <w:b/>
          <w:sz w:val="24"/>
          <w:szCs w:val="24"/>
        </w:rPr>
        <w:t>Week 5</w:t>
      </w:r>
      <w:r>
        <w:rPr>
          <w:rFonts w:ascii="Book Antiqua" w:hAnsi="Book Antiqua"/>
          <w:b/>
          <w:sz w:val="24"/>
          <w:szCs w:val="24"/>
        </w:rPr>
        <w:t xml:space="preserve">: </w:t>
      </w:r>
      <w:r w:rsidR="00844D17">
        <w:rPr>
          <w:rFonts w:ascii="Book Antiqua" w:hAnsi="Book Antiqua"/>
          <w:sz w:val="24"/>
          <w:szCs w:val="24"/>
        </w:rPr>
        <w:t xml:space="preserve">Rodney Balbo’s Outpatient Surgery </w:t>
      </w:r>
      <w:r w:rsidR="000B2293">
        <w:rPr>
          <w:rFonts w:ascii="Book Antiqua" w:hAnsi="Book Antiqua"/>
          <w:sz w:val="24"/>
          <w:szCs w:val="24"/>
        </w:rPr>
        <w:t>#</w:t>
      </w:r>
      <w:r w:rsidR="00844D17">
        <w:rPr>
          <w:rFonts w:ascii="Book Antiqua" w:hAnsi="Book Antiqua"/>
          <w:sz w:val="24"/>
          <w:szCs w:val="24"/>
        </w:rPr>
        <w:t>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4A7777" w:rsidRPr="0054587F" w14:paraId="2A6C905F" w14:textId="77777777" w:rsidTr="009616F6">
        <w:trPr>
          <w:tblHeader/>
        </w:trPr>
        <w:tc>
          <w:tcPr>
            <w:tcW w:w="4675" w:type="dxa"/>
          </w:tcPr>
          <w:p w14:paraId="0CA40E7F" w14:textId="2CD4F020" w:rsidR="004A7777" w:rsidRPr="0054587F" w:rsidRDefault="00B8626F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eastAsia="Times New Roman" w:hAnsi="Book Antiqua"/>
                <w:bCs/>
                <w:color w:val="000000"/>
                <w:sz w:val="24"/>
                <w:szCs w:val="24"/>
              </w:rPr>
              <w:lastRenderedPageBreak/>
              <w:t xml:space="preserve">ICD-10-CM </w:t>
            </w:r>
            <w:r w:rsidR="000035E1">
              <w:rPr>
                <w:rFonts w:ascii="Book Antiqua" w:hAnsi="Book Antiqua"/>
                <w:sz w:val="24"/>
                <w:szCs w:val="24"/>
              </w:rPr>
              <w:t>Code</w:t>
            </w:r>
            <w:r w:rsidR="004A7777" w:rsidRPr="0054587F">
              <w:rPr>
                <w:rFonts w:ascii="Book Antiqua" w:hAnsi="Book Antiqua"/>
                <w:sz w:val="24"/>
                <w:szCs w:val="24"/>
              </w:rPr>
              <w:t>(s)</w:t>
            </w:r>
            <w:r w:rsidR="00461463">
              <w:rPr>
                <w:rFonts w:ascii="Book Antiqua" w:hAnsi="Book Antiqua"/>
                <w:sz w:val="24"/>
                <w:szCs w:val="24"/>
              </w:rPr>
              <w:t>:</w:t>
            </w:r>
          </w:p>
        </w:tc>
        <w:tc>
          <w:tcPr>
            <w:tcW w:w="4675" w:type="dxa"/>
          </w:tcPr>
          <w:p w14:paraId="0422E9C3" w14:textId="32BF0657" w:rsidR="004A7777" w:rsidRDefault="006C7AD4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S06.5X</w:t>
            </w:r>
            <w:r w:rsidR="006678D8">
              <w:rPr>
                <w:rFonts w:ascii="Book Antiqua" w:hAnsi="Book Antiqua"/>
                <w:sz w:val="24"/>
                <w:szCs w:val="24"/>
              </w:rPr>
              <w:t>0A</w:t>
            </w:r>
          </w:p>
          <w:p w14:paraId="0CCCDDFB" w14:textId="32DA0D94" w:rsidR="006C7AD4" w:rsidRPr="0054587F" w:rsidRDefault="006C7AD4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W18.2XX</w:t>
            </w:r>
            <w:r w:rsidR="006678D8">
              <w:rPr>
                <w:rFonts w:ascii="Book Antiqua" w:hAnsi="Book Antiqua"/>
                <w:sz w:val="24"/>
                <w:szCs w:val="24"/>
              </w:rPr>
              <w:t>A</w:t>
            </w:r>
          </w:p>
        </w:tc>
      </w:tr>
      <w:tr w:rsidR="004A7777" w:rsidRPr="0054587F" w14:paraId="7BAC6AC1" w14:textId="77777777" w:rsidTr="009616F6">
        <w:trPr>
          <w:tblHeader/>
        </w:trPr>
        <w:tc>
          <w:tcPr>
            <w:tcW w:w="4675" w:type="dxa"/>
          </w:tcPr>
          <w:p w14:paraId="21EB4A1B" w14:textId="037718F3" w:rsidR="004A7777" w:rsidRPr="0054587F" w:rsidRDefault="000B2293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CPT Code(s):</w:t>
            </w:r>
          </w:p>
        </w:tc>
        <w:tc>
          <w:tcPr>
            <w:tcW w:w="4675" w:type="dxa"/>
          </w:tcPr>
          <w:p w14:paraId="5C1C3B02" w14:textId="7247C15A" w:rsidR="004A7777" w:rsidRDefault="006C7AD4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61312</w:t>
            </w:r>
          </w:p>
          <w:p w14:paraId="45D18AB0" w14:textId="04A948EE" w:rsidR="006678D8" w:rsidRDefault="006678D8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61316</w:t>
            </w:r>
          </w:p>
          <w:p w14:paraId="5A86AD1F" w14:textId="2848CF28" w:rsidR="006C7AD4" w:rsidRPr="0054587F" w:rsidRDefault="006C7AD4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00211</w:t>
            </w:r>
            <w:r w:rsidR="006678D8">
              <w:rPr>
                <w:rFonts w:ascii="Book Antiqua" w:hAnsi="Book Antiqua"/>
                <w:sz w:val="24"/>
                <w:szCs w:val="24"/>
              </w:rPr>
              <w:t>-P3</w:t>
            </w:r>
          </w:p>
        </w:tc>
      </w:tr>
      <w:tr w:rsidR="004A7777" w:rsidRPr="0054587F" w14:paraId="700A2677" w14:textId="77777777" w:rsidTr="009616F6">
        <w:trPr>
          <w:trHeight w:val="152"/>
          <w:tblHeader/>
        </w:trPr>
        <w:tc>
          <w:tcPr>
            <w:tcW w:w="4675" w:type="dxa"/>
          </w:tcPr>
          <w:p w14:paraId="20886EEB" w14:textId="41B0FC63" w:rsidR="004A7777" w:rsidRPr="0054587F" w:rsidRDefault="000B2293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HCPCS Level II Code</w:t>
            </w:r>
            <w:r w:rsidRPr="0054587F">
              <w:rPr>
                <w:rFonts w:ascii="Book Antiqua" w:hAnsi="Book Antiqua"/>
                <w:sz w:val="24"/>
                <w:szCs w:val="24"/>
              </w:rPr>
              <w:t>(s)</w:t>
            </w:r>
            <w:r>
              <w:rPr>
                <w:rFonts w:ascii="Book Antiqua" w:hAnsi="Book Antiqua"/>
                <w:sz w:val="24"/>
                <w:szCs w:val="24"/>
              </w:rPr>
              <w:t>:</w:t>
            </w:r>
          </w:p>
        </w:tc>
        <w:tc>
          <w:tcPr>
            <w:tcW w:w="4675" w:type="dxa"/>
          </w:tcPr>
          <w:p w14:paraId="2D13EA24" w14:textId="504E6393" w:rsidR="004A7777" w:rsidRPr="0054587F" w:rsidRDefault="006C7AD4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A4649</w:t>
            </w:r>
          </w:p>
        </w:tc>
      </w:tr>
      <w:tr w:rsidR="004A7777" w:rsidRPr="0054587F" w14:paraId="0291607D" w14:textId="77777777" w:rsidTr="009616F6">
        <w:trPr>
          <w:trHeight w:val="287"/>
          <w:tblHeader/>
        </w:trPr>
        <w:tc>
          <w:tcPr>
            <w:tcW w:w="4675" w:type="dxa"/>
          </w:tcPr>
          <w:p w14:paraId="507296B2" w14:textId="77777777" w:rsidR="004A7777" w:rsidRPr="0054587F" w:rsidRDefault="004A7777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APC</w:t>
            </w:r>
            <w:r w:rsidR="00461463">
              <w:rPr>
                <w:rFonts w:ascii="Book Antiqua" w:hAnsi="Book Antiqua"/>
                <w:sz w:val="24"/>
                <w:szCs w:val="24"/>
              </w:rPr>
              <w:t>:</w:t>
            </w:r>
            <w:r>
              <w:rPr>
                <w:rFonts w:ascii="Book Antiqua" w:hAnsi="Book Antiqua"/>
                <w:sz w:val="24"/>
                <w:szCs w:val="24"/>
              </w:rPr>
              <w:t xml:space="preserve"> </w:t>
            </w:r>
          </w:p>
        </w:tc>
        <w:tc>
          <w:tcPr>
            <w:tcW w:w="4675" w:type="dxa"/>
          </w:tcPr>
          <w:p w14:paraId="570C010E" w14:textId="14B48AC1" w:rsidR="004A7777" w:rsidRDefault="006C7AD4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19991</w:t>
            </w:r>
          </w:p>
        </w:tc>
      </w:tr>
      <w:tr w:rsidR="000035E1" w:rsidRPr="0054587F" w14:paraId="7E179E12" w14:textId="77777777" w:rsidTr="009616F6">
        <w:trPr>
          <w:trHeight w:val="287"/>
          <w:tblHeader/>
        </w:trPr>
        <w:tc>
          <w:tcPr>
            <w:tcW w:w="9350" w:type="dxa"/>
            <w:gridSpan w:val="2"/>
          </w:tcPr>
          <w:p w14:paraId="1E2F4C31" w14:textId="77777777" w:rsidR="000035E1" w:rsidRDefault="000035E1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Reflection</w:t>
            </w:r>
            <w:r w:rsidR="00461463">
              <w:rPr>
                <w:rFonts w:ascii="Book Antiqua" w:hAnsi="Book Antiqua"/>
                <w:sz w:val="24"/>
                <w:szCs w:val="24"/>
              </w:rPr>
              <w:t>:</w:t>
            </w:r>
          </w:p>
          <w:p w14:paraId="3EAD470B" w14:textId="013167C3" w:rsidR="000035E1" w:rsidRDefault="00590A3A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For the outpatient surgery, I used the 3M encoder once again. This time I put in all the information given in the record and was able to find the codes above. I was a little unsure if any of these were correct or not, but I made sure I was putting the information in as correctly as possible. For the ICD-10-CM codes, I looked up brain hematoma and the cause which was the fall onto the bathtub. For the CPT codes</w:t>
            </w:r>
            <w:r w:rsidR="00903640">
              <w:rPr>
                <w:rFonts w:ascii="Book Antiqua" w:hAnsi="Book Antiqua"/>
                <w:sz w:val="24"/>
                <w:szCs w:val="24"/>
              </w:rPr>
              <w:t>,</w:t>
            </w:r>
            <w:r>
              <w:rPr>
                <w:rFonts w:ascii="Book Antiqua" w:hAnsi="Book Antiqua"/>
                <w:sz w:val="24"/>
                <w:szCs w:val="24"/>
              </w:rPr>
              <w:t xml:space="preserve"> I looked up the craniectomy and the code for the anesthesia that was given to the patient. The HCPCS code I looked up medical services. I am not sure if it is correct or not. I couldn’t find anything for the medical items that were used for the procedure. </w:t>
            </w:r>
          </w:p>
          <w:p w14:paraId="188B4F09" w14:textId="77777777" w:rsidR="000035E1" w:rsidRDefault="000035E1" w:rsidP="00617280">
            <w:pPr>
              <w:rPr>
                <w:rFonts w:ascii="Book Antiqua" w:hAnsi="Book Antiqua"/>
                <w:sz w:val="24"/>
                <w:szCs w:val="24"/>
              </w:rPr>
            </w:pPr>
          </w:p>
          <w:p w14:paraId="3363BE2C" w14:textId="77777777" w:rsidR="000035E1" w:rsidRDefault="000035E1" w:rsidP="00617280">
            <w:pPr>
              <w:rPr>
                <w:rFonts w:ascii="Book Antiqua" w:hAnsi="Book Antiqua"/>
                <w:sz w:val="24"/>
                <w:szCs w:val="24"/>
              </w:rPr>
            </w:pPr>
          </w:p>
          <w:p w14:paraId="148376C7" w14:textId="77777777" w:rsidR="000035E1" w:rsidRDefault="000035E1" w:rsidP="00617280">
            <w:pPr>
              <w:rPr>
                <w:rFonts w:ascii="Book Antiqua" w:hAnsi="Book Antiqua"/>
                <w:sz w:val="24"/>
                <w:szCs w:val="24"/>
              </w:rPr>
            </w:pPr>
          </w:p>
          <w:p w14:paraId="12706D23" w14:textId="77777777" w:rsidR="000035E1" w:rsidRDefault="000035E1" w:rsidP="00617280">
            <w:pPr>
              <w:rPr>
                <w:rFonts w:ascii="Book Antiqua" w:hAnsi="Book Antiqua"/>
                <w:sz w:val="24"/>
                <w:szCs w:val="24"/>
              </w:rPr>
            </w:pPr>
          </w:p>
        </w:tc>
      </w:tr>
    </w:tbl>
    <w:p w14:paraId="6B1807E1" w14:textId="77777777" w:rsidR="00FE2C51" w:rsidRDefault="00FE2C51" w:rsidP="000035E1">
      <w:pPr>
        <w:spacing w:after="0"/>
        <w:rPr>
          <w:rFonts w:ascii="Book Antiqua" w:hAnsi="Book Antiqua"/>
          <w:sz w:val="24"/>
          <w:szCs w:val="24"/>
        </w:rPr>
      </w:pPr>
    </w:p>
    <w:p w14:paraId="13F33FF2" w14:textId="60883E0B" w:rsidR="004521DA" w:rsidRPr="000035E1" w:rsidRDefault="000035E1">
      <w:pPr>
        <w:rPr>
          <w:rFonts w:ascii="Book Antiqua" w:hAnsi="Book Antiqua"/>
          <w:b/>
          <w:sz w:val="24"/>
          <w:szCs w:val="24"/>
        </w:rPr>
      </w:pPr>
      <w:r>
        <w:rPr>
          <w:rFonts w:ascii="Book Antiqua" w:hAnsi="Book Antiqua"/>
          <w:b/>
          <w:sz w:val="24"/>
          <w:szCs w:val="24"/>
        </w:rPr>
        <w:t xml:space="preserve">Week 6: </w:t>
      </w:r>
      <w:r w:rsidR="00844D17">
        <w:rPr>
          <w:rFonts w:ascii="Book Antiqua" w:hAnsi="Book Antiqua"/>
          <w:sz w:val="24"/>
          <w:szCs w:val="24"/>
        </w:rPr>
        <w:t xml:space="preserve">Rodney Balbo’s Outpatient Surgery </w:t>
      </w:r>
      <w:r w:rsidR="000B2293">
        <w:rPr>
          <w:rFonts w:ascii="Book Antiqua" w:hAnsi="Book Antiqua"/>
          <w:sz w:val="24"/>
          <w:szCs w:val="24"/>
        </w:rPr>
        <w:t>#</w:t>
      </w:r>
      <w:r w:rsidR="00844D17">
        <w:rPr>
          <w:rFonts w:ascii="Book Antiqua" w:hAnsi="Book Antiqua"/>
          <w:sz w:val="24"/>
          <w:szCs w:val="24"/>
        </w:rPr>
        <w:t>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4521DA" w:rsidRPr="0054587F" w14:paraId="2936B43D" w14:textId="77777777" w:rsidTr="009616F6">
        <w:trPr>
          <w:tblHeader/>
        </w:trPr>
        <w:tc>
          <w:tcPr>
            <w:tcW w:w="4675" w:type="dxa"/>
          </w:tcPr>
          <w:p w14:paraId="75E8EE78" w14:textId="64F137FB" w:rsidR="004521DA" w:rsidRPr="0054587F" w:rsidRDefault="00B8626F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eastAsia="Times New Roman" w:hAnsi="Book Antiqua"/>
                <w:bCs/>
                <w:color w:val="000000"/>
                <w:sz w:val="24"/>
                <w:szCs w:val="24"/>
              </w:rPr>
              <w:t xml:space="preserve">ICD-10-CM </w:t>
            </w:r>
            <w:r w:rsidR="000035E1">
              <w:rPr>
                <w:rFonts w:ascii="Book Antiqua" w:hAnsi="Book Antiqua"/>
                <w:sz w:val="24"/>
                <w:szCs w:val="24"/>
              </w:rPr>
              <w:t>Code</w:t>
            </w:r>
            <w:r w:rsidR="004521DA" w:rsidRPr="0054587F">
              <w:rPr>
                <w:rFonts w:ascii="Book Antiqua" w:hAnsi="Book Antiqua"/>
                <w:sz w:val="24"/>
                <w:szCs w:val="24"/>
              </w:rPr>
              <w:t>(s)</w:t>
            </w:r>
            <w:r w:rsidR="00461463">
              <w:rPr>
                <w:rFonts w:ascii="Book Antiqua" w:hAnsi="Book Antiqua"/>
                <w:sz w:val="24"/>
                <w:szCs w:val="24"/>
              </w:rPr>
              <w:t>:</w:t>
            </w:r>
          </w:p>
        </w:tc>
        <w:tc>
          <w:tcPr>
            <w:tcW w:w="4675" w:type="dxa"/>
          </w:tcPr>
          <w:p w14:paraId="04115D58" w14:textId="499EFCCA" w:rsidR="00AE712D" w:rsidRPr="0054587F" w:rsidRDefault="00AE712D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Z48.89</w:t>
            </w:r>
          </w:p>
        </w:tc>
      </w:tr>
      <w:tr w:rsidR="004521DA" w:rsidRPr="0054587F" w14:paraId="0DEE8F98" w14:textId="77777777" w:rsidTr="009616F6">
        <w:trPr>
          <w:trHeight w:val="287"/>
          <w:tblHeader/>
        </w:trPr>
        <w:tc>
          <w:tcPr>
            <w:tcW w:w="4675" w:type="dxa"/>
          </w:tcPr>
          <w:p w14:paraId="6DF07424" w14:textId="77777777" w:rsidR="004521DA" w:rsidRPr="0054587F" w:rsidRDefault="000035E1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CPT Code</w:t>
            </w:r>
            <w:r w:rsidR="004521DA" w:rsidRPr="0054587F">
              <w:rPr>
                <w:rFonts w:ascii="Book Antiqua" w:hAnsi="Book Antiqua"/>
                <w:sz w:val="24"/>
                <w:szCs w:val="24"/>
              </w:rPr>
              <w:t>(s)</w:t>
            </w:r>
            <w:r w:rsidR="00461463">
              <w:rPr>
                <w:rFonts w:ascii="Book Antiqua" w:hAnsi="Book Antiqua"/>
                <w:sz w:val="24"/>
                <w:szCs w:val="24"/>
              </w:rPr>
              <w:t>:</w:t>
            </w:r>
            <w:r w:rsidR="004521DA" w:rsidRPr="0054587F">
              <w:rPr>
                <w:rFonts w:ascii="Book Antiqua" w:hAnsi="Book Antiqua"/>
                <w:sz w:val="24"/>
                <w:szCs w:val="24"/>
              </w:rPr>
              <w:t xml:space="preserve"> </w:t>
            </w:r>
          </w:p>
        </w:tc>
        <w:tc>
          <w:tcPr>
            <w:tcW w:w="4675" w:type="dxa"/>
          </w:tcPr>
          <w:p w14:paraId="579BD235" w14:textId="77777777" w:rsidR="004521DA" w:rsidRDefault="00AE712D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62146</w:t>
            </w:r>
          </w:p>
          <w:p w14:paraId="14EB5C58" w14:textId="77777777" w:rsidR="00AE712D" w:rsidRDefault="00AE712D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62148</w:t>
            </w:r>
          </w:p>
          <w:p w14:paraId="3CA480D0" w14:textId="103E370C" w:rsidR="004E3F39" w:rsidRPr="0054587F" w:rsidRDefault="006203EA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00215-P3</w:t>
            </w:r>
          </w:p>
        </w:tc>
      </w:tr>
      <w:tr w:rsidR="000B2293" w:rsidRPr="0054587F" w14:paraId="02E28BDD" w14:textId="77777777" w:rsidTr="009616F6">
        <w:trPr>
          <w:trHeight w:val="287"/>
          <w:tblHeader/>
        </w:trPr>
        <w:tc>
          <w:tcPr>
            <w:tcW w:w="4675" w:type="dxa"/>
          </w:tcPr>
          <w:p w14:paraId="4E28655F" w14:textId="75AF784C" w:rsidR="000B2293" w:rsidRDefault="000B2293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HCPCS Level II Code</w:t>
            </w:r>
            <w:r w:rsidRPr="0054587F">
              <w:rPr>
                <w:rFonts w:ascii="Book Antiqua" w:hAnsi="Book Antiqua"/>
                <w:sz w:val="24"/>
                <w:szCs w:val="24"/>
              </w:rPr>
              <w:t>(s)</w:t>
            </w:r>
            <w:r>
              <w:rPr>
                <w:rFonts w:ascii="Book Antiqua" w:hAnsi="Book Antiqua"/>
                <w:sz w:val="24"/>
                <w:szCs w:val="24"/>
              </w:rPr>
              <w:t>:</w:t>
            </w:r>
          </w:p>
        </w:tc>
        <w:tc>
          <w:tcPr>
            <w:tcW w:w="4675" w:type="dxa"/>
          </w:tcPr>
          <w:p w14:paraId="7EC5BCA2" w14:textId="2271060E" w:rsidR="00AE712D" w:rsidRPr="0054587F" w:rsidRDefault="00AE712D" w:rsidP="00617280">
            <w:pPr>
              <w:rPr>
                <w:rFonts w:ascii="Book Antiqua" w:hAnsi="Book Antiqua"/>
                <w:sz w:val="24"/>
                <w:szCs w:val="24"/>
              </w:rPr>
            </w:pPr>
          </w:p>
        </w:tc>
      </w:tr>
      <w:tr w:rsidR="00413860" w:rsidRPr="0054587F" w14:paraId="20879BCF" w14:textId="77777777" w:rsidTr="009616F6">
        <w:trPr>
          <w:trHeight w:val="287"/>
          <w:tblHeader/>
        </w:trPr>
        <w:tc>
          <w:tcPr>
            <w:tcW w:w="4675" w:type="dxa"/>
          </w:tcPr>
          <w:p w14:paraId="7D8FB2D5" w14:textId="7ED612FD" w:rsidR="00413860" w:rsidRDefault="00413860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APC:</w:t>
            </w:r>
          </w:p>
        </w:tc>
        <w:tc>
          <w:tcPr>
            <w:tcW w:w="4675" w:type="dxa"/>
          </w:tcPr>
          <w:p w14:paraId="0CCC9BF4" w14:textId="4BA8214B" w:rsidR="00413860" w:rsidRPr="0054587F" w:rsidRDefault="006203EA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1991</w:t>
            </w:r>
          </w:p>
        </w:tc>
      </w:tr>
      <w:tr w:rsidR="000035E1" w:rsidRPr="0054587F" w14:paraId="4010F6E9" w14:textId="77777777" w:rsidTr="009616F6">
        <w:trPr>
          <w:trHeight w:val="287"/>
          <w:tblHeader/>
        </w:trPr>
        <w:tc>
          <w:tcPr>
            <w:tcW w:w="9350" w:type="dxa"/>
            <w:gridSpan w:val="2"/>
          </w:tcPr>
          <w:p w14:paraId="7ED996DF" w14:textId="328D0523" w:rsidR="000035E1" w:rsidRDefault="000035E1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Reflection</w:t>
            </w:r>
            <w:r w:rsidR="00461463">
              <w:rPr>
                <w:rFonts w:ascii="Book Antiqua" w:hAnsi="Book Antiqua"/>
                <w:sz w:val="24"/>
                <w:szCs w:val="24"/>
              </w:rPr>
              <w:t>:</w:t>
            </w:r>
          </w:p>
          <w:p w14:paraId="1AC62F4A" w14:textId="1DB72147" w:rsidR="000035E1" w:rsidRPr="0054587F" w:rsidRDefault="00AE712D" w:rsidP="00617280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This week I tried to use both my codebook and the 3m encoder. I am finding it easier to use both in corroboration. I am having a little issue deciding what I need to code. I am using both so that I can decrease the mistakes that I make. This week I tried to include the encounter code as well as the diagnosis codes that show why he was having these procedures done. When it comes to the CPT codes, I was a little unsure if they were correct. I am still having trouble with the HCPCS codes, sometimes I feel like I do not have enough information to find the correct codes. But I am trying to do the best I can. </w:t>
            </w:r>
          </w:p>
        </w:tc>
      </w:tr>
    </w:tbl>
    <w:p w14:paraId="65DD17FE" w14:textId="77777777" w:rsidR="00FE2C51" w:rsidRPr="0054587F" w:rsidRDefault="00FE2C51">
      <w:pPr>
        <w:rPr>
          <w:rFonts w:ascii="Book Antiqua" w:hAnsi="Book Antiqua"/>
          <w:sz w:val="24"/>
          <w:szCs w:val="24"/>
        </w:rPr>
      </w:pPr>
    </w:p>
    <w:sectPr w:rsidR="00FE2C51" w:rsidRPr="0054587F" w:rsidSect="000035E1">
      <w:headerReference w:type="default" r:id="rId10"/>
      <w:pgSz w:w="12240" w:h="15840"/>
      <w:pgMar w:top="1440" w:right="1440" w:bottom="1152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87E52B" w14:textId="77777777" w:rsidR="00002D25" w:rsidRDefault="00002D25" w:rsidP="0054587F">
      <w:pPr>
        <w:spacing w:after="0" w:line="240" w:lineRule="auto"/>
      </w:pPr>
      <w:r>
        <w:separator/>
      </w:r>
    </w:p>
  </w:endnote>
  <w:endnote w:type="continuationSeparator" w:id="0">
    <w:p w14:paraId="05032A24" w14:textId="77777777" w:rsidR="00002D25" w:rsidRDefault="00002D25" w:rsidP="005458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E4A387" w14:textId="77777777" w:rsidR="00002D25" w:rsidRDefault="00002D25" w:rsidP="0054587F">
      <w:pPr>
        <w:spacing w:after="0" w:line="240" w:lineRule="auto"/>
      </w:pPr>
      <w:r>
        <w:separator/>
      </w:r>
    </w:p>
  </w:footnote>
  <w:footnote w:type="continuationSeparator" w:id="0">
    <w:p w14:paraId="5E7F82E4" w14:textId="77777777" w:rsidR="00002D25" w:rsidRDefault="00002D25" w:rsidP="005458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15D93" w14:textId="5D4EE6B8" w:rsidR="000035E1" w:rsidRPr="000035E1" w:rsidRDefault="000035E1" w:rsidP="000035E1">
    <w:pPr>
      <w:pStyle w:val="Header"/>
      <w:jc w:val="right"/>
      <w:rPr>
        <w:rFonts w:ascii="Book Antiqua" w:hAnsi="Book Antiqua"/>
      </w:rPr>
    </w:pPr>
    <w:r w:rsidRPr="000035E1">
      <w:rPr>
        <w:rFonts w:ascii="Book Antiqua" w:hAnsi="Book Antiqua"/>
      </w:rPr>
      <w:t>MCCG</w:t>
    </w:r>
    <w:r w:rsidR="000E687D">
      <w:rPr>
        <w:rFonts w:ascii="Book Antiqua" w:hAnsi="Book Antiqua"/>
      </w:rPr>
      <w:t>222</w:t>
    </w:r>
    <w:r w:rsidRPr="000035E1">
      <w:rPr>
        <w:rFonts w:ascii="Book Antiqua" w:hAnsi="Book Antiqua"/>
      </w:rPr>
      <w:t xml:space="preserve"> – Portfolio Project Coding Template </w:t>
    </w:r>
    <w:r w:rsidRPr="000035E1">
      <w:rPr>
        <w:rFonts w:ascii="Book Antiqua" w:hAnsi="Book Antiqua"/>
      </w:rPr>
      <w:tab/>
    </w:r>
    <w:r w:rsidRPr="000035E1">
      <w:rPr>
        <w:rFonts w:ascii="Book Antiqua" w:hAnsi="Book Antiqua"/>
      </w:rPr>
      <w:tab/>
    </w:r>
    <w:sdt>
      <w:sdtPr>
        <w:rPr>
          <w:rFonts w:ascii="Book Antiqua" w:hAnsi="Book Antiqua"/>
        </w:rPr>
        <w:id w:val="1205058973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0035E1">
          <w:rPr>
            <w:rFonts w:ascii="Book Antiqua" w:hAnsi="Book Antiqua"/>
          </w:rPr>
          <w:fldChar w:fldCharType="begin"/>
        </w:r>
        <w:r w:rsidRPr="000035E1">
          <w:rPr>
            <w:rFonts w:ascii="Book Antiqua" w:hAnsi="Book Antiqua"/>
          </w:rPr>
          <w:instrText xml:space="preserve"> PAGE   \* MERGEFORMAT </w:instrText>
        </w:r>
        <w:r w:rsidRPr="000035E1">
          <w:rPr>
            <w:rFonts w:ascii="Book Antiqua" w:hAnsi="Book Antiqua"/>
          </w:rPr>
          <w:fldChar w:fldCharType="separate"/>
        </w:r>
        <w:r w:rsidR="00063C36">
          <w:rPr>
            <w:rFonts w:ascii="Book Antiqua" w:hAnsi="Book Antiqua"/>
            <w:noProof/>
          </w:rPr>
          <w:t>2</w:t>
        </w:r>
        <w:r w:rsidRPr="000035E1">
          <w:rPr>
            <w:rFonts w:ascii="Book Antiqua" w:hAnsi="Book Antiqua"/>
            <w:noProof/>
          </w:rPr>
          <w:fldChar w:fldCharType="end"/>
        </w:r>
      </w:sdtContent>
    </w:sdt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G3MDI3MzazMDAzsbBU0lEKTi0uzszPAykwrgUA2SJUqCwAAAA="/>
  </w:docVars>
  <w:rsids>
    <w:rsidRoot w:val="0054587F"/>
    <w:rsid w:val="00002D25"/>
    <w:rsid w:val="000035E1"/>
    <w:rsid w:val="00063C36"/>
    <w:rsid w:val="00092BB7"/>
    <w:rsid w:val="000B2293"/>
    <w:rsid w:val="000C6183"/>
    <w:rsid w:val="000D77FB"/>
    <w:rsid w:val="000E687D"/>
    <w:rsid w:val="000F257D"/>
    <w:rsid w:val="00147747"/>
    <w:rsid w:val="00287A4D"/>
    <w:rsid w:val="00346DEB"/>
    <w:rsid w:val="003976C7"/>
    <w:rsid w:val="00413860"/>
    <w:rsid w:val="004521DA"/>
    <w:rsid w:val="00461463"/>
    <w:rsid w:val="00484934"/>
    <w:rsid w:val="004A7777"/>
    <w:rsid w:val="004D6871"/>
    <w:rsid w:val="004E15DC"/>
    <w:rsid w:val="004E3F39"/>
    <w:rsid w:val="00541D46"/>
    <w:rsid w:val="0054587F"/>
    <w:rsid w:val="00590A3A"/>
    <w:rsid w:val="005A2E36"/>
    <w:rsid w:val="006203EA"/>
    <w:rsid w:val="00635923"/>
    <w:rsid w:val="006678D8"/>
    <w:rsid w:val="006C7AD4"/>
    <w:rsid w:val="006E7BEC"/>
    <w:rsid w:val="0075359B"/>
    <w:rsid w:val="00791088"/>
    <w:rsid w:val="00844D17"/>
    <w:rsid w:val="0086717C"/>
    <w:rsid w:val="008B5C75"/>
    <w:rsid w:val="008D006F"/>
    <w:rsid w:val="008F06CC"/>
    <w:rsid w:val="00903640"/>
    <w:rsid w:val="00927C52"/>
    <w:rsid w:val="009616F6"/>
    <w:rsid w:val="009C2FE7"/>
    <w:rsid w:val="009E223A"/>
    <w:rsid w:val="00A23FD6"/>
    <w:rsid w:val="00A97AF3"/>
    <w:rsid w:val="00AA6CC4"/>
    <w:rsid w:val="00AD23FF"/>
    <w:rsid w:val="00AE712D"/>
    <w:rsid w:val="00B8626F"/>
    <w:rsid w:val="00BF114D"/>
    <w:rsid w:val="00BF142B"/>
    <w:rsid w:val="00C6017D"/>
    <w:rsid w:val="00D54478"/>
    <w:rsid w:val="00D7296D"/>
    <w:rsid w:val="00DE1667"/>
    <w:rsid w:val="00E075A4"/>
    <w:rsid w:val="00E96D8C"/>
    <w:rsid w:val="00EA18C9"/>
    <w:rsid w:val="00F079B1"/>
    <w:rsid w:val="00FD0240"/>
    <w:rsid w:val="00FE2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8C2C3B"/>
  <w15:chartTrackingRefBased/>
  <w15:docId w15:val="{14D931D9-799D-406F-8E8E-41D63CD07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54587F"/>
    <w:pPr>
      <w:keepNext/>
      <w:keepLines/>
      <w:spacing w:after="0" w:line="240" w:lineRule="auto"/>
      <w:outlineLvl w:val="0"/>
    </w:pPr>
    <w:rPr>
      <w:rFonts w:ascii="Book Antiqua" w:eastAsiaTheme="majorEastAsia" w:hAnsi="Book Antiqua" w:cstheme="majorBidi"/>
      <w:color w:val="2E74B5" w:themeColor="accent1" w:themeShade="BF"/>
      <w:sz w:val="24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54587F"/>
    <w:pPr>
      <w:keepNext/>
      <w:keepLines/>
      <w:spacing w:after="0" w:line="240" w:lineRule="auto"/>
      <w:outlineLvl w:val="1"/>
    </w:pPr>
    <w:rPr>
      <w:rFonts w:ascii="Book Antiqua" w:eastAsiaTheme="majorEastAsia" w:hAnsi="Book Antiqua" w:cstheme="majorBidi"/>
      <w:color w:val="2E74B5" w:themeColor="accent1" w:themeShade="BF"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87F"/>
    <w:rPr>
      <w:rFonts w:ascii="Book Antiqua" w:eastAsiaTheme="majorEastAsia" w:hAnsi="Book Antiqua" w:cstheme="majorBidi"/>
      <w:color w:val="2E74B5" w:themeColor="accent1" w:themeShade="BF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4587F"/>
    <w:rPr>
      <w:rFonts w:ascii="Book Antiqua" w:eastAsiaTheme="majorEastAsia" w:hAnsi="Book Antiqua" w:cstheme="majorBidi"/>
      <w:color w:val="2E74B5" w:themeColor="accent1" w:themeShade="BF"/>
      <w:sz w:val="24"/>
      <w:szCs w:val="26"/>
    </w:rPr>
  </w:style>
  <w:style w:type="paragraph" w:styleId="Header">
    <w:name w:val="header"/>
    <w:basedOn w:val="Normal"/>
    <w:link w:val="HeaderChar"/>
    <w:uiPriority w:val="99"/>
    <w:unhideWhenUsed/>
    <w:rsid w:val="005458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587F"/>
  </w:style>
  <w:style w:type="paragraph" w:styleId="Footer">
    <w:name w:val="footer"/>
    <w:basedOn w:val="Normal"/>
    <w:link w:val="FooterChar"/>
    <w:uiPriority w:val="99"/>
    <w:unhideWhenUsed/>
    <w:rsid w:val="005458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587F"/>
  </w:style>
  <w:style w:type="table" w:styleId="TableGrid">
    <w:name w:val="Table Grid"/>
    <w:basedOn w:val="TableNormal"/>
    <w:uiPriority w:val="39"/>
    <w:rsid w:val="005458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035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35E1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6017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6017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6017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601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017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A0557E9A9431B4A87E8B9E2DE711055" ma:contentTypeVersion="13" ma:contentTypeDescription="Create a new document." ma:contentTypeScope="" ma:versionID="750d36ce70766bbe11cc6310714bd19a">
  <xsd:schema xmlns:xsd="http://www.w3.org/2001/XMLSchema" xmlns:xs="http://www.w3.org/2001/XMLSchema" xmlns:p="http://schemas.microsoft.com/office/2006/metadata/properties" xmlns:ns3="8c2a903b-f84c-4a59-9a12-574e266b21eb" xmlns:ns4="1d4ab18b-0813-45ee-ada3-1d6907dd9cc5" targetNamespace="http://schemas.microsoft.com/office/2006/metadata/properties" ma:root="true" ma:fieldsID="0535173c6b91ca7f6e27471084f1fd5f" ns3:_="" ns4:_="">
    <xsd:import namespace="8c2a903b-f84c-4a59-9a12-574e266b21eb"/>
    <xsd:import namespace="1d4ab18b-0813-45ee-ada3-1d6907dd9cc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2a903b-f84c-4a59-9a12-574e266b21e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4ab18b-0813-45ee-ada3-1d6907dd9cc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7598A6B-96ED-4D8E-ABF7-D1827A95154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1002230-419A-4070-9855-9D475EDE04E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AE9F78E-9724-4419-9F09-964C501939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c2a903b-f84c-4a59-9a12-574e266b21eb"/>
    <ds:schemaRef ds:uri="1d4ab18b-0813-45ee-ada3-1d6907dd9c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3103</TotalTime>
  <Pages>3</Pages>
  <Words>718</Words>
  <Characters>4098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Community Health Network</Company>
  <LinksUpToDate>false</LinksUpToDate>
  <CharactersWithSpaces>4807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McGowen, Jamey L.</dc:creator>
  <cp:keywords/>
  <dc:description/>
  <cp:lastModifiedBy>Demitria Griffin</cp:lastModifiedBy>
  <cp:revision>14</cp:revision>
  <dcterms:created xsi:type="dcterms:W3CDTF">2022-01-12T19:08:00Z</dcterms:created>
  <dcterms:modified xsi:type="dcterms:W3CDTF">2022-02-25T02:10:00Z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0x010100EA0557E9A9431B4A87E8B9E2DE711055</vt:lpwstr>
  </property>
</Properties>
</file>