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sdt>
      <w:sdtPr>
        <w:rPr>
          <w:rFonts w:eastAsiaTheme="minorHAnsi"/>
        </w:rPr>
        <w:id w:val="1304424685"/>
        <w:docPartObj>
          <w:docPartGallery w:val="Cover Pages"/>
          <w:docPartUnique/>
        </w:docPartObj>
      </w:sdtPr>
      <w:sdtEndPr>
        <w:rPr>
          <w:rFonts w:ascii="Times New Roman" w:hAnsi="Times New Roman" w:cs="Times New Roman"/>
          <w:sz w:val="24"/>
          <w:szCs w:val="24"/>
        </w:rPr>
      </w:sdtEndPr>
      <w:sdtContent>
        <w:p w14:paraId="00528FA2" w14:textId="7A90FA51" w:rsidR="00F55882" w:rsidRDefault="00F55882">
          <w:pPr>
            <w:pStyle w:val="NoSpacing"/>
          </w:pPr>
          <w:r>
            <w:rPr>
              <w:noProof/>
            </w:rPr>
            <mc:AlternateContent>
              <mc:Choice Requires="wpg">
                <w:drawing>
                  <wp:anchor distT="0" distB="0" distL="114300" distR="114300" simplePos="0" relativeHeight="251659264" behindDoc="1" locked="0" layoutInCell="1" allowOverlap="1" wp14:anchorId="7A5CEE13" wp14:editId="5A263FE5">
                    <wp:simplePos x="0" y="0"/>
                    <mc:AlternateContent>
                      <mc:Choice Requires="wp14">
                        <wp:positionH relativeFrom="page">
                          <wp14:pctPosHOffset>4000</wp14:pctPosHOffset>
                        </wp:positionH>
                      </mc:Choice>
                      <mc:Fallback>
                        <wp:positionH relativeFrom="page">
                          <wp:posOffset>401955</wp:posOffset>
                        </wp:positionH>
                      </mc:Fallback>
                    </mc:AlternateContent>
                    <wp:positionV relativeFrom="page">
                      <wp:align>center</wp:align>
                    </wp:positionV>
                    <wp:extent cx="2194560" cy="9125712"/>
                    <wp:effectExtent l="0" t="0" r="6985" b="7620"/>
                    <wp:wrapNone/>
                    <wp:docPr id="1" name="Group 1"/>
                    <wp:cNvGraphicFramePr/>
                    <a:graphic xmlns:a="http://schemas.openxmlformats.org/drawingml/2006/main">
                      <a:graphicData uri="http://schemas.microsoft.com/office/word/2010/wordprocessingGroup">
                        <wpg:wgp>
                          <wpg:cNvGrpSpPr/>
                          <wpg:grpSpPr>
                            <a:xfrm>
                              <a:off x="0" y="0"/>
                              <a:ext cx="2194560" cy="9125712"/>
                              <a:chOff x="0" y="0"/>
                              <a:chExt cx="2194560" cy="9125712"/>
                            </a:xfrm>
                          </wpg:grpSpPr>
                          <wps:wsp>
                            <wps:cNvPr id="3" name="Rectangle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4" name="Pentagon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color w:val="FFFFFF" w:themeColor="background1"/>
                                      <w:sz w:val="28"/>
                                      <w:szCs w:val="28"/>
                                    </w:rPr>
                                    <w:alias w:val="Date"/>
                                    <w:tag w:val=""/>
                                    <w:id w:val="-650599894"/>
                                    <w:showingPlcHdr/>
                                    <w:dataBinding w:prefixMappings="xmlns:ns0='http://schemas.microsoft.com/office/2006/coverPageProps' " w:xpath="/ns0:CoverPageProperties[1]/ns0:PublishDate[1]" w:storeItemID="{55AF091B-3C7A-41E3-B477-F2FDAA23CFDA}"/>
                                    <w:date>
                                      <w:dateFormat w:val="M/d/yyyy"/>
                                      <w:lid w:val="en-US"/>
                                      <w:storeMappedDataAs w:val="dateTime"/>
                                      <w:calendar w:val="gregorian"/>
                                    </w:date>
                                  </w:sdtPr>
                                  <w:sdtEndPr/>
                                  <w:sdtContent>
                                    <w:p w14:paraId="6FA2BAA4" w14:textId="5C4ED993" w:rsidR="00F55882" w:rsidRDefault="00F55882" w:rsidP="00F55882">
                                      <w:pPr>
                                        <w:pStyle w:val="NoSpacing"/>
                                        <w:jc w:val="center"/>
                                        <w:rPr>
                                          <w:color w:val="FFFFFF" w:themeColor="background1"/>
                                          <w:sz w:val="28"/>
                                          <w:szCs w:val="28"/>
                                        </w:rPr>
                                      </w:pPr>
                                      <w:r>
                                        <w:rPr>
                                          <w:color w:val="FFFFFF" w:themeColor="background1"/>
                                          <w:sz w:val="28"/>
                                          <w:szCs w:val="28"/>
                                        </w:rPr>
                                        <w:t xml:space="preserve">     </w:t>
                                      </w:r>
                                    </w:p>
                                  </w:sdtContent>
                                </w:sdt>
                              </w:txbxContent>
                            </wps:txbx>
                            <wps:bodyPr rot="0" spcFirstLastPara="0" vert="horz" wrap="square" lIns="91440" tIns="0" rIns="182880" bIns="0" numCol="1" spcCol="0" rtlCol="0" fromWordArt="0" anchor="ctr" anchorCtr="0" forceAA="0" compatLnSpc="1">
                              <a:prstTxWarp prst="textNoShape">
                                <a:avLst/>
                              </a:prstTxWarp>
                              <a:noAutofit/>
                            </wps:bodyPr>
                          </wps:wsp>
                          <wpg:grpSp>
                            <wpg:cNvPr id="5" name="Group 5"/>
                            <wpg:cNvGrpSpPr/>
                            <wpg:grpSpPr>
                              <a:xfrm>
                                <a:off x="76200" y="4210050"/>
                                <a:ext cx="2057400" cy="4910328"/>
                                <a:chOff x="80645" y="4211812"/>
                                <a:chExt cx="1306273" cy="3121026"/>
                              </a:xfrm>
                            </wpg:grpSpPr>
                            <wpg:grpSp>
                              <wpg:cNvPr id="6" name="Group 6"/>
                              <wpg:cNvGrpSpPr>
                                <a:grpSpLocks noChangeAspect="1"/>
                              </wpg:cNvGrpSpPr>
                              <wpg:grpSpPr>
                                <a:xfrm>
                                  <a:off x="141062" y="4211812"/>
                                  <a:ext cx="1047750" cy="3121026"/>
                                  <a:chOff x="141062" y="4211812"/>
                                  <a:chExt cx="1047750" cy="3121026"/>
                                </a:xfrm>
                              </wpg:grpSpPr>
                              <wps:wsp>
                                <wps:cNvPr id="7" name="Freeform 20"/>
                                <wps:cNvSpPr>
                                  <a:spLocks/>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122" h="440">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8" name="Freeform 21"/>
                                <wps:cNvSpPr>
                                  <a:spLocks/>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116" h="269">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9" name="Freeform 22"/>
                                <wps:cNvSpPr>
                                  <a:spLocks/>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w="140" h="1272">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10" name="Freeform 23"/>
                                <wps:cNvSpPr>
                                  <a:spLocks/>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45" h="854">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11" name="Freeform 24"/>
                                <wps:cNvSpPr>
                                  <a:spLocks/>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154" h="629">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12" name="Freeform 25"/>
                                <wps:cNvSpPr>
                                  <a:spLocks/>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ahLst/>
                                    <a:cxnLst>
                                      <a:cxn ang="0">
                                        <a:pos x="T0" y="T1"/>
                                      </a:cxn>
                                      <a:cxn ang="0">
                                        <a:pos x="T2" y="T3"/>
                                      </a:cxn>
                                      <a:cxn ang="0">
                                        <a:pos x="T4" y="T5"/>
                                      </a:cxn>
                                      <a:cxn ang="0">
                                        <a:pos x="T6" y="T7"/>
                                      </a:cxn>
                                      <a:cxn ang="0">
                                        <a:pos x="T8" y="T9"/>
                                      </a:cxn>
                                    </a:cxnLst>
                                    <a:rect l="0" t="0" r="r" b="b"/>
                                    <a:pathLst>
                                      <a:path w="33" h="69">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13" name="Freeform 26"/>
                                <wps:cNvSpPr>
                                  <a:spLocks/>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ahLst/>
                                    <a:cxnLst>
                                      <a:cxn ang="0">
                                        <a:pos x="T0" y="T1"/>
                                      </a:cxn>
                                      <a:cxn ang="0">
                                        <a:pos x="T2" y="T3"/>
                                      </a:cxn>
                                      <a:cxn ang="0">
                                        <a:pos x="T4" y="T5"/>
                                      </a:cxn>
                                      <a:cxn ang="0">
                                        <a:pos x="T6" y="T7"/>
                                      </a:cxn>
                                      <a:cxn ang="0">
                                        <a:pos x="T8" y="T9"/>
                                      </a:cxn>
                                      <a:cxn ang="0">
                                        <a:pos x="T10" y="T11"/>
                                      </a:cxn>
                                    </a:cxnLst>
                                    <a:rect l="0" t="0" r="r" b="b"/>
                                    <a:pathLst>
                                      <a:path w="15" h="93">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14" name="Freeform 27"/>
                                <wps:cNvSpPr>
                                  <a:spLocks/>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w="394" h="766">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15" name="Freeform 28"/>
                                <wps:cNvSpPr>
                                  <a:spLocks/>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36" h="194">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16" name="Freeform 29"/>
                                <wps:cNvSpPr>
                                  <a:spLocks/>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ahLst/>
                                    <a:cxnLst>
                                      <a:cxn ang="0">
                                        <a:pos x="T0" y="T1"/>
                                      </a:cxn>
                                      <a:cxn ang="0">
                                        <a:pos x="T2" y="T3"/>
                                      </a:cxn>
                                      <a:cxn ang="0">
                                        <a:pos x="T4" y="T5"/>
                                      </a:cxn>
                                      <a:cxn ang="0">
                                        <a:pos x="T6" y="T7"/>
                                      </a:cxn>
                                    </a:cxnLst>
                                    <a:rect l="0" t="0" r="r" b="b"/>
                                    <a:pathLst>
                                      <a:path w="31" h="65">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17" name="Freeform 30"/>
                                <wps:cNvSpPr>
                                  <a:spLocks/>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ahLst/>
                                    <a:cxnLst>
                                      <a:cxn ang="0">
                                        <a:pos x="T0" y="T1"/>
                                      </a:cxn>
                                      <a:cxn ang="0">
                                        <a:pos x="T2" y="T3"/>
                                      </a:cxn>
                                      <a:cxn ang="0">
                                        <a:pos x="T4" y="T5"/>
                                      </a:cxn>
                                      <a:cxn ang="0">
                                        <a:pos x="T6" y="T7"/>
                                      </a:cxn>
                                      <a:cxn ang="0">
                                        <a:pos x="T8" y="T9"/>
                                      </a:cxn>
                                      <a:cxn ang="0">
                                        <a:pos x="T10" y="T11"/>
                                      </a:cxn>
                                    </a:cxnLst>
                                    <a:rect l="0" t="0" r="r" b="b"/>
                                    <a:pathLst>
                                      <a:path w="7" h="42">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18" name="Freeform 31"/>
                                <wps:cNvSpPr>
                                  <a:spLocks/>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45" h="118">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19" name="Group 19"/>
                              <wpg:cNvGrpSpPr>
                                <a:grpSpLocks noChangeAspect="1"/>
                              </wpg:cNvGrpSpPr>
                              <wpg:grpSpPr>
                                <a:xfrm>
                                  <a:off x="80645" y="4826972"/>
                                  <a:ext cx="1306273" cy="2505863"/>
                                  <a:chOff x="80645" y="4649964"/>
                                  <a:chExt cx="874712" cy="1677988"/>
                                </a:xfrm>
                              </wpg:grpSpPr>
                              <wps:wsp>
                                <wps:cNvPr id="20" name="Freeform 8"/>
                                <wps:cNvSpPr>
                                  <a:spLocks/>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125" h="450">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21" name="Freeform 9"/>
                                <wps:cNvSpPr>
                                  <a:spLocks/>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118" h="275">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22" name="Freeform 10"/>
                                <wps:cNvSpPr>
                                  <a:spLocks/>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ahLst/>
                                    <a:cxnLst>
                                      <a:cxn ang="0">
                                        <a:pos x="T0" y="T1"/>
                                      </a:cxn>
                                      <a:cxn ang="0">
                                        <a:pos x="T2" y="T3"/>
                                      </a:cxn>
                                      <a:cxn ang="0">
                                        <a:pos x="T4" y="T5"/>
                                      </a:cxn>
                                      <a:cxn ang="0">
                                        <a:pos x="T6" y="T7"/>
                                      </a:cxn>
                                      <a:cxn ang="0">
                                        <a:pos x="T8" y="T9"/>
                                      </a:cxn>
                                      <a:cxn ang="0">
                                        <a:pos x="T10" y="T11"/>
                                      </a:cxn>
                                    </a:cxnLst>
                                    <a:rect l="0" t="0" r="r" b="b"/>
                                    <a:pathLst>
                                      <a:path w="20" h="12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23" name="Freeform 12"/>
                                <wps:cNvSpPr>
                                  <a:spLocks/>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158" h="643">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24" name="Freeform 13"/>
                                <wps:cNvSpPr>
                                  <a:spLocks/>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ahLst/>
                                    <a:cxnLst>
                                      <a:cxn ang="0">
                                        <a:pos x="T0" y="T1"/>
                                      </a:cxn>
                                      <a:cxn ang="0">
                                        <a:pos x="T2" y="T3"/>
                                      </a:cxn>
                                      <a:cxn ang="0">
                                        <a:pos x="T4" y="T5"/>
                                      </a:cxn>
                                      <a:cxn ang="0">
                                        <a:pos x="T6" y="T7"/>
                                      </a:cxn>
                                      <a:cxn ang="0">
                                        <a:pos x="T8" y="T9"/>
                                      </a:cxn>
                                    </a:cxnLst>
                                    <a:rect l="0" t="0" r="r" b="b"/>
                                    <a:pathLst>
                                      <a:path w="33" h="7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25" name="Freeform 14"/>
                                <wps:cNvSpPr>
                                  <a:spLocks/>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ahLst/>
                                    <a:cxnLst>
                                      <a:cxn ang="0">
                                        <a:pos x="T0" y="T1"/>
                                      </a:cxn>
                                      <a:cxn ang="0">
                                        <a:pos x="T2" y="T3"/>
                                      </a:cxn>
                                      <a:cxn ang="0">
                                        <a:pos x="T4" y="T5"/>
                                      </a:cxn>
                                      <a:cxn ang="0">
                                        <a:pos x="T6" y="T7"/>
                                      </a:cxn>
                                      <a:cxn ang="0">
                                        <a:pos x="T8" y="T9"/>
                                      </a:cxn>
                                      <a:cxn ang="0">
                                        <a:pos x="T10" y="T11"/>
                                      </a:cxn>
                                    </a:cxnLst>
                                    <a:rect l="0" t="0" r="r" b="b"/>
                                    <a:pathLst>
                                      <a:path w="15" h="95">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26" name="Freeform 15"/>
                                <wps:cNvSpPr>
                                  <a:spLocks/>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w="402" h="782">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27" name="Freeform 16"/>
                                <wps:cNvSpPr>
                                  <a:spLocks/>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37" h="196">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28" name="Freeform 17"/>
                                <wps:cNvSpPr>
                                  <a:spLocks/>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ahLst/>
                                    <a:cxnLst>
                                      <a:cxn ang="0">
                                        <a:pos x="T0" y="T1"/>
                                      </a:cxn>
                                      <a:cxn ang="0">
                                        <a:pos x="T2" y="T3"/>
                                      </a:cxn>
                                      <a:cxn ang="0">
                                        <a:pos x="T4" y="T5"/>
                                      </a:cxn>
                                      <a:cxn ang="0">
                                        <a:pos x="T6" y="T7"/>
                                      </a:cxn>
                                    </a:cxnLst>
                                    <a:rect l="0" t="0" r="r" b="b"/>
                                    <a:pathLst>
                                      <a:path w="31" h="66">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29" name="Freeform 18"/>
                                <wps:cNvSpPr>
                                  <a:spLocks/>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ahLst/>
                                    <a:cxnLst>
                                      <a:cxn ang="0">
                                        <a:pos x="T0" y="T1"/>
                                      </a:cxn>
                                      <a:cxn ang="0">
                                        <a:pos x="T2" y="T3"/>
                                      </a:cxn>
                                      <a:cxn ang="0">
                                        <a:pos x="T4" y="T5"/>
                                      </a:cxn>
                                      <a:cxn ang="0">
                                        <a:pos x="T6" y="T7"/>
                                      </a:cxn>
                                      <a:cxn ang="0">
                                        <a:pos x="T8" y="T9"/>
                                      </a:cxn>
                                      <a:cxn ang="0">
                                        <a:pos x="T10" y="T11"/>
                                      </a:cxn>
                                    </a:cxnLst>
                                    <a:rect l="0" t="0" r="r" b="b"/>
                                    <a:pathLst>
                                      <a:path w="7" h="43">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30" name="Freeform 19"/>
                                <wps:cNvSpPr>
                                  <a:spLocks/>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46" h="12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w14:anchorId="7A5CEE13" id="Group 1" o:spid="_x0000_s1026" style="position:absolute;margin-left:0;margin-top:0;width:172.8pt;height:718.55pt;z-index:-251657216;mso-width-percent:330;mso-height-percent:950;mso-left-percent:40;mso-position-horizontal-relative:page;mso-position-vertical:center;mso-position-vertical-relative:page;mso-width-percent:330;mso-height-percent:950;mso-left-percent:40" coordsize="21945,912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">
                    <v:rect id="Rectangle 3" o:spid="_x0000_s1027" style="position:absolute;width:1945;height:912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" fillcolor="#44546a [3215]" stroked="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Pentagon 4" o:spid="_x0000_s1028" type="#_x0000_t15" style="position:absolute;top:14668;width:21945;height:552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" adj="18883" fillcolor="#5b9bd5 [3204]" stroked="f" strokeweight="1pt">
                      <v:textbox inset=",0,14.4pt,0">
                        <w:txbxContent>
                          <w:sdt>
                            <w:sdtPr>
                              <w:rPr>
                                <w:color w:val="FFFFFF" w:themeColor="background1"/>
                                <w:sz w:val="28"/>
                                <w:szCs w:val="28"/>
                              </w:rPr>
                              <w:alias w:val="Date"/>
                              <w:tag w:val=""/>
                              <w:id w:val="-650599894"/>
                              <w:showingPlcHdr/>
                              <w:dataBinding w:prefixMappings="xmlns:ns0='http://schemas.microsoft.com/office/2006/coverPageProps' " w:xpath="/ns0:CoverPageProperties[1]/ns0:PublishDate[1]" w:storeItemID="{55AF091B-3C7A-41E3-B477-F2FDAA23CFDA}"/>
                              <w:date>
                                <w:dateFormat w:val="M/d/yyyy"/>
                                <w:lid w:val="en-US"/>
                                <w:storeMappedDataAs w:val="dateTime"/>
                                <w:calendar w:val="gregorian"/>
                              </w:date>
                            </w:sdtPr>
                            <w:sdtContent>
                              <w:p w14:paraId="6FA2BAA4" w14:textId="5C4ED993" w:rsidR="00F55882" w:rsidRDefault="00F55882" w:rsidP="00F55882">
                                <w:pPr>
                                  <w:pStyle w:val="NoSpacing"/>
                                  <w:jc w:val="center"/>
                                  <w:rPr>
                                    <w:color w:val="FFFFFF" w:themeColor="background1"/>
                                    <w:sz w:val="28"/>
                                    <w:szCs w:val="28"/>
                                  </w:rPr>
                                </w:pPr>
                                <w:r>
                                  <w:rPr>
                                    <w:color w:val="FFFFFF" w:themeColor="background1"/>
                                    <w:sz w:val="28"/>
                                    <w:szCs w:val="28"/>
                                  </w:rPr>
                                  <w:t xml:space="preserve">     </w:t>
                                </w:r>
                              </w:p>
                            </w:sdtContent>
                          </w:sdt>
                        </w:txbxContent>
                      </v:textbox>
                    </v:shape>
                    <v:group id="Group 5" o:spid="_x0000_s1029" style="position:absolute;left:762;top:42100;width:20574;height:49103" coordorigin="806,42118" coordsize="13062,312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">
                      <v:group id="Group 6" o:spid="_x0000_s1030" style="position:absolute;left:1410;top:42118;width:10478;height:31210" coordorigin="1410,42118" coordsize="10477,312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">
                        <o:lock v:ext="edit" aspectratio="t"/>
                        <v:shape id="Freeform 20" o:spid="_x0000_s1031" style="position:absolute;left:3696;top:62168;width:1937;height:6985;visibility:visible;mso-wrap-style:square;v-text-anchor:top" coordsize="122,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" path="m,l39,152,84,304r38,113l122,440,76,306,39,180,6,53,,xe" fillcolor="#44546a [3215]" strokecolor="#44546a [3215]" strokeweight="0">
                          <v:path arrowok="t" o:connecttype="custom" o:connectlocs="0,0;61913,241300;133350,482600;193675,661988;193675,698500;120650,485775;61913,285750;9525,84138;0,0" o:connectangles="0,0,0,0,0,0,0,0,0"/>
                        </v:shape>
                        <v:shape id="Freeform 21" o:spid="_x0000_s1032" style="position:absolute;left:5728;top:69058;width:1842;height:4270;visibility:visible;mso-wrap-style:square;v-text-anchor:top" coordsize="116,2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" path="m,l8,19,37,93r30,74l116,269r-8,l60,169,30,98,1,25,,xe" fillcolor="#44546a [3215]" strokecolor="#44546a [3215]" strokeweight="0">
                          <v:path arrowok="t" o:connecttype="custom" o:connectlocs="0,0;12700,30163;58738,147638;106363,265113;184150,427038;171450,427038;95250,268288;47625,155575;1588,39688;0,0" o:connectangles="0,0,0,0,0,0,0,0,0,0"/>
                        </v:shape>
                        <v:shape id="Freeform 22" o:spid="_x0000_s1033" style="position:absolute;left:1410;top:42118;width:2223;height:20193;visibility:visible;mso-wrap-style:square;v-text-anchor:top" coordsize="140,12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" path="m,l,,1,79r2,80l12,317,23,476,39,634,58,792,83,948r24,138l135,1223r5,49l138,1262,105,1106,77,949,53,792,35,634,20,476,9,317,2,159,,79,,xe" fillcolor="#44546a [3215]" strokecolor="#44546a [3215]" strokeweight="0">
                          <v:path arrowok="t" o:connecttype="custom" o:connectlocs="0,0;0,0;1588,125413;4763,252413;19050,503238;36513,755650;61913,1006475;92075,1257300;131763,1504950;169863,1724025;214313,1941513;222250,2019300;219075,2003425;166688,1755775;122238,1506538;84138,1257300;55563,1006475;31750,755650;14288,503238;3175,252413;0,125413;0,0" o:connectangles="0,0,0,0,0,0,0,0,0,0,0,0,0,0,0,0,0,0,0,0,0,0"/>
                        </v:shape>
                        <v:shape id="Freeform 23" o:spid="_x0000_s1034" style="position:absolute;left:3410;top:48611;width:715;height:13557;visibility:visible;mso-wrap-style:square;v-text-anchor:top" coordsize="45,8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" path="m45,r,l35,66r-9,67l14,267,6,401,3,534,6,669r8,134l18,854r,-3l9,814,8,803,1,669,,534,3,401,12,267,25,132,34,66,45,xe" fillcolor="#44546a [3215]" strokecolor="#44546a [3215]" strokeweight="0">
                          <v:path arrowok="t" o:connecttype="custom" o:connectlocs="71438,0;71438,0;55563,104775;41275,211138;22225,423863;9525,636588;4763,847725;9525,1062038;22225,1274763;28575,1355725;28575,1350963;14288,1292225;12700,1274763;1588,1062038;0,847725;4763,636588;19050,423863;39688,209550;53975,104775;71438,0" o:connectangles="0,0,0,0,0,0,0,0,0,0,0,0,0,0,0,0,0,0,0,0"/>
                        </v:shape>
                        <v:shape id="Freeform 24" o:spid="_x0000_s1035" style="position:absolute;left:3633;top:62311;width:2444;height:9985;visibility:visible;mso-wrap-style:square;v-text-anchor:top" coordsize="154,6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" path="m,l10,44r11,82l34,207r19,86l75,380r25,86l120,521r21,55l152,618r2,11l140,595,115,532,93,468,67,383,47,295,28,207,12,104,,xe" fillcolor="#44546a [3215]" strokecolor="#44546a [3215]" strokeweight="0">
                          <v:path arrowok="t" o:connecttype="custom" o:connectlocs="0,0;15875,69850;33338,200025;53975,328613;84138,465138;119063,603250;158750,739775;190500,827088;223838,914400;241300,981075;244475,998538;222250,944563;182563,844550;147638,742950;106363,608013;74613,468313;44450,328613;19050,165100;0,0" o:connectangles="0,0,0,0,0,0,0,0,0,0,0,0,0,0,0,0,0,0,0"/>
                        </v:shape>
                        <v:shape id="Freeform 25" o:spid="_x0000_s1036" style="position:absolute;left:6204;top:72233;width:524;height:1095;visibility:visible;mso-wrap-style:square;v-text-anchor:top" coordsize="33,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" path="m,l33,69r-9,l12,35,,xe" fillcolor="#44546a [3215]" strokecolor="#44546a [3215]" strokeweight="0">
                          <v:path arrowok="t" o:connecttype="custom" o:connectlocs="0,0;52388,109538;38100,109538;19050,55563;0,0" o:connectangles="0,0,0,0,0"/>
                        </v:shape>
                        <v:shape id="Freeform 26" o:spid="_x0000_s1037" style="position:absolute;left:3553;top:61533;width:238;height:1476;visibility:visible;mso-wrap-style:square;v-text-anchor:top" coordsize="15,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" path="m,l9,37r,3l15,93,5,49,,xe" fillcolor="#44546a [3215]" strokecolor="#44546a [3215]" strokeweight="0">
                          <v:path arrowok="t" o:connecttype="custom" o:connectlocs="0,0;14288,58738;14288,63500;23813,147638;7938,77788;0,0" o:connectangles="0,0,0,0,0,0"/>
                        </v:shape>
                        <v:shape id="Freeform 27" o:spid="_x0000_s1038" style="position:absolute;left:5633;top:56897;width:6255;height:12161;visibility:visible;mso-wrap-style:square;v-text-anchor:top" coordsize="394,7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" path="m394,r,l356,38,319,77r-35,40l249,160r-42,58l168,276r-37,63l98,402,69,467,45,535,26,604,14,673,7,746,6,766,,749r1,-5l7,673,21,603,40,533,65,466,94,400r33,-64l164,275r40,-60l248,158r34,-42l318,76,354,37,394,xe" fillcolor="#44546a [3215]" strokecolor="#44546a [3215]" strokeweight="0">
                          <v:path arrowok="t" o:connecttype="custom" o:connectlocs="625475,0;625475,0;565150,60325;506413,122238;450850,185738;395288,254000;328613,346075;266700,438150;207963,538163;155575,638175;109538,741363;71438,849313;41275,958850;22225,1068388;11113,1184275;9525,1216025;0,1189038;1588,1181100;11113,1068388;33338,957263;63500,846138;103188,739775;149225,635000;201613,533400;260350,436563;323850,341313;393700,250825;447675,184150;504825,120650;561975,58738;625475,0" o:connectangles="0,0,0,0,0,0,0,0,0,0,0,0,0,0,0,0,0,0,0,0,0,0,0,0,0,0,0,0,0,0,0"/>
                        </v:shape>
                        <v:shape id="Freeform 28" o:spid="_x0000_s1039" style="position:absolute;left:5633;top:69153;width:571;height:3080;visibility:visible;mso-wrap-style:square;v-text-anchor:top" coordsize="36,1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" path="m,l6,16r1,3l11,80r9,52l33,185r3,9l21,161,15,145,5,81,1,41,,xe" fillcolor="#44546a [3215]" strokecolor="#44546a [3215]" strokeweight="0">
                          <v:path arrowok="t" o:connecttype="custom" o:connectlocs="0,0;9525,25400;11113,30163;17463,127000;31750,209550;52388,293688;57150,307975;33338,255588;23813,230188;7938,128588;1588,65088;0,0" o:connectangles="0,0,0,0,0,0,0,0,0,0,0,0"/>
                        </v:shape>
                        <v:shape id="Freeform 29" o:spid="_x0000_s1040" style="position:absolute;left:6077;top:72296;width:493;height:1032;visibility:visible;mso-wrap-style:square;v-text-anchor:top" coordsize="31,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" path="m,l31,65r-8,l,xe" fillcolor="#44546a [3215]" strokecolor="#44546a [3215]" strokeweight="0">
                          <v:path arrowok="t" o:connecttype="custom" o:connectlocs="0,0;49213,103188;36513,103188;0,0" o:connectangles="0,0,0,0"/>
                        </v:shape>
                        <v:shape id="Freeform 30" o:spid="_x0000_s1041" style="position:absolute;left:5633;top:68788;width:111;height:666;visibility:visible;mso-wrap-style:square;v-text-anchor:top" coordsize="7,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" path="m,l6,17,7,42,6,39,,23,,xe" fillcolor="#44546a [3215]" strokecolor="#44546a [3215]" strokeweight="0">
                          <v:path arrowok="t" o:connecttype="custom" o:connectlocs="0,0;9525,26988;11113,66675;9525,61913;0,36513;0,0" o:connectangles="0,0,0,0,0,0"/>
                        </v:shape>
                        <v:shape id="Freeform 31" o:spid="_x0000_s1042" style="position:absolute;left:5871;top:71455;width:714;height:1873;visibility:visible;mso-wrap-style:square;v-text-anchor:top" coordsize="45,1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" path="m,l6,16,21,49,33,84r12,34l44,118,13,53,11,42,,xe" fillcolor="#44546a [3215]" strokecolor="#44546a [3215]" strokeweight="0">
                          <v:path arrowok="t" o:connecttype="custom" o:connectlocs="0,0;9525,25400;33338,77788;52388,133350;71438,187325;69850,187325;20638,84138;17463,66675;0,0" o:connectangles="0,0,0,0,0,0,0,0,0"/>
                        </v:shape>
                      </v:group>
                      <v:group id="Group 19" o:spid="_x0000_s1043" style="position:absolute;left:806;top:48269;width:13063;height:25059" coordorigin="806,46499" coordsize="8747,167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">
                        <o:lock v:ext="edit" aspectratio="t"/>
                        <v:shape id="Freeform 8" o:spid="_x0000_s1044" style="position:absolute;left:1187;top:51897;width:1984;height:7143;visibility:visible;mso-wrap-style:square;v-text-anchor:top" coordsize="125,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" path="m,l41,155,86,309r39,116l125,450,79,311,41,183,7,54,,xe" fillcolor="#44546a [3215]" strokecolor="#44546a [3215]" strokeweight="0">
                          <v:fill opacity="13107f"/>
                          <v:stroke opacity="13107f"/>
                          <v:path arrowok="t" o:connecttype="custom" o:connectlocs="0,0;65088,246063;136525,490538;198438,674688;198438,714375;125413,493713;65088,290513;11113,85725;0,0" o:connectangles="0,0,0,0,0,0,0,0,0"/>
                        </v:shape>
                        <v:shape id="Freeform 9" o:spid="_x0000_s1045" style="position:absolute;left:3282;top:58913;width:1874;height:4366;visibility:visible;mso-wrap-style:square;v-text-anchor:top" coordsize="118,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" path="m,l8,20,37,96r32,74l118,275r-9,l61,174,30,100,,26,,xe" fillcolor="#44546a [3215]" strokecolor="#44546a [3215]" strokeweight="0">
                          <v:fill opacity="13107f"/>
                          <v:stroke opacity="13107f"/>
                          <v:path arrowok="t" o:connecttype="custom" o:connectlocs="0,0;12700,31750;58738,152400;109538,269875;187325,436563;173038,436563;96838,276225;47625,158750;0,41275;0,0" o:connectangles="0,0,0,0,0,0,0,0,0,0"/>
                        </v:shape>
                        <v:shape id="Freeform 10" o:spid="_x0000_s1046" style="position:absolute;left:806;top:50103;width:317;height:1921;visibility:visible;mso-wrap-style:square;v-text-anchor:top" coordsize="20,1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" path="m,l16,72r4,49l18,112,,31,,xe" fillcolor="#44546a [3215]" strokecolor="#44546a [3215]" strokeweight="0">
                          <v:fill opacity="13107f"/>
                          <v:stroke opacity="13107f"/>
                          <v:path arrowok="t" o:connecttype="custom" o:connectlocs="0,0;25400,114300;31750,192088;28575,177800;0,49213;0,0" o:connectangles="0,0,0,0,0,0"/>
                        </v:shape>
                        <v:shape id="Freeform 12" o:spid="_x0000_s1047" style="position:absolute;left:1123;top:52024;width:2509;height:10207;visibility:visible;mso-wrap-style:square;v-text-anchor:top" coordsize="158,6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" path="m,l11,46r11,83l36,211r19,90l76,389r27,87l123,533r21,55l155,632r3,11l142,608,118,544,95,478,69,391,47,302,29,212,13,107,,xe" fillcolor="#44546a [3215]" strokecolor="#44546a [3215]" strokeweight="0">
                          <v:fill opacity="13107f"/>
                          <v:stroke opacity="13107f"/>
                          <v:path arrowok="t" o:connecttype="custom" o:connectlocs="0,0;17463,73025;34925,204788;57150,334963;87313,477838;120650,617538;163513,755650;195263,846138;228600,933450;246063,1003300;250825,1020763;225425,965200;187325,863600;150813,758825;109538,620713;74613,479425;46038,336550;20638,169863;0,0" o:connectangles="0,0,0,0,0,0,0,0,0,0,0,0,0,0,0,0,0,0,0"/>
                        </v:shape>
                        <v:shape id="Freeform 13" o:spid="_x0000_s1048" style="position:absolute;left:3759;top:62152;width:524;height:1127;visibility:visible;mso-wrap-style:square;v-text-anchor:top" coordsize="33,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" path="m,l33,71r-9,l11,36,,xe" fillcolor="#44546a [3215]" strokecolor="#44546a [3215]" strokeweight="0">
                          <v:fill opacity="13107f"/>
                          <v:stroke opacity="13107f"/>
                          <v:path arrowok="t" o:connecttype="custom" o:connectlocs="0,0;52388,112713;38100,112713;17463,57150;0,0" o:connectangles="0,0,0,0,0"/>
                        </v:shape>
                        <v:shape id="Freeform 14" o:spid="_x0000_s1049" style="position:absolute;left:1060;top:51246;width:238;height:1508;visibility:visible;mso-wrap-style:square;v-text-anchor:top" coordsize="15,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" path="m,l8,37r,4l15,95,4,49,,xe" fillcolor="#44546a [3215]" strokecolor="#44546a [3215]" strokeweight="0">
                          <v:fill opacity="13107f"/>
                          <v:stroke opacity="13107f"/>
                          <v:path arrowok="t" o:connecttype="custom" o:connectlocs="0,0;12700,58738;12700,65088;23813,150813;6350,77788;0,0" o:connectangles="0,0,0,0,0,0"/>
                        </v:shape>
                        <v:shape id="Freeform 15" o:spid="_x0000_s1050" style="position:absolute;left:3171;top:46499;width:6382;height:12414;visibility:visible;mso-wrap-style:square;v-text-anchor:top" coordsize="402,7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" path="m402,r,1l363,39,325,79r-35,42l255,164r-44,58l171,284r-38,62l100,411,71,478,45,546,27,617,13,689,7,761r,21l,765r1,-4l7,688,21,616,40,545,66,475,95,409r35,-66l167,281r42,-61l253,163r34,-43l324,78,362,38,402,xe" fillcolor="#44546a [3215]" strokecolor="#44546a [3215]" strokeweight="0">
                          <v:fill opacity="13107f"/>
                          <v:stroke opacity="13107f"/>
                          <v:path arrowok="t" o:connecttype="custom" o:connectlocs="638175,0;638175,1588;576263,61913;515938,125413;460375,192088;404813,260350;334963,352425;271463,450850;211138,549275;158750,652463;112713,758825;71438,866775;42863,979488;20638,1093788;11113,1208088;11113,1241425;0,1214438;1588,1208088;11113,1092200;33338,977900;63500,865188;104775,754063;150813,649288;206375,544513;265113,446088;331788,349250;401638,258763;455613,190500;514350,123825;574675,60325;638175,0" o:connectangles="0,0,0,0,0,0,0,0,0,0,0,0,0,0,0,0,0,0,0,0,0,0,0,0,0,0,0,0,0,0,0"/>
                        </v:shape>
                        <v:shape id="Freeform 16" o:spid="_x0000_s1051" style="position:absolute;left:3171;top:59040;width:588;height:3112;visibility:visible;mso-wrap-style:square;v-text-anchor:top" coordsize="37,1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" path="m,l6,15r1,3l12,80r9,54l33,188r4,8l22,162,15,146,5,81,1,40,,xe" fillcolor="#44546a [3215]" strokecolor="#44546a [3215]" strokeweight="0">
                          <v:fill opacity="13107f"/>
                          <v:stroke opacity="13107f"/>
                          <v:path arrowok="t" o:connecttype="custom" o:connectlocs="0,0;9525,23813;11113,28575;19050,127000;33338,212725;52388,298450;58738,311150;34925,257175;23813,231775;7938,128588;1588,63500;0,0" o:connectangles="0,0,0,0,0,0,0,0,0,0,0,0"/>
                        </v:shape>
                        <v:shape id="Freeform 17" o:spid="_x0000_s1052" style="position:absolute;left:3632;top:62231;width:492;height:1048;visibility:visible;mso-wrap-style:square;v-text-anchor:top" coordsize="31,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" path="m,l31,66r-7,l,xe" fillcolor="#44546a [3215]" strokecolor="#44546a [3215]" strokeweight="0">
                          <v:fill opacity="13107f"/>
                          <v:stroke opacity="13107f"/>
                          <v:path arrowok="t" o:connecttype="custom" o:connectlocs="0,0;49213,104775;38100,104775;0,0" o:connectangles="0,0,0,0"/>
                        </v:shape>
                        <v:shape id="Freeform 18" o:spid="_x0000_s1053" style="position:absolute;left:3171;top:58644;width:111;height:682;visibility:visible;mso-wrap-style:square;v-text-anchor:top" coordsize="7,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" path="m,l7,17r,26l6,40,,25,,xe" fillcolor="#44546a [3215]" strokecolor="#44546a [3215]" strokeweight="0">
                          <v:fill opacity="13107f"/>
                          <v:stroke opacity="13107f"/>
                          <v:path arrowok="t" o:connecttype="custom" o:connectlocs="0,0;11113,26988;11113,68263;9525,63500;0,39688;0,0" o:connectangles="0,0,0,0,0,0"/>
                        </v:shape>
                        <v:shape id="Freeform 19" o:spid="_x0000_s1054" style="position:absolute;left:3409;top:61358;width:731;height:1921;visibility:visible;mso-wrap-style:square;v-text-anchor:top" coordsize="46,1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" path="m,l7,16,22,50,33,86r13,35l45,121,14,55,11,44,,xe" fillcolor="#44546a [3215]" strokecolor="#44546a [3215]" strokeweight="0">
                          <v:fill opacity="13107f"/>
                          <v:stroke opacity="13107f"/>
                          <v:path arrowok="t" o:connecttype="custom" o:connectlocs="0,0;11113,25400;34925,79375;52388,136525;73025,192088;71438,192088;22225,87313;17463,69850;0,0" o:connectangles="0,0,0,0,0,0,0,0,0"/>
                        </v:shape>
                      </v:group>
                    </v:group>
                    <w10:wrap anchorx="page" anchory="page"/>
                  </v:group>
                </w:pict>
              </mc:Fallback>
            </mc:AlternateContent>
          </w:r>
          <w:r>
            <w:rPr>
              <w:noProof/>
            </w:rPr>
            <mc:AlternateContent>
              <mc:Choice Requires="wps">
                <w:drawing>
                  <wp:anchor distT="0" distB="0" distL="114300" distR="114300" simplePos="0" relativeHeight="251661312" behindDoc="0" locked="0" layoutInCell="1" allowOverlap="1" wp14:anchorId="086E1920" wp14:editId="02C68771">
                    <wp:simplePos x="0" y="0"/>
                    <mc:AlternateContent>
                      <mc:Choice Requires="wp14">
                        <wp:positionH relativeFrom="page">
                          <wp14:pctPosHOffset>42000</wp14:pctPosHOffset>
                        </wp:positionH>
                      </mc:Choice>
                      <mc:Fallback>
                        <wp:positionH relativeFrom="page">
                          <wp:posOffset>4224020</wp:posOffset>
                        </wp:positionH>
                      </mc:Fallback>
                    </mc:AlternateContent>
                    <mc:AlternateContent>
                      <mc:Choice Requires="wp14">
                        <wp:positionV relativeFrom="page">
                          <wp14:pctPosVOffset>88000</wp14:pctPosVOffset>
                        </wp:positionV>
                      </mc:Choice>
                      <mc:Fallback>
                        <wp:positionV relativeFrom="page">
                          <wp:posOffset>6839585</wp:posOffset>
                        </wp:positionV>
                      </mc:Fallback>
                    </mc:AlternateContent>
                    <wp:extent cx="3657600" cy="365760"/>
                    <wp:effectExtent l="0" t="0" r="0" b="0"/>
                    <wp:wrapNone/>
                    <wp:docPr id="32" name="Text Box 32"/>
                    <wp:cNvGraphicFramePr/>
                    <a:graphic xmlns:a="http://schemas.openxmlformats.org/drawingml/2006/main">
                      <a:graphicData uri="http://schemas.microsoft.com/office/word/2010/wordprocessingShape">
                        <wps:wsp>
                          <wps:cNvSpPr txBox="1"/>
                          <wps:spPr>
                            <a:xfrm>
                              <a:off x="0" y="0"/>
                              <a:ext cx="365760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D386E0B" w14:textId="43A00F5E" w:rsidR="00F55882" w:rsidRDefault="002534D2">
                                <w:pPr>
                                  <w:pStyle w:val="NoSpacing"/>
                                  <w:rPr>
                                    <w:color w:val="595959" w:themeColor="text1" w:themeTint="A6"/>
                                    <w:sz w:val="20"/>
                                    <w:szCs w:val="20"/>
                                  </w:rPr>
                                </w:pPr>
                                <w:r>
                                  <w:rPr>
                                    <w:color w:val="5B9BD5" w:themeColor="accent1"/>
                                    <w:sz w:val="26"/>
                                    <w:szCs w:val="26"/>
                                  </w:rPr>
                                  <w:t>Brittany Tucker</w:t>
                                </w:r>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w14:anchorId="086E1920" id="_x0000_t202" coordsize="21600,21600" o:spt="202" path="m,l,21600r21600,l21600,xe">
                    <v:stroke joinstyle="miter"/>
                    <v:path gradientshapeok="t" o:connecttype="rect"/>
                  </v:shapetype>
                  <v:shape id="Text Box 32" o:spid="_x0000_s1055" type="#_x0000_t202" style="position:absolute;margin-left:0;margin-top:0;width:4in;height:28.8pt;z-index:251661312;visibility:visible;mso-wrap-style:square;mso-width-percent:450;mso-height-percent:0;mso-left-percent:420;mso-top-percent:880;mso-wrap-distance-left:9pt;mso-wrap-distance-top:0;mso-wrap-distance-right:9pt;mso-wrap-distance-bottom:0;mso-position-horizontal-relative:page;mso-position-vertical-relative:page;mso-width-percent:450;mso-height-percent:0;mso-left-percent:420;mso-top-percent:880;mso-width-relative:page;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" filled="f" stroked="f" strokeweight=".5pt">
                    <v:textbox style="mso-fit-shape-to-text:t" inset="0,0,0,0">
                      <w:txbxContent>
                        <w:p w14:paraId="6D386E0B" w14:textId="43A00F5E" w:rsidR="00F55882" w:rsidRDefault="002534D2">
                          <w:pPr>
                            <w:pStyle w:val="NoSpacing"/>
                            <w:rPr>
                              <w:color w:val="595959" w:themeColor="text1" w:themeTint="A6"/>
                              <w:sz w:val="20"/>
                              <w:szCs w:val="20"/>
                            </w:rPr>
                          </w:pPr>
                          <w:r>
                            <w:rPr>
                              <w:color w:val="5B9BD5" w:themeColor="accent1"/>
                              <w:sz w:val="26"/>
                              <w:szCs w:val="26"/>
                            </w:rPr>
                            <w:t>Brittany Tucker</w:t>
                          </w:r>
                        </w:p>
                      </w:txbxContent>
                    </v:textbox>
                    <w10:wrap anchorx="page" anchory="page"/>
                  </v:shape>
                </w:pict>
              </mc:Fallback>
            </mc:AlternateContent>
          </w:r>
          <w:r>
            <w:rPr>
              <w:noProof/>
            </w:rPr>
            <mc:AlternateContent>
              <mc:Choice Requires="wps">
                <w:drawing>
                  <wp:anchor distT="0" distB="0" distL="114300" distR="114300" simplePos="0" relativeHeight="251660288" behindDoc="0" locked="0" layoutInCell="1" allowOverlap="1" wp14:anchorId="1546B0FA" wp14:editId="54001FC4">
                    <wp:simplePos x="0" y="0"/>
                    <mc:AlternateContent>
                      <mc:Choice Requires="wp14">
                        <wp:positionH relativeFrom="page">
                          <wp14:pctPosHOffset>42000</wp14:pctPosHOffset>
                        </wp:positionH>
                      </mc:Choice>
                      <mc:Fallback>
                        <wp:positionH relativeFrom="page">
                          <wp:posOffset>4224020</wp:posOffset>
                        </wp:positionH>
                      </mc:Fallback>
                    </mc:AlternateContent>
                    <mc:AlternateContent>
                      <mc:Choice Requires="wp14">
                        <wp:positionV relativeFrom="page">
                          <wp14:pctPosVOffset>17500</wp14:pctPosVOffset>
                        </wp:positionV>
                      </mc:Choice>
                      <mc:Fallback>
                        <wp:positionV relativeFrom="page">
                          <wp:posOffset>1360170</wp:posOffset>
                        </wp:positionV>
                      </mc:Fallback>
                    </mc:AlternateContent>
                    <wp:extent cx="3657600" cy="1069848"/>
                    <wp:effectExtent l="0" t="0" r="7620" b="635"/>
                    <wp:wrapNone/>
                    <wp:docPr id="31" name="Text Box 31"/>
                    <wp:cNvGraphicFramePr/>
                    <a:graphic xmlns:a="http://schemas.openxmlformats.org/drawingml/2006/main">
                      <a:graphicData uri="http://schemas.microsoft.com/office/word/2010/wordprocessingShape">
                        <wps:wsp>
                          <wps:cNvSpPr txBox="1"/>
                          <wps:spPr>
                            <a:xfrm>
                              <a:off x="0" y="0"/>
                              <a:ext cx="3657600" cy="1069848"/>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6DD666E" w14:textId="6612A7EB" w:rsidR="00F55882" w:rsidRDefault="00356E32">
                                <w:pPr>
                                  <w:spacing w:before="120"/>
                                  <w:rPr>
                                    <w:color w:val="404040" w:themeColor="text1" w:themeTint="BF"/>
                                    <w:sz w:val="36"/>
                                    <w:szCs w:val="36"/>
                                  </w:rPr>
                                </w:pPr>
                                <w:r>
                                  <w:rPr>
                                    <w:color w:val="404040" w:themeColor="text1" w:themeTint="BF"/>
                                    <w:sz w:val="36"/>
                                    <w:szCs w:val="36"/>
                                  </w:rPr>
                                  <w:tab/>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 w14:anchorId="1546B0FA" id="Text Box 31" o:spid="_x0000_s1056" type="#_x0000_t202" style="position:absolute;margin-left:0;margin-top:0;width:4in;height:84.25pt;z-index:251660288;visibility:visible;mso-wrap-style:square;mso-width-percent:450;mso-height-percent:0;mso-left-percent:420;mso-top-percent:175;mso-wrap-distance-left:9pt;mso-wrap-distance-top:0;mso-wrap-distance-right:9pt;mso-wrap-distance-bottom:0;mso-position-horizontal-relative:page;mso-position-vertical-relative:page;mso-width-percent:450;mso-height-percent:0;mso-left-percent:420;mso-top-percent:175;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" filled="f" stroked="f" strokeweight=".5pt">
                    <v:textbox style="mso-fit-shape-to-text:t" inset="0,0,0,0">
                      <w:txbxContent>
                        <w:p w14:paraId="46DD666E" w14:textId="6612A7EB" w:rsidR="00F55882" w:rsidRDefault="00356E32">
                          <w:pPr>
                            <w:spacing w:before="120"/>
                            <w:rPr>
                              <w:color w:val="404040" w:themeColor="text1" w:themeTint="BF"/>
                              <w:sz w:val="36"/>
                              <w:szCs w:val="36"/>
                            </w:rPr>
                          </w:pPr>
                          <w:r>
                            <w:rPr>
                              <w:color w:val="404040" w:themeColor="text1" w:themeTint="BF"/>
                              <w:sz w:val="36"/>
                              <w:szCs w:val="36"/>
                            </w:rPr>
                            <w:tab/>
                          </w:r>
                        </w:p>
                      </w:txbxContent>
                    </v:textbox>
                    <w10:wrap anchorx="page" anchory="page"/>
                  </v:shape>
                </w:pict>
              </mc:Fallback>
            </mc:AlternateContent>
          </w:r>
        </w:p>
        <w:p w14:paraId="27758B3E" w14:textId="438A22FA" w:rsidR="00F55882" w:rsidRDefault="00F55882">
          <w:pPr>
            <w:spacing w:after="160" w:line="259" w:lineRule="auto"/>
            <w:rPr>
              <w:rFonts w:ascii="Times New Roman" w:eastAsiaTheme="majorEastAsia" w:hAnsi="Times New Roman" w:cs="Times New Roman"/>
              <w:color w:val="2E74B5" w:themeColor="accent1" w:themeShade="BF"/>
              <w:sz w:val="24"/>
              <w:szCs w:val="24"/>
            </w:rPr>
          </w:pPr>
          <w:r>
            <w:rPr>
              <w:rFonts w:ascii="Times New Roman" w:hAnsi="Times New Roman" w:cs="Times New Roman"/>
              <w:sz w:val="24"/>
              <w:szCs w:val="24"/>
            </w:rPr>
            <w:br w:type="page"/>
          </w:r>
        </w:p>
      </w:sdtContent>
    </w:sdt>
    <w:p w14:paraId="57A6EBFE" w14:textId="77777777" w:rsidR="00F12612" w:rsidRPr="00246329" w:rsidRDefault="00F12612" w:rsidP="0021647A">
      <w:pPr>
        <w:pStyle w:val="Heading2"/>
        <w:rPr>
          <w:rFonts w:ascii="Times New Roman" w:hAnsi="Times New Roman" w:cs="Times New Roman"/>
          <w:sz w:val="24"/>
          <w:szCs w:val="24"/>
        </w:rPr>
      </w:pPr>
    </w:p>
    <w:tbl>
      <w:tblPr>
        <w:tblStyle w:val="TableGrid"/>
        <w:tblW w:w="13183" w:type="dxa"/>
        <w:tblInd w:w="-725" w:type="dxa"/>
        <w:tblLook w:val="04A0" w:firstRow="1" w:lastRow="0" w:firstColumn="1" w:lastColumn="0" w:noHBand="0" w:noVBand="1"/>
      </w:tblPr>
      <w:tblGrid>
        <w:gridCol w:w="1415"/>
        <w:gridCol w:w="2192"/>
        <w:gridCol w:w="2394"/>
        <w:gridCol w:w="2557"/>
        <w:gridCol w:w="2381"/>
        <w:gridCol w:w="2244"/>
      </w:tblGrid>
      <w:tr w:rsidR="00A6571B" w:rsidRPr="00246329" w14:paraId="2DC5213C" w14:textId="77777777" w:rsidTr="00003E92">
        <w:trPr>
          <w:trHeight w:val="821"/>
        </w:trPr>
        <w:tc>
          <w:tcPr>
            <w:tcW w:w="1415" w:type="dxa"/>
            <w:shd w:val="clear" w:color="auto" w:fill="DBDBDB" w:themeFill="accent3" w:themeFillTint="66"/>
          </w:tcPr>
          <w:p w14:paraId="636B8E75" w14:textId="77777777" w:rsidR="00A6571B" w:rsidRPr="00246329" w:rsidRDefault="00A6571B" w:rsidP="009F32D9">
            <w:pPr>
              <w:spacing w:after="0" w:line="240" w:lineRule="auto"/>
              <w:jc w:val="center"/>
              <w:rPr>
                <w:rFonts w:ascii="Times New Roman" w:hAnsi="Times New Roman" w:cs="Times New Roman"/>
                <w:b/>
                <w:sz w:val="24"/>
                <w:szCs w:val="24"/>
              </w:rPr>
            </w:pPr>
            <w:r w:rsidRPr="00246329">
              <w:rPr>
                <w:rFonts w:ascii="Times New Roman" w:hAnsi="Times New Roman" w:cs="Times New Roman"/>
                <w:b/>
                <w:sz w:val="24"/>
                <w:szCs w:val="24"/>
              </w:rPr>
              <w:t>Disorder</w:t>
            </w:r>
          </w:p>
        </w:tc>
        <w:tc>
          <w:tcPr>
            <w:tcW w:w="2192" w:type="dxa"/>
            <w:shd w:val="clear" w:color="auto" w:fill="DBDBDB" w:themeFill="accent3" w:themeFillTint="66"/>
          </w:tcPr>
          <w:p w14:paraId="3044FC8A" w14:textId="77777777" w:rsidR="00A6571B" w:rsidRPr="00246329" w:rsidRDefault="00A6571B" w:rsidP="009F32D9">
            <w:pPr>
              <w:spacing w:after="0" w:line="240" w:lineRule="auto"/>
              <w:jc w:val="center"/>
              <w:rPr>
                <w:rFonts w:ascii="Times New Roman" w:hAnsi="Times New Roman" w:cs="Times New Roman"/>
                <w:b/>
                <w:sz w:val="24"/>
                <w:szCs w:val="24"/>
              </w:rPr>
            </w:pPr>
            <w:r w:rsidRPr="00246329">
              <w:rPr>
                <w:rFonts w:ascii="Times New Roman" w:hAnsi="Times New Roman" w:cs="Times New Roman"/>
                <w:b/>
                <w:sz w:val="24"/>
                <w:szCs w:val="24"/>
              </w:rPr>
              <w:t>Symptoms</w:t>
            </w:r>
          </w:p>
        </w:tc>
        <w:tc>
          <w:tcPr>
            <w:tcW w:w="2394" w:type="dxa"/>
            <w:shd w:val="clear" w:color="auto" w:fill="DBDBDB" w:themeFill="accent3" w:themeFillTint="66"/>
          </w:tcPr>
          <w:p w14:paraId="61991266" w14:textId="2B1C30EA" w:rsidR="00A6571B" w:rsidRPr="00246329" w:rsidRDefault="00A6571B" w:rsidP="009F32D9">
            <w:pPr>
              <w:spacing w:after="0" w:line="240" w:lineRule="auto"/>
              <w:jc w:val="center"/>
              <w:rPr>
                <w:rFonts w:ascii="Times New Roman" w:hAnsi="Times New Roman" w:cs="Times New Roman"/>
                <w:b/>
                <w:sz w:val="24"/>
                <w:szCs w:val="24"/>
              </w:rPr>
            </w:pPr>
            <w:r w:rsidRPr="00246329">
              <w:rPr>
                <w:rFonts w:ascii="Times New Roman" w:hAnsi="Times New Roman" w:cs="Times New Roman"/>
                <w:b/>
                <w:sz w:val="24"/>
                <w:szCs w:val="24"/>
              </w:rPr>
              <w:t>Population affect</w:t>
            </w:r>
            <w:r w:rsidR="00BF3804" w:rsidRPr="00246329">
              <w:rPr>
                <w:rFonts w:ascii="Times New Roman" w:hAnsi="Times New Roman" w:cs="Times New Roman"/>
                <w:b/>
                <w:sz w:val="24"/>
                <w:szCs w:val="24"/>
              </w:rPr>
              <w:t>ed</w:t>
            </w:r>
            <w:r w:rsidRPr="00246329">
              <w:rPr>
                <w:rFonts w:ascii="Times New Roman" w:hAnsi="Times New Roman" w:cs="Times New Roman"/>
                <w:b/>
                <w:sz w:val="24"/>
                <w:szCs w:val="24"/>
              </w:rPr>
              <w:t xml:space="preserve"> (include age &amp; gender)</w:t>
            </w:r>
          </w:p>
        </w:tc>
        <w:tc>
          <w:tcPr>
            <w:tcW w:w="2557" w:type="dxa"/>
            <w:shd w:val="clear" w:color="auto" w:fill="DBDBDB" w:themeFill="accent3" w:themeFillTint="66"/>
          </w:tcPr>
          <w:p w14:paraId="4863ABD8" w14:textId="3ABB98A3" w:rsidR="00A6571B" w:rsidRPr="00246329" w:rsidRDefault="00BF3804" w:rsidP="009F32D9">
            <w:pPr>
              <w:spacing w:after="0" w:line="240" w:lineRule="auto"/>
              <w:jc w:val="center"/>
              <w:rPr>
                <w:rFonts w:ascii="Times New Roman" w:hAnsi="Times New Roman" w:cs="Times New Roman"/>
                <w:b/>
                <w:sz w:val="24"/>
                <w:szCs w:val="24"/>
              </w:rPr>
            </w:pPr>
            <w:r w:rsidRPr="00246329">
              <w:rPr>
                <w:rFonts w:ascii="Times New Roman" w:hAnsi="Times New Roman" w:cs="Times New Roman"/>
                <w:b/>
                <w:sz w:val="24"/>
                <w:szCs w:val="24"/>
              </w:rPr>
              <w:t>Possible co-occurring disorders</w:t>
            </w:r>
          </w:p>
        </w:tc>
        <w:tc>
          <w:tcPr>
            <w:tcW w:w="2381" w:type="dxa"/>
            <w:shd w:val="clear" w:color="auto" w:fill="DBDBDB" w:themeFill="accent3" w:themeFillTint="66"/>
          </w:tcPr>
          <w:p w14:paraId="32C460AD" w14:textId="04051501" w:rsidR="00A6571B" w:rsidRPr="00246329" w:rsidRDefault="00A6571B" w:rsidP="009F32D9">
            <w:pPr>
              <w:spacing w:after="0" w:line="240" w:lineRule="auto"/>
              <w:jc w:val="center"/>
              <w:rPr>
                <w:rFonts w:ascii="Times New Roman" w:hAnsi="Times New Roman" w:cs="Times New Roman"/>
                <w:b/>
                <w:sz w:val="24"/>
                <w:szCs w:val="24"/>
              </w:rPr>
            </w:pPr>
            <w:r w:rsidRPr="00246329">
              <w:rPr>
                <w:rFonts w:ascii="Times New Roman" w:hAnsi="Times New Roman" w:cs="Times New Roman"/>
                <w:b/>
                <w:sz w:val="24"/>
                <w:szCs w:val="24"/>
              </w:rPr>
              <w:t xml:space="preserve">Cultural </w:t>
            </w:r>
            <w:r w:rsidR="00BF3804" w:rsidRPr="00246329">
              <w:rPr>
                <w:rFonts w:ascii="Times New Roman" w:hAnsi="Times New Roman" w:cs="Times New Roman"/>
                <w:b/>
                <w:sz w:val="24"/>
                <w:szCs w:val="24"/>
              </w:rPr>
              <w:t>i</w:t>
            </w:r>
            <w:r w:rsidRPr="00246329">
              <w:rPr>
                <w:rFonts w:ascii="Times New Roman" w:hAnsi="Times New Roman" w:cs="Times New Roman"/>
                <w:b/>
                <w:sz w:val="24"/>
                <w:szCs w:val="24"/>
              </w:rPr>
              <w:t>mportance</w:t>
            </w:r>
          </w:p>
        </w:tc>
        <w:tc>
          <w:tcPr>
            <w:tcW w:w="2244" w:type="dxa"/>
            <w:shd w:val="clear" w:color="auto" w:fill="DBDBDB" w:themeFill="accent3" w:themeFillTint="66"/>
          </w:tcPr>
          <w:p w14:paraId="32BD9335" w14:textId="6AEF1257" w:rsidR="00A6571B" w:rsidRPr="00246329" w:rsidRDefault="00BF3804" w:rsidP="009F32D9">
            <w:pPr>
              <w:spacing w:after="0" w:line="240" w:lineRule="auto"/>
              <w:jc w:val="center"/>
              <w:rPr>
                <w:rFonts w:ascii="Times New Roman" w:hAnsi="Times New Roman" w:cs="Times New Roman"/>
                <w:b/>
                <w:sz w:val="24"/>
                <w:szCs w:val="24"/>
              </w:rPr>
            </w:pPr>
            <w:r w:rsidRPr="00246329">
              <w:rPr>
                <w:rFonts w:ascii="Times New Roman" w:hAnsi="Times New Roman" w:cs="Times New Roman"/>
                <w:b/>
                <w:sz w:val="24"/>
                <w:szCs w:val="24"/>
              </w:rPr>
              <w:t>Influence of h</w:t>
            </w:r>
            <w:r w:rsidR="00444857" w:rsidRPr="00246329">
              <w:rPr>
                <w:rFonts w:ascii="Times New Roman" w:hAnsi="Times New Roman" w:cs="Times New Roman"/>
                <w:b/>
                <w:sz w:val="24"/>
                <w:szCs w:val="24"/>
              </w:rPr>
              <w:t>eredity/</w:t>
            </w:r>
            <w:r w:rsidRPr="00246329">
              <w:rPr>
                <w:rFonts w:ascii="Times New Roman" w:hAnsi="Times New Roman" w:cs="Times New Roman"/>
                <w:b/>
                <w:sz w:val="24"/>
                <w:szCs w:val="24"/>
              </w:rPr>
              <w:t>b</w:t>
            </w:r>
            <w:r w:rsidR="00444857" w:rsidRPr="00246329">
              <w:rPr>
                <w:rFonts w:ascii="Times New Roman" w:hAnsi="Times New Roman" w:cs="Times New Roman"/>
                <w:b/>
                <w:sz w:val="24"/>
                <w:szCs w:val="24"/>
              </w:rPr>
              <w:t xml:space="preserve">iology </w:t>
            </w:r>
          </w:p>
        </w:tc>
      </w:tr>
      <w:tr w:rsidR="00A6571B" w:rsidRPr="00246329" w14:paraId="02058D03" w14:textId="77777777" w:rsidTr="00003E92">
        <w:trPr>
          <w:trHeight w:val="4206"/>
        </w:trPr>
        <w:tc>
          <w:tcPr>
            <w:tcW w:w="1415" w:type="dxa"/>
          </w:tcPr>
          <w:p w14:paraId="7E98D17C" w14:textId="7FD66F5B" w:rsidR="00A6571B" w:rsidRPr="0061513C" w:rsidRDefault="00A6571B" w:rsidP="006C3BBB">
            <w:pPr>
              <w:spacing w:after="0" w:line="480" w:lineRule="auto"/>
              <w:rPr>
                <w:rFonts w:ascii="Times New Roman" w:hAnsi="Times New Roman" w:cs="Times New Roman"/>
                <w:iCs/>
                <w:sz w:val="24"/>
                <w:szCs w:val="24"/>
              </w:rPr>
            </w:pPr>
            <w:r w:rsidRPr="0061513C">
              <w:rPr>
                <w:rFonts w:ascii="Times New Roman" w:hAnsi="Times New Roman" w:cs="Times New Roman"/>
                <w:iCs/>
                <w:sz w:val="24"/>
                <w:szCs w:val="24"/>
              </w:rPr>
              <w:t>Dissociative Identity Disorder</w:t>
            </w:r>
          </w:p>
          <w:p w14:paraId="47A98851" w14:textId="77777777" w:rsidR="00A6571B" w:rsidRPr="00246329" w:rsidRDefault="00E60FF4" w:rsidP="006C3BBB">
            <w:pPr>
              <w:spacing w:after="0" w:line="480" w:lineRule="auto"/>
              <w:jc w:val="center"/>
              <w:rPr>
                <w:rFonts w:ascii="Times New Roman" w:hAnsi="Times New Roman" w:cs="Times New Roman"/>
                <w:i/>
                <w:sz w:val="24"/>
                <w:szCs w:val="24"/>
              </w:rPr>
            </w:pPr>
            <w:r w:rsidRPr="0061513C">
              <w:rPr>
                <w:rFonts w:ascii="Times New Roman" w:hAnsi="Times New Roman" w:cs="Times New Roman"/>
                <w:iCs/>
                <w:sz w:val="24"/>
                <w:szCs w:val="24"/>
              </w:rPr>
              <w:t>(</w:t>
            </w:r>
            <w:r w:rsidR="00A6571B" w:rsidRPr="0061513C">
              <w:rPr>
                <w:rFonts w:ascii="Times New Roman" w:hAnsi="Times New Roman" w:cs="Times New Roman"/>
                <w:iCs/>
                <w:sz w:val="24"/>
                <w:szCs w:val="24"/>
              </w:rPr>
              <w:t>DID</w:t>
            </w:r>
            <w:r w:rsidRPr="0061513C">
              <w:rPr>
                <w:rFonts w:ascii="Times New Roman" w:hAnsi="Times New Roman" w:cs="Times New Roman"/>
                <w:iCs/>
                <w:sz w:val="24"/>
                <w:szCs w:val="24"/>
              </w:rPr>
              <w:t>)</w:t>
            </w:r>
          </w:p>
        </w:tc>
        <w:tc>
          <w:tcPr>
            <w:tcW w:w="2192" w:type="dxa"/>
          </w:tcPr>
          <w:p w14:paraId="4DDF7872" w14:textId="77777777" w:rsidR="00A6571B" w:rsidRPr="00246329" w:rsidRDefault="00A6571B" w:rsidP="006C3BBB">
            <w:pPr>
              <w:spacing w:after="0" w:line="480" w:lineRule="auto"/>
              <w:jc w:val="center"/>
              <w:rPr>
                <w:rFonts w:ascii="Times New Roman" w:hAnsi="Times New Roman" w:cs="Times New Roman"/>
                <w:sz w:val="24"/>
                <w:szCs w:val="24"/>
              </w:rPr>
            </w:pPr>
            <w:r w:rsidRPr="00246329">
              <w:rPr>
                <w:rFonts w:ascii="Times New Roman" w:hAnsi="Times New Roman" w:cs="Times New Roman"/>
                <w:sz w:val="24"/>
                <w:szCs w:val="24"/>
              </w:rPr>
              <w:t xml:space="preserve">Two or more distinct personalities; severe trauma in childhood; memory lapses of everyday events, symptoms cause issues with social or daily functioning, it is not part of a religious practice; it is not due the effects of a </w:t>
            </w:r>
            <w:r w:rsidRPr="00246329">
              <w:rPr>
                <w:rFonts w:ascii="Times New Roman" w:hAnsi="Times New Roman" w:cs="Times New Roman"/>
                <w:sz w:val="24"/>
                <w:szCs w:val="24"/>
              </w:rPr>
              <w:lastRenderedPageBreak/>
              <w:t>substance (APA-1, 2013)</w:t>
            </w:r>
          </w:p>
        </w:tc>
        <w:tc>
          <w:tcPr>
            <w:tcW w:w="2394" w:type="dxa"/>
          </w:tcPr>
          <w:p w14:paraId="111C9245" w14:textId="77777777" w:rsidR="00A6571B" w:rsidRPr="00246329" w:rsidRDefault="00A6571B" w:rsidP="006C3BBB">
            <w:pPr>
              <w:spacing w:after="0" w:line="480" w:lineRule="auto"/>
              <w:jc w:val="center"/>
              <w:rPr>
                <w:rFonts w:ascii="Times New Roman" w:hAnsi="Times New Roman" w:cs="Times New Roman"/>
                <w:sz w:val="24"/>
                <w:szCs w:val="24"/>
              </w:rPr>
            </w:pPr>
            <w:r w:rsidRPr="00246329">
              <w:rPr>
                <w:rFonts w:ascii="Times New Roman" w:hAnsi="Times New Roman" w:cs="Times New Roman"/>
                <w:sz w:val="24"/>
                <w:szCs w:val="24"/>
              </w:rPr>
              <w:lastRenderedPageBreak/>
              <w:t>Diagnosis tends to be more in females, likely due to males being less likely to seek treatment and admit the symptoms occur (APA-1, 2013). Trauma must take place prior to a specific age in childhood, but there is little understanding of why at this time.</w:t>
            </w:r>
          </w:p>
        </w:tc>
        <w:tc>
          <w:tcPr>
            <w:tcW w:w="2557" w:type="dxa"/>
          </w:tcPr>
          <w:p w14:paraId="10242747" w14:textId="77777777" w:rsidR="00A6571B" w:rsidRPr="00246329" w:rsidRDefault="00A6571B" w:rsidP="006C3BBB">
            <w:pPr>
              <w:spacing w:after="0" w:line="480" w:lineRule="auto"/>
              <w:jc w:val="center"/>
              <w:rPr>
                <w:rFonts w:ascii="Times New Roman" w:hAnsi="Times New Roman" w:cs="Times New Roman"/>
                <w:sz w:val="24"/>
                <w:szCs w:val="24"/>
              </w:rPr>
            </w:pPr>
            <w:r w:rsidRPr="00246329">
              <w:rPr>
                <w:rFonts w:ascii="Times New Roman" w:hAnsi="Times New Roman" w:cs="Times New Roman"/>
                <w:sz w:val="24"/>
                <w:szCs w:val="24"/>
              </w:rPr>
              <w:t>PTSD, Alcohol Use Disorder (possibly by an alter but not the host); Substance Use Disorder (possibly by an alter but not the host); Other Anxiety Disorders such as Generalized Anxiety Disorder; Obsessive Compulsive Disorder; Personality Disorders (APA, 2018)</w:t>
            </w:r>
          </w:p>
        </w:tc>
        <w:tc>
          <w:tcPr>
            <w:tcW w:w="2381" w:type="dxa"/>
          </w:tcPr>
          <w:p w14:paraId="560389D6" w14:textId="77777777" w:rsidR="00A6571B" w:rsidRPr="00246329" w:rsidRDefault="00A6571B" w:rsidP="006C3BBB">
            <w:pPr>
              <w:spacing w:after="0" w:line="480" w:lineRule="auto"/>
              <w:jc w:val="center"/>
              <w:rPr>
                <w:rFonts w:ascii="Times New Roman" w:hAnsi="Times New Roman" w:cs="Times New Roman"/>
                <w:sz w:val="24"/>
                <w:szCs w:val="24"/>
              </w:rPr>
            </w:pPr>
            <w:r w:rsidRPr="00246329">
              <w:rPr>
                <w:rFonts w:ascii="Times New Roman" w:hAnsi="Times New Roman" w:cs="Times New Roman"/>
                <w:sz w:val="24"/>
                <w:szCs w:val="24"/>
              </w:rPr>
              <w:t>Largely only recognized in the United States; Some cultures may consider this solely coping while others may consider it a religious experience or possession (APA-1, 2013)</w:t>
            </w:r>
          </w:p>
        </w:tc>
        <w:tc>
          <w:tcPr>
            <w:tcW w:w="2244" w:type="dxa"/>
          </w:tcPr>
          <w:p w14:paraId="60CBB5AD" w14:textId="77777777" w:rsidR="00A6571B" w:rsidRPr="00246329" w:rsidRDefault="006E46CA" w:rsidP="006C3BBB">
            <w:pPr>
              <w:spacing w:after="0" w:line="480" w:lineRule="auto"/>
              <w:jc w:val="center"/>
              <w:rPr>
                <w:rFonts w:ascii="Times New Roman" w:hAnsi="Times New Roman" w:cs="Times New Roman"/>
                <w:sz w:val="24"/>
                <w:szCs w:val="24"/>
              </w:rPr>
            </w:pPr>
            <w:r w:rsidRPr="00246329">
              <w:rPr>
                <w:rFonts w:ascii="Times New Roman" w:hAnsi="Times New Roman" w:cs="Times New Roman"/>
                <w:sz w:val="24"/>
                <w:szCs w:val="24"/>
              </w:rPr>
              <w:t>Currently there is no connection biologica</w:t>
            </w:r>
            <w:r w:rsidR="0021647A" w:rsidRPr="00246329">
              <w:rPr>
                <w:rFonts w:ascii="Times New Roman" w:hAnsi="Times New Roman" w:cs="Times New Roman"/>
                <w:sz w:val="24"/>
                <w:szCs w:val="24"/>
              </w:rPr>
              <w:t>l</w:t>
            </w:r>
            <w:r w:rsidRPr="00246329">
              <w:rPr>
                <w:rFonts w:ascii="Times New Roman" w:hAnsi="Times New Roman" w:cs="Times New Roman"/>
                <w:sz w:val="24"/>
                <w:szCs w:val="24"/>
              </w:rPr>
              <w:t>l</w:t>
            </w:r>
            <w:r w:rsidR="0021647A" w:rsidRPr="00246329">
              <w:rPr>
                <w:rFonts w:ascii="Times New Roman" w:hAnsi="Times New Roman" w:cs="Times New Roman"/>
                <w:sz w:val="24"/>
                <w:szCs w:val="24"/>
              </w:rPr>
              <w:t>y</w:t>
            </w:r>
            <w:r w:rsidRPr="00246329">
              <w:rPr>
                <w:rFonts w:ascii="Times New Roman" w:hAnsi="Times New Roman" w:cs="Times New Roman"/>
                <w:sz w:val="24"/>
                <w:szCs w:val="24"/>
              </w:rPr>
              <w:t xml:space="preserve"> as the condition requires a traumatic event to develop; however there is some evidence that there is a possibility someone will utilize this coping mechanism if they have witnessed a parent utilize it.</w:t>
            </w:r>
          </w:p>
        </w:tc>
      </w:tr>
      <w:tr w:rsidR="00A6571B" w:rsidRPr="00246329" w14:paraId="057EDAAB" w14:textId="77777777" w:rsidTr="00003E92">
        <w:trPr>
          <w:trHeight w:val="1222"/>
        </w:trPr>
        <w:tc>
          <w:tcPr>
            <w:tcW w:w="1415" w:type="dxa"/>
          </w:tcPr>
          <w:p w14:paraId="783B0B20" w14:textId="77777777" w:rsidR="00A6571B" w:rsidRPr="00246329" w:rsidRDefault="00955161" w:rsidP="006C3BBB">
            <w:pPr>
              <w:spacing w:after="0" w:line="480" w:lineRule="auto"/>
              <w:rPr>
                <w:rFonts w:ascii="Times New Roman" w:hAnsi="Times New Roman" w:cs="Times New Roman"/>
                <w:sz w:val="24"/>
                <w:szCs w:val="24"/>
              </w:rPr>
            </w:pPr>
            <w:r w:rsidRPr="00246329">
              <w:rPr>
                <w:rFonts w:ascii="Times New Roman" w:hAnsi="Times New Roman" w:cs="Times New Roman"/>
                <w:sz w:val="24"/>
                <w:szCs w:val="24"/>
              </w:rPr>
              <w:t xml:space="preserve">Major </w:t>
            </w:r>
          </w:p>
          <w:p w14:paraId="1F7E9838" w14:textId="77777777" w:rsidR="00955161" w:rsidRPr="00246329" w:rsidRDefault="00955161" w:rsidP="006C3BBB">
            <w:pPr>
              <w:spacing w:after="0" w:line="480" w:lineRule="auto"/>
              <w:rPr>
                <w:rFonts w:ascii="Times New Roman" w:hAnsi="Times New Roman" w:cs="Times New Roman"/>
                <w:sz w:val="24"/>
                <w:szCs w:val="24"/>
              </w:rPr>
            </w:pPr>
            <w:r w:rsidRPr="00246329">
              <w:rPr>
                <w:rFonts w:ascii="Times New Roman" w:hAnsi="Times New Roman" w:cs="Times New Roman"/>
                <w:sz w:val="24"/>
                <w:szCs w:val="24"/>
              </w:rPr>
              <w:t>Depression</w:t>
            </w:r>
          </w:p>
          <w:p w14:paraId="2F74D394" w14:textId="77777777" w:rsidR="00955161" w:rsidRPr="00246329" w:rsidRDefault="00955161" w:rsidP="006C3BBB">
            <w:pPr>
              <w:spacing w:after="0" w:line="480" w:lineRule="auto"/>
              <w:rPr>
                <w:rFonts w:ascii="Times New Roman" w:hAnsi="Times New Roman" w:cs="Times New Roman"/>
                <w:sz w:val="24"/>
                <w:szCs w:val="24"/>
              </w:rPr>
            </w:pPr>
          </w:p>
          <w:p w14:paraId="29FF536E" w14:textId="56A267CC" w:rsidR="00955161" w:rsidRPr="00246329" w:rsidRDefault="00955161" w:rsidP="006C3BBB">
            <w:pPr>
              <w:spacing w:after="0" w:line="480" w:lineRule="auto"/>
              <w:rPr>
                <w:rFonts w:ascii="Times New Roman" w:hAnsi="Times New Roman" w:cs="Times New Roman"/>
                <w:sz w:val="24"/>
                <w:szCs w:val="24"/>
              </w:rPr>
            </w:pPr>
          </w:p>
        </w:tc>
        <w:tc>
          <w:tcPr>
            <w:tcW w:w="2192" w:type="dxa"/>
          </w:tcPr>
          <w:p w14:paraId="321A8EE5" w14:textId="71B73553" w:rsidR="0005041F" w:rsidRPr="00246329" w:rsidRDefault="0005041F" w:rsidP="006C3BBB">
            <w:pPr>
              <w:spacing w:after="0" w:line="480" w:lineRule="auto"/>
              <w:jc w:val="center"/>
              <w:rPr>
                <w:rFonts w:ascii="Times New Roman" w:hAnsi="Times New Roman" w:cs="Times New Roman"/>
                <w:sz w:val="24"/>
                <w:szCs w:val="24"/>
              </w:rPr>
            </w:pPr>
            <w:r w:rsidRPr="00246329">
              <w:rPr>
                <w:rFonts w:ascii="Times New Roman" w:hAnsi="Times New Roman" w:cs="Times New Roman"/>
                <w:sz w:val="24"/>
                <w:szCs w:val="24"/>
              </w:rPr>
              <w:t xml:space="preserve">Feelings of sadness, tearfulness, </w:t>
            </w:r>
            <w:r w:rsidR="006C3BBB" w:rsidRPr="00246329">
              <w:rPr>
                <w:rFonts w:ascii="Times New Roman" w:hAnsi="Times New Roman" w:cs="Times New Roman"/>
                <w:sz w:val="24"/>
                <w:szCs w:val="24"/>
              </w:rPr>
              <w:t>emptiness,</w:t>
            </w:r>
            <w:r w:rsidRPr="00246329">
              <w:rPr>
                <w:rFonts w:ascii="Times New Roman" w:hAnsi="Times New Roman" w:cs="Times New Roman"/>
                <w:sz w:val="24"/>
                <w:szCs w:val="24"/>
              </w:rPr>
              <w:t xml:space="preserve"> or hopelessness</w:t>
            </w:r>
          </w:p>
          <w:p w14:paraId="3FE8A276" w14:textId="77777777" w:rsidR="0005041F" w:rsidRPr="00246329" w:rsidRDefault="0005041F" w:rsidP="006C3BBB">
            <w:pPr>
              <w:spacing w:after="0" w:line="480" w:lineRule="auto"/>
              <w:jc w:val="center"/>
              <w:rPr>
                <w:rFonts w:ascii="Times New Roman" w:hAnsi="Times New Roman" w:cs="Times New Roman"/>
                <w:sz w:val="24"/>
                <w:szCs w:val="24"/>
              </w:rPr>
            </w:pPr>
            <w:r w:rsidRPr="00246329">
              <w:rPr>
                <w:rFonts w:ascii="Times New Roman" w:hAnsi="Times New Roman" w:cs="Times New Roman"/>
                <w:sz w:val="24"/>
                <w:szCs w:val="24"/>
              </w:rPr>
              <w:t>Angry outbursts, irritability or frustration, even over small matters</w:t>
            </w:r>
          </w:p>
          <w:p w14:paraId="5AAD5657" w14:textId="77777777" w:rsidR="0005041F" w:rsidRPr="00246329" w:rsidRDefault="0005041F" w:rsidP="006C3BBB">
            <w:pPr>
              <w:spacing w:after="0" w:line="480" w:lineRule="auto"/>
              <w:jc w:val="center"/>
              <w:rPr>
                <w:rFonts w:ascii="Times New Roman" w:hAnsi="Times New Roman" w:cs="Times New Roman"/>
                <w:sz w:val="24"/>
                <w:szCs w:val="24"/>
              </w:rPr>
            </w:pPr>
            <w:r w:rsidRPr="00246329">
              <w:rPr>
                <w:rFonts w:ascii="Times New Roman" w:hAnsi="Times New Roman" w:cs="Times New Roman"/>
                <w:sz w:val="24"/>
                <w:szCs w:val="24"/>
              </w:rPr>
              <w:lastRenderedPageBreak/>
              <w:t xml:space="preserve">Loss of interest or pleasure in most or all normal activities, such as sex, </w:t>
            </w:r>
            <w:proofErr w:type="gramStart"/>
            <w:r w:rsidRPr="00246329">
              <w:rPr>
                <w:rFonts w:ascii="Times New Roman" w:hAnsi="Times New Roman" w:cs="Times New Roman"/>
                <w:sz w:val="24"/>
                <w:szCs w:val="24"/>
              </w:rPr>
              <w:t>hobbies</w:t>
            </w:r>
            <w:proofErr w:type="gramEnd"/>
            <w:r w:rsidRPr="00246329">
              <w:rPr>
                <w:rFonts w:ascii="Times New Roman" w:hAnsi="Times New Roman" w:cs="Times New Roman"/>
                <w:sz w:val="24"/>
                <w:szCs w:val="24"/>
              </w:rPr>
              <w:t xml:space="preserve"> or sports</w:t>
            </w:r>
          </w:p>
          <w:p w14:paraId="46D640C4" w14:textId="77777777" w:rsidR="0005041F" w:rsidRPr="00246329" w:rsidRDefault="0005041F" w:rsidP="006C3BBB">
            <w:pPr>
              <w:spacing w:after="0" w:line="480" w:lineRule="auto"/>
              <w:jc w:val="center"/>
              <w:rPr>
                <w:rFonts w:ascii="Times New Roman" w:hAnsi="Times New Roman" w:cs="Times New Roman"/>
                <w:sz w:val="24"/>
                <w:szCs w:val="24"/>
              </w:rPr>
            </w:pPr>
            <w:r w:rsidRPr="00246329">
              <w:rPr>
                <w:rFonts w:ascii="Times New Roman" w:hAnsi="Times New Roman" w:cs="Times New Roman"/>
                <w:sz w:val="24"/>
                <w:szCs w:val="24"/>
              </w:rPr>
              <w:t>Sleep disturbances, including insomnia or sleeping too much</w:t>
            </w:r>
          </w:p>
          <w:p w14:paraId="247F6E08" w14:textId="77777777" w:rsidR="0005041F" w:rsidRPr="00246329" w:rsidRDefault="0005041F" w:rsidP="006C3BBB">
            <w:pPr>
              <w:spacing w:after="0" w:line="480" w:lineRule="auto"/>
              <w:jc w:val="center"/>
              <w:rPr>
                <w:rFonts w:ascii="Times New Roman" w:hAnsi="Times New Roman" w:cs="Times New Roman"/>
                <w:sz w:val="24"/>
                <w:szCs w:val="24"/>
              </w:rPr>
            </w:pPr>
            <w:r w:rsidRPr="00246329">
              <w:rPr>
                <w:rFonts w:ascii="Times New Roman" w:hAnsi="Times New Roman" w:cs="Times New Roman"/>
                <w:sz w:val="24"/>
                <w:szCs w:val="24"/>
              </w:rPr>
              <w:t>Tiredness and lack of energy, so even small tasks take extra effort</w:t>
            </w:r>
          </w:p>
          <w:p w14:paraId="47ACDFAE" w14:textId="77777777" w:rsidR="0005041F" w:rsidRPr="00246329" w:rsidRDefault="0005041F" w:rsidP="006C3BBB">
            <w:pPr>
              <w:spacing w:after="0" w:line="480" w:lineRule="auto"/>
              <w:jc w:val="center"/>
              <w:rPr>
                <w:rFonts w:ascii="Times New Roman" w:hAnsi="Times New Roman" w:cs="Times New Roman"/>
                <w:sz w:val="24"/>
                <w:szCs w:val="24"/>
              </w:rPr>
            </w:pPr>
            <w:r w:rsidRPr="00246329">
              <w:rPr>
                <w:rFonts w:ascii="Times New Roman" w:hAnsi="Times New Roman" w:cs="Times New Roman"/>
                <w:sz w:val="24"/>
                <w:szCs w:val="24"/>
              </w:rPr>
              <w:t xml:space="preserve">Reduced appetite and weight loss or increased cravings </w:t>
            </w:r>
            <w:r w:rsidRPr="00246329">
              <w:rPr>
                <w:rFonts w:ascii="Times New Roman" w:hAnsi="Times New Roman" w:cs="Times New Roman"/>
                <w:sz w:val="24"/>
                <w:szCs w:val="24"/>
              </w:rPr>
              <w:lastRenderedPageBreak/>
              <w:t>for food and weight gain</w:t>
            </w:r>
          </w:p>
          <w:p w14:paraId="4E0DE795" w14:textId="77777777" w:rsidR="0005041F" w:rsidRPr="00246329" w:rsidRDefault="0005041F" w:rsidP="006C3BBB">
            <w:pPr>
              <w:spacing w:after="0" w:line="480" w:lineRule="auto"/>
              <w:jc w:val="center"/>
              <w:rPr>
                <w:rFonts w:ascii="Times New Roman" w:hAnsi="Times New Roman" w:cs="Times New Roman"/>
                <w:sz w:val="24"/>
                <w:szCs w:val="24"/>
              </w:rPr>
            </w:pPr>
            <w:r w:rsidRPr="00246329">
              <w:rPr>
                <w:rFonts w:ascii="Times New Roman" w:hAnsi="Times New Roman" w:cs="Times New Roman"/>
                <w:sz w:val="24"/>
                <w:szCs w:val="24"/>
              </w:rPr>
              <w:t xml:space="preserve">Anxiety, </w:t>
            </w:r>
            <w:proofErr w:type="gramStart"/>
            <w:r w:rsidRPr="00246329">
              <w:rPr>
                <w:rFonts w:ascii="Times New Roman" w:hAnsi="Times New Roman" w:cs="Times New Roman"/>
                <w:sz w:val="24"/>
                <w:szCs w:val="24"/>
              </w:rPr>
              <w:t>agitation</w:t>
            </w:r>
            <w:proofErr w:type="gramEnd"/>
            <w:r w:rsidRPr="00246329">
              <w:rPr>
                <w:rFonts w:ascii="Times New Roman" w:hAnsi="Times New Roman" w:cs="Times New Roman"/>
                <w:sz w:val="24"/>
                <w:szCs w:val="24"/>
              </w:rPr>
              <w:t xml:space="preserve"> or restlessness</w:t>
            </w:r>
          </w:p>
          <w:p w14:paraId="067A2303" w14:textId="77777777" w:rsidR="0005041F" w:rsidRPr="00246329" w:rsidRDefault="0005041F" w:rsidP="006C3BBB">
            <w:pPr>
              <w:spacing w:after="0" w:line="480" w:lineRule="auto"/>
              <w:jc w:val="center"/>
              <w:rPr>
                <w:rFonts w:ascii="Times New Roman" w:hAnsi="Times New Roman" w:cs="Times New Roman"/>
                <w:sz w:val="24"/>
                <w:szCs w:val="24"/>
              </w:rPr>
            </w:pPr>
            <w:r w:rsidRPr="00246329">
              <w:rPr>
                <w:rFonts w:ascii="Times New Roman" w:hAnsi="Times New Roman" w:cs="Times New Roman"/>
                <w:sz w:val="24"/>
                <w:szCs w:val="24"/>
              </w:rPr>
              <w:t>Slowed thinking, speaking or body movements</w:t>
            </w:r>
          </w:p>
          <w:p w14:paraId="169DE270" w14:textId="77777777" w:rsidR="0005041F" w:rsidRPr="00246329" w:rsidRDefault="0005041F" w:rsidP="006C3BBB">
            <w:pPr>
              <w:spacing w:after="0" w:line="480" w:lineRule="auto"/>
              <w:jc w:val="center"/>
              <w:rPr>
                <w:rFonts w:ascii="Times New Roman" w:hAnsi="Times New Roman" w:cs="Times New Roman"/>
                <w:sz w:val="24"/>
                <w:szCs w:val="24"/>
              </w:rPr>
            </w:pPr>
            <w:r w:rsidRPr="00246329">
              <w:rPr>
                <w:rFonts w:ascii="Times New Roman" w:hAnsi="Times New Roman" w:cs="Times New Roman"/>
                <w:sz w:val="24"/>
                <w:szCs w:val="24"/>
              </w:rPr>
              <w:t>Feelings of worthlessness or guilt, fixating on past failures or self-blame</w:t>
            </w:r>
          </w:p>
          <w:p w14:paraId="4204ACF1" w14:textId="77777777" w:rsidR="0005041F" w:rsidRPr="00246329" w:rsidRDefault="0005041F" w:rsidP="006C3BBB">
            <w:pPr>
              <w:spacing w:after="0" w:line="480" w:lineRule="auto"/>
              <w:jc w:val="center"/>
              <w:rPr>
                <w:rFonts w:ascii="Times New Roman" w:hAnsi="Times New Roman" w:cs="Times New Roman"/>
                <w:sz w:val="24"/>
                <w:szCs w:val="24"/>
              </w:rPr>
            </w:pPr>
            <w:r w:rsidRPr="00246329">
              <w:rPr>
                <w:rFonts w:ascii="Times New Roman" w:hAnsi="Times New Roman" w:cs="Times New Roman"/>
                <w:sz w:val="24"/>
                <w:szCs w:val="24"/>
              </w:rPr>
              <w:t xml:space="preserve">Trouble thinking, concentrating, making </w:t>
            </w:r>
            <w:proofErr w:type="gramStart"/>
            <w:r w:rsidRPr="00246329">
              <w:rPr>
                <w:rFonts w:ascii="Times New Roman" w:hAnsi="Times New Roman" w:cs="Times New Roman"/>
                <w:sz w:val="24"/>
                <w:szCs w:val="24"/>
              </w:rPr>
              <w:t>decisions</w:t>
            </w:r>
            <w:proofErr w:type="gramEnd"/>
            <w:r w:rsidRPr="00246329">
              <w:rPr>
                <w:rFonts w:ascii="Times New Roman" w:hAnsi="Times New Roman" w:cs="Times New Roman"/>
                <w:sz w:val="24"/>
                <w:szCs w:val="24"/>
              </w:rPr>
              <w:t xml:space="preserve"> </w:t>
            </w:r>
            <w:r w:rsidRPr="00246329">
              <w:rPr>
                <w:rFonts w:ascii="Times New Roman" w:hAnsi="Times New Roman" w:cs="Times New Roman"/>
                <w:sz w:val="24"/>
                <w:szCs w:val="24"/>
              </w:rPr>
              <w:lastRenderedPageBreak/>
              <w:t>and remembering things</w:t>
            </w:r>
          </w:p>
          <w:p w14:paraId="486B739D" w14:textId="77777777" w:rsidR="0005041F" w:rsidRPr="00246329" w:rsidRDefault="0005041F" w:rsidP="006C3BBB">
            <w:pPr>
              <w:spacing w:after="0" w:line="480" w:lineRule="auto"/>
              <w:jc w:val="center"/>
              <w:rPr>
                <w:rFonts w:ascii="Times New Roman" w:hAnsi="Times New Roman" w:cs="Times New Roman"/>
                <w:sz w:val="24"/>
                <w:szCs w:val="24"/>
              </w:rPr>
            </w:pPr>
            <w:r w:rsidRPr="00246329">
              <w:rPr>
                <w:rFonts w:ascii="Times New Roman" w:hAnsi="Times New Roman" w:cs="Times New Roman"/>
                <w:sz w:val="24"/>
                <w:szCs w:val="24"/>
              </w:rPr>
              <w:t>Frequent or recurrent thoughts of death, suicidal thoughts, suicide attempts or suicide</w:t>
            </w:r>
          </w:p>
          <w:p w14:paraId="4330644D" w14:textId="5D3F349C" w:rsidR="00A6571B" w:rsidRPr="00246329" w:rsidRDefault="0005041F" w:rsidP="006C3BBB">
            <w:pPr>
              <w:spacing w:after="0" w:line="480" w:lineRule="auto"/>
              <w:jc w:val="center"/>
              <w:rPr>
                <w:rFonts w:ascii="Times New Roman" w:hAnsi="Times New Roman" w:cs="Times New Roman"/>
                <w:sz w:val="24"/>
                <w:szCs w:val="24"/>
              </w:rPr>
            </w:pPr>
            <w:r w:rsidRPr="00246329">
              <w:rPr>
                <w:rFonts w:ascii="Times New Roman" w:hAnsi="Times New Roman" w:cs="Times New Roman"/>
                <w:sz w:val="24"/>
                <w:szCs w:val="24"/>
              </w:rPr>
              <w:t>Unexplained physical problems, such as back pain or headaches</w:t>
            </w:r>
          </w:p>
        </w:tc>
        <w:tc>
          <w:tcPr>
            <w:tcW w:w="2394" w:type="dxa"/>
          </w:tcPr>
          <w:p w14:paraId="56113944" w14:textId="4C514B81" w:rsidR="007D23F4" w:rsidRPr="00246329" w:rsidRDefault="007D23F4" w:rsidP="006C3BBB">
            <w:pPr>
              <w:spacing w:after="0" w:line="480" w:lineRule="auto"/>
              <w:jc w:val="center"/>
              <w:rPr>
                <w:rFonts w:ascii="Times New Roman" w:hAnsi="Times New Roman" w:cs="Times New Roman"/>
                <w:sz w:val="24"/>
                <w:szCs w:val="24"/>
              </w:rPr>
            </w:pPr>
            <w:r w:rsidRPr="00246329">
              <w:rPr>
                <w:rFonts w:ascii="Times New Roman" w:hAnsi="Times New Roman" w:cs="Times New Roman"/>
                <w:sz w:val="24"/>
                <w:szCs w:val="24"/>
              </w:rPr>
              <w:lastRenderedPageBreak/>
              <w:t xml:space="preserve">•Major depressive disorder affects approximately 17.3 million American adults, or about 7.1% of the U.S. population age 18 and older, </w:t>
            </w:r>
            <w:r w:rsidR="006C3BBB" w:rsidRPr="00246329">
              <w:rPr>
                <w:rFonts w:ascii="Times New Roman" w:hAnsi="Times New Roman" w:cs="Times New Roman"/>
                <w:sz w:val="24"/>
                <w:szCs w:val="24"/>
              </w:rPr>
              <w:t>each year</w:t>
            </w:r>
            <w:r w:rsidRPr="00246329">
              <w:rPr>
                <w:rFonts w:ascii="Times New Roman" w:hAnsi="Times New Roman" w:cs="Times New Roman"/>
                <w:sz w:val="24"/>
                <w:szCs w:val="24"/>
              </w:rPr>
              <w:t xml:space="preserve">. (National Institute of Mental </w:t>
            </w:r>
            <w:r w:rsidRPr="00246329">
              <w:rPr>
                <w:rFonts w:ascii="Times New Roman" w:hAnsi="Times New Roman" w:cs="Times New Roman"/>
                <w:sz w:val="24"/>
                <w:szCs w:val="24"/>
              </w:rPr>
              <w:lastRenderedPageBreak/>
              <w:t>Health “Major Depression”, 2017)</w:t>
            </w:r>
          </w:p>
          <w:p w14:paraId="6DCEBE44" w14:textId="77777777" w:rsidR="007D23F4" w:rsidRPr="00246329" w:rsidRDefault="007D23F4" w:rsidP="006C3BBB">
            <w:pPr>
              <w:spacing w:after="0" w:line="480" w:lineRule="auto"/>
              <w:jc w:val="center"/>
              <w:rPr>
                <w:rFonts w:ascii="Times New Roman" w:hAnsi="Times New Roman" w:cs="Times New Roman"/>
                <w:sz w:val="24"/>
                <w:szCs w:val="24"/>
              </w:rPr>
            </w:pPr>
            <w:r w:rsidRPr="00246329">
              <w:rPr>
                <w:rFonts w:ascii="Times New Roman" w:hAnsi="Times New Roman" w:cs="Times New Roman"/>
                <w:sz w:val="24"/>
                <w:szCs w:val="24"/>
              </w:rPr>
              <w:t>•</w:t>
            </w:r>
            <w:r w:rsidRPr="00246329">
              <w:rPr>
                <w:rFonts w:ascii="Times New Roman" w:hAnsi="Times New Roman" w:cs="Times New Roman"/>
                <w:sz w:val="24"/>
                <w:szCs w:val="24"/>
              </w:rPr>
              <w:tab/>
              <w:t>Major depressive disorder is more prevalent in women than in men. (Journal of the American Medical Association, 2003; Jun 18; 289(23): 3095-105)</w:t>
            </w:r>
          </w:p>
          <w:p w14:paraId="2F662B5E" w14:textId="77777777" w:rsidR="007D23F4" w:rsidRPr="00246329" w:rsidRDefault="007D23F4" w:rsidP="006C3BBB">
            <w:pPr>
              <w:spacing w:after="0" w:line="480" w:lineRule="auto"/>
              <w:jc w:val="center"/>
              <w:rPr>
                <w:rFonts w:ascii="Times New Roman" w:hAnsi="Times New Roman" w:cs="Times New Roman"/>
                <w:sz w:val="24"/>
                <w:szCs w:val="24"/>
              </w:rPr>
            </w:pPr>
            <w:r w:rsidRPr="00246329">
              <w:rPr>
                <w:rFonts w:ascii="Times New Roman" w:hAnsi="Times New Roman" w:cs="Times New Roman"/>
                <w:sz w:val="24"/>
                <w:szCs w:val="24"/>
              </w:rPr>
              <w:t>•</w:t>
            </w:r>
            <w:r w:rsidRPr="00246329">
              <w:rPr>
                <w:rFonts w:ascii="Times New Roman" w:hAnsi="Times New Roman" w:cs="Times New Roman"/>
                <w:sz w:val="24"/>
                <w:szCs w:val="24"/>
              </w:rPr>
              <w:tab/>
              <w:t xml:space="preserve">1.9 million children, 3 – 17, have diagnosed depression. (Centers for Disease Control “Data and </w:t>
            </w:r>
            <w:r w:rsidRPr="00246329">
              <w:rPr>
                <w:rFonts w:ascii="Times New Roman" w:hAnsi="Times New Roman" w:cs="Times New Roman"/>
                <w:sz w:val="24"/>
                <w:szCs w:val="24"/>
              </w:rPr>
              <w:lastRenderedPageBreak/>
              <w:t>Statistics on Children’s Mental Health”, 2018)</w:t>
            </w:r>
          </w:p>
          <w:p w14:paraId="3284B770" w14:textId="7D9A87F1" w:rsidR="00A6571B" w:rsidRPr="00246329" w:rsidRDefault="007D23F4" w:rsidP="006C3BBB">
            <w:pPr>
              <w:spacing w:after="0" w:line="480" w:lineRule="auto"/>
              <w:jc w:val="center"/>
              <w:rPr>
                <w:rFonts w:ascii="Times New Roman" w:hAnsi="Times New Roman" w:cs="Times New Roman"/>
                <w:sz w:val="24"/>
                <w:szCs w:val="24"/>
              </w:rPr>
            </w:pPr>
            <w:r w:rsidRPr="00246329">
              <w:rPr>
                <w:rFonts w:ascii="Times New Roman" w:hAnsi="Times New Roman" w:cs="Times New Roman"/>
                <w:sz w:val="24"/>
                <w:szCs w:val="24"/>
              </w:rPr>
              <w:t>•</w:t>
            </w:r>
            <w:r w:rsidRPr="00246329">
              <w:rPr>
                <w:rFonts w:ascii="Times New Roman" w:hAnsi="Times New Roman" w:cs="Times New Roman"/>
                <w:sz w:val="24"/>
                <w:szCs w:val="24"/>
              </w:rPr>
              <w:tab/>
              <w:t>Adults with a depressive disorder or symptoms have a 64 percent greater risk of developing coronary artery disease. (National Institute of Health, Heart disease and depression: A two-way relationship, 2017)</w:t>
            </w:r>
          </w:p>
        </w:tc>
        <w:tc>
          <w:tcPr>
            <w:tcW w:w="2557" w:type="dxa"/>
          </w:tcPr>
          <w:p w14:paraId="287E18E2" w14:textId="284EF02D" w:rsidR="00A6571B" w:rsidRPr="00246329" w:rsidRDefault="00003E92" w:rsidP="006C3BBB">
            <w:pPr>
              <w:spacing w:after="0" w:line="480" w:lineRule="auto"/>
              <w:jc w:val="center"/>
              <w:rPr>
                <w:rFonts w:ascii="Times New Roman" w:hAnsi="Times New Roman" w:cs="Times New Roman"/>
                <w:sz w:val="24"/>
                <w:szCs w:val="24"/>
              </w:rPr>
            </w:pPr>
            <w:r w:rsidRPr="00246329">
              <w:rPr>
                <w:rFonts w:ascii="Times New Roman" w:hAnsi="Times New Roman" w:cs="Times New Roman"/>
                <w:sz w:val="24"/>
                <w:szCs w:val="24"/>
              </w:rPr>
              <w:lastRenderedPageBreak/>
              <w:t xml:space="preserve">Clinical depression is a common and serious medical illness that can be effectively treated.  The risk of clinical depression is often higher in individuals with serious medical illnesses, such as heart </w:t>
            </w:r>
            <w:r w:rsidRPr="00246329">
              <w:rPr>
                <w:rFonts w:ascii="Times New Roman" w:hAnsi="Times New Roman" w:cs="Times New Roman"/>
                <w:sz w:val="24"/>
                <w:szCs w:val="24"/>
              </w:rPr>
              <w:lastRenderedPageBreak/>
              <w:t xml:space="preserve">disease, stroke, </w:t>
            </w:r>
            <w:proofErr w:type="gramStart"/>
            <w:r w:rsidRPr="00246329">
              <w:rPr>
                <w:rFonts w:ascii="Times New Roman" w:hAnsi="Times New Roman" w:cs="Times New Roman"/>
                <w:sz w:val="24"/>
                <w:szCs w:val="24"/>
              </w:rPr>
              <w:t>cancer</w:t>
            </w:r>
            <w:proofErr w:type="gramEnd"/>
            <w:r w:rsidRPr="00246329">
              <w:rPr>
                <w:rFonts w:ascii="Times New Roman" w:hAnsi="Times New Roman" w:cs="Times New Roman"/>
                <w:sz w:val="24"/>
                <w:szCs w:val="24"/>
              </w:rPr>
              <w:t xml:space="preserve"> and diabetes.  However, the warning signs are frequently discounted by patients and family members, who mistakenly assume feeling depressed is normal for people struggling with serious health conditions.  In addition, the symptoms of depression are frequently masked by these other medical illnesses, resulting in </w:t>
            </w:r>
            <w:r w:rsidRPr="00246329">
              <w:rPr>
                <w:rFonts w:ascii="Times New Roman" w:hAnsi="Times New Roman" w:cs="Times New Roman"/>
                <w:sz w:val="24"/>
                <w:szCs w:val="24"/>
              </w:rPr>
              <w:lastRenderedPageBreak/>
              <w:t xml:space="preserve">treatment that addresses the symptoms but not the underlying depression.  It is a myth that depression is a “normal” emotional response to another illness; </w:t>
            </w:r>
            <w:proofErr w:type="gramStart"/>
            <w:r w:rsidRPr="00246329">
              <w:rPr>
                <w:rFonts w:ascii="Times New Roman" w:hAnsi="Times New Roman" w:cs="Times New Roman"/>
                <w:sz w:val="24"/>
                <w:szCs w:val="24"/>
              </w:rPr>
              <w:t>it’s</w:t>
            </w:r>
            <w:proofErr w:type="gramEnd"/>
            <w:r w:rsidRPr="00246329">
              <w:rPr>
                <w:rFonts w:ascii="Times New Roman" w:hAnsi="Times New Roman" w:cs="Times New Roman"/>
                <w:sz w:val="24"/>
                <w:szCs w:val="24"/>
              </w:rPr>
              <w:t xml:space="preserve"> extremely important to simultaneously treat both medical illnesses.</w:t>
            </w:r>
          </w:p>
        </w:tc>
        <w:tc>
          <w:tcPr>
            <w:tcW w:w="2381" w:type="dxa"/>
          </w:tcPr>
          <w:p w14:paraId="088D5DBD" w14:textId="22AADBC9" w:rsidR="00A6571B" w:rsidRPr="00246329" w:rsidRDefault="007A4A5F" w:rsidP="006C3BBB">
            <w:pPr>
              <w:spacing w:after="0" w:line="480" w:lineRule="auto"/>
              <w:jc w:val="center"/>
              <w:rPr>
                <w:rFonts w:ascii="Times New Roman" w:hAnsi="Times New Roman" w:cs="Times New Roman"/>
                <w:sz w:val="24"/>
                <w:szCs w:val="24"/>
              </w:rPr>
            </w:pPr>
            <w:r w:rsidRPr="00246329">
              <w:rPr>
                <w:rFonts w:ascii="Times New Roman" w:hAnsi="Times New Roman" w:cs="Times New Roman"/>
                <w:sz w:val="24"/>
                <w:szCs w:val="24"/>
              </w:rPr>
              <w:lastRenderedPageBreak/>
              <w:t xml:space="preserve">Many of the risk factors for depression are similar across cultures. These include gender, unemployment, traumatic events. The themes of depression tend to revolve </w:t>
            </w:r>
            <w:r w:rsidRPr="00246329">
              <w:rPr>
                <w:rFonts w:ascii="Times New Roman" w:hAnsi="Times New Roman" w:cs="Times New Roman"/>
                <w:sz w:val="24"/>
                <w:szCs w:val="24"/>
              </w:rPr>
              <w:lastRenderedPageBreak/>
              <w:t xml:space="preserve">around loss. But what people make of their losses and how they interpret their distress differs tremendously across cultures. In the West, we have increasingly pathologized depression and attributed it to biomedical factors. We tend to think that distancing people from their distress can be a functional way of </w:t>
            </w:r>
            <w:r w:rsidRPr="00246329">
              <w:rPr>
                <w:rFonts w:ascii="Times New Roman" w:hAnsi="Times New Roman" w:cs="Times New Roman"/>
                <w:sz w:val="24"/>
                <w:szCs w:val="24"/>
              </w:rPr>
              <w:lastRenderedPageBreak/>
              <w:t xml:space="preserve">helping them. However, teaching people that this very complex social, cultural, and biological phenomenon is entirely biological can backfire. It encourages people to ignore environmental factors, and instead, essentialize depression as a characteristic of </w:t>
            </w:r>
            <w:r w:rsidRPr="00246329">
              <w:rPr>
                <w:rFonts w:ascii="Times New Roman" w:hAnsi="Times New Roman" w:cs="Times New Roman"/>
                <w:sz w:val="24"/>
                <w:szCs w:val="24"/>
              </w:rPr>
              <w:lastRenderedPageBreak/>
              <w:t>themselves and their biology.</w:t>
            </w:r>
          </w:p>
        </w:tc>
        <w:tc>
          <w:tcPr>
            <w:tcW w:w="2244" w:type="dxa"/>
          </w:tcPr>
          <w:p w14:paraId="3251C1A6" w14:textId="08560A8F" w:rsidR="00A6571B" w:rsidRPr="00246329" w:rsidRDefault="006C3BBB" w:rsidP="006C3BBB">
            <w:pPr>
              <w:spacing w:after="0" w:line="480" w:lineRule="auto"/>
              <w:jc w:val="center"/>
              <w:rPr>
                <w:rFonts w:ascii="Times New Roman" w:hAnsi="Times New Roman" w:cs="Times New Roman"/>
                <w:sz w:val="24"/>
                <w:szCs w:val="24"/>
              </w:rPr>
            </w:pPr>
            <w:r w:rsidRPr="00246329">
              <w:rPr>
                <w:rFonts w:ascii="Times New Roman" w:hAnsi="Times New Roman" w:cs="Times New Roman"/>
                <w:sz w:val="24"/>
                <w:szCs w:val="24"/>
              </w:rPr>
              <w:lastRenderedPageBreak/>
              <w:t>First</w:t>
            </w:r>
            <w:r w:rsidR="002E7827" w:rsidRPr="00246329">
              <w:rPr>
                <w:rFonts w:ascii="Times New Roman" w:hAnsi="Times New Roman" w:cs="Times New Roman"/>
                <w:sz w:val="24"/>
                <w:szCs w:val="24"/>
              </w:rPr>
              <w:t xml:space="preserve">, we know that depression runs in families, which implies the influence of </w:t>
            </w:r>
            <w:r w:rsidRPr="00246329">
              <w:rPr>
                <w:rFonts w:ascii="Times New Roman" w:hAnsi="Times New Roman" w:cs="Times New Roman"/>
                <w:sz w:val="24"/>
                <w:szCs w:val="24"/>
              </w:rPr>
              <w:t>genes</w:t>
            </w:r>
            <w:r w:rsidR="002E7827" w:rsidRPr="00246329">
              <w:rPr>
                <w:rFonts w:ascii="Times New Roman" w:hAnsi="Times New Roman" w:cs="Times New Roman"/>
                <w:sz w:val="24"/>
                <w:szCs w:val="24"/>
              </w:rPr>
              <w:t xml:space="preserve"> that may render an individual vulnerable to the illness. However, genes are just part of </w:t>
            </w:r>
            <w:r w:rsidR="002E7827" w:rsidRPr="00246329">
              <w:rPr>
                <w:rFonts w:ascii="Times New Roman" w:hAnsi="Times New Roman" w:cs="Times New Roman"/>
                <w:sz w:val="24"/>
                <w:szCs w:val="24"/>
              </w:rPr>
              <w:lastRenderedPageBreak/>
              <w:t>the picture. A child not only inherits genes, he or she inherits a family. Very often families with mental or behavioral disorders are also families in which there exists a considerable amount of dysfunction. That implies the influence of environment as well as genes.</w:t>
            </w:r>
          </w:p>
        </w:tc>
      </w:tr>
      <w:tr w:rsidR="00A6571B" w:rsidRPr="00246329" w14:paraId="391CFDD4" w14:textId="77777777" w:rsidTr="00003E92">
        <w:trPr>
          <w:trHeight w:val="1350"/>
        </w:trPr>
        <w:tc>
          <w:tcPr>
            <w:tcW w:w="1415" w:type="dxa"/>
          </w:tcPr>
          <w:p w14:paraId="79BEDC14" w14:textId="77777777" w:rsidR="00A6571B" w:rsidRPr="00246329" w:rsidRDefault="00955161" w:rsidP="00E60FF4">
            <w:pPr>
              <w:spacing w:after="0" w:line="240" w:lineRule="auto"/>
              <w:rPr>
                <w:rFonts w:ascii="Times New Roman" w:hAnsi="Times New Roman" w:cs="Times New Roman"/>
                <w:sz w:val="24"/>
                <w:szCs w:val="24"/>
              </w:rPr>
            </w:pPr>
            <w:r w:rsidRPr="00246329">
              <w:rPr>
                <w:rFonts w:ascii="Times New Roman" w:hAnsi="Times New Roman" w:cs="Times New Roman"/>
                <w:sz w:val="24"/>
                <w:szCs w:val="24"/>
              </w:rPr>
              <w:lastRenderedPageBreak/>
              <w:t xml:space="preserve">Bipolar </w:t>
            </w:r>
          </w:p>
          <w:p w14:paraId="6E979208" w14:textId="22ABDC84" w:rsidR="00955161" w:rsidRPr="00246329" w:rsidRDefault="00955161" w:rsidP="00E60FF4">
            <w:pPr>
              <w:spacing w:after="0" w:line="240" w:lineRule="auto"/>
              <w:rPr>
                <w:rFonts w:ascii="Times New Roman" w:hAnsi="Times New Roman" w:cs="Times New Roman"/>
                <w:sz w:val="24"/>
                <w:szCs w:val="24"/>
              </w:rPr>
            </w:pPr>
            <w:r w:rsidRPr="00246329">
              <w:rPr>
                <w:rFonts w:ascii="Times New Roman" w:hAnsi="Times New Roman" w:cs="Times New Roman"/>
                <w:sz w:val="24"/>
                <w:szCs w:val="24"/>
              </w:rPr>
              <w:t xml:space="preserve">Disorder </w:t>
            </w:r>
          </w:p>
        </w:tc>
        <w:tc>
          <w:tcPr>
            <w:tcW w:w="2192" w:type="dxa"/>
          </w:tcPr>
          <w:p w14:paraId="78ABCB08" w14:textId="77777777" w:rsidR="00A87779" w:rsidRPr="00A87779" w:rsidRDefault="00A87779" w:rsidP="00A87779">
            <w:pPr>
              <w:spacing w:after="0" w:line="240" w:lineRule="auto"/>
              <w:jc w:val="center"/>
              <w:rPr>
                <w:rFonts w:ascii="Times New Roman" w:hAnsi="Times New Roman" w:cs="Times New Roman"/>
                <w:sz w:val="24"/>
                <w:szCs w:val="24"/>
              </w:rPr>
            </w:pPr>
            <w:r w:rsidRPr="00A87779">
              <w:rPr>
                <w:rFonts w:ascii="Times New Roman" w:hAnsi="Times New Roman" w:cs="Times New Roman"/>
                <w:sz w:val="24"/>
                <w:szCs w:val="24"/>
              </w:rPr>
              <w:t>Extreme happiness, hopefulness, and excitement</w:t>
            </w:r>
          </w:p>
          <w:p w14:paraId="7198FD7F" w14:textId="77777777" w:rsidR="00A87779" w:rsidRPr="00A87779" w:rsidRDefault="00A87779" w:rsidP="00A87779">
            <w:pPr>
              <w:spacing w:after="0" w:line="240" w:lineRule="auto"/>
              <w:jc w:val="center"/>
              <w:rPr>
                <w:rFonts w:ascii="Times New Roman" w:hAnsi="Times New Roman" w:cs="Times New Roman"/>
                <w:sz w:val="24"/>
                <w:szCs w:val="24"/>
              </w:rPr>
            </w:pPr>
            <w:r w:rsidRPr="00A87779">
              <w:rPr>
                <w:rFonts w:ascii="Times New Roman" w:hAnsi="Times New Roman" w:cs="Times New Roman"/>
                <w:sz w:val="24"/>
                <w:szCs w:val="24"/>
              </w:rPr>
              <w:t>Irritability, anger, fits of rage and hostile behavior</w:t>
            </w:r>
          </w:p>
          <w:p w14:paraId="1541DA44" w14:textId="77777777" w:rsidR="00A87779" w:rsidRPr="00A87779" w:rsidRDefault="00A87779" w:rsidP="00A87779">
            <w:pPr>
              <w:spacing w:after="0" w:line="240" w:lineRule="auto"/>
              <w:jc w:val="center"/>
              <w:rPr>
                <w:rFonts w:ascii="Times New Roman" w:hAnsi="Times New Roman" w:cs="Times New Roman"/>
                <w:sz w:val="24"/>
                <w:szCs w:val="24"/>
              </w:rPr>
            </w:pPr>
            <w:r w:rsidRPr="00A87779">
              <w:rPr>
                <w:rFonts w:ascii="Times New Roman" w:hAnsi="Times New Roman" w:cs="Times New Roman"/>
                <w:sz w:val="24"/>
                <w:szCs w:val="24"/>
              </w:rPr>
              <w:t>Restlessness</w:t>
            </w:r>
          </w:p>
          <w:p w14:paraId="1A5F1030" w14:textId="77777777" w:rsidR="00A87779" w:rsidRPr="00A87779" w:rsidRDefault="00A87779" w:rsidP="00A87779">
            <w:pPr>
              <w:spacing w:after="0" w:line="240" w:lineRule="auto"/>
              <w:jc w:val="center"/>
              <w:rPr>
                <w:rFonts w:ascii="Times New Roman" w:hAnsi="Times New Roman" w:cs="Times New Roman"/>
                <w:sz w:val="24"/>
                <w:szCs w:val="24"/>
              </w:rPr>
            </w:pPr>
            <w:r w:rsidRPr="00A87779">
              <w:rPr>
                <w:rFonts w:ascii="Times New Roman" w:hAnsi="Times New Roman" w:cs="Times New Roman"/>
                <w:sz w:val="24"/>
                <w:szCs w:val="24"/>
              </w:rPr>
              <w:t>Agitation</w:t>
            </w:r>
          </w:p>
          <w:p w14:paraId="4BFCBEBA" w14:textId="77777777" w:rsidR="00A87779" w:rsidRPr="00A87779" w:rsidRDefault="00A87779" w:rsidP="00A87779">
            <w:pPr>
              <w:spacing w:after="0" w:line="240" w:lineRule="auto"/>
              <w:jc w:val="center"/>
              <w:rPr>
                <w:rFonts w:ascii="Times New Roman" w:hAnsi="Times New Roman" w:cs="Times New Roman"/>
                <w:sz w:val="24"/>
                <w:szCs w:val="24"/>
              </w:rPr>
            </w:pPr>
            <w:r w:rsidRPr="00A87779">
              <w:rPr>
                <w:rFonts w:ascii="Times New Roman" w:hAnsi="Times New Roman" w:cs="Times New Roman"/>
                <w:sz w:val="24"/>
                <w:szCs w:val="24"/>
              </w:rPr>
              <w:t>Rapid speech</w:t>
            </w:r>
          </w:p>
          <w:p w14:paraId="3A2DD5BD" w14:textId="77777777" w:rsidR="00A87779" w:rsidRPr="00A87779" w:rsidRDefault="00A87779" w:rsidP="00A87779">
            <w:pPr>
              <w:spacing w:after="0" w:line="240" w:lineRule="auto"/>
              <w:jc w:val="center"/>
              <w:rPr>
                <w:rFonts w:ascii="Times New Roman" w:hAnsi="Times New Roman" w:cs="Times New Roman"/>
                <w:sz w:val="24"/>
                <w:szCs w:val="24"/>
              </w:rPr>
            </w:pPr>
            <w:r w:rsidRPr="00A87779">
              <w:rPr>
                <w:rFonts w:ascii="Times New Roman" w:hAnsi="Times New Roman" w:cs="Times New Roman"/>
                <w:sz w:val="24"/>
                <w:szCs w:val="24"/>
              </w:rPr>
              <w:t>Poor concentration and judgment</w:t>
            </w:r>
          </w:p>
          <w:p w14:paraId="0B6D8A48" w14:textId="77777777" w:rsidR="00A87779" w:rsidRPr="00A87779" w:rsidRDefault="00A87779" w:rsidP="00A87779">
            <w:pPr>
              <w:spacing w:after="0" w:line="240" w:lineRule="auto"/>
              <w:jc w:val="center"/>
              <w:rPr>
                <w:rFonts w:ascii="Times New Roman" w:hAnsi="Times New Roman" w:cs="Times New Roman"/>
                <w:sz w:val="24"/>
                <w:szCs w:val="24"/>
              </w:rPr>
            </w:pPr>
            <w:r w:rsidRPr="00A87779">
              <w:rPr>
                <w:rFonts w:ascii="Times New Roman" w:hAnsi="Times New Roman" w:cs="Times New Roman"/>
                <w:sz w:val="24"/>
                <w:szCs w:val="24"/>
              </w:rPr>
              <w:lastRenderedPageBreak/>
              <w:t>Increased energy</w:t>
            </w:r>
          </w:p>
          <w:p w14:paraId="045E9EBD" w14:textId="77777777" w:rsidR="00A87779" w:rsidRPr="00A87779" w:rsidRDefault="00A87779" w:rsidP="00A87779">
            <w:pPr>
              <w:spacing w:after="0" w:line="240" w:lineRule="auto"/>
              <w:jc w:val="center"/>
              <w:rPr>
                <w:rFonts w:ascii="Times New Roman" w:hAnsi="Times New Roman" w:cs="Times New Roman"/>
                <w:sz w:val="24"/>
                <w:szCs w:val="24"/>
              </w:rPr>
            </w:pPr>
            <w:r w:rsidRPr="00A87779">
              <w:rPr>
                <w:rFonts w:ascii="Times New Roman" w:hAnsi="Times New Roman" w:cs="Times New Roman"/>
                <w:sz w:val="24"/>
                <w:szCs w:val="24"/>
              </w:rPr>
              <w:t>Less need for sleep</w:t>
            </w:r>
          </w:p>
          <w:p w14:paraId="3CFC5D13" w14:textId="77777777" w:rsidR="00A87779" w:rsidRPr="00A87779" w:rsidRDefault="00A87779" w:rsidP="00A87779">
            <w:pPr>
              <w:spacing w:after="0" w:line="240" w:lineRule="auto"/>
              <w:jc w:val="center"/>
              <w:rPr>
                <w:rFonts w:ascii="Times New Roman" w:hAnsi="Times New Roman" w:cs="Times New Roman"/>
                <w:sz w:val="24"/>
                <w:szCs w:val="24"/>
              </w:rPr>
            </w:pPr>
            <w:r w:rsidRPr="00A87779">
              <w:rPr>
                <w:rFonts w:ascii="Times New Roman" w:hAnsi="Times New Roman" w:cs="Times New Roman"/>
                <w:sz w:val="24"/>
                <w:szCs w:val="24"/>
              </w:rPr>
              <w:t>Unusually high sex drive</w:t>
            </w:r>
          </w:p>
          <w:p w14:paraId="388B8662" w14:textId="77777777" w:rsidR="00A87779" w:rsidRPr="00A87779" w:rsidRDefault="00A87779" w:rsidP="00A87779">
            <w:pPr>
              <w:spacing w:after="0" w:line="240" w:lineRule="auto"/>
              <w:jc w:val="center"/>
              <w:rPr>
                <w:rFonts w:ascii="Times New Roman" w:hAnsi="Times New Roman" w:cs="Times New Roman"/>
                <w:sz w:val="24"/>
                <w:szCs w:val="24"/>
              </w:rPr>
            </w:pPr>
            <w:r w:rsidRPr="00A87779">
              <w:rPr>
                <w:rFonts w:ascii="Times New Roman" w:hAnsi="Times New Roman" w:cs="Times New Roman"/>
                <w:sz w:val="24"/>
                <w:szCs w:val="24"/>
              </w:rPr>
              <w:t>Setting unrealistic goals</w:t>
            </w:r>
          </w:p>
          <w:p w14:paraId="47CA3AC9" w14:textId="5BAF2754" w:rsidR="00A6571B" w:rsidRPr="00246329" w:rsidRDefault="00A87779" w:rsidP="00A87779">
            <w:pPr>
              <w:spacing w:after="0" w:line="240" w:lineRule="auto"/>
              <w:jc w:val="center"/>
              <w:rPr>
                <w:rFonts w:ascii="Times New Roman" w:hAnsi="Times New Roman" w:cs="Times New Roman"/>
                <w:sz w:val="24"/>
                <w:szCs w:val="24"/>
              </w:rPr>
            </w:pPr>
            <w:r w:rsidRPr="00A87779">
              <w:rPr>
                <w:rFonts w:ascii="Times New Roman" w:hAnsi="Times New Roman" w:cs="Times New Roman"/>
                <w:sz w:val="24"/>
                <w:szCs w:val="24"/>
              </w:rPr>
              <w:t>Paranoia</w:t>
            </w:r>
          </w:p>
        </w:tc>
        <w:tc>
          <w:tcPr>
            <w:tcW w:w="2394" w:type="dxa"/>
          </w:tcPr>
          <w:p w14:paraId="388BB4CD" w14:textId="77777777" w:rsidR="003A5F75" w:rsidRPr="003A5F75" w:rsidRDefault="003A5F75" w:rsidP="003A5F75">
            <w:pPr>
              <w:spacing w:after="0" w:line="240" w:lineRule="auto"/>
              <w:jc w:val="center"/>
              <w:rPr>
                <w:rFonts w:ascii="Times New Roman" w:hAnsi="Times New Roman" w:cs="Times New Roman"/>
                <w:sz w:val="24"/>
                <w:szCs w:val="24"/>
              </w:rPr>
            </w:pPr>
            <w:r w:rsidRPr="003A5F75">
              <w:rPr>
                <w:rFonts w:ascii="Times New Roman" w:hAnsi="Times New Roman" w:cs="Times New Roman"/>
                <w:sz w:val="24"/>
                <w:szCs w:val="24"/>
              </w:rPr>
              <w:lastRenderedPageBreak/>
              <w:t>Bipolar disorder affects approximately 5.7 million adult Americans, or about 2.6% of the U.S. population age 18 and older every year. (National Institute of Mental Health)</w:t>
            </w:r>
          </w:p>
          <w:p w14:paraId="62A3E53A" w14:textId="77777777" w:rsidR="003A5F75" w:rsidRPr="003A5F75" w:rsidRDefault="003A5F75" w:rsidP="003A5F75">
            <w:pPr>
              <w:spacing w:after="0" w:line="240" w:lineRule="auto"/>
              <w:jc w:val="center"/>
              <w:rPr>
                <w:rFonts w:ascii="Times New Roman" w:hAnsi="Times New Roman" w:cs="Times New Roman"/>
                <w:sz w:val="24"/>
                <w:szCs w:val="24"/>
              </w:rPr>
            </w:pPr>
            <w:r w:rsidRPr="003A5F75">
              <w:rPr>
                <w:rFonts w:ascii="Times New Roman" w:hAnsi="Times New Roman" w:cs="Times New Roman"/>
                <w:sz w:val="24"/>
                <w:szCs w:val="24"/>
              </w:rPr>
              <w:t xml:space="preserve">The median age of onset for bipolar </w:t>
            </w:r>
            <w:r w:rsidRPr="003A5F75">
              <w:rPr>
                <w:rFonts w:ascii="Times New Roman" w:hAnsi="Times New Roman" w:cs="Times New Roman"/>
                <w:sz w:val="24"/>
                <w:szCs w:val="24"/>
              </w:rPr>
              <w:lastRenderedPageBreak/>
              <w:t xml:space="preserve">disorder is 25 years (National </w:t>
            </w:r>
            <w:proofErr w:type="spellStart"/>
            <w:r w:rsidRPr="003A5F75">
              <w:rPr>
                <w:rFonts w:ascii="Times New Roman" w:hAnsi="Times New Roman" w:cs="Times New Roman"/>
                <w:sz w:val="24"/>
                <w:szCs w:val="24"/>
              </w:rPr>
              <w:t>Institue</w:t>
            </w:r>
            <w:proofErr w:type="spellEnd"/>
            <w:r w:rsidRPr="003A5F75">
              <w:rPr>
                <w:rFonts w:ascii="Times New Roman" w:hAnsi="Times New Roman" w:cs="Times New Roman"/>
                <w:sz w:val="24"/>
                <w:szCs w:val="24"/>
              </w:rPr>
              <w:t xml:space="preserve"> of Mental Health), although the illness can start in early childhood or as late as the 40’s and 50’s.</w:t>
            </w:r>
          </w:p>
          <w:p w14:paraId="343E10DB" w14:textId="449DCA38" w:rsidR="00A6571B" w:rsidRPr="00246329" w:rsidRDefault="003A5F75" w:rsidP="003A5F75">
            <w:pPr>
              <w:spacing w:after="0" w:line="240" w:lineRule="auto"/>
              <w:jc w:val="center"/>
              <w:rPr>
                <w:rFonts w:ascii="Times New Roman" w:hAnsi="Times New Roman" w:cs="Times New Roman"/>
                <w:sz w:val="24"/>
                <w:szCs w:val="24"/>
              </w:rPr>
            </w:pPr>
            <w:r w:rsidRPr="003A5F75">
              <w:rPr>
                <w:rFonts w:ascii="Times New Roman" w:hAnsi="Times New Roman" w:cs="Times New Roman"/>
                <w:sz w:val="24"/>
                <w:szCs w:val="24"/>
              </w:rPr>
              <w:t xml:space="preserve">An equal number of men and women develop bipolar illness and it is found in all ages, races, ethnic </w:t>
            </w:r>
            <w:proofErr w:type="gramStart"/>
            <w:r w:rsidRPr="003A5F75">
              <w:rPr>
                <w:rFonts w:ascii="Times New Roman" w:hAnsi="Times New Roman" w:cs="Times New Roman"/>
                <w:sz w:val="24"/>
                <w:szCs w:val="24"/>
              </w:rPr>
              <w:t>groups</w:t>
            </w:r>
            <w:proofErr w:type="gramEnd"/>
            <w:r w:rsidRPr="003A5F75">
              <w:rPr>
                <w:rFonts w:ascii="Times New Roman" w:hAnsi="Times New Roman" w:cs="Times New Roman"/>
                <w:sz w:val="24"/>
                <w:szCs w:val="24"/>
              </w:rPr>
              <w:t xml:space="preserve"> and social classes.</w:t>
            </w:r>
          </w:p>
        </w:tc>
        <w:tc>
          <w:tcPr>
            <w:tcW w:w="2557" w:type="dxa"/>
          </w:tcPr>
          <w:p w14:paraId="4C19613F" w14:textId="7D02F8AE" w:rsidR="00A6571B" w:rsidRPr="00246329" w:rsidRDefault="00AD16AA" w:rsidP="009F32D9">
            <w:pPr>
              <w:spacing w:after="0" w:line="240" w:lineRule="auto"/>
              <w:jc w:val="center"/>
              <w:rPr>
                <w:rFonts w:ascii="Times New Roman" w:hAnsi="Times New Roman" w:cs="Times New Roman"/>
                <w:sz w:val="24"/>
                <w:szCs w:val="24"/>
              </w:rPr>
            </w:pPr>
            <w:r w:rsidRPr="00AD16AA">
              <w:rPr>
                <w:rFonts w:ascii="Times New Roman" w:hAnsi="Times New Roman" w:cs="Times New Roman"/>
                <w:sz w:val="24"/>
                <w:szCs w:val="24"/>
              </w:rPr>
              <w:lastRenderedPageBreak/>
              <w:t xml:space="preserve">However, </w:t>
            </w:r>
            <w:proofErr w:type="gramStart"/>
            <w:r w:rsidRPr="00AD16AA">
              <w:rPr>
                <w:rFonts w:ascii="Times New Roman" w:hAnsi="Times New Roman" w:cs="Times New Roman"/>
                <w:sz w:val="24"/>
                <w:szCs w:val="24"/>
              </w:rPr>
              <w:t>it’s</w:t>
            </w:r>
            <w:proofErr w:type="gramEnd"/>
            <w:r w:rsidRPr="00AD16AA">
              <w:rPr>
                <w:rFonts w:ascii="Times New Roman" w:hAnsi="Times New Roman" w:cs="Times New Roman"/>
                <w:sz w:val="24"/>
                <w:szCs w:val="24"/>
              </w:rPr>
              <w:t xml:space="preserve"> also possible that people with bipolar disorder are misdiagnosed because they have many other problems that manifest alongside their original mental illness. These co-occurring disorders, also known as Dual Diagnoses, are </w:t>
            </w:r>
            <w:r w:rsidRPr="00AD16AA">
              <w:rPr>
                <w:rFonts w:ascii="Times New Roman" w:hAnsi="Times New Roman" w:cs="Times New Roman"/>
                <w:sz w:val="24"/>
                <w:szCs w:val="24"/>
              </w:rPr>
              <w:lastRenderedPageBreak/>
              <w:t>common in people with bipolar disorder, and they can make treatment just a bit more complicated.</w:t>
            </w:r>
          </w:p>
        </w:tc>
        <w:tc>
          <w:tcPr>
            <w:tcW w:w="2381" w:type="dxa"/>
          </w:tcPr>
          <w:p w14:paraId="04B496DD" w14:textId="30E1FAF9" w:rsidR="00A6571B" w:rsidRPr="00246329" w:rsidRDefault="006D7DC3" w:rsidP="009F32D9">
            <w:pPr>
              <w:spacing w:after="0" w:line="240" w:lineRule="auto"/>
              <w:jc w:val="center"/>
              <w:rPr>
                <w:rFonts w:ascii="Times New Roman" w:hAnsi="Times New Roman" w:cs="Times New Roman"/>
                <w:sz w:val="24"/>
                <w:szCs w:val="24"/>
              </w:rPr>
            </w:pPr>
            <w:r w:rsidRPr="006D7DC3">
              <w:rPr>
                <w:rFonts w:ascii="Times New Roman" w:hAnsi="Times New Roman" w:cs="Times New Roman"/>
                <w:sz w:val="24"/>
                <w:szCs w:val="24"/>
              </w:rPr>
              <w:lastRenderedPageBreak/>
              <w:t xml:space="preserve">Individuals diagnosed with bipolar disorder experience symptoms within a framework that is grounded in their cultural beliefs, values, and norms. Culture is a complex and personal biopsychosocial phenomenon that </w:t>
            </w:r>
            <w:r w:rsidRPr="006D7DC3">
              <w:rPr>
                <w:rFonts w:ascii="Times New Roman" w:hAnsi="Times New Roman" w:cs="Times New Roman"/>
                <w:sz w:val="24"/>
                <w:szCs w:val="24"/>
              </w:rPr>
              <w:lastRenderedPageBreak/>
              <w:t>provides meaning within life for an individual, a group, or a community. It is essential that psychiatric-mental health (PMH) nurses understand the role of culture and integrate this knowledge into the biopsychosocial care of clients. The development and maintenance of the interpersonal therapeutic relationship between PMH nurses and their clients requires the use of a cultural framework, which refers to the connection of culture and cultural competence.</w:t>
            </w:r>
          </w:p>
        </w:tc>
        <w:tc>
          <w:tcPr>
            <w:tcW w:w="2244" w:type="dxa"/>
          </w:tcPr>
          <w:p w14:paraId="1F0C621F" w14:textId="6CE5DBB9" w:rsidR="00A6571B" w:rsidRPr="00246329" w:rsidRDefault="00246329" w:rsidP="009F32D9">
            <w:pPr>
              <w:spacing w:after="0" w:line="240" w:lineRule="auto"/>
              <w:jc w:val="center"/>
              <w:rPr>
                <w:rFonts w:ascii="Times New Roman" w:hAnsi="Times New Roman" w:cs="Times New Roman"/>
                <w:sz w:val="24"/>
                <w:szCs w:val="24"/>
              </w:rPr>
            </w:pPr>
            <w:r w:rsidRPr="00246329">
              <w:rPr>
                <w:rFonts w:ascii="Times New Roman" w:hAnsi="Times New Roman" w:cs="Times New Roman"/>
                <w:sz w:val="24"/>
                <w:szCs w:val="24"/>
              </w:rPr>
              <w:lastRenderedPageBreak/>
              <w:t xml:space="preserve">Bipolar disorder is often considered a condition that reflects genetic influence. A new twin study reveals just how genetic the disorder is. If one identical twin develops bipolar disorder, the </w:t>
            </w:r>
            <w:r w:rsidRPr="00246329">
              <w:rPr>
                <w:rFonts w:ascii="Times New Roman" w:hAnsi="Times New Roman" w:cs="Times New Roman"/>
                <w:sz w:val="24"/>
                <w:szCs w:val="24"/>
              </w:rPr>
              <w:lastRenderedPageBreak/>
              <w:t>likelihood of the other twin developing the condition is 85 to 89%.</w:t>
            </w:r>
          </w:p>
        </w:tc>
      </w:tr>
    </w:tbl>
    <w:p w14:paraId="2278BF5E" w14:textId="77777777" w:rsidR="00B13BA5" w:rsidRPr="00246329" w:rsidRDefault="00B13BA5" w:rsidP="00A6571B">
      <w:pPr>
        <w:spacing w:after="0" w:line="240" w:lineRule="auto"/>
        <w:ind w:left="720" w:hanging="720"/>
        <w:rPr>
          <w:rFonts w:ascii="Times New Roman" w:hAnsi="Times New Roman" w:cs="Times New Roman"/>
          <w:sz w:val="24"/>
          <w:szCs w:val="24"/>
        </w:rPr>
      </w:pPr>
    </w:p>
    <w:p w14:paraId="19436AD0" w14:textId="75E94EF0" w:rsidR="006031B6" w:rsidRPr="00246329" w:rsidRDefault="006031B6" w:rsidP="006031B6">
      <w:pPr>
        <w:ind w:firstLine="720"/>
        <w:contextualSpacing/>
        <w:jc w:val="center"/>
        <w:rPr>
          <w:rFonts w:ascii="Times New Roman" w:hAnsi="Times New Roman" w:cs="Times New Roman"/>
          <w:sz w:val="24"/>
          <w:szCs w:val="24"/>
        </w:rPr>
      </w:pPr>
    </w:p>
    <w:p w14:paraId="201098E3" w14:textId="77777777" w:rsidR="006C3BBB" w:rsidRDefault="00DF6D74" w:rsidP="00483E48">
      <w:pPr>
        <w:contextualSpacing/>
        <w:rPr>
          <w:rFonts w:ascii="Times New Roman" w:hAnsi="Times New Roman" w:cs="Times New Roman"/>
          <w:sz w:val="24"/>
          <w:szCs w:val="24"/>
        </w:rPr>
      </w:pPr>
      <w:r>
        <w:rPr>
          <w:rFonts w:ascii="Times New Roman" w:hAnsi="Times New Roman" w:cs="Times New Roman"/>
          <w:sz w:val="24"/>
          <w:szCs w:val="24"/>
        </w:rPr>
        <w:tab/>
      </w:r>
    </w:p>
    <w:p w14:paraId="41338F78" w14:textId="77777777" w:rsidR="006C3BBB" w:rsidRDefault="006C3BBB" w:rsidP="00483E48">
      <w:pPr>
        <w:contextualSpacing/>
        <w:rPr>
          <w:rFonts w:ascii="Times New Roman" w:hAnsi="Times New Roman" w:cs="Times New Roman"/>
          <w:sz w:val="24"/>
          <w:szCs w:val="24"/>
        </w:rPr>
      </w:pPr>
    </w:p>
    <w:p w14:paraId="7E5BA0B4" w14:textId="77777777" w:rsidR="006C3BBB" w:rsidRDefault="006C3BBB" w:rsidP="00483E48">
      <w:pPr>
        <w:contextualSpacing/>
        <w:rPr>
          <w:rFonts w:ascii="Times New Roman" w:hAnsi="Times New Roman" w:cs="Times New Roman"/>
          <w:sz w:val="24"/>
          <w:szCs w:val="24"/>
        </w:rPr>
      </w:pPr>
    </w:p>
    <w:p w14:paraId="07484AB5" w14:textId="77777777" w:rsidR="006C3BBB" w:rsidRDefault="006C3BBB" w:rsidP="006C3BBB">
      <w:pPr>
        <w:spacing w:line="480" w:lineRule="auto"/>
        <w:ind w:firstLine="720"/>
        <w:contextualSpacing/>
        <w:rPr>
          <w:rFonts w:ascii="Times New Roman" w:hAnsi="Times New Roman" w:cs="Times New Roman"/>
          <w:sz w:val="24"/>
          <w:szCs w:val="24"/>
        </w:rPr>
      </w:pPr>
    </w:p>
    <w:p w14:paraId="0E0DAA9C" w14:textId="538111B1" w:rsidR="005F639D" w:rsidRPr="006C3BBB" w:rsidRDefault="00DF6D74" w:rsidP="006C3BBB">
      <w:pPr>
        <w:spacing w:line="480" w:lineRule="auto"/>
        <w:ind w:firstLine="720"/>
        <w:contextualSpacing/>
        <w:rPr>
          <w:rFonts w:ascii="Times New Roman" w:hAnsi="Times New Roman" w:cs="Times New Roman"/>
          <w:sz w:val="24"/>
          <w:szCs w:val="24"/>
        </w:rPr>
      </w:pPr>
      <w:r w:rsidRPr="00DF6D74">
        <w:rPr>
          <w:rFonts w:ascii="Times New Roman" w:hAnsi="Times New Roman" w:cs="Times New Roman"/>
          <w:sz w:val="24"/>
          <w:szCs w:val="24"/>
        </w:rPr>
        <w:lastRenderedPageBreak/>
        <w:t>Depression is a mood disorder that causes a persistent feeling of sadness and loss of interest</w:t>
      </w:r>
      <w:r w:rsidR="00F55882">
        <w:rPr>
          <w:rFonts w:ascii="Times New Roman" w:hAnsi="Times New Roman" w:cs="Times New Roman"/>
          <w:sz w:val="24"/>
          <w:szCs w:val="24"/>
        </w:rPr>
        <w:t xml:space="preserve"> that will cause a person to lose their job or not event get hired. Also bipolar is a disorder that person would have understand what is going on in that person mind they can be a different person every second of the day and that has caused people to get fired and lose them in this disorder if not treatment </w:t>
      </w:r>
      <w:r w:rsidR="003B288C" w:rsidRPr="003B288C">
        <w:rPr>
          <w:rFonts w:ascii="Times New Roman" w:hAnsi="Times New Roman" w:cs="Times New Roman"/>
          <w:sz w:val="24"/>
          <w:szCs w:val="24"/>
        </w:rPr>
        <w:t>Not remembering switching personalities is normal. Some people only can after becoming familiar with their alters and their characteristics. Others may completely black out and fully "wake up" later. You may have dissociative amnesia if you forget or black out often but have no evidence that this was due to having an alter take over. Example: Blacking out and finding out you quit your job when you hate your job is indicative of dissociative amnesia, whereas blacking out and finding out you spent a lot of money when you never go shopping and are known to be frugal is more likely to be DID.</w:t>
      </w:r>
      <w:r w:rsidR="006C3BBB">
        <w:rPr>
          <w:rFonts w:ascii="Times New Roman" w:hAnsi="Times New Roman" w:cs="Times New Roman"/>
          <w:sz w:val="24"/>
          <w:szCs w:val="24"/>
        </w:rPr>
        <w:t xml:space="preserve"> </w:t>
      </w:r>
      <w:r w:rsidR="006D4C6B">
        <w:rPr>
          <w:rFonts w:ascii="Times New Roman" w:hAnsi="Times New Roman" w:cs="Times New Roman"/>
          <w:bCs/>
          <w:sz w:val="24"/>
          <w:szCs w:val="24"/>
        </w:rPr>
        <w:t>T</w:t>
      </w:r>
      <w:r w:rsidR="006D4C6B" w:rsidRPr="006D4C6B">
        <w:rPr>
          <w:rFonts w:ascii="Times New Roman" w:hAnsi="Times New Roman" w:cs="Times New Roman"/>
          <w:bCs/>
          <w:sz w:val="24"/>
          <w:szCs w:val="24"/>
        </w:rPr>
        <w:t>elltale signs of depression in the workplace. Depression is a major cause of disability, absenteeism, and productivity loss among working-age adults. In a 3-month period alone, the CDCP estimated patients with depression miss an average of 4.8 workdays and suffer 11.5 days of reduced productivity.</w:t>
      </w:r>
      <w:r w:rsidR="00566040" w:rsidRPr="00566040">
        <w:t xml:space="preserve"> </w:t>
      </w:r>
      <w:r w:rsidR="00566040" w:rsidRPr="00566040">
        <w:rPr>
          <w:rFonts w:ascii="Times New Roman" w:hAnsi="Times New Roman" w:cs="Times New Roman"/>
          <w:bCs/>
          <w:sz w:val="24"/>
          <w:szCs w:val="24"/>
        </w:rPr>
        <w:t xml:space="preserve">The mental health of workers is an area of increasing concern to organizations. Depression is a major cause of disability, absenteeism, presenteeism, and productivity loss among working-age adults. The ability to identify major depression in the workplace is complicated by </w:t>
      </w:r>
      <w:proofErr w:type="gramStart"/>
      <w:r w:rsidR="00566040" w:rsidRPr="00566040">
        <w:rPr>
          <w:rFonts w:ascii="Times New Roman" w:hAnsi="Times New Roman" w:cs="Times New Roman"/>
          <w:bCs/>
          <w:sz w:val="24"/>
          <w:szCs w:val="24"/>
        </w:rPr>
        <w:t>a number of</w:t>
      </w:r>
      <w:proofErr w:type="gramEnd"/>
      <w:r w:rsidR="00566040" w:rsidRPr="00566040">
        <w:rPr>
          <w:rFonts w:ascii="Times New Roman" w:hAnsi="Times New Roman" w:cs="Times New Roman"/>
          <w:bCs/>
          <w:sz w:val="24"/>
          <w:szCs w:val="24"/>
        </w:rPr>
        <w:t xml:space="preserve"> issues such as employees’ concerns about confidentiality or the impact it may have on their job that cause some people to avoid screening.</w:t>
      </w:r>
      <w:r w:rsidR="006C3BBB">
        <w:rPr>
          <w:rFonts w:ascii="Times New Roman" w:hAnsi="Times New Roman" w:cs="Times New Roman"/>
          <w:sz w:val="24"/>
          <w:szCs w:val="24"/>
        </w:rPr>
        <w:t xml:space="preserve"> </w:t>
      </w:r>
      <w:r w:rsidR="00D31207" w:rsidRPr="00D31207">
        <w:rPr>
          <w:rFonts w:ascii="Times New Roman" w:hAnsi="Times New Roman" w:cs="Times New Roman"/>
          <w:bCs/>
          <w:sz w:val="24"/>
          <w:szCs w:val="24"/>
        </w:rPr>
        <w:t xml:space="preserve">Seek a job where your co-workers have values in line with your own, and who also embrace work-life balance, as this is important to your overall health and well-being. Having supportive co-workers is also helpful for feeling understood and coping during stressful situations, so seek out those that will support you. Many people with bipolar disorder do best when they have a job </w:t>
      </w:r>
      <w:r w:rsidR="00D31207" w:rsidRPr="00D31207">
        <w:rPr>
          <w:rFonts w:ascii="Times New Roman" w:hAnsi="Times New Roman" w:cs="Times New Roman"/>
          <w:bCs/>
          <w:sz w:val="24"/>
          <w:szCs w:val="24"/>
        </w:rPr>
        <w:lastRenderedPageBreak/>
        <w:t>where they can be creative. It can be helpful to find a job where you can be creative at work or a job that gives you enough free time for creative projects.</w:t>
      </w:r>
    </w:p>
    <w:p w14:paraId="33856A1C" w14:textId="7E74998E" w:rsidR="00AD16AA" w:rsidRDefault="00AD16AA" w:rsidP="006C3BBB">
      <w:pPr>
        <w:spacing w:line="480" w:lineRule="auto"/>
        <w:ind w:firstLine="720"/>
        <w:rPr>
          <w:rFonts w:ascii="Times New Roman" w:hAnsi="Times New Roman" w:cs="Times New Roman"/>
          <w:sz w:val="24"/>
          <w:szCs w:val="24"/>
        </w:rPr>
      </w:pPr>
    </w:p>
    <w:p w14:paraId="5A33E734" w14:textId="1439913B" w:rsidR="00B26424" w:rsidRDefault="00B26424" w:rsidP="006C3BBB">
      <w:pPr>
        <w:spacing w:line="480" w:lineRule="auto"/>
        <w:ind w:firstLine="720"/>
        <w:rPr>
          <w:rFonts w:ascii="Times New Roman" w:hAnsi="Times New Roman" w:cs="Times New Roman"/>
          <w:sz w:val="24"/>
          <w:szCs w:val="24"/>
        </w:rPr>
      </w:pPr>
    </w:p>
    <w:p w14:paraId="7F854804" w14:textId="3728BB83" w:rsidR="00B26424" w:rsidRDefault="00B26424" w:rsidP="006031B6">
      <w:pPr>
        <w:ind w:firstLine="720"/>
        <w:rPr>
          <w:rFonts w:ascii="Times New Roman" w:hAnsi="Times New Roman" w:cs="Times New Roman"/>
          <w:sz w:val="24"/>
          <w:szCs w:val="24"/>
        </w:rPr>
      </w:pPr>
    </w:p>
    <w:p w14:paraId="30AE6662" w14:textId="2D9A969E" w:rsidR="00B26424" w:rsidRDefault="00B26424" w:rsidP="006031B6">
      <w:pPr>
        <w:ind w:firstLine="720"/>
        <w:rPr>
          <w:rFonts w:ascii="Times New Roman" w:hAnsi="Times New Roman" w:cs="Times New Roman"/>
          <w:sz w:val="24"/>
          <w:szCs w:val="24"/>
        </w:rPr>
      </w:pPr>
    </w:p>
    <w:p w14:paraId="1E90FD26" w14:textId="3B4C54CD" w:rsidR="00B26424" w:rsidRDefault="00B26424" w:rsidP="006031B6">
      <w:pPr>
        <w:ind w:firstLine="720"/>
        <w:rPr>
          <w:rFonts w:ascii="Times New Roman" w:hAnsi="Times New Roman" w:cs="Times New Roman"/>
          <w:sz w:val="24"/>
          <w:szCs w:val="24"/>
        </w:rPr>
      </w:pPr>
    </w:p>
    <w:p w14:paraId="7A5E0693" w14:textId="042F27E6" w:rsidR="00B26424" w:rsidRDefault="00B26424" w:rsidP="006031B6">
      <w:pPr>
        <w:ind w:firstLine="720"/>
        <w:rPr>
          <w:rFonts w:ascii="Times New Roman" w:hAnsi="Times New Roman" w:cs="Times New Roman"/>
          <w:sz w:val="24"/>
          <w:szCs w:val="24"/>
        </w:rPr>
      </w:pPr>
    </w:p>
    <w:p w14:paraId="201A44A6" w14:textId="2AC86095" w:rsidR="00B26424" w:rsidRDefault="00B26424" w:rsidP="006031B6">
      <w:pPr>
        <w:ind w:firstLine="720"/>
        <w:rPr>
          <w:rFonts w:ascii="Times New Roman" w:hAnsi="Times New Roman" w:cs="Times New Roman"/>
          <w:sz w:val="24"/>
          <w:szCs w:val="24"/>
        </w:rPr>
      </w:pPr>
    </w:p>
    <w:p w14:paraId="642E0A85" w14:textId="55567AB7" w:rsidR="00B26424" w:rsidRDefault="00B26424" w:rsidP="006031B6">
      <w:pPr>
        <w:ind w:firstLine="720"/>
        <w:rPr>
          <w:rFonts w:ascii="Times New Roman" w:hAnsi="Times New Roman" w:cs="Times New Roman"/>
          <w:sz w:val="24"/>
          <w:szCs w:val="24"/>
        </w:rPr>
      </w:pPr>
    </w:p>
    <w:p w14:paraId="71AE959F" w14:textId="51AED81E" w:rsidR="00B26424" w:rsidRDefault="00B26424" w:rsidP="006031B6">
      <w:pPr>
        <w:ind w:firstLine="720"/>
        <w:rPr>
          <w:rFonts w:ascii="Times New Roman" w:hAnsi="Times New Roman" w:cs="Times New Roman"/>
          <w:sz w:val="24"/>
          <w:szCs w:val="24"/>
        </w:rPr>
      </w:pPr>
    </w:p>
    <w:p w14:paraId="3BA5CB58" w14:textId="6276BDA4" w:rsidR="00B26424" w:rsidRDefault="00B26424" w:rsidP="006031B6">
      <w:pPr>
        <w:ind w:firstLine="720"/>
        <w:rPr>
          <w:rFonts w:ascii="Times New Roman" w:hAnsi="Times New Roman" w:cs="Times New Roman"/>
          <w:sz w:val="24"/>
          <w:szCs w:val="24"/>
        </w:rPr>
      </w:pPr>
    </w:p>
    <w:p w14:paraId="00563225" w14:textId="05CE68B2" w:rsidR="00B26424" w:rsidRDefault="00B26424" w:rsidP="006031B6">
      <w:pPr>
        <w:ind w:firstLine="720"/>
        <w:rPr>
          <w:rFonts w:ascii="Times New Roman" w:hAnsi="Times New Roman" w:cs="Times New Roman"/>
          <w:sz w:val="24"/>
          <w:szCs w:val="24"/>
        </w:rPr>
      </w:pPr>
    </w:p>
    <w:p w14:paraId="5A93316E" w14:textId="5BDC3D16" w:rsidR="00B26424" w:rsidRDefault="00B26424" w:rsidP="006031B6">
      <w:pPr>
        <w:ind w:firstLine="720"/>
        <w:rPr>
          <w:rFonts w:ascii="Times New Roman" w:hAnsi="Times New Roman" w:cs="Times New Roman"/>
          <w:sz w:val="24"/>
          <w:szCs w:val="24"/>
        </w:rPr>
      </w:pPr>
    </w:p>
    <w:p w14:paraId="2B204CCF" w14:textId="274FBD87" w:rsidR="00B26424" w:rsidRDefault="00B26424" w:rsidP="006031B6">
      <w:pPr>
        <w:ind w:firstLine="720"/>
        <w:rPr>
          <w:rFonts w:ascii="Times New Roman" w:hAnsi="Times New Roman" w:cs="Times New Roman"/>
          <w:sz w:val="24"/>
          <w:szCs w:val="24"/>
        </w:rPr>
      </w:pPr>
    </w:p>
    <w:p w14:paraId="3926B21E" w14:textId="1C8C0D14" w:rsidR="00F55882" w:rsidRDefault="00F55882" w:rsidP="006031B6">
      <w:pPr>
        <w:ind w:firstLine="720"/>
        <w:rPr>
          <w:rFonts w:ascii="Times New Roman" w:hAnsi="Times New Roman" w:cs="Times New Roman"/>
          <w:sz w:val="24"/>
          <w:szCs w:val="24"/>
        </w:rPr>
      </w:pPr>
    </w:p>
    <w:p w14:paraId="43DE8C7C" w14:textId="4BC0512E" w:rsidR="00F55882" w:rsidRDefault="00F55882" w:rsidP="006031B6">
      <w:pPr>
        <w:ind w:firstLine="720"/>
        <w:rPr>
          <w:rFonts w:ascii="Times New Roman" w:hAnsi="Times New Roman" w:cs="Times New Roman"/>
          <w:sz w:val="24"/>
          <w:szCs w:val="24"/>
        </w:rPr>
      </w:pPr>
    </w:p>
    <w:p w14:paraId="2BF72D46" w14:textId="77777777" w:rsidR="00F55882" w:rsidRDefault="00F55882" w:rsidP="006031B6">
      <w:pPr>
        <w:ind w:firstLine="720"/>
        <w:rPr>
          <w:rFonts w:ascii="Times New Roman" w:hAnsi="Times New Roman" w:cs="Times New Roman"/>
          <w:sz w:val="24"/>
          <w:szCs w:val="24"/>
        </w:rPr>
      </w:pPr>
    </w:p>
    <w:p w14:paraId="01DD9132" w14:textId="2775DE1F" w:rsidR="00AD16AA" w:rsidRDefault="00EF7E66" w:rsidP="006031B6">
      <w:pPr>
        <w:ind w:firstLine="72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REFERENCES PAGE </w:t>
      </w:r>
    </w:p>
    <w:p w14:paraId="66D104D9" w14:textId="77777777" w:rsidR="00EF7E66" w:rsidRPr="00246329" w:rsidRDefault="00EF7E66" w:rsidP="00EF7E66">
      <w:pPr>
        <w:spacing w:after="0" w:line="240" w:lineRule="auto"/>
        <w:ind w:left="720" w:hanging="720"/>
        <w:rPr>
          <w:rFonts w:ascii="Times New Roman" w:hAnsi="Times New Roman" w:cs="Times New Roman"/>
          <w:sz w:val="24"/>
          <w:szCs w:val="24"/>
        </w:rPr>
      </w:pPr>
      <w:r w:rsidRPr="00246329">
        <w:rPr>
          <w:rFonts w:ascii="Times New Roman" w:hAnsi="Times New Roman" w:cs="Times New Roman"/>
          <w:sz w:val="24"/>
          <w:szCs w:val="24"/>
        </w:rPr>
        <w:t xml:space="preserve">American Psychological Association (APA). (2018). Psychology Topics. Retrieved from: </w:t>
      </w:r>
      <w:hyperlink r:id="rId7" w:history="1">
        <w:r w:rsidRPr="00246329">
          <w:rPr>
            <w:rStyle w:val="Hyperlink"/>
            <w:rFonts w:ascii="Times New Roman" w:hAnsi="Times New Roman" w:cs="Times New Roman"/>
            <w:sz w:val="24"/>
            <w:szCs w:val="24"/>
          </w:rPr>
          <w:t>http://www.apa.org/topics/index.aspx</w:t>
        </w:r>
      </w:hyperlink>
      <w:r w:rsidRPr="00246329">
        <w:rPr>
          <w:rFonts w:ascii="Times New Roman" w:hAnsi="Times New Roman" w:cs="Times New Roman"/>
          <w:sz w:val="24"/>
          <w:szCs w:val="24"/>
        </w:rPr>
        <w:t xml:space="preserve"> </w:t>
      </w:r>
    </w:p>
    <w:p w14:paraId="7BB3E2B4" w14:textId="77777777" w:rsidR="00EF7E66" w:rsidRPr="00246329" w:rsidRDefault="00EF7E66" w:rsidP="00EF7E66">
      <w:pPr>
        <w:spacing w:after="0" w:line="240" w:lineRule="auto"/>
        <w:ind w:left="720" w:hanging="720"/>
        <w:rPr>
          <w:rFonts w:ascii="Times New Roman" w:hAnsi="Times New Roman" w:cs="Times New Roman"/>
          <w:sz w:val="24"/>
          <w:szCs w:val="24"/>
        </w:rPr>
      </w:pPr>
    </w:p>
    <w:p w14:paraId="3F0D067B" w14:textId="77777777" w:rsidR="00EF7E66" w:rsidRPr="00246329" w:rsidRDefault="00EF7E66" w:rsidP="00EF7E66">
      <w:pPr>
        <w:ind w:left="720" w:hanging="720"/>
        <w:rPr>
          <w:rFonts w:ascii="Times New Roman" w:hAnsi="Times New Roman" w:cs="Times New Roman"/>
          <w:sz w:val="24"/>
          <w:szCs w:val="24"/>
        </w:rPr>
      </w:pPr>
      <w:r w:rsidRPr="00246329">
        <w:rPr>
          <w:rFonts w:ascii="Times New Roman" w:hAnsi="Times New Roman" w:cs="Times New Roman"/>
          <w:sz w:val="24"/>
          <w:szCs w:val="24"/>
        </w:rPr>
        <w:t xml:space="preserve">American Psychiatric Association (APA-1). (2013). Diagnostic and Statistical Manual </w:t>
      </w:r>
      <w:proofErr w:type="gramStart"/>
      <w:r w:rsidRPr="00246329">
        <w:rPr>
          <w:rFonts w:ascii="Times New Roman" w:hAnsi="Times New Roman" w:cs="Times New Roman"/>
          <w:sz w:val="24"/>
          <w:szCs w:val="24"/>
        </w:rPr>
        <w:t>Of</w:t>
      </w:r>
      <w:proofErr w:type="gramEnd"/>
      <w:r w:rsidRPr="00246329">
        <w:rPr>
          <w:rFonts w:ascii="Times New Roman" w:hAnsi="Times New Roman" w:cs="Times New Roman"/>
          <w:sz w:val="24"/>
          <w:szCs w:val="24"/>
        </w:rPr>
        <w:t xml:space="preserve"> Mental Disorders, 5th edition. Washington, DC: American Psychiatric Association.</w:t>
      </w:r>
    </w:p>
    <w:p w14:paraId="77CE6DD0" w14:textId="77777777" w:rsidR="00483E48" w:rsidRPr="00C51456" w:rsidRDefault="00483E48" w:rsidP="00483E48">
      <w:pPr>
        <w:rPr>
          <w:rFonts w:ascii="Times New Roman" w:hAnsi="Times New Roman" w:cs="Times New Roman"/>
          <w:sz w:val="24"/>
          <w:szCs w:val="24"/>
        </w:rPr>
      </w:pPr>
      <w:r w:rsidRPr="00C51456">
        <w:rPr>
          <w:rFonts w:ascii="Times New Roman" w:hAnsi="Times New Roman" w:cs="Times New Roman"/>
          <w:sz w:val="24"/>
          <w:szCs w:val="24"/>
        </w:rPr>
        <w:t>https://www.dbsalliance.org/education/depression/statistics/</w:t>
      </w:r>
      <w:r w:rsidRPr="00C51456">
        <w:rPr>
          <w:rFonts w:ascii="Times New Roman" w:hAnsi="Times New Roman" w:cs="Times New Roman"/>
          <w:sz w:val="24"/>
          <w:szCs w:val="24"/>
        </w:rPr>
        <w:cr/>
      </w:r>
    </w:p>
    <w:p w14:paraId="6FD72519" w14:textId="2C8AE070" w:rsidR="00EF7E66" w:rsidRPr="00246329" w:rsidRDefault="00EF7E66" w:rsidP="006031B6">
      <w:pPr>
        <w:ind w:firstLine="720"/>
        <w:rPr>
          <w:rFonts w:ascii="Times New Roman" w:hAnsi="Times New Roman" w:cs="Times New Roman"/>
          <w:sz w:val="24"/>
          <w:szCs w:val="24"/>
        </w:rPr>
      </w:pPr>
    </w:p>
    <w:sectPr w:rsidR="00EF7E66" w:rsidRPr="00246329" w:rsidSect="00F55882">
      <w:headerReference w:type="default" r:id="rId8"/>
      <w:headerReference w:type="first" r:id="rId9"/>
      <w:pgSz w:w="15840" w:h="12240" w:orient="landscape"/>
      <w:pgMar w:top="1440" w:right="1440" w:bottom="1440" w:left="1440" w:header="720"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F5A19CC" w14:textId="77777777" w:rsidR="00571185" w:rsidRDefault="00571185" w:rsidP="00F12612">
      <w:pPr>
        <w:spacing w:after="0" w:line="240" w:lineRule="auto"/>
      </w:pPr>
      <w:r>
        <w:separator/>
      </w:r>
    </w:p>
  </w:endnote>
  <w:endnote w:type="continuationSeparator" w:id="0">
    <w:p w14:paraId="76E326BD" w14:textId="77777777" w:rsidR="00571185" w:rsidRDefault="00571185" w:rsidP="00F1261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Book Antiqua">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ADA8BA1" w14:textId="77777777" w:rsidR="00571185" w:rsidRDefault="00571185" w:rsidP="00F12612">
      <w:pPr>
        <w:spacing w:after="0" w:line="240" w:lineRule="auto"/>
      </w:pPr>
      <w:r>
        <w:separator/>
      </w:r>
    </w:p>
  </w:footnote>
  <w:footnote w:type="continuationSeparator" w:id="0">
    <w:p w14:paraId="460E71E1" w14:textId="77777777" w:rsidR="00571185" w:rsidRDefault="00571185" w:rsidP="00F1261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703131794"/>
      <w:docPartObj>
        <w:docPartGallery w:val="Page Numbers (Top of Page)"/>
        <w:docPartUnique/>
      </w:docPartObj>
    </w:sdtPr>
    <w:sdtEndPr>
      <w:rPr>
        <w:noProof/>
      </w:rPr>
    </w:sdtEndPr>
    <w:sdtContent>
      <w:p w14:paraId="2101FFF5" w14:textId="6B497DB6" w:rsidR="00F12612" w:rsidRDefault="00C02FEC">
        <w:pPr>
          <w:pStyle w:val="Header"/>
          <w:jc w:val="right"/>
        </w:pPr>
        <w:r>
          <w:rPr>
            <w:rFonts w:ascii="Book Antiqua" w:hAnsi="Book Antiqua"/>
          </w:rPr>
          <w:t xml:space="preserve">PSYC120 – Portfolio Project Chart                                                                                                                                                                             </w:t>
        </w:r>
        <w:r w:rsidR="00F12612">
          <w:fldChar w:fldCharType="begin"/>
        </w:r>
        <w:r w:rsidR="00F12612">
          <w:instrText xml:space="preserve"> PAGE   \* MERGEFORMAT </w:instrText>
        </w:r>
        <w:r w:rsidR="00F12612">
          <w:fldChar w:fldCharType="separate"/>
        </w:r>
        <w:r w:rsidR="00A84984">
          <w:rPr>
            <w:noProof/>
          </w:rPr>
          <w:t>2</w:t>
        </w:r>
        <w:r w:rsidR="00F12612">
          <w:rPr>
            <w:noProof/>
          </w:rPr>
          <w:fldChar w:fldCharType="end"/>
        </w:r>
      </w:p>
    </w:sdtContent>
  </w:sdt>
  <w:p w14:paraId="64C51E7D" w14:textId="77777777" w:rsidR="00F12612" w:rsidRDefault="00F1261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DB4D6A1" w14:textId="77777777" w:rsidR="00F12612" w:rsidRDefault="00F12612" w:rsidP="00F12612">
    <w:pPr>
      <w:pStyle w:val="Header"/>
      <w:jc w:val="center"/>
    </w:pPr>
    <w:r w:rsidRPr="00F12612">
      <w:rPr>
        <w:noProof/>
      </w:rPr>
      <w:drawing>
        <wp:inline distT="0" distB="0" distL="0" distR="0" wp14:anchorId="74F717A3" wp14:editId="4652AC52">
          <wp:extent cx="3019425" cy="438150"/>
          <wp:effectExtent l="0" t="0" r="9525" b="0"/>
          <wp:docPr id="2" name="Picture 2" descr="O:\Academics\Instructional Technology\Graphics\iStock Photos\New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O:\Academics\Instructional Technology\Graphics\iStock Photos\New logo.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019425" cy="43815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AE61135"/>
    <w:multiLevelType w:val="hybridMultilevel"/>
    <w:tmpl w:val="7A00D8DE"/>
    <w:lvl w:ilvl="0" w:tplc="66D0A88C">
      <w:start w:val="2"/>
      <w:numFmt w:val="bullet"/>
      <w:lvlText w:val="-"/>
      <w:lvlJc w:val="left"/>
      <w:pPr>
        <w:ind w:left="1080" w:hanging="360"/>
      </w:pPr>
      <w:rPr>
        <w:rFonts w:ascii="Book Antiqua" w:eastAsiaTheme="minorHAnsi" w:hAnsi="Book Antiqua"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6571B"/>
    <w:rsid w:val="00003E92"/>
    <w:rsid w:val="0005041F"/>
    <w:rsid w:val="00076B0C"/>
    <w:rsid w:val="0015415C"/>
    <w:rsid w:val="001D72F5"/>
    <w:rsid w:val="0021647A"/>
    <w:rsid w:val="00246329"/>
    <w:rsid w:val="002534D2"/>
    <w:rsid w:val="002E7827"/>
    <w:rsid w:val="002F7C60"/>
    <w:rsid w:val="00356E32"/>
    <w:rsid w:val="0036703C"/>
    <w:rsid w:val="003A5F75"/>
    <w:rsid w:val="003B288C"/>
    <w:rsid w:val="00444857"/>
    <w:rsid w:val="00483E48"/>
    <w:rsid w:val="00497680"/>
    <w:rsid w:val="005307BD"/>
    <w:rsid w:val="00566040"/>
    <w:rsid w:val="00571185"/>
    <w:rsid w:val="00576638"/>
    <w:rsid w:val="005F639D"/>
    <w:rsid w:val="006031B6"/>
    <w:rsid w:val="0061513C"/>
    <w:rsid w:val="00651CC7"/>
    <w:rsid w:val="006832E1"/>
    <w:rsid w:val="006C3BBB"/>
    <w:rsid w:val="006D4C6B"/>
    <w:rsid w:val="006D7DC3"/>
    <w:rsid w:val="006E46CA"/>
    <w:rsid w:val="007363FB"/>
    <w:rsid w:val="007A4A5F"/>
    <w:rsid w:val="007D23F4"/>
    <w:rsid w:val="00926F3E"/>
    <w:rsid w:val="00955161"/>
    <w:rsid w:val="009F029A"/>
    <w:rsid w:val="00A63A0B"/>
    <w:rsid w:val="00A6571B"/>
    <w:rsid w:val="00A84984"/>
    <w:rsid w:val="00A87779"/>
    <w:rsid w:val="00AA03B2"/>
    <w:rsid w:val="00AD16AA"/>
    <w:rsid w:val="00B13BA5"/>
    <w:rsid w:val="00B26424"/>
    <w:rsid w:val="00B859EB"/>
    <w:rsid w:val="00BF3804"/>
    <w:rsid w:val="00C02FEC"/>
    <w:rsid w:val="00C92736"/>
    <w:rsid w:val="00D31207"/>
    <w:rsid w:val="00DF6D74"/>
    <w:rsid w:val="00E60FF4"/>
    <w:rsid w:val="00E632A0"/>
    <w:rsid w:val="00EF7E66"/>
    <w:rsid w:val="00F12612"/>
    <w:rsid w:val="00F42BF1"/>
    <w:rsid w:val="00F558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F0230E"/>
  <w15:docId w15:val="{3287FE22-5B87-4660-B690-851B4667D6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6571B"/>
    <w:pPr>
      <w:spacing w:after="200" w:line="276" w:lineRule="auto"/>
    </w:pPr>
  </w:style>
  <w:style w:type="paragraph" w:styleId="Heading2">
    <w:name w:val="heading 2"/>
    <w:basedOn w:val="Normal"/>
    <w:next w:val="Normal"/>
    <w:link w:val="Heading2Char"/>
    <w:uiPriority w:val="9"/>
    <w:unhideWhenUsed/>
    <w:qFormat/>
    <w:rsid w:val="00F12612"/>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6571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B13BA5"/>
    <w:rPr>
      <w:color w:val="0563C1" w:themeColor="hyperlink"/>
      <w:u w:val="single"/>
    </w:rPr>
  </w:style>
  <w:style w:type="paragraph" w:styleId="Header">
    <w:name w:val="header"/>
    <w:basedOn w:val="Normal"/>
    <w:link w:val="HeaderChar"/>
    <w:uiPriority w:val="99"/>
    <w:unhideWhenUsed/>
    <w:rsid w:val="00F12612"/>
    <w:pPr>
      <w:tabs>
        <w:tab w:val="center" w:pos="4680"/>
        <w:tab w:val="right" w:pos="9360"/>
      </w:tabs>
      <w:spacing w:after="0" w:line="240" w:lineRule="auto"/>
    </w:pPr>
  </w:style>
  <w:style w:type="character" w:customStyle="1" w:styleId="HeaderChar">
    <w:name w:val="Header Char"/>
    <w:basedOn w:val="DefaultParagraphFont"/>
    <w:link w:val="Header"/>
    <w:uiPriority w:val="99"/>
    <w:rsid w:val="00F12612"/>
  </w:style>
  <w:style w:type="paragraph" w:styleId="Footer">
    <w:name w:val="footer"/>
    <w:basedOn w:val="Normal"/>
    <w:link w:val="FooterChar"/>
    <w:uiPriority w:val="99"/>
    <w:unhideWhenUsed/>
    <w:rsid w:val="00F12612"/>
    <w:pPr>
      <w:tabs>
        <w:tab w:val="center" w:pos="4680"/>
        <w:tab w:val="right" w:pos="9360"/>
      </w:tabs>
      <w:spacing w:after="0" w:line="240" w:lineRule="auto"/>
    </w:pPr>
  </w:style>
  <w:style w:type="character" w:customStyle="1" w:styleId="FooterChar">
    <w:name w:val="Footer Char"/>
    <w:basedOn w:val="DefaultParagraphFont"/>
    <w:link w:val="Footer"/>
    <w:uiPriority w:val="99"/>
    <w:rsid w:val="00F12612"/>
  </w:style>
  <w:style w:type="character" w:customStyle="1" w:styleId="Heading2Char">
    <w:name w:val="Heading 2 Char"/>
    <w:basedOn w:val="DefaultParagraphFont"/>
    <w:link w:val="Heading2"/>
    <w:uiPriority w:val="9"/>
    <w:rsid w:val="00F12612"/>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6031B6"/>
    <w:pPr>
      <w:spacing w:after="160" w:line="259" w:lineRule="auto"/>
      <w:ind w:left="720"/>
      <w:contextualSpacing/>
    </w:pPr>
  </w:style>
  <w:style w:type="paragraph" w:styleId="BalloonText">
    <w:name w:val="Balloon Text"/>
    <w:basedOn w:val="Normal"/>
    <w:link w:val="BalloonTextChar"/>
    <w:uiPriority w:val="99"/>
    <w:semiHidden/>
    <w:unhideWhenUsed/>
    <w:rsid w:val="009F029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F029A"/>
    <w:rPr>
      <w:rFonts w:ascii="Tahoma" w:hAnsi="Tahoma" w:cs="Tahoma"/>
      <w:sz w:val="16"/>
      <w:szCs w:val="16"/>
    </w:rPr>
  </w:style>
  <w:style w:type="paragraph" w:styleId="NoSpacing">
    <w:name w:val="No Spacing"/>
    <w:link w:val="NoSpacingChar"/>
    <w:uiPriority w:val="1"/>
    <w:qFormat/>
    <w:rsid w:val="00F55882"/>
    <w:pPr>
      <w:spacing w:after="0" w:line="240" w:lineRule="auto"/>
    </w:pPr>
    <w:rPr>
      <w:rFonts w:eastAsiaTheme="minorEastAsia"/>
    </w:rPr>
  </w:style>
  <w:style w:type="character" w:customStyle="1" w:styleId="NoSpacingChar">
    <w:name w:val="No Spacing Char"/>
    <w:basedOn w:val="DefaultParagraphFont"/>
    <w:link w:val="NoSpacing"/>
    <w:uiPriority w:val="1"/>
    <w:rsid w:val="00F55882"/>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apa.org/topics/index.aspx"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10</Pages>
  <Words>1438</Words>
  <Characters>8201</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Nusstein, Jennifer L</dc:creator>
  <cp:lastModifiedBy>brittany tucker</cp:lastModifiedBy>
  <cp:revision>2</cp:revision>
  <dcterms:created xsi:type="dcterms:W3CDTF">2020-10-21T01:18:00Z</dcterms:created>
  <dcterms:modified xsi:type="dcterms:W3CDTF">2020-10-21T01:18:00Z</dcterms:modified>
</cp:coreProperties>
</file>