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75DFF" w14:textId="08714518" w:rsidR="00D21F57" w:rsidRPr="00D21F57" w:rsidRDefault="00D21F57" w:rsidP="00D21F57">
      <w:pPr>
        <w:jc w:val="center"/>
        <w:rPr>
          <w:rFonts w:ascii="Times New Roman" w:hAnsi="Times New Roman" w:cs="Times New Roman"/>
          <w:b/>
          <w:bCs/>
          <w:sz w:val="24"/>
          <w:szCs w:val="24"/>
        </w:rPr>
      </w:pPr>
    </w:p>
    <w:p w14:paraId="606499AC" w14:textId="7DABF1B8" w:rsidR="003E3B3C" w:rsidRDefault="003E3B3C">
      <w:pPr>
        <w:rPr>
          <w:rFonts w:ascii="Times New Roman" w:hAnsi="Times New Roman" w:cs="Times New Roman"/>
          <w:b/>
          <w:bCs/>
          <w:sz w:val="24"/>
          <w:szCs w:val="24"/>
        </w:rPr>
      </w:pPr>
    </w:p>
    <w:p w14:paraId="628B5F44" w14:textId="13354A91" w:rsidR="003E3B3C" w:rsidRDefault="003E3B3C" w:rsidP="003E3B3C">
      <w:pPr>
        <w:rPr>
          <w:rFonts w:ascii="Times New Roman" w:hAnsi="Times New Roman" w:cs="Times New Roman"/>
          <w:b/>
          <w:bCs/>
          <w:sz w:val="24"/>
          <w:szCs w:val="24"/>
        </w:rPr>
      </w:pPr>
      <w:r>
        <w:rPr>
          <w:rFonts w:ascii="Times New Roman" w:hAnsi="Times New Roman" w:cs="Times New Roman"/>
          <w:b/>
          <w:bCs/>
          <w:sz w:val="24"/>
          <w:szCs w:val="24"/>
        </w:rPr>
        <w:br w:type="page"/>
      </w:r>
      <w:r w:rsidRPr="009B7CED">
        <w:rPr>
          <w:rFonts w:ascii="Times New Roman" w:hAnsi="Times New Roman" w:cs="Times New Roman"/>
          <w:b/>
          <w:bCs/>
          <w:sz w:val="24"/>
          <w:szCs w:val="24"/>
        </w:rPr>
        <w:lastRenderedPageBreak/>
        <w:t>Positive Initiation of Intake Assessment</w:t>
      </w:r>
      <w:r>
        <w:rPr>
          <w:rFonts w:ascii="Times New Roman" w:hAnsi="Times New Roman" w:cs="Times New Roman"/>
          <w:sz w:val="24"/>
          <w:szCs w:val="24"/>
        </w:rPr>
        <w:t xml:space="preserve"> </w:t>
      </w:r>
      <w:r>
        <w:rPr>
          <w:rFonts w:ascii="Times New Roman" w:hAnsi="Times New Roman" w:cs="Times New Roman"/>
          <w:sz w:val="24"/>
          <w:szCs w:val="24"/>
        </w:rPr>
        <w:br/>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 xml:space="preserve">The initial intake interview process is an important step to getting to know your patient’s socioeconomic status and develop a relationship. During the initial intake phase, Dr. Todd provides a thorough explanation of the confidentiality agreement and provided topics that will be discussed. He explained that the confidentiality agreement is to protect her privacy but there re disclosing exceptions such as: the clinical team, signed approval, self or endangerment of others, and a civil discloser from the court. Throughout the initial meeting he assures her that she will be protected and continues to develop report. </w:t>
      </w:r>
      <w:r>
        <w:rPr>
          <w:rFonts w:ascii="Times New Roman" w:hAnsi="Times New Roman" w:cs="Times New Roman"/>
          <w:sz w:val="24"/>
          <w:szCs w:val="24"/>
        </w:rPr>
        <w:br/>
      </w:r>
      <w:r w:rsidRPr="00D77038">
        <w:rPr>
          <w:rFonts w:ascii="Times New Roman" w:hAnsi="Times New Roman" w:cs="Times New Roman"/>
          <w:b/>
          <w:bCs/>
          <w:sz w:val="24"/>
          <w:szCs w:val="24"/>
        </w:rPr>
        <w:t>Open Ended Questions</w:t>
      </w:r>
      <w:r>
        <w:rPr>
          <w:rFonts w:ascii="Times New Roman" w:hAnsi="Times New Roman" w:cs="Times New Roman"/>
          <w:sz w:val="24"/>
          <w:szCs w:val="24"/>
        </w:rPr>
        <w:br/>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Dr. Todd Grande made use of open-ended questions to extract information from Anne, some of which were relevant to her situation and others were too invasive. The follow up questions associated with gathering initial information such as her age, socioeconomic status, and her reason for starting therapy were properly executed. Although during the intake process Anne expressed, she was there because of a work life balance situation, his follow-up questions became too personal. The inappropriate follow-up questions included: Who raised you? Does your husband know you’re seeing a counselor? Any relationships before marriage? Any loss of children? Can your husband come in for group therapy?</w:t>
      </w:r>
      <w:r>
        <w:rPr>
          <w:rFonts w:ascii="Times New Roman" w:hAnsi="Times New Roman" w:cs="Times New Roman"/>
          <w:sz w:val="24"/>
          <w:szCs w:val="24"/>
        </w:rPr>
        <w:br/>
        <w:t xml:space="preserve">Questions like this can initiate buried emotions that are not ready to be dealt with. The first meeting should have questions related to her concerns, are not too invasive, and strive to get the necessary information to start the therapy process. This intake assessment is to build a report and provide a safe place to talk. Dr. Todd Grande could have elaborated more on why she felt her office was treating her inappropriately or if she often feels like people are retaliating against her. </w:t>
      </w:r>
      <w:r>
        <w:rPr>
          <w:rFonts w:ascii="Times New Roman" w:hAnsi="Times New Roman" w:cs="Times New Roman"/>
          <w:sz w:val="24"/>
          <w:szCs w:val="24"/>
        </w:rPr>
        <w:br/>
      </w:r>
    </w:p>
    <w:p w14:paraId="17D2AE83" w14:textId="77777777" w:rsidR="003E3B3C" w:rsidRDefault="003E3B3C" w:rsidP="003E3B3C">
      <w:pPr>
        <w:rPr>
          <w:rFonts w:ascii="Times New Roman" w:hAnsi="Times New Roman" w:cs="Times New Roman"/>
          <w:b/>
          <w:bCs/>
          <w:sz w:val="24"/>
          <w:szCs w:val="24"/>
        </w:rPr>
      </w:pPr>
      <w:r w:rsidRPr="00D77038">
        <w:rPr>
          <w:rFonts w:ascii="Times New Roman" w:hAnsi="Times New Roman" w:cs="Times New Roman"/>
          <w:b/>
          <w:bCs/>
          <w:sz w:val="24"/>
          <w:szCs w:val="24"/>
        </w:rPr>
        <w:lastRenderedPageBreak/>
        <w:t>Verbal and Non-Verbal Body Language</w:t>
      </w:r>
    </w:p>
    <w:p w14:paraId="087DA645" w14:textId="77777777" w:rsidR="003E3B3C" w:rsidRDefault="003E3B3C" w:rsidP="003E3B3C">
      <w:pPr>
        <w:ind w:firstLine="720"/>
        <w:rPr>
          <w:rFonts w:ascii="Times New Roman" w:hAnsi="Times New Roman" w:cs="Times New Roman"/>
          <w:sz w:val="24"/>
          <w:szCs w:val="24"/>
        </w:rPr>
      </w:pPr>
      <w:r>
        <w:rPr>
          <w:rFonts w:ascii="Times New Roman" w:hAnsi="Times New Roman" w:cs="Times New Roman"/>
          <w:b/>
          <w:bCs/>
          <w:sz w:val="24"/>
          <w:szCs w:val="24"/>
        </w:rPr>
        <w:t xml:space="preserve"> </w:t>
      </w:r>
      <w:r w:rsidRPr="00D77038">
        <w:rPr>
          <w:rFonts w:ascii="Times New Roman" w:hAnsi="Times New Roman" w:cs="Times New Roman"/>
          <w:b/>
          <w:bCs/>
          <w:sz w:val="24"/>
          <w:szCs w:val="24"/>
        </w:rPr>
        <w:t xml:space="preserve"> </w:t>
      </w:r>
      <w:r>
        <w:rPr>
          <w:rFonts w:ascii="Times New Roman" w:hAnsi="Times New Roman" w:cs="Times New Roman"/>
          <w:sz w:val="24"/>
          <w:szCs w:val="24"/>
        </w:rPr>
        <w:t>Dr. Todd Grande’s verbal communication was mediocre, he could have seemed more intrigued by the patient’s responses. His verbal communication seemed insensitive especially when switching to more invasive and personal questions. When Dr. Todd was listening to Annes responses, he was writing down additional information. This is where he should have employed active listening, reasoning, and to think of a relevant open-ended question to ask. It was clear that she was feeling uncomfortable when certain topics were being discussed, although it was unnecessary to examine at the time, it was beneficial to my concluded diagnosis.</w:t>
      </w:r>
    </w:p>
    <w:p w14:paraId="57604DE7" w14:textId="77777777" w:rsidR="003E3B3C" w:rsidRDefault="003E3B3C" w:rsidP="003E3B3C">
      <w:pPr>
        <w:rPr>
          <w:rFonts w:ascii="Times New Roman" w:hAnsi="Times New Roman" w:cs="Times New Roman"/>
          <w:b/>
          <w:bCs/>
          <w:sz w:val="24"/>
          <w:szCs w:val="24"/>
        </w:rPr>
      </w:pPr>
      <w:r w:rsidRPr="00E33CEA">
        <w:rPr>
          <w:rFonts w:ascii="Times New Roman" w:hAnsi="Times New Roman" w:cs="Times New Roman"/>
          <w:b/>
          <w:bCs/>
          <w:sz w:val="24"/>
          <w:szCs w:val="24"/>
        </w:rPr>
        <w:t>Diagnos</w:t>
      </w:r>
      <w:r>
        <w:rPr>
          <w:rFonts w:ascii="Times New Roman" w:hAnsi="Times New Roman" w:cs="Times New Roman"/>
          <w:b/>
          <w:bCs/>
          <w:sz w:val="24"/>
          <w:szCs w:val="24"/>
        </w:rPr>
        <w:t>i</w:t>
      </w:r>
      <w:r w:rsidRPr="00E33CEA">
        <w:rPr>
          <w:rFonts w:ascii="Times New Roman" w:hAnsi="Times New Roman" w:cs="Times New Roman"/>
          <w:b/>
          <w:bCs/>
          <w:sz w:val="24"/>
          <w:szCs w:val="24"/>
        </w:rPr>
        <w:t>s</w:t>
      </w:r>
      <w:r>
        <w:rPr>
          <w:rFonts w:ascii="Times New Roman" w:hAnsi="Times New Roman" w:cs="Times New Roman"/>
          <w:b/>
          <w:bCs/>
          <w:sz w:val="24"/>
          <w:szCs w:val="24"/>
        </w:rPr>
        <w:t xml:space="preserve">, Symptoms, and Treatment </w:t>
      </w:r>
    </w:p>
    <w:p w14:paraId="24997089" w14:textId="27474841" w:rsidR="003E3B3C" w:rsidRDefault="003E3B3C" w:rsidP="003E3B3C">
      <w:pPr>
        <w:ind w:firstLine="720"/>
        <w:rPr>
          <w:rFonts w:ascii="Times New Roman" w:hAnsi="Times New Roman" w:cs="Times New Roman"/>
          <w:sz w:val="24"/>
          <w:szCs w:val="24"/>
        </w:rPr>
      </w:pPr>
      <w:r>
        <w:rPr>
          <w:rFonts w:ascii="Times New Roman" w:hAnsi="Times New Roman" w:cs="Times New Roman"/>
          <w:sz w:val="24"/>
          <w:szCs w:val="24"/>
        </w:rPr>
        <w:t xml:space="preserve">When evaluating the intake assessment, I believe that Anne has borderline personality disorder (BPD). This is a mental health disorder that impacts the way you think and feel about yourself and others, causing problems functioning in life. It includes self-image issues, difficulty managing emotions and behavior, and a pattern of unstable relationships (Borderline Personality, 2019). BPD typically begins in early adulthood and can gradually get worse with age. </w:t>
      </w:r>
      <w:r>
        <w:rPr>
          <w:rFonts w:ascii="Times New Roman" w:hAnsi="Times New Roman" w:cs="Times New Roman"/>
          <w:sz w:val="24"/>
          <w:szCs w:val="24"/>
        </w:rPr>
        <w:br/>
        <w:t xml:space="preserve">Signs and symptoms may include fear of abandonment, unstable relationships, rapid changes in self-identity or self-image, mood swings, and paranoia. </w:t>
      </w:r>
      <w:r>
        <w:rPr>
          <w:rFonts w:ascii="Times New Roman" w:hAnsi="Times New Roman" w:cs="Times New Roman"/>
          <w:sz w:val="24"/>
          <w:szCs w:val="24"/>
        </w:rPr>
        <w:br/>
      </w:r>
      <w:r>
        <w:rPr>
          <w:rFonts w:ascii="Times New Roman" w:hAnsi="Times New Roman" w:cs="Times New Roman"/>
          <w:b/>
          <w:bCs/>
          <w:sz w:val="24"/>
          <w:szCs w:val="24"/>
        </w:rPr>
        <w:t xml:space="preserve">Treatment </w:t>
      </w:r>
      <w:r>
        <w:rPr>
          <w:rFonts w:ascii="Times New Roman" w:hAnsi="Times New Roman" w:cs="Times New Roman"/>
          <w:sz w:val="24"/>
          <w:szCs w:val="24"/>
        </w:rPr>
        <w:br/>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 xml:space="preserve">Psychotherapy (talk therapy) is the first initiated treatment when dealing with BPD, two examples are dialectical behavior therapy (DBT) and cognitive behavioral therapy (CBT). DBT treatment is developed specifically for individuals with borderline personality disorder which uses the concepts of mindfulness awareness. CBT treatment can help people identify and change core beliefs or behaviors that come from inaccurate perceptions of themselves, others, and problems with others (NIH,2022). </w:t>
      </w:r>
    </w:p>
    <w:p w14:paraId="2D7EF48A" w14:textId="77777777" w:rsidR="003E3B3C" w:rsidRDefault="003E3B3C" w:rsidP="003E3B3C">
      <w:pPr>
        <w:rPr>
          <w:rFonts w:ascii="Times New Roman" w:hAnsi="Times New Roman" w:cs="Times New Roman"/>
          <w:b/>
          <w:bCs/>
          <w:sz w:val="24"/>
          <w:szCs w:val="24"/>
        </w:rPr>
      </w:pPr>
      <w:r w:rsidRPr="0079135D">
        <w:rPr>
          <w:rFonts w:ascii="Times New Roman" w:hAnsi="Times New Roman" w:cs="Times New Roman"/>
          <w:b/>
          <w:bCs/>
          <w:sz w:val="24"/>
          <w:szCs w:val="24"/>
        </w:rPr>
        <w:lastRenderedPageBreak/>
        <w:t>Conclusion</w:t>
      </w:r>
    </w:p>
    <w:p w14:paraId="7A781185" w14:textId="7580460D" w:rsidR="003E3B3C" w:rsidRDefault="003E3B3C" w:rsidP="003E3B3C">
      <w:pPr>
        <w:ind w:firstLine="720"/>
        <w:rPr>
          <w:rFonts w:ascii="Times New Roman" w:hAnsi="Times New Roman" w:cs="Times New Roman"/>
          <w:sz w:val="24"/>
          <w:szCs w:val="24"/>
        </w:rPr>
      </w:pPr>
      <w:r>
        <w:rPr>
          <w:rFonts w:ascii="Times New Roman" w:hAnsi="Times New Roman" w:cs="Times New Roman"/>
          <w:sz w:val="24"/>
          <w:szCs w:val="24"/>
        </w:rPr>
        <w:t xml:space="preserve">Dr. Todd Grande could have had better judgement when asking questions during the intake process. An intake assessment should not invade their personal life too intensely, this is to gather information for the record and develop report. When developing report, you want to get to know your client and introduce yourself without overstepping boundaries. Your client will open to you at the appropriate time, this is not the time to diagnose, treat, or judge a client. I do not believe the initial intake process is to diagnose, provide treatment, or give feedback to a client, her information allowed me to develop a diagnosis. </w:t>
      </w:r>
      <w:r>
        <w:rPr>
          <w:rFonts w:ascii="Times New Roman" w:hAnsi="Times New Roman" w:cs="Times New Roman"/>
          <w:sz w:val="24"/>
          <w:szCs w:val="24"/>
        </w:rPr>
        <w:br/>
      </w:r>
      <w:r w:rsidRPr="003E3B3C">
        <w:rPr>
          <w:rFonts w:ascii="Times New Roman" w:hAnsi="Times New Roman" w:cs="Times New Roman"/>
          <w:b/>
          <w:bCs/>
          <w:sz w:val="24"/>
          <w:szCs w:val="24"/>
        </w:rPr>
        <w:br/>
        <w:t>Treatment Plan and Assessment</w:t>
      </w:r>
      <w:r>
        <w:rPr>
          <w:rFonts w:ascii="Times New Roman" w:hAnsi="Times New Roman" w:cs="Times New Roman"/>
          <w:sz w:val="24"/>
          <w:szCs w:val="24"/>
        </w:rPr>
        <w:t xml:space="preserve"> </w:t>
      </w:r>
    </w:p>
    <w:p w14:paraId="6B450EC7" w14:textId="29A70C8C" w:rsidR="003E3B3C" w:rsidRDefault="003E3B3C" w:rsidP="003E3B3C">
      <w:pPr>
        <w:rPr>
          <w:rFonts w:ascii="Times New Roman" w:hAnsi="Times New Roman" w:cs="Times New Roman"/>
          <w:sz w:val="24"/>
          <w:szCs w:val="24"/>
        </w:rPr>
      </w:pPr>
      <w:r>
        <w:rPr>
          <w:rFonts w:ascii="Times New Roman" w:hAnsi="Times New Roman" w:cs="Times New Roman"/>
          <w:sz w:val="24"/>
          <w:szCs w:val="24"/>
        </w:rPr>
        <w:tab/>
        <w:t xml:space="preserve">Creating a treatment plan and assessing Anne’s current situation is important for her psychological development. We have made a diagnosis of her condition, now we incorporate what is known to the available treatment options. Personality disorders can make it difficult for </w:t>
      </w:r>
      <w:r w:rsidR="00953BE7">
        <w:rPr>
          <w:rFonts w:ascii="Times New Roman" w:hAnsi="Times New Roman" w:cs="Times New Roman"/>
          <w:sz w:val="24"/>
          <w:szCs w:val="24"/>
        </w:rPr>
        <w:t>individuals</w:t>
      </w:r>
      <w:r>
        <w:rPr>
          <w:rFonts w:ascii="Times New Roman" w:hAnsi="Times New Roman" w:cs="Times New Roman"/>
          <w:sz w:val="24"/>
          <w:szCs w:val="24"/>
        </w:rPr>
        <w:t xml:space="preserve"> to develop a stable relationship and </w:t>
      </w:r>
      <w:r w:rsidR="00953BE7">
        <w:rPr>
          <w:rFonts w:ascii="Times New Roman" w:hAnsi="Times New Roman" w:cs="Times New Roman"/>
          <w:sz w:val="24"/>
          <w:szCs w:val="24"/>
        </w:rPr>
        <w:t xml:space="preserve">function in society. As a human and social services professional, it is my duty to provide treatment recommendations, resources, and an in depth detail of her diagnosis. </w:t>
      </w:r>
    </w:p>
    <w:p w14:paraId="0A4FCCE5" w14:textId="069B122F" w:rsidR="00AF6707" w:rsidRDefault="003E3B3C">
      <w:pPr>
        <w:rPr>
          <w:rFonts w:ascii="Times New Roman" w:hAnsi="Times New Roman" w:cs="Times New Roman"/>
          <w:sz w:val="24"/>
          <w:szCs w:val="24"/>
        </w:rPr>
      </w:pPr>
      <w:r>
        <w:rPr>
          <w:rFonts w:ascii="Times New Roman" w:hAnsi="Times New Roman" w:cs="Times New Roman"/>
          <w:sz w:val="24"/>
          <w:szCs w:val="24"/>
        </w:rPr>
        <w:br w:type="page"/>
      </w:r>
    </w:p>
    <w:p w14:paraId="3D1F7AC2" w14:textId="7D238753" w:rsidR="00AF6707" w:rsidRPr="00D21F57" w:rsidRDefault="00AF6707">
      <w:pPr>
        <w:rPr>
          <w:rFonts w:ascii="Times New Roman" w:hAnsi="Times New Roman" w:cs="Times New Roman"/>
          <w:b/>
          <w:bCs/>
          <w:sz w:val="24"/>
          <w:szCs w:val="24"/>
        </w:rPr>
      </w:pPr>
      <w:r w:rsidRPr="00D21F57">
        <w:rPr>
          <w:rFonts w:ascii="Times New Roman" w:hAnsi="Times New Roman" w:cs="Times New Roman"/>
          <w:b/>
          <w:bCs/>
          <w:sz w:val="24"/>
          <w:szCs w:val="24"/>
        </w:rPr>
        <w:lastRenderedPageBreak/>
        <w:t>Overview</w:t>
      </w:r>
    </w:p>
    <w:p w14:paraId="570B8398" w14:textId="748A399F" w:rsidR="00AF6707" w:rsidRDefault="00AF6707">
      <w:pPr>
        <w:rPr>
          <w:rFonts w:ascii="Times New Roman" w:hAnsi="Times New Roman" w:cs="Times New Roman"/>
          <w:sz w:val="24"/>
          <w:szCs w:val="24"/>
        </w:rPr>
      </w:pPr>
      <w:r>
        <w:rPr>
          <w:rFonts w:ascii="Times New Roman" w:hAnsi="Times New Roman" w:cs="Times New Roman"/>
          <w:sz w:val="24"/>
          <w:szCs w:val="24"/>
        </w:rPr>
        <w:tab/>
        <w:t>Anne has experienced internal conflict within herself, coworkers, family, and friends. She feels as though people are plotting against her, she is experiencing anxiety and disassociation. There is a history of unstable relationships and irrational thought processing initiating from early childhood development until present day. The conclusion of Anne’s diagnoses is described as borderline personality disorder (BPD), this can be treated using talk-based therapy interventions.</w:t>
      </w:r>
    </w:p>
    <w:p w14:paraId="33BB8994" w14:textId="3F10238E" w:rsidR="00AF6707" w:rsidRPr="00D21F57" w:rsidRDefault="00AF6707">
      <w:pPr>
        <w:rPr>
          <w:rFonts w:ascii="Times New Roman" w:hAnsi="Times New Roman" w:cs="Times New Roman"/>
          <w:b/>
          <w:bCs/>
          <w:sz w:val="24"/>
          <w:szCs w:val="24"/>
        </w:rPr>
      </w:pPr>
      <w:r w:rsidRPr="00D21F57">
        <w:rPr>
          <w:rFonts w:ascii="Times New Roman" w:hAnsi="Times New Roman" w:cs="Times New Roman"/>
          <w:b/>
          <w:bCs/>
          <w:sz w:val="24"/>
          <w:szCs w:val="24"/>
        </w:rPr>
        <w:t>Diagnos</w:t>
      </w:r>
      <w:r w:rsidR="001A6E30" w:rsidRPr="00D21F57">
        <w:rPr>
          <w:rFonts w:ascii="Times New Roman" w:hAnsi="Times New Roman" w:cs="Times New Roman"/>
          <w:b/>
          <w:bCs/>
          <w:sz w:val="24"/>
          <w:szCs w:val="24"/>
        </w:rPr>
        <w:t>i</w:t>
      </w:r>
      <w:r w:rsidRPr="00D21F57">
        <w:rPr>
          <w:rFonts w:ascii="Times New Roman" w:hAnsi="Times New Roman" w:cs="Times New Roman"/>
          <w:b/>
          <w:bCs/>
          <w:sz w:val="24"/>
          <w:szCs w:val="24"/>
        </w:rPr>
        <w:t>s</w:t>
      </w:r>
    </w:p>
    <w:p w14:paraId="3EB55C0B" w14:textId="630324A9" w:rsidR="00AF6707" w:rsidRDefault="00AF6707" w:rsidP="001A6E30">
      <w:pPr>
        <w:ind w:firstLine="720"/>
        <w:rPr>
          <w:rFonts w:ascii="Times New Roman" w:hAnsi="Times New Roman" w:cs="Times New Roman"/>
          <w:sz w:val="24"/>
          <w:szCs w:val="24"/>
        </w:rPr>
      </w:pPr>
      <w:r>
        <w:rPr>
          <w:rFonts w:ascii="Times New Roman" w:hAnsi="Times New Roman" w:cs="Times New Roman"/>
          <w:sz w:val="24"/>
          <w:szCs w:val="24"/>
        </w:rPr>
        <w:t xml:space="preserve">An individual with a personality disorder often has difficulty in dealing with relationships, social interactions, handling emotions or thoughts, and understanding why their behavior is causing issues (Johnston, 2021). BPD causes an individual to experience loneliness, </w:t>
      </w:r>
      <w:r w:rsidR="001A6E30">
        <w:rPr>
          <w:rFonts w:ascii="Times New Roman" w:hAnsi="Times New Roman" w:cs="Times New Roman"/>
          <w:sz w:val="24"/>
          <w:szCs w:val="24"/>
        </w:rPr>
        <w:t xml:space="preserve">a poor self-image, and difficulty controlling their emotions. This personality disorder can be inherited or shaped by environmental factors. Environmental factors that may contribute to the development of borderline personality disorder in vulnerable individuals include separation, neglect, abuse, or other traumatic childhood events (CAMH,2009). Treatments for borderline personality disorder are dialectical behavior therapy (DBT), cognitive behavioral therapy (CBT), schema focused therapy, and other psychodynamic interventions. </w:t>
      </w:r>
    </w:p>
    <w:p w14:paraId="438633E3" w14:textId="77777777" w:rsidR="001A6E30" w:rsidRDefault="001A6E30" w:rsidP="001A6E30">
      <w:pPr>
        <w:rPr>
          <w:rFonts w:ascii="Times New Roman" w:hAnsi="Times New Roman" w:cs="Times New Roman"/>
          <w:sz w:val="24"/>
          <w:szCs w:val="24"/>
        </w:rPr>
      </w:pPr>
    </w:p>
    <w:p w14:paraId="1743110E" w14:textId="77777777" w:rsidR="001A6E30" w:rsidRDefault="001A6E30" w:rsidP="001A6E30">
      <w:pPr>
        <w:rPr>
          <w:rFonts w:ascii="Times New Roman" w:hAnsi="Times New Roman" w:cs="Times New Roman"/>
          <w:sz w:val="24"/>
          <w:szCs w:val="24"/>
        </w:rPr>
      </w:pPr>
    </w:p>
    <w:p w14:paraId="181C99B2" w14:textId="77777777" w:rsidR="001A6E30" w:rsidRDefault="001A6E30" w:rsidP="001A6E30">
      <w:pPr>
        <w:rPr>
          <w:rFonts w:ascii="Times New Roman" w:hAnsi="Times New Roman" w:cs="Times New Roman"/>
          <w:sz w:val="24"/>
          <w:szCs w:val="24"/>
        </w:rPr>
      </w:pPr>
    </w:p>
    <w:p w14:paraId="005592AA" w14:textId="77777777" w:rsidR="00134778" w:rsidRPr="00D21F57" w:rsidRDefault="00134778" w:rsidP="001A6E30">
      <w:pPr>
        <w:rPr>
          <w:rFonts w:ascii="Times New Roman" w:hAnsi="Times New Roman" w:cs="Times New Roman"/>
          <w:b/>
          <w:bCs/>
          <w:sz w:val="24"/>
          <w:szCs w:val="24"/>
        </w:rPr>
      </w:pPr>
    </w:p>
    <w:p w14:paraId="0AA24FEC" w14:textId="061555BE" w:rsidR="001A6E30" w:rsidRPr="00D21F57" w:rsidRDefault="003E3B3C" w:rsidP="001A6E30">
      <w:pPr>
        <w:rPr>
          <w:rFonts w:ascii="Times New Roman" w:hAnsi="Times New Roman" w:cs="Times New Roman"/>
          <w:b/>
          <w:bCs/>
          <w:sz w:val="24"/>
          <w:szCs w:val="24"/>
        </w:rPr>
      </w:pPr>
      <w:r>
        <w:rPr>
          <w:rFonts w:ascii="Times New Roman" w:hAnsi="Times New Roman" w:cs="Times New Roman"/>
          <w:b/>
          <w:bCs/>
          <w:sz w:val="24"/>
          <w:szCs w:val="24"/>
        </w:rPr>
        <w:lastRenderedPageBreak/>
        <w:br/>
      </w:r>
      <w:r w:rsidR="001A6E30" w:rsidRPr="00D21F57">
        <w:rPr>
          <w:rFonts w:ascii="Times New Roman" w:hAnsi="Times New Roman" w:cs="Times New Roman"/>
          <w:b/>
          <w:bCs/>
          <w:sz w:val="24"/>
          <w:szCs w:val="24"/>
        </w:rPr>
        <w:t>Treatment</w:t>
      </w:r>
    </w:p>
    <w:p w14:paraId="714FEBE4" w14:textId="5CE60282" w:rsidR="00873BC7" w:rsidRDefault="001A6E30" w:rsidP="001A6E30">
      <w:pPr>
        <w:rPr>
          <w:rFonts w:ascii="Times New Roman" w:hAnsi="Times New Roman" w:cs="Times New Roman"/>
          <w:sz w:val="24"/>
          <w:szCs w:val="24"/>
        </w:rPr>
      </w:pPr>
      <w:r>
        <w:rPr>
          <w:rFonts w:ascii="Times New Roman" w:hAnsi="Times New Roman" w:cs="Times New Roman"/>
          <w:sz w:val="24"/>
          <w:szCs w:val="24"/>
        </w:rPr>
        <w:tab/>
        <w:t>Dialectal behavioral therapy focuses on early relationships and internal conflicts. This was created specifically to treat borderline personality disorder, it incorporates copping mechanisms and the regulation of intense emotions (Johnston, 2021).</w:t>
      </w:r>
      <w:r w:rsidR="00546423">
        <w:rPr>
          <w:rFonts w:ascii="Times New Roman" w:hAnsi="Times New Roman" w:cs="Times New Roman"/>
          <w:sz w:val="24"/>
          <w:szCs w:val="24"/>
        </w:rPr>
        <w:t xml:space="preserve"> Schema focused therapy replaces maladaptive schema developed during childhood with additional constructive views. A “schema” is a broad pattern of thinking that influences the world around us. Talk based therapy (psychotherapy), is based on the idea that talking about your conflicts can help with emotional distress. An example of psychotherapy is cognitive behavioral therapy, CBT treatment can help individuals identify and change their initial beliefs or behaviors. These initial beliefs can manifest from inaccurate perceptions of themselves or problems with others. Medications that are involved with treating borderline personality disorder are antidepressants, mood stabilizers, antianxiety medication, and antipsychotics. </w:t>
      </w:r>
      <w:r w:rsidR="00134778">
        <w:rPr>
          <w:rFonts w:ascii="Times New Roman" w:hAnsi="Times New Roman" w:cs="Times New Roman"/>
          <w:sz w:val="24"/>
          <w:szCs w:val="24"/>
        </w:rPr>
        <w:t xml:space="preserve">The medications prescribed can treat the chemical imbalances in the brain to promote a healthy lifestyle, improve relationships, and develop a positive self-image. </w:t>
      </w:r>
      <w:r w:rsidR="00873BC7">
        <w:rPr>
          <w:rFonts w:ascii="Times New Roman" w:hAnsi="Times New Roman" w:cs="Times New Roman"/>
          <w:sz w:val="24"/>
          <w:szCs w:val="24"/>
        </w:rPr>
        <w:t xml:space="preserve">Human and social service professionals involved with BPD treatment include psychiatrists, clinical psychologists, and social workers. </w:t>
      </w:r>
    </w:p>
    <w:p w14:paraId="6FBC368D" w14:textId="77777777" w:rsidR="00134778" w:rsidRDefault="00134778" w:rsidP="001A6E30">
      <w:pPr>
        <w:rPr>
          <w:rFonts w:ascii="Times New Roman" w:hAnsi="Times New Roman" w:cs="Times New Roman"/>
          <w:sz w:val="24"/>
          <w:szCs w:val="24"/>
        </w:rPr>
      </w:pPr>
    </w:p>
    <w:p w14:paraId="7F445365" w14:textId="77777777" w:rsidR="00134778" w:rsidRDefault="00134778" w:rsidP="001A6E30">
      <w:pPr>
        <w:rPr>
          <w:rFonts w:ascii="Times New Roman" w:hAnsi="Times New Roman" w:cs="Times New Roman"/>
          <w:sz w:val="24"/>
          <w:szCs w:val="24"/>
        </w:rPr>
      </w:pPr>
    </w:p>
    <w:p w14:paraId="6A969C6C" w14:textId="77777777" w:rsidR="00134778" w:rsidRDefault="00134778" w:rsidP="001A6E30">
      <w:pPr>
        <w:rPr>
          <w:rFonts w:ascii="Times New Roman" w:hAnsi="Times New Roman" w:cs="Times New Roman"/>
          <w:sz w:val="24"/>
          <w:szCs w:val="24"/>
        </w:rPr>
      </w:pPr>
    </w:p>
    <w:p w14:paraId="0F85A4B5" w14:textId="77777777" w:rsidR="00134778" w:rsidRDefault="00134778" w:rsidP="001A6E30">
      <w:pPr>
        <w:rPr>
          <w:rFonts w:ascii="Times New Roman" w:hAnsi="Times New Roman" w:cs="Times New Roman"/>
          <w:sz w:val="24"/>
          <w:szCs w:val="24"/>
        </w:rPr>
      </w:pPr>
    </w:p>
    <w:p w14:paraId="7DB06C17" w14:textId="77777777" w:rsidR="00134778" w:rsidRDefault="00134778" w:rsidP="001A6E30">
      <w:pPr>
        <w:rPr>
          <w:rFonts w:ascii="Times New Roman" w:hAnsi="Times New Roman" w:cs="Times New Roman"/>
          <w:sz w:val="24"/>
          <w:szCs w:val="24"/>
        </w:rPr>
      </w:pPr>
    </w:p>
    <w:p w14:paraId="6301EF16" w14:textId="713162C7" w:rsidR="00873BC7" w:rsidRPr="00D21F57" w:rsidRDefault="00D21F57" w:rsidP="001A6E30">
      <w:pPr>
        <w:rPr>
          <w:rFonts w:ascii="Times New Roman" w:hAnsi="Times New Roman" w:cs="Times New Roman"/>
          <w:b/>
          <w:bCs/>
          <w:sz w:val="24"/>
          <w:szCs w:val="24"/>
        </w:rPr>
      </w:pPr>
      <w:r>
        <w:rPr>
          <w:rFonts w:ascii="Times New Roman" w:hAnsi="Times New Roman" w:cs="Times New Roman"/>
          <w:b/>
          <w:bCs/>
          <w:sz w:val="24"/>
          <w:szCs w:val="24"/>
        </w:rPr>
        <w:lastRenderedPageBreak/>
        <w:br/>
      </w:r>
      <w:r w:rsidR="00873BC7" w:rsidRPr="00D21F57">
        <w:rPr>
          <w:rFonts w:ascii="Times New Roman" w:hAnsi="Times New Roman" w:cs="Times New Roman"/>
          <w:b/>
          <w:bCs/>
          <w:sz w:val="24"/>
          <w:szCs w:val="24"/>
        </w:rPr>
        <w:t xml:space="preserve">Mental Health Professionals </w:t>
      </w:r>
    </w:p>
    <w:p w14:paraId="7EE87912" w14:textId="77777777" w:rsidR="00882B1B" w:rsidRDefault="00873BC7" w:rsidP="00882B1B">
      <w:pPr>
        <w:rPr>
          <w:rFonts w:ascii="Times New Roman" w:hAnsi="Times New Roman" w:cs="Times New Roman"/>
          <w:sz w:val="24"/>
          <w:szCs w:val="24"/>
        </w:rPr>
      </w:pPr>
      <w:r>
        <w:rPr>
          <w:rFonts w:ascii="Times New Roman" w:hAnsi="Times New Roman" w:cs="Times New Roman"/>
          <w:sz w:val="24"/>
          <w:szCs w:val="24"/>
        </w:rPr>
        <w:tab/>
        <w:t xml:space="preserve">Health professionals such as clinical psychologists, social workers, and psychiatrists are crucial for the development of Annes treatment. She should schedule an appointment for a psychiatrist at least once a month to assess the effectiveness of newly prescribed medication. A clinical psychologist will provide clinical or counseling services to assess or treat mental, emotional, and behavioral disorders associated with Anne. She should schedule a follow up visit with a psychologist at least two times a week to develop cognitive functioning and coping mechanisms. The use of social workers </w:t>
      </w:r>
      <w:r w:rsidR="00134778">
        <w:rPr>
          <w:rFonts w:ascii="Times New Roman" w:hAnsi="Times New Roman" w:cs="Times New Roman"/>
          <w:sz w:val="24"/>
          <w:szCs w:val="24"/>
        </w:rPr>
        <w:t>is</w:t>
      </w:r>
      <w:r>
        <w:rPr>
          <w:rFonts w:ascii="Times New Roman" w:hAnsi="Times New Roman" w:cs="Times New Roman"/>
          <w:sz w:val="24"/>
          <w:szCs w:val="24"/>
        </w:rPr>
        <w:t xml:space="preserve"> also imperative for her treatment, they can provide information about outreach programs, community activities, groups, and locating other qualified health professionals. </w:t>
      </w:r>
      <w:r w:rsidR="00882B1B">
        <w:rPr>
          <w:rFonts w:ascii="Times New Roman" w:hAnsi="Times New Roman" w:cs="Times New Roman"/>
          <w:sz w:val="24"/>
          <w:szCs w:val="24"/>
        </w:rPr>
        <w:t>These mental health professionals typically schedule the second</w:t>
      </w:r>
    </w:p>
    <w:p w14:paraId="3779AA97" w14:textId="77777777" w:rsidR="00882B1B" w:rsidRDefault="00882B1B" w:rsidP="00882B1B">
      <w:pPr>
        <w:rPr>
          <w:rFonts w:ascii="Times New Roman" w:hAnsi="Times New Roman" w:cs="Times New Roman"/>
          <w:sz w:val="24"/>
          <w:szCs w:val="24"/>
        </w:rPr>
      </w:pPr>
      <w:r>
        <w:rPr>
          <w:rFonts w:ascii="Times New Roman" w:hAnsi="Times New Roman" w:cs="Times New Roman"/>
          <w:sz w:val="24"/>
          <w:szCs w:val="24"/>
        </w:rPr>
        <w:t xml:space="preserve">appointment to follow up with the care their receiving. The collaboration of mental health professionals helps with providing Anne with a strong support system, quality treatment, and safety. Discussing goals, providing mood assessments, and discussing risk factors can help manage her treatment process. </w:t>
      </w:r>
    </w:p>
    <w:p w14:paraId="588A2DB0" w14:textId="390C8D78" w:rsidR="001A6E30" w:rsidRPr="00D21F57" w:rsidRDefault="00882B1B" w:rsidP="00882B1B">
      <w:pPr>
        <w:rPr>
          <w:rFonts w:ascii="Times New Roman" w:hAnsi="Times New Roman" w:cs="Times New Roman"/>
          <w:b/>
          <w:bCs/>
          <w:sz w:val="24"/>
          <w:szCs w:val="24"/>
        </w:rPr>
      </w:pPr>
      <w:r w:rsidRPr="00D21F57">
        <w:rPr>
          <w:rFonts w:ascii="Times New Roman" w:hAnsi="Times New Roman" w:cs="Times New Roman"/>
          <w:b/>
          <w:bCs/>
          <w:sz w:val="24"/>
          <w:szCs w:val="24"/>
        </w:rPr>
        <w:t xml:space="preserve">Conclusion </w:t>
      </w:r>
    </w:p>
    <w:p w14:paraId="151A8A56" w14:textId="0EA762C2" w:rsidR="00882B1B" w:rsidRPr="00D21F57" w:rsidRDefault="00882B1B" w:rsidP="00882B1B">
      <w:pPr>
        <w:rPr>
          <w:rFonts w:ascii="Times New Roman" w:hAnsi="Times New Roman" w:cs="Times New Roman"/>
          <w:sz w:val="24"/>
          <w:szCs w:val="24"/>
        </w:rPr>
      </w:pPr>
      <w:r>
        <w:rPr>
          <w:rFonts w:ascii="Times New Roman" w:hAnsi="Times New Roman" w:cs="Times New Roman"/>
          <w:sz w:val="24"/>
          <w:szCs w:val="24"/>
        </w:rPr>
        <w:tab/>
        <w:t xml:space="preserve">Individuals with borderline personality disorder have difficulty dealing with relationships, internal conflict, and a poor self-image. The treatment for this condition includes dialectal behavioral therapy, cognitive behavioral therapy, and other versions of talk-based therapy. Anne would benefit from treatment that encourages positive self-imagery, thought processing, and behavioral therapy. Gradually reflecting on her past could also influence her behavior changes, mood stabilization, and positivity in future relationships. </w:t>
      </w:r>
    </w:p>
    <w:p w14:paraId="60F72AED" w14:textId="5803A09D" w:rsidR="00882B1B" w:rsidRPr="00D21F57" w:rsidRDefault="00882B1B" w:rsidP="00953BE7">
      <w:pPr>
        <w:jc w:val="center"/>
        <w:rPr>
          <w:rFonts w:ascii="Times New Roman" w:hAnsi="Times New Roman" w:cs="Times New Roman"/>
          <w:b/>
          <w:bCs/>
          <w:sz w:val="24"/>
          <w:szCs w:val="24"/>
        </w:rPr>
      </w:pPr>
      <w:r w:rsidRPr="00D21F57">
        <w:rPr>
          <w:rFonts w:ascii="Times New Roman" w:hAnsi="Times New Roman" w:cs="Times New Roman"/>
          <w:b/>
          <w:bCs/>
          <w:sz w:val="24"/>
          <w:szCs w:val="24"/>
        </w:rPr>
        <w:lastRenderedPageBreak/>
        <w:t>Resources</w:t>
      </w:r>
    </w:p>
    <w:p w14:paraId="5A473311" w14:textId="788532C1" w:rsidR="00882B1B" w:rsidRDefault="00882B1B" w:rsidP="00882B1B">
      <w:pPr>
        <w:rPr>
          <w:rFonts w:ascii="Times New Roman" w:hAnsi="Times New Roman" w:cs="Times New Roman"/>
          <w:sz w:val="24"/>
          <w:szCs w:val="24"/>
        </w:rPr>
      </w:pPr>
      <w:r>
        <w:rPr>
          <w:rFonts w:ascii="Times New Roman" w:hAnsi="Times New Roman" w:cs="Times New Roman"/>
          <w:sz w:val="24"/>
          <w:szCs w:val="24"/>
        </w:rPr>
        <w:tab/>
      </w:r>
      <w:r w:rsidRPr="00D21F57">
        <w:rPr>
          <w:rFonts w:ascii="Times New Roman" w:hAnsi="Times New Roman" w:cs="Times New Roman"/>
          <w:b/>
          <w:bCs/>
          <w:sz w:val="24"/>
          <w:szCs w:val="24"/>
        </w:rPr>
        <w:t>National Education Alliance for Borderline Personality Disorder</w:t>
      </w:r>
      <w:r>
        <w:rPr>
          <w:rFonts w:ascii="Times New Roman" w:hAnsi="Times New Roman" w:cs="Times New Roman"/>
          <w:sz w:val="24"/>
          <w:szCs w:val="24"/>
        </w:rPr>
        <w:t xml:space="preserve"> (NEABPD) has the largest online medial library for BPD resources where one can learn about BPD and refresh family connection skills. </w:t>
      </w:r>
      <w:r>
        <w:rPr>
          <w:rFonts w:ascii="Times New Roman" w:hAnsi="Times New Roman" w:cs="Times New Roman"/>
          <w:sz w:val="24"/>
          <w:szCs w:val="24"/>
        </w:rPr>
        <w:br/>
      </w:r>
      <w:r>
        <w:rPr>
          <w:rFonts w:ascii="Times New Roman" w:hAnsi="Times New Roman" w:cs="Times New Roman"/>
          <w:sz w:val="24"/>
          <w:szCs w:val="24"/>
        </w:rPr>
        <w:tab/>
      </w:r>
      <w:r w:rsidRPr="00D21F57">
        <w:rPr>
          <w:rFonts w:ascii="Times New Roman" w:hAnsi="Times New Roman" w:cs="Times New Roman"/>
          <w:b/>
          <w:bCs/>
          <w:sz w:val="24"/>
          <w:szCs w:val="24"/>
        </w:rPr>
        <w:t>National Institute of Mental Hea</w:t>
      </w:r>
      <w:r w:rsidR="00DE4F35" w:rsidRPr="00D21F57">
        <w:rPr>
          <w:rFonts w:ascii="Times New Roman" w:hAnsi="Times New Roman" w:cs="Times New Roman"/>
          <w:b/>
          <w:bCs/>
          <w:sz w:val="24"/>
          <w:szCs w:val="24"/>
        </w:rPr>
        <w:t>lth</w:t>
      </w:r>
      <w:r w:rsidR="00DE4F35">
        <w:rPr>
          <w:rFonts w:ascii="Times New Roman" w:hAnsi="Times New Roman" w:cs="Times New Roman"/>
          <w:sz w:val="24"/>
          <w:szCs w:val="24"/>
        </w:rPr>
        <w:t xml:space="preserve"> has a mission to transform the understanding and treatment of mental illnesses through basic and clinical research, paving the way for prevention, recovery, and cure. </w:t>
      </w:r>
    </w:p>
    <w:p w14:paraId="28F900D0" w14:textId="62A5CDB8" w:rsidR="00DE4F35" w:rsidRDefault="00DE4F35" w:rsidP="00882B1B">
      <w:pPr>
        <w:rPr>
          <w:rFonts w:ascii="Times New Roman" w:hAnsi="Times New Roman" w:cs="Times New Roman"/>
          <w:sz w:val="24"/>
          <w:szCs w:val="24"/>
        </w:rPr>
      </w:pPr>
      <w:r>
        <w:rPr>
          <w:rFonts w:ascii="Times New Roman" w:hAnsi="Times New Roman" w:cs="Times New Roman"/>
          <w:sz w:val="24"/>
          <w:szCs w:val="24"/>
        </w:rPr>
        <w:tab/>
      </w:r>
      <w:r w:rsidRPr="00D21F57">
        <w:rPr>
          <w:rFonts w:ascii="Times New Roman" w:hAnsi="Times New Roman" w:cs="Times New Roman"/>
          <w:b/>
          <w:bCs/>
          <w:sz w:val="24"/>
          <w:szCs w:val="24"/>
        </w:rPr>
        <w:t>McLean Hospital’s</w:t>
      </w:r>
      <w:r>
        <w:rPr>
          <w:rFonts w:ascii="Times New Roman" w:hAnsi="Times New Roman" w:cs="Times New Roman"/>
          <w:sz w:val="24"/>
          <w:szCs w:val="24"/>
        </w:rPr>
        <w:t xml:space="preserve"> website continues various videos to learn about BPD, treatment methods and provide support putting people first in mental health. </w:t>
      </w:r>
    </w:p>
    <w:p w14:paraId="0DD1F7D2" w14:textId="2D307327" w:rsidR="00DE4F35" w:rsidRDefault="00DE4F35" w:rsidP="00882B1B">
      <w:pPr>
        <w:rPr>
          <w:rFonts w:ascii="Times New Roman" w:hAnsi="Times New Roman" w:cs="Times New Roman"/>
          <w:sz w:val="24"/>
          <w:szCs w:val="24"/>
        </w:rPr>
      </w:pPr>
      <w:r>
        <w:rPr>
          <w:rFonts w:ascii="Times New Roman" w:hAnsi="Times New Roman" w:cs="Times New Roman"/>
          <w:sz w:val="24"/>
          <w:szCs w:val="24"/>
        </w:rPr>
        <w:tab/>
      </w:r>
      <w:r w:rsidRPr="00D21F57">
        <w:rPr>
          <w:rFonts w:ascii="Times New Roman" w:hAnsi="Times New Roman" w:cs="Times New Roman"/>
          <w:b/>
          <w:bCs/>
          <w:sz w:val="24"/>
          <w:szCs w:val="24"/>
        </w:rPr>
        <w:t>Psychology Today</w:t>
      </w:r>
      <w:r>
        <w:rPr>
          <w:rFonts w:ascii="Times New Roman" w:hAnsi="Times New Roman" w:cs="Times New Roman"/>
          <w:sz w:val="24"/>
          <w:szCs w:val="24"/>
        </w:rPr>
        <w:t xml:space="preserve"> provides an opportunity to locate local behavioral health specialists and people who specialize in the treatment of borderline personality disorder. </w:t>
      </w:r>
    </w:p>
    <w:p w14:paraId="36BE6933" w14:textId="2300AFD7" w:rsidR="00DE4F35" w:rsidRDefault="00DE4F35" w:rsidP="00882B1B">
      <w:pPr>
        <w:rPr>
          <w:rFonts w:ascii="Times New Roman" w:hAnsi="Times New Roman" w:cs="Times New Roman"/>
          <w:sz w:val="24"/>
          <w:szCs w:val="24"/>
        </w:rPr>
      </w:pPr>
      <w:r>
        <w:rPr>
          <w:rFonts w:ascii="Times New Roman" w:hAnsi="Times New Roman" w:cs="Times New Roman"/>
          <w:sz w:val="24"/>
          <w:szCs w:val="24"/>
        </w:rPr>
        <w:tab/>
      </w:r>
      <w:r w:rsidRPr="00D21F57">
        <w:rPr>
          <w:rFonts w:ascii="Times New Roman" w:hAnsi="Times New Roman" w:cs="Times New Roman"/>
          <w:b/>
          <w:bCs/>
          <w:sz w:val="24"/>
          <w:szCs w:val="24"/>
        </w:rPr>
        <w:t>National Education Alliance for Borderline Personality Disorder</w:t>
      </w:r>
      <w:r>
        <w:rPr>
          <w:rFonts w:ascii="Times New Roman" w:hAnsi="Times New Roman" w:cs="Times New Roman"/>
          <w:sz w:val="24"/>
          <w:szCs w:val="24"/>
        </w:rPr>
        <w:t xml:space="preserve"> also provides education, raises public awareness and understanding, decreases stigma, promotes research, and enhances the quality of life of those affected by BPD. </w:t>
      </w:r>
    </w:p>
    <w:p w14:paraId="6C669D26" w14:textId="37A7B709" w:rsidR="000361EA" w:rsidRDefault="000361EA" w:rsidP="00882B1B">
      <w:pPr>
        <w:rPr>
          <w:rFonts w:ascii="Times New Roman" w:hAnsi="Times New Roman" w:cs="Times New Roman"/>
          <w:sz w:val="24"/>
          <w:szCs w:val="24"/>
        </w:rPr>
      </w:pPr>
    </w:p>
    <w:p w14:paraId="3825B467" w14:textId="1986AEFC" w:rsidR="000361EA" w:rsidRDefault="000361EA" w:rsidP="00882B1B">
      <w:pPr>
        <w:rPr>
          <w:rFonts w:ascii="Times New Roman" w:hAnsi="Times New Roman" w:cs="Times New Roman"/>
          <w:sz w:val="24"/>
          <w:szCs w:val="24"/>
        </w:rPr>
      </w:pPr>
    </w:p>
    <w:p w14:paraId="5EF3ABAC" w14:textId="450DD32E" w:rsidR="000361EA" w:rsidRDefault="000361EA" w:rsidP="00882B1B">
      <w:pPr>
        <w:rPr>
          <w:rFonts w:ascii="Times New Roman" w:hAnsi="Times New Roman" w:cs="Times New Roman"/>
          <w:sz w:val="24"/>
          <w:szCs w:val="24"/>
        </w:rPr>
      </w:pPr>
    </w:p>
    <w:p w14:paraId="3E6B628E" w14:textId="38B0A911" w:rsidR="000361EA" w:rsidRDefault="000361EA" w:rsidP="00882B1B">
      <w:pPr>
        <w:rPr>
          <w:rFonts w:ascii="Times New Roman" w:hAnsi="Times New Roman" w:cs="Times New Roman"/>
          <w:sz w:val="24"/>
          <w:szCs w:val="24"/>
        </w:rPr>
      </w:pPr>
    </w:p>
    <w:p w14:paraId="6C52D5F4" w14:textId="40E6D73E" w:rsidR="000361EA" w:rsidRDefault="000361EA" w:rsidP="00882B1B">
      <w:pPr>
        <w:rPr>
          <w:rFonts w:ascii="Times New Roman" w:hAnsi="Times New Roman" w:cs="Times New Roman"/>
          <w:sz w:val="24"/>
          <w:szCs w:val="24"/>
        </w:rPr>
      </w:pPr>
    </w:p>
    <w:p w14:paraId="72DC4B0C" w14:textId="08381049" w:rsidR="000361EA" w:rsidRPr="00D21F57" w:rsidRDefault="000361EA" w:rsidP="00882B1B">
      <w:pPr>
        <w:rPr>
          <w:rFonts w:ascii="Times New Roman" w:hAnsi="Times New Roman" w:cs="Times New Roman"/>
          <w:b/>
          <w:bCs/>
          <w:sz w:val="24"/>
          <w:szCs w:val="24"/>
        </w:rPr>
      </w:pPr>
    </w:p>
    <w:p w14:paraId="69D57CFC" w14:textId="13EDA1FC" w:rsidR="000361EA" w:rsidRPr="00D21F57" w:rsidRDefault="000361EA" w:rsidP="000361EA">
      <w:pPr>
        <w:jc w:val="center"/>
        <w:rPr>
          <w:rFonts w:ascii="Times New Roman" w:hAnsi="Times New Roman" w:cs="Times New Roman"/>
          <w:b/>
          <w:bCs/>
          <w:sz w:val="24"/>
          <w:szCs w:val="24"/>
        </w:rPr>
      </w:pPr>
      <w:r w:rsidRPr="00D21F57">
        <w:rPr>
          <w:rFonts w:ascii="Times New Roman" w:hAnsi="Times New Roman" w:cs="Times New Roman"/>
          <w:b/>
          <w:bCs/>
          <w:sz w:val="24"/>
          <w:szCs w:val="24"/>
        </w:rPr>
        <w:lastRenderedPageBreak/>
        <w:t>References</w:t>
      </w:r>
    </w:p>
    <w:p w14:paraId="5B110141" w14:textId="77777777" w:rsidR="00D21F57" w:rsidRDefault="00D21F57" w:rsidP="00D21F57">
      <w:pPr>
        <w:pStyle w:val="NormalWeb"/>
        <w:spacing w:line="480" w:lineRule="auto"/>
        <w:ind w:left="562" w:hanging="562"/>
      </w:pPr>
      <w:r>
        <w:rPr>
          <w:i/>
          <w:iCs/>
        </w:rPr>
        <w:t>Borderline personality disorder: An information guide for families - CAMH</w:t>
      </w:r>
      <w:r>
        <w:t xml:space="preserve">. (n.d.). Retrieved August 5, 2022, from https://camh.ca/-/media/files/guides-and-publications/borderline-guide-en.pdf </w:t>
      </w:r>
    </w:p>
    <w:p w14:paraId="3669F640" w14:textId="77777777" w:rsidR="00D21F57" w:rsidRDefault="00D21F57" w:rsidP="00D21F57">
      <w:pPr>
        <w:pStyle w:val="NormalWeb"/>
        <w:spacing w:line="480" w:lineRule="auto"/>
        <w:ind w:left="562" w:hanging="562"/>
      </w:pPr>
      <w:r>
        <w:t xml:space="preserve">Erin Johnston, L. C. S. W. (2021, October 1). </w:t>
      </w:r>
      <w:r>
        <w:rPr>
          <w:i/>
          <w:iCs/>
        </w:rPr>
        <w:t>How to find the right therapist for borderline personality disorder</w:t>
      </w:r>
      <w:r>
        <w:t xml:space="preserve">. </w:t>
      </w:r>
      <w:proofErr w:type="spellStart"/>
      <w:r>
        <w:t>Verywell</w:t>
      </w:r>
      <w:proofErr w:type="spellEnd"/>
      <w:r>
        <w:t xml:space="preserve"> Mind. Retrieved August 5, 2022, from https://www.verywellmind.com/what-to-look-for-when-choosing-a-therapist-425212 </w:t>
      </w:r>
    </w:p>
    <w:p w14:paraId="1A18D4B6" w14:textId="77777777" w:rsidR="00D21F57" w:rsidRDefault="00D21F57" w:rsidP="00D21F57">
      <w:pPr>
        <w:pStyle w:val="NormalWeb"/>
        <w:spacing w:line="480" w:lineRule="auto"/>
        <w:ind w:left="562" w:hanging="562"/>
      </w:pPr>
      <w:r>
        <w:t xml:space="preserve">Jensen-Doss, A., </w:t>
      </w:r>
      <w:proofErr w:type="spellStart"/>
      <w:r>
        <w:t>Haimes</w:t>
      </w:r>
      <w:proofErr w:type="spellEnd"/>
      <w:r>
        <w:t xml:space="preserve">, E. M. B., Smith, A. M., Lyon, A. R., Lewis, C. C., </w:t>
      </w:r>
      <w:proofErr w:type="spellStart"/>
      <w:r>
        <w:t>Stanick</w:t>
      </w:r>
      <w:proofErr w:type="spellEnd"/>
      <w:r>
        <w:t xml:space="preserve">, C. F., &amp; Hawley, K. M. (2018, January). </w:t>
      </w:r>
      <w:r>
        <w:rPr>
          <w:i/>
          <w:iCs/>
        </w:rPr>
        <w:t>Monitoring treatment progress and providing feedback is viewed favorably but rarely used in practice</w:t>
      </w:r>
      <w:r>
        <w:t xml:space="preserve">. Administration and policy in mental health. Retrieved August 5, 2022, from https://www.ncbi.nlm.nih.gov/pmc/articles/PMC5495625/ </w:t>
      </w:r>
    </w:p>
    <w:p w14:paraId="45A50D54" w14:textId="77777777" w:rsidR="00D21F57" w:rsidRDefault="00D21F57" w:rsidP="00D21F57">
      <w:pPr>
        <w:pStyle w:val="NormalWeb"/>
        <w:spacing w:line="480" w:lineRule="auto"/>
        <w:ind w:left="562" w:hanging="562"/>
      </w:pPr>
      <w:proofErr w:type="spellStart"/>
      <w:r>
        <w:t>Nea.bpd</w:t>
      </w:r>
      <w:proofErr w:type="spellEnd"/>
      <w:r>
        <w:t xml:space="preserve">. (2011, July 8). </w:t>
      </w:r>
      <w:r>
        <w:rPr>
          <w:i/>
          <w:iCs/>
        </w:rPr>
        <w:t>List of recommended BPD Resources</w:t>
      </w:r>
      <w:r>
        <w:t xml:space="preserve">. National Education Alliance for Borderline Personality Disorder. Retrieved August 5, 2022, from https://www.borderlinepersonalitydisorder.org/list-of-recommended-bpd-resources/ </w:t>
      </w:r>
    </w:p>
    <w:p w14:paraId="1E6C021D" w14:textId="3099C38A" w:rsidR="000361EA" w:rsidRDefault="000361EA" w:rsidP="000361EA">
      <w:pPr>
        <w:jc w:val="center"/>
        <w:rPr>
          <w:rFonts w:ascii="Times New Roman" w:hAnsi="Times New Roman" w:cs="Times New Roman"/>
          <w:sz w:val="24"/>
          <w:szCs w:val="24"/>
        </w:rPr>
      </w:pPr>
    </w:p>
    <w:p w14:paraId="15EF5708" w14:textId="77777777" w:rsidR="000361EA" w:rsidRDefault="000361EA" w:rsidP="000361EA">
      <w:pPr>
        <w:jc w:val="center"/>
        <w:rPr>
          <w:rFonts w:ascii="Times New Roman" w:hAnsi="Times New Roman" w:cs="Times New Roman"/>
          <w:sz w:val="24"/>
          <w:szCs w:val="24"/>
        </w:rPr>
      </w:pPr>
    </w:p>
    <w:p w14:paraId="74830FD4" w14:textId="77777777" w:rsidR="001A6E30" w:rsidRPr="007F2857" w:rsidRDefault="001A6E30">
      <w:pPr>
        <w:rPr>
          <w:rFonts w:ascii="Times New Roman" w:hAnsi="Times New Roman" w:cs="Times New Roman"/>
          <w:sz w:val="24"/>
          <w:szCs w:val="24"/>
        </w:rPr>
      </w:pPr>
    </w:p>
    <w:sectPr w:rsidR="001A6E30" w:rsidRPr="007F285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C1520" w14:textId="77777777" w:rsidR="00030E67" w:rsidRDefault="00030E67" w:rsidP="007F2857">
      <w:pPr>
        <w:spacing w:after="0" w:line="240" w:lineRule="auto"/>
      </w:pPr>
      <w:r>
        <w:separator/>
      </w:r>
    </w:p>
  </w:endnote>
  <w:endnote w:type="continuationSeparator" w:id="0">
    <w:p w14:paraId="5BACDEEF" w14:textId="77777777" w:rsidR="00030E67" w:rsidRDefault="00030E67" w:rsidP="007F28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1053DB" w14:textId="77777777" w:rsidR="00030E67" w:rsidRDefault="00030E67" w:rsidP="007F2857">
      <w:pPr>
        <w:spacing w:after="0" w:line="240" w:lineRule="auto"/>
      </w:pPr>
      <w:r>
        <w:separator/>
      </w:r>
    </w:p>
  </w:footnote>
  <w:footnote w:type="continuationSeparator" w:id="0">
    <w:p w14:paraId="766484CC" w14:textId="77777777" w:rsidR="00030E67" w:rsidRDefault="00030E67" w:rsidP="007F28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1659702"/>
      <w:docPartObj>
        <w:docPartGallery w:val="Page Numbers (Top of Page)"/>
        <w:docPartUnique/>
      </w:docPartObj>
    </w:sdtPr>
    <w:sdtEndPr>
      <w:rPr>
        <w:noProof/>
      </w:rPr>
    </w:sdtEndPr>
    <w:sdtContent>
      <w:p w14:paraId="386B69D3" w14:textId="7FFDE9F7" w:rsidR="007F2857" w:rsidRDefault="007F285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48C9F1A" w14:textId="77777777" w:rsidR="007F2857" w:rsidRDefault="007F28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857"/>
    <w:rsid w:val="00030E67"/>
    <w:rsid w:val="000361EA"/>
    <w:rsid w:val="00134778"/>
    <w:rsid w:val="001A6E30"/>
    <w:rsid w:val="001F3BBD"/>
    <w:rsid w:val="003E3B3C"/>
    <w:rsid w:val="004836E9"/>
    <w:rsid w:val="00546423"/>
    <w:rsid w:val="00597FEF"/>
    <w:rsid w:val="007F2857"/>
    <w:rsid w:val="00873BC7"/>
    <w:rsid w:val="00882B1B"/>
    <w:rsid w:val="00953BE7"/>
    <w:rsid w:val="00AE519B"/>
    <w:rsid w:val="00AF6707"/>
    <w:rsid w:val="00BB2913"/>
    <w:rsid w:val="00D21F57"/>
    <w:rsid w:val="00DE4F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EE196"/>
  <w15:chartTrackingRefBased/>
  <w15:docId w15:val="{0B373914-3DF6-4297-9BEF-5790EBBE0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28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2857"/>
  </w:style>
  <w:style w:type="paragraph" w:styleId="Footer">
    <w:name w:val="footer"/>
    <w:basedOn w:val="Normal"/>
    <w:link w:val="FooterChar"/>
    <w:uiPriority w:val="99"/>
    <w:unhideWhenUsed/>
    <w:rsid w:val="007F28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2857"/>
  </w:style>
  <w:style w:type="paragraph" w:styleId="NormalWeb">
    <w:name w:val="Normal (Web)"/>
    <w:basedOn w:val="Normal"/>
    <w:uiPriority w:val="99"/>
    <w:semiHidden/>
    <w:unhideWhenUsed/>
    <w:rsid w:val="00D21F5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125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1DB446-7BFD-4090-93EA-C96282B65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1671</Words>
  <Characters>9531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hp.solawright.selena.r</dc:creator>
  <cp:keywords/>
  <dc:description/>
  <cp:lastModifiedBy>hp.solawright.selena.r</cp:lastModifiedBy>
  <cp:revision>2</cp:revision>
  <dcterms:created xsi:type="dcterms:W3CDTF">2022-08-15T17:18:00Z</dcterms:created>
  <dcterms:modified xsi:type="dcterms:W3CDTF">2022-08-15T17:18:00Z</dcterms:modified>
</cp:coreProperties>
</file>