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F5D55E" w14:textId="77777777" w:rsidR="004B463D" w:rsidRPr="00C53610" w:rsidRDefault="004B463D" w:rsidP="00C53610">
      <w:pPr>
        <w:spacing w:after="240" w:line="480" w:lineRule="auto"/>
        <w:jc w:val="center"/>
        <w:rPr>
          <w:rFonts w:ascii="Times New Roman" w:eastAsia="Times New Roman" w:hAnsi="Times New Roman" w:cs="Times New Roman"/>
          <w:sz w:val="24"/>
          <w:szCs w:val="24"/>
        </w:rPr>
      </w:pPr>
      <w:r w:rsidRPr="00C53610">
        <w:rPr>
          <w:rFonts w:ascii="Times New Roman" w:eastAsia="Times New Roman" w:hAnsi="Times New Roman" w:cs="Times New Roman"/>
          <w:color w:val="000000"/>
          <w:sz w:val="24"/>
          <w:szCs w:val="24"/>
        </w:rPr>
        <w:t>Ubah Ismael</w:t>
      </w:r>
    </w:p>
    <w:p w14:paraId="7D072334" w14:textId="77777777" w:rsidR="004B463D" w:rsidRPr="00C53610" w:rsidRDefault="004B463D" w:rsidP="00C53610">
      <w:pPr>
        <w:spacing w:before="240" w:after="240" w:line="480" w:lineRule="auto"/>
        <w:jc w:val="center"/>
        <w:rPr>
          <w:rFonts w:ascii="Times New Roman" w:eastAsia="Times New Roman" w:hAnsi="Times New Roman" w:cs="Times New Roman"/>
          <w:sz w:val="24"/>
          <w:szCs w:val="24"/>
        </w:rPr>
      </w:pPr>
      <w:r w:rsidRPr="00C53610">
        <w:rPr>
          <w:rFonts w:ascii="Times New Roman" w:eastAsia="Times New Roman" w:hAnsi="Times New Roman" w:cs="Times New Roman"/>
          <w:color w:val="000000"/>
          <w:sz w:val="24"/>
          <w:szCs w:val="24"/>
        </w:rPr>
        <w:t>Dr. Cody Rawlins</w:t>
      </w:r>
    </w:p>
    <w:p w14:paraId="15DE7A9A" w14:textId="77777777" w:rsidR="004B463D" w:rsidRPr="00C53610" w:rsidRDefault="004B463D" w:rsidP="00C53610">
      <w:pPr>
        <w:spacing w:before="240" w:after="240" w:line="480" w:lineRule="auto"/>
        <w:jc w:val="center"/>
        <w:rPr>
          <w:rFonts w:ascii="Times New Roman" w:eastAsia="Times New Roman" w:hAnsi="Times New Roman" w:cs="Times New Roman"/>
          <w:sz w:val="24"/>
          <w:szCs w:val="24"/>
        </w:rPr>
      </w:pPr>
      <w:r w:rsidRPr="00C53610">
        <w:rPr>
          <w:rFonts w:ascii="Times New Roman" w:eastAsia="Times New Roman" w:hAnsi="Times New Roman" w:cs="Times New Roman"/>
          <w:color w:val="000000"/>
          <w:sz w:val="24"/>
          <w:szCs w:val="24"/>
        </w:rPr>
        <w:t>Performance Management</w:t>
      </w:r>
    </w:p>
    <w:p w14:paraId="13123167" w14:textId="2C5AE4C9" w:rsidR="004B463D" w:rsidRPr="00C53610" w:rsidRDefault="004B463D" w:rsidP="00C53610">
      <w:pPr>
        <w:spacing w:before="240" w:after="240" w:line="480" w:lineRule="auto"/>
        <w:jc w:val="center"/>
        <w:rPr>
          <w:rFonts w:ascii="Times New Roman" w:eastAsia="Times New Roman" w:hAnsi="Times New Roman" w:cs="Times New Roman"/>
          <w:sz w:val="24"/>
          <w:szCs w:val="24"/>
        </w:rPr>
      </w:pPr>
      <w:r w:rsidRPr="00C53610">
        <w:rPr>
          <w:rFonts w:ascii="Times New Roman" w:eastAsia="Times New Roman" w:hAnsi="Times New Roman" w:cs="Times New Roman"/>
          <w:color w:val="000000"/>
          <w:sz w:val="24"/>
          <w:szCs w:val="24"/>
        </w:rPr>
        <w:t>0</w:t>
      </w:r>
      <w:r w:rsidR="00C53610">
        <w:rPr>
          <w:rFonts w:ascii="Times New Roman" w:eastAsia="Times New Roman" w:hAnsi="Times New Roman" w:cs="Times New Roman"/>
          <w:color w:val="000000"/>
          <w:sz w:val="24"/>
          <w:szCs w:val="24"/>
        </w:rPr>
        <w:t>6/17</w:t>
      </w:r>
      <w:r w:rsidRPr="00C53610">
        <w:rPr>
          <w:rFonts w:ascii="Times New Roman" w:eastAsia="Times New Roman" w:hAnsi="Times New Roman" w:cs="Times New Roman"/>
          <w:color w:val="000000"/>
          <w:sz w:val="24"/>
          <w:szCs w:val="24"/>
        </w:rPr>
        <w:t>/2022</w:t>
      </w:r>
    </w:p>
    <w:p w14:paraId="74CD2F9E" w14:textId="77777777" w:rsidR="00C53610" w:rsidRPr="00C53610" w:rsidRDefault="00C53610" w:rsidP="00C53610">
      <w:pPr>
        <w:pStyle w:val="NormalWeb"/>
        <w:spacing w:before="0" w:beforeAutospacing="0" w:after="0" w:afterAutospacing="0" w:line="480" w:lineRule="auto"/>
        <w:ind w:firstLine="720"/>
        <w:rPr>
          <w:color w:val="0E101A"/>
        </w:rPr>
      </w:pPr>
      <w:r w:rsidRPr="00C53610">
        <w:rPr>
          <w:color w:val="0E101A"/>
        </w:rPr>
        <w:t>The manager’s main goal is to ensure that all employees follow the company's rules and regulations. The manager should have a meeting with that one employee to go over the late police and take extra-long lunch breaks. Also, tell the outcome. If the company’s management does not inform that issued with an employee, it can cause problems with the rest of the employees. “Provide an opportunity for honest, safe communication when first broaching the subject. Be sincere in your desire to understand and correct the issue. Observe body language and respond as needed.”</w:t>
      </w:r>
    </w:p>
    <w:p w14:paraId="7EA8C325" w14:textId="77777777" w:rsidR="00C53610" w:rsidRPr="00C53610" w:rsidRDefault="00C53610" w:rsidP="00C53610">
      <w:pPr>
        <w:pStyle w:val="NormalWeb"/>
        <w:spacing w:before="0" w:beforeAutospacing="0" w:after="0" w:afterAutospacing="0" w:line="480" w:lineRule="auto"/>
        <w:rPr>
          <w:color w:val="0E101A"/>
        </w:rPr>
      </w:pPr>
    </w:p>
    <w:p w14:paraId="2B53614C" w14:textId="77777777" w:rsidR="00C53610" w:rsidRPr="00C53610" w:rsidRDefault="00C53610" w:rsidP="00C53610">
      <w:pPr>
        <w:pStyle w:val="NormalWeb"/>
        <w:spacing w:before="0" w:beforeAutospacing="0" w:after="0" w:afterAutospacing="0" w:line="480" w:lineRule="auto"/>
        <w:ind w:firstLine="720"/>
        <w:rPr>
          <w:color w:val="0E101A"/>
        </w:rPr>
      </w:pPr>
      <w:r w:rsidRPr="00C53610">
        <w:rPr>
          <w:color w:val="0E101A"/>
        </w:rPr>
        <w:t>Employees that do not follow company protocol might form unwelcome groups, and, most importantly, they would not perform the work tasks as set for the day. This could result in significant performance, as well as the organization going to failing to meet its goals. “Set appropriate goals. It's important to articulate and discuss these goals. Don't assume that because this was covered in a workplace handbook or orientation that the employee knows and has internalized the guidelines.” So, make a healthy environment within the company under heightened supervision, provide external rewards, and sometimes punish the penalties. To focus on increasing employee loyalty to the company by a strong focus on the well-being of the employee at the job.</w:t>
      </w:r>
    </w:p>
    <w:p w14:paraId="38C86804" w14:textId="77777777" w:rsidR="00C53610" w:rsidRPr="00C53610" w:rsidRDefault="00C53610" w:rsidP="00C53610">
      <w:pPr>
        <w:pStyle w:val="NormalWeb"/>
        <w:spacing w:before="0" w:beforeAutospacing="0" w:after="0" w:afterAutospacing="0" w:line="480" w:lineRule="auto"/>
        <w:rPr>
          <w:color w:val="0E101A"/>
        </w:rPr>
      </w:pPr>
    </w:p>
    <w:p w14:paraId="7B4B3F43" w14:textId="77777777" w:rsidR="00C53610" w:rsidRPr="00C53610" w:rsidRDefault="00C53610" w:rsidP="00C53610">
      <w:pPr>
        <w:pStyle w:val="NormalWeb"/>
        <w:spacing w:before="0" w:beforeAutospacing="0" w:after="0" w:afterAutospacing="0" w:line="480" w:lineRule="auto"/>
        <w:ind w:firstLine="720"/>
        <w:rPr>
          <w:color w:val="0E101A"/>
        </w:rPr>
      </w:pPr>
      <w:r w:rsidRPr="00C53610">
        <w:rPr>
          <w:color w:val="0E101A"/>
        </w:rPr>
        <w:lastRenderedPageBreak/>
        <w:t>Any policy violations would be met with a strong disciplinary warning from the Human Resources department, as well as a necessary management action. I don't want my staff to be in this situation as a manager.</w:t>
      </w:r>
    </w:p>
    <w:p w14:paraId="10C6D711" w14:textId="77777777" w:rsidR="00C53610" w:rsidRPr="00C53610" w:rsidRDefault="00C53610" w:rsidP="00C53610">
      <w:pPr>
        <w:pStyle w:val="NormalWeb"/>
        <w:spacing w:before="0" w:beforeAutospacing="0" w:after="0" w:afterAutospacing="0" w:line="480" w:lineRule="auto"/>
        <w:rPr>
          <w:color w:val="0E101A"/>
        </w:rPr>
      </w:pPr>
    </w:p>
    <w:p w14:paraId="3735660B" w14:textId="77777777" w:rsidR="00C53610" w:rsidRPr="00C53610" w:rsidRDefault="00C53610" w:rsidP="00C53610">
      <w:pPr>
        <w:pStyle w:val="NormalWeb"/>
        <w:spacing w:before="0" w:beforeAutospacing="0" w:after="0" w:afterAutospacing="0" w:line="480" w:lineRule="auto"/>
        <w:ind w:left="1440" w:firstLine="720"/>
        <w:rPr>
          <w:color w:val="0E101A"/>
        </w:rPr>
      </w:pPr>
      <w:r w:rsidRPr="00C53610">
        <w:rPr>
          <w:rStyle w:val="Strong"/>
          <w:color w:val="0E101A"/>
        </w:rPr>
        <w:t>The management team their responsibilities</w:t>
      </w:r>
    </w:p>
    <w:p w14:paraId="169876AF" w14:textId="77777777" w:rsidR="00C53610" w:rsidRPr="00C53610" w:rsidRDefault="00C53610" w:rsidP="00C53610">
      <w:pPr>
        <w:pStyle w:val="NormalWeb"/>
        <w:spacing w:before="0" w:beforeAutospacing="0" w:after="0" w:afterAutospacing="0" w:line="480" w:lineRule="auto"/>
        <w:rPr>
          <w:color w:val="0E101A"/>
        </w:rPr>
      </w:pPr>
    </w:p>
    <w:p w14:paraId="720DE45F" w14:textId="2EE10B98" w:rsidR="00C53610" w:rsidRPr="00C53610" w:rsidRDefault="00C53610" w:rsidP="00C53610">
      <w:pPr>
        <w:pStyle w:val="NormalWeb"/>
        <w:spacing w:before="0" w:beforeAutospacing="0" w:after="0" w:afterAutospacing="0" w:line="480" w:lineRule="auto"/>
        <w:ind w:firstLine="720"/>
        <w:rPr>
          <w:color w:val="0E101A"/>
        </w:rPr>
      </w:pPr>
      <w:r w:rsidRPr="00C53610">
        <w:rPr>
          <w:color w:val="0E101A"/>
        </w:rPr>
        <w:t>Every employee in the company must follow professional manners and retain a sense of propriety. The two employees need to be taught behavioral skills right away, and training should begin right once. As a company, you must provide all employees with an employee handbook that contains the organization's rules and regulations as well as employee expectations.</w:t>
      </w:r>
    </w:p>
    <w:p w14:paraId="19FF17AF" w14:textId="77777777" w:rsidR="00C53610" w:rsidRPr="00C53610" w:rsidRDefault="00C53610" w:rsidP="00C53610">
      <w:pPr>
        <w:pStyle w:val="NormalWeb"/>
        <w:spacing w:before="0" w:beforeAutospacing="0" w:after="0" w:afterAutospacing="0" w:line="480" w:lineRule="auto"/>
        <w:rPr>
          <w:color w:val="0E101A"/>
        </w:rPr>
      </w:pPr>
    </w:p>
    <w:p w14:paraId="6A3C621F" w14:textId="77777777" w:rsidR="00C53610" w:rsidRPr="00C53610" w:rsidRDefault="00C53610" w:rsidP="00C53610">
      <w:pPr>
        <w:pStyle w:val="NormalWeb"/>
        <w:spacing w:before="0" w:beforeAutospacing="0" w:after="0" w:afterAutospacing="0" w:line="480" w:lineRule="auto"/>
        <w:ind w:firstLine="720"/>
        <w:rPr>
          <w:color w:val="0E101A"/>
        </w:rPr>
      </w:pPr>
      <w:r w:rsidRPr="00C53610">
        <w:rPr>
          <w:color w:val="0E101A"/>
        </w:rPr>
        <w:t>Employees would not follow business policy, they might form unwelcome groups, and, most significantly, they would not complete the job tasks assigned for the day. This could result in significant performance gaps, as well as the organization failing to meet its objectives. In this situation, the employee avoids responsibility, has no desire, and is focused on his or her own goals.</w:t>
      </w:r>
    </w:p>
    <w:p w14:paraId="298D3F64" w14:textId="77777777" w:rsidR="00C53610" w:rsidRPr="00C53610" w:rsidRDefault="00C53610" w:rsidP="00C53610">
      <w:pPr>
        <w:pStyle w:val="NormalWeb"/>
        <w:spacing w:before="0" w:beforeAutospacing="0" w:after="0" w:afterAutospacing="0" w:line="480" w:lineRule="auto"/>
        <w:rPr>
          <w:color w:val="0E101A"/>
        </w:rPr>
      </w:pPr>
    </w:p>
    <w:p w14:paraId="2AC5AA09" w14:textId="77777777" w:rsidR="00C53610" w:rsidRPr="00C53610" w:rsidRDefault="00C53610" w:rsidP="00C53610">
      <w:pPr>
        <w:pStyle w:val="NormalWeb"/>
        <w:spacing w:before="0" w:beforeAutospacing="0" w:after="0" w:afterAutospacing="0" w:line="480" w:lineRule="auto"/>
        <w:ind w:firstLine="720"/>
        <w:rPr>
          <w:color w:val="0E101A"/>
        </w:rPr>
      </w:pPr>
      <w:r w:rsidRPr="00C53610">
        <w:rPr>
          <w:color w:val="0E101A"/>
        </w:rPr>
        <w:t xml:space="preserve">However, many options and possible consequences of this behavior to our coworkers include when they perform group tasks with effective communication and collaboration, it will enhance or improve the relationship between employees from different cultural backgrounds, which will have a positive impact on employee performance and improve the productivity of the organization. Employees that conduct group activities discuss their work and consider the opinions of all group members, which leads to better behavior since they are aware that they are </w:t>
      </w:r>
      <w:r w:rsidRPr="00C53610">
        <w:rPr>
          <w:color w:val="0E101A"/>
        </w:rPr>
        <w:lastRenderedPageBreak/>
        <w:t xml:space="preserve">performing work tasks and must complete the tasks by the end of the day </w:t>
      </w:r>
      <w:proofErr w:type="gramStart"/>
      <w:r w:rsidRPr="00C53610">
        <w:rPr>
          <w:color w:val="0E101A"/>
        </w:rPr>
        <w:t>in order to</w:t>
      </w:r>
      <w:proofErr w:type="gramEnd"/>
      <w:r w:rsidRPr="00C53610">
        <w:rPr>
          <w:color w:val="0E101A"/>
        </w:rPr>
        <w:t xml:space="preserve"> obtain the employee. If they do not modify their behavior, the workplace performance.</w:t>
      </w:r>
    </w:p>
    <w:p w14:paraId="7C18D26A" w14:textId="77777777" w:rsidR="00C53610" w:rsidRPr="00C53610" w:rsidRDefault="00C53610" w:rsidP="00C53610">
      <w:pPr>
        <w:pStyle w:val="NormalWeb"/>
        <w:spacing w:before="0" w:beforeAutospacing="0" w:after="0" w:afterAutospacing="0" w:line="480" w:lineRule="auto"/>
        <w:rPr>
          <w:color w:val="0E101A"/>
        </w:rPr>
      </w:pPr>
    </w:p>
    <w:p w14:paraId="5F4D20B8" w14:textId="77777777" w:rsidR="00C53610" w:rsidRPr="00C53610" w:rsidRDefault="00C53610" w:rsidP="00C53610">
      <w:pPr>
        <w:pStyle w:val="NormalWeb"/>
        <w:spacing w:before="0" w:beforeAutospacing="0" w:after="0" w:afterAutospacing="0" w:line="480" w:lineRule="auto"/>
        <w:ind w:firstLine="720"/>
        <w:rPr>
          <w:color w:val="0E101A"/>
        </w:rPr>
      </w:pPr>
      <w:r w:rsidRPr="00C53610">
        <w:rPr>
          <w:color w:val="0E101A"/>
        </w:rPr>
        <w:t>Carl Lindberg, a global business leader, stated, "Creating and expressing a vision that is aligned with the plan." As a result, create a healthy environment within the organization under strict monitoring, provide external awards, and occasionally impose punishments. Some objectives and outcomes for employees that can help them improve their behavior include completing a work task to obtain being an employee as well as good communication and teamwork among them.</w:t>
      </w:r>
    </w:p>
    <w:p w14:paraId="2CED288F" w14:textId="77777777" w:rsidR="00C53610" w:rsidRPr="00C53610" w:rsidRDefault="00C53610" w:rsidP="00C53610">
      <w:pPr>
        <w:pStyle w:val="NormalWeb"/>
        <w:spacing w:before="0" w:beforeAutospacing="0" w:after="0" w:afterAutospacing="0" w:line="480" w:lineRule="auto"/>
        <w:rPr>
          <w:color w:val="0E101A"/>
        </w:rPr>
      </w:pPr>
    </w:p>
    <w:p w14:paraId="2139B724" w14:textId="77777777" w:rsidR="00C53610" w:rsidRPr="00C53610" w:rsidRDefault="00C53610" w:rsidP="00C53610">
      <w:pPr>
        <w:pStyle w:val="NormalWeb"/>
        <w:spacing w:before="0" w:beforeAutospacing="0" w:after="0" w:afterAutospacing="0" w:line="480" w:lineRule="auto"/>
        <w:rPr>
          <w:color w:val="0E101A"/>
        </w:rPr>
      </w:pPr>
    </w:p>
    <w:p w14:paraId="3E33949A" w14:textId="77777777" w:rsidR="00C53610" w:rsidRPr="00C53610" w:rsidRDefault="00C53610" w:rsidP="00C53610">
      <w:pPr>
        <w:pStyle w:val="NormalWeb"/>
        <w:spacing w:before="0" w:beforeAutospacing="0" w:after="0" w:afterAutospacing="0" w:line="480" w:lineRule="auto"/>
        <w:rPr>
          <w:color w:val="0E101A"/>
        </w:rPr>
      </w:pPr>
    </w:p>
    <w:p w14:paraId="5BD8BE72" w14:textId="77777777" w:rsidR="00C53610" w:rsidRPr="00C53610" w:rsidRDefault="00C53610" w:rsidP="00C53610">
      <w:pPr>
        <w:pStyle w:val="NormalWeb"/>
        <w:spacing w:before="0" w:beforeAutospacing="0" w:after="0" w:afterAutospacing="0" w:line="480" w:lineRule="auto"/>
        <w:rPr>
          <w:color w:val="0E101A"/>
        </w:rPr>
      </w:pPr>
    </w:p>
    <w:p w14:paraId="250F07D6" w14:textId="77777777" w:rsidR="00C53610" w:rsidRPr="00C53610" w:rsidRDefault="00C53610" w:rsidP="00C53610">
      <w:pPr>
        <w:pStyle w:val="NormalWeb"/>
        <w:spacing w:before="0" w:beforeAutospacing="0" w:after="0" w:afterAutospacing="0" w:line="480" w:lineRule="auto"/>
        <w:rPr>
          <w:color w:val="0E101A"/>
        </w:rPr>
      </w:pPr>
    </w:p>
    <w:p w14:paraId="4CAC7036" w14:textId="77777777" w:rsidR="00C53610" w:rsidRPr="00C53610" w:rsidRDefault="00C53610" w:rsidP="00C53610">
      <w:pPr>
        <w:pStyle w:val="NormalWeb"/>
        <w:spacing w:before="0" w:beforeAutospacing="0" w:after="0" w:afterAutospacing="0" w:line="480" w:lineRule="auto"/>
        <w:rPr>
          <w:color w:val="0E101A"/>
        </w:rPr>
      </w:pPr>
    </w:p>
    <w:p w14:paraId="0E59AECC" w14:textId="77777777" w:rsidR="00C53610" w:rsidRPr="00C53610" w:rsidRDefault="00C53610" w:rsidP="00C53610">
      <w:pPr>
        <w:pStyle w:val="NormalWeb"/>
        <w:spacing w:before="0" w:beforeAutospacing="0" w:after="0" w:afterAutospacing="0" w:line="480" w:lineRule="auto"/>
        <w:rPr>
          <w:color w:val="0E101A"/>
        </w:rPr>
      </w:pPr>
    </w:p>
    <w:p w14:paraId="21938028" w14:textId="77777777" w:rsidR="00C53610" w:rsidRPr="00C53610" w:rsidRDefault="00C53610" w:rsidP="00C53610">
      <w:pPr>
        <w:pStyle w:val="NormalWeb"/>
        <w:spacing w:before="0" w:beforeAutospacing="0" w:after="0" w:afterAutospacing="0" w:line="480" w:lineRule="auto"/>
        <w:rPr>
          <w:color w:val="0E101A"/>
        </w:rPr>
      </w:pPr>
    </w:p>
    <w:p w14:paraId="32A85347" w14:textId="77777777" w:rsidR="00C53610" w:rsidRPr="00C53610" w:rsidRDefault="00C53610" w:rsidP="00C53610">
      <w:pPr>
        <w:pStyle w:val="NormalWeb"/>
        <w:spacing w:before="0" w:beforeAutospacing="0" w:after="0" w:afterAutospacing="0" w:line="480" w:lineRule="auto"/>
        <w:rPr>
          <w:color w:val="0E101A"/>
        </w:rPr>
      </w:pPr>
    </w:p>
    <w:p w14:paraId="7E8F8EF9" w14:textId="77777777" w:rsidR="00C53610" w:rsidRPr="00C53610" w:rsidRDefault="00C53610" w:rsidP="00C53610">
      <w:pPr>
        <w:pStyle w:val="NormalWeb"/>
        <w:spacing w:before="0" w:beforeAutospacing="0" w:after="0" w:afterAutospacing="0" w:line="480" w:lineRule="auto"/>
        <w:rPr>
          <w:color w:val="0E101A"/>
        </w:rPr>
      </w:pPr>
    </w:p>
    <w:p w14:paraId="646CF1E6" w14:textId="77777777" w:rsidR="00C53610" w:rsidRPr="00C53610" w:rsidRDefault="00C53610" w:rsidP="00C53610">
      <w:pPr>
        <w:pStyle w:val="NormalWeb"/>
        <w:spacing w:before="0" w:beforeAutospacing="0" w:after="0" w:afterAutospacing="0" w:line="480" w:lineRule="auto"/>
        <w:rPr>
          <w:color w:val="0E101A"/>
        </w:rPr>
      </w:pPr>
    </w:p>
    <w:p w14:paraId="4288DFBE" w14:textId="77777777" w:rsidR="00C53610" w:rsidRPr="00C53610" w:rsidRDefault="00C53610" w:rsidP="00C53610">
      <w:pPr>
        <w:pStyle w:val="NormalWeb"/>
        <w:spacing w:before="0" w:beforeAutospacing="0" w:after="0" w:afterAutospacing="0" w:line="480" w:lineRule="auto"/>
        <w:rPr>
          <w:color w:val="0E101A"/>
        </w:rPr>
      </w:pPr>
    </w:p>
    <w:p w14:paraId="17FC580A" w14:textId="77777777" w:rsidR="00C53610" w:rsidRPr="00C53610" w:rsidRDefault="00C53610" w:rsidP="00C53610">
      <w:pPr>
        <w:pStyle w:val="NormalWeb"/>
        <w:spacing w:before="0" w:beforeAutospacing="0" w:after="0" w:afterAutospacing="0" w:line="480" w:lineRule="auto"/>
        <w:rPr>
          <w:color w:val="0E101A"/>
        </w:rPr>
      </w:pPr>
    </w:p>
    <w:p w14:paraId="46CA2D35" w14:textId="77777777" w:rsidR="00C53610" w:rsidRPr="00C53610" w:rsidRDefault="00C53610" w:rsidP="00C53610">
      <w:pPr>
        <w:pStyle w:val="NormalWeb"/>
        <w:spacing w:before="0" w:beforeAutospacing="0" w:after="0" w:afterAutospacing="0" w:line="480" w:lineRule="auto"/>
        <w:rPr>
          <w:color w:val="0E101A"/>
        </w:rPr>
      </w:pPr>
    </w:p>
    <w:p w14:paraId="55351F39" w14:textId="77777777" w:rsidR="00C53610" w:rsidRPr="00C53610" w:rsidRDefault="00C53610" w:rsidP="00C53610">
      <w:pPr>
        <w:pStyle w:val="NormalWeb"/>
        <w:spacing w:before="0" w:beforeAutospacing="0" w:after="0" w:afterAutospacing="0" w:line="480" w:lineRule="auto"/>
        <w:rPr>
          <w:color w:val="0E101A"/>
        </w:rPr>
      </w:pPr>
    </w:p>
    <w:p w14:paraId="71FBA6CB" w14:textId="77777777" w:rsidR="00C53610" w:rsidRPr="00C53610" w:rsidRDefault="00C53610" w:rsidP="00C53610">
      <w:pPr>
        <w:pStyle w:val="NormalWeb"/>
        <w:spacing w:before="0" w:beforeAutospacing="0" w:after="0" w:afterAutospacing="0" w:line="480" w:lineRule="auto"/>
        <w:rPr>
          <w:color w:val="0E101A"/>
        </w:rPr>
      </w:pPr>
    </w:p>
    <w:p w14:paraId="5E3AB8D3" w14:textId="77777777" w:rsidR="00C53610" w:rsidRPr="00C53610" w:rsidRDefault="00C53610" w:rsidP="00C53610">
      <w:pPr>
        <w:pStyle w:val="NormalWeb"/>
        <w:spacing w:before="0" w:beforeAutospacing="0" w:after="0" w:afterAutospacing="0" w:line="480" w:lineRule="auto"/>
        <w:rPr>
          <w:color w:val="0E101A"/>
        </w:rPr>
      </w:pPr>
    </w:p>
    <w:p w14:paraId="0DD152E4" w14:textId="77777777" w:rsidR="00C53610" w:rsidRPr="00C53610" w:rsidRDefault="00C53610" w:rsidP="00C53610">
      <w:pPr>
        <w:pStyle w:val="NormalWeb"/>
        <w:spacing w:before="0" w:beforeAutospacing="0" w:after="0" w:afterAutospacing="0" w:line="480" w:lineRule="auto"/>
        <w:rPr>
          <w:color w:val="0E101A"/>
        </w:rPr>
      </w:pPr>
    </w:p>
    <w:p w14:paraId="3265BF4F" w14:textId="77777777" w:rsidR="00C53610" w:rsidRPr="00C53610" w:rsidRDefault="00C53610" w:rsidP="00C53610">
      <w:pPr>
        <w:pStyle w:val="NormalWeb"/>
        <w:spacing w:before="0" w:beforeAutospacing="0" w:after="0" w:afterAutospacing="0" w:line="480" w:lineRule="auto"/>
        <w:rPr>
          <w:color w:val="0E101A"/>
        </w:rPr>
      </w:pPr>
    </w:p>
    <w:p w14:paraId="0469024F" w14:textId="77777777" w:rsidR="00C53610" w:rsidRPr="00C53610" w:rsidRDefault="00C53610" w:rsidP="00C53610">
      <w:pPr>
        <w:pStyle w:val="NormalWeb"/>
        <w:spacing w:before="0" w:beforeAutospacing="0" w:after="0" w:afterAutospacing="0" w:line="480" w:lineRule="auto"/>
        <w:rPr>
          <w:color w:val="0E101A"/>
        </w:rPr>
      </w:pPr>
    </w:p>
    <w:p w14:paraId="4B8A448D" w14:textId="77777777" w:rsidR="00C53610" w:rsidRPr="00C53610" w:rsidRDefault="00C53610" w:rsidP="00C53610">
      <w:pPr>
        <w:pStyle w:val="NormalWeb"/>
        <w:spacing w:before="0" w:beforeAutospacing="0" w:after="0" w:afterAutospacing="0" w:line="480" w:lineRule="auto"/>
        <w:rPr>
          <w:color w:val="0E101A"/>
        </w:rPr>
      </w:pPr>
    </w:p>
    <w:p w14:paraId="1274A360" w14:textId="77777777" w:rsidR="00C53610" w:rsidRPr="00C53610" w:rsidRDefault="00C53610" w:rsidP="00C53610">
      <w:pPr>
        <w:pStyle w:val="NormalWeb"/>
        <w:spacing w:before="0" w:beforeAutospacing="0" w:after="0" w:afterAutospacing="0" w:line="480" w:lineRule="auto"/>
        <w:rPr>
          <w:color w:val="0E101A"/>
        </w:rPr>
      </w:pPr>
    </w:p>
    <w:p w14:paraId="1FAC5EA9" w14:textId="77777777" w:rsidR="00C53610" w:rsidRPr="00C53610" w:rsidRDefault="00C53610" w:rsidP="00C53610">
      <w:pPr>
        <w:pStyle w:val="NormalWeb"/>
        <w:spacing w:before="0" w:beforeAutospacing="0" w:after="0" w:afterAutospacing="0" w:line="480" w:lineRule="auto"/>
        <w:rPr>
          <w:color w:val="0E101A"/>
        </w:rPr>
      </w:pPr>
    </w:p>
    <w:p w14:paraId="32B8497E" w14:textId="77777777" w:rsidR="00C53610" w:rsidRPr="00C53610" w:rsidRDefault="00C53610" w:rsidP="00C53610">
      <w:pPr>
        <w:pStyle w:val="NormalWeb"/>
        <w:spacing w:before="0" w:beforeAutospacing="0" w:after="0" w:afterAutospacing="0" w:line="480" w:lineRule="auto"/>
        <w:rPr>
          <w:color w:val="0E101A"/>
        </w:rPr>
      </w:pPr>
    </w:p>
    <w:p w14:paraId="62E84747" w14:textId="77777777" w:rsidR="00C53610" w:rsidRPr="00C53610" w:rsidRDefault="00C53610" w:rsidP="00C53610">
      <w:pPr>
        <w:pStyle w:val="NormalWeb"/>
        <w:spacing w:before="0" w:beforeAutospacing="0" w:after="0" w:afterAutospacing="0" w:line="480" w:lineRule="auto"/>
        <w:rPr>
          <w:color w:val="0E101A"/>
        </w:rPr>
      </w:pPr>
    </w:p>
    <w:p w14:paraId="04036D33" w14:textId="77777777" w:rsidR="00C53610" w:rsidRPr="00C53610" w:rsidRDefault="00C53610" w:rsidP="00C53610">
      <w:pPr>
        <w:pStyle w:val="NormalWeb"/>
        <w:spacing w:before="0" w:beforeAutospacing="0" w:after="0" w:afterAutospacing="0" w:line="480" w:lineRule="auto"/>
        <w:rPr>
          <w:color w:val="0E101A"/>
        </w:rPr>
      </w:pPr>
    </w:p>
    <w:p w14:paraId="1281016A" w14:textId="77777777" w:rsidR="00C53610" w:rsidRPr="00C53610" w:rsidRDefault="00C53610" w:rsidP="00C53610">
      <w:pPr>
        <w:pStyle w:val="NormalWeb"/>
        <w:spacing w:before="0" w:beforeAutospacing="0" w:after="0" w:afterAutospacing="0" w:line="480" w:lineRule="auto"/>
        <w:rPr>
          <w:color w:val="0E101A"/>
        </w:rPr>
      </w:pPr>
    </w:p>
    <w:p w14:paraId="7A2008B6" w14:textId="77777777" w:rsidR="00C53610" w:rsidRPr="00C53610" w:rsidRDefault="00C53610" w:rsidP="00C53610">
      <w:pPr>
        <w:pStyle w:val="NormalWeb"/>
        <w:spacing w:before="0" w:beforeAutospacing="0" w:after="0" w:afterAutospacing="0" w:line="480" w:lineRule="auto"/>
        <w:rPr>
          <w:color w:val="0E101A"/>
        </w:rPr>
      </w:pPr>
    </w:p>
    <w:p w14:paraId="39FB19B7" w14:textId="77777777" w:rsidR="00C53610" w:rsidRPr="00C53610" w:rsidRDefault="00C53610" w:rsidP="00C53610">
      <w:pPr>
        <w:pStyle w:val="NormalWeb"/>
        <w:spacing w:before="0" w:beforeAutospacing="0" w:after="0" w:afterAutospacing="0" w:line="480" w:lineRule="auto"/>
        <w:rPr>
          <w:color w:val="0E101A"/>
        </w:rPr>
      </w:pPr>
    </w:p>
    <w:p w14:paraId="71165506" w14:textId="77777777" w:rsidR="00C53610" w:rsidRPr="00C53610" w:rsidRDefault="00C53610" w:rsidP="00C53610">
      <w:pPr>
        <w:pStyle w:val="NormalWeb"/>
        <w:spacing w:before="0" w:beforeAutospacing="0" w:after="0" w:afterAutospacing="0" w:line="480" w:lineRule="auto"/>
        <w:rPr>
          <w:color w:val="0E101A"/>
        </w:rPr>
      </w:pPr>
    </w:p>
    <w:p w14:paraId="5CB5FFC0" w14:textId="77777777" w:rsidR="004B463D" w:rsidRPr="00C53610" w:rsidRDefault="004B463D" w:rsidP="00C53610">
      <w:pPr>
        <w:spacing w:after="0" w:line="480" w:lineRule="auto"/>
        <w:rPr>
          <w:rFonts w:ascii="Times New Roman" w:eastAsia="Times New Roman" w:hAnsi="Times New Roman" w:cs="Times New Roman"/>
          <w:sz w:val="24"/>
          <w:szCs w:val="24"/>
        </w:rPr>
      </w:pPr>
    </w:p>
    <w:p w14:paraId="4D2159E4" w14:textId="77777777" w:rsidR="004B463D" w:rsidRPr="00C53610" w:rsidRDefault="004B463D" w:rsidP="00C53610">
      <w:pPr>
        <w:spacing w:after="0" w:line="480" w:lineRule="auto"/>
        <w:rPr>
          <w:rFonts w:ascii="Times New Roman" w:eastAsia="Times New Roman" w:hAnsi="Times New Roman" w:cs="Times New Roman"/>
          <w:sz w:val="24"/>
          <w:szCs w:val="24"/>
        </w:rPr>
      </w:pPr>
    </w:p>
    <w:p w14:paraId="1382644F" w14:textId="77777777" w:rsidR="004B463D" w:rsidRPr="00C53610" w:rsidRDefault="004B463D" w:rsidP="00C53610">
      <w:pPr>
        <w:spacing w:after="0" w:line="480" w:lineRule="auto"/>
        <w:rPr>
          <w:rFonts w:ascii="Times New Roman" w:eastAsia="Times New Roman" w:hAnsi="Times New Roman" w:cs="Times New Roman"/>
          <w:sz w:val="24"/>
          <w:szCs w:val="24"/>
        </w:rPr>
      </w:pPr>
    </w:p>
    <w:p w14:paraId="0C4EF46F" w14:textId="77777777" w:rsidR="004B463D" w:rsidRPr="00C53610" w:rsidRDefault="004B463D" w:rsidP="00C53610">
      <w:pPr>
        <w:spacing w:after="0" w:line="480" w:lineRule="auto"/>
        <w:jc w:val="center"/>
        <w:rPr>
          <w:rFonts w:ascii="Times New Roman" w:eastAsia="Times New Roman" w:hAnsi="Times New Roman" w:cs="Times New Roman"/>
          <w:sz w:val="24"/>
          <w:szCs w:val="24"/>
        </w:rPr>
      </w:pPr>
      <w:r w:rsidRPr="00C53610">
        <w:rPr>
          <w:rFonts w:ascii="Times New Roman" w:eastAsia="Times New Roman" w:hAnsi="Times New Roman" w:cs="Times New Roman"/>
          <w:b/>
          <w:bCs/>
          <w:color w:val="000000"/>
          <w:sz w:val="24"/>
          <w:szCs w:val="24"/>
        </w:rPr>
        <w:t>References</w:t>
      </w:r>
    </w:p>
    <w:p w14:paraId="4C03EF9C" w14:textId="77777777" w:rsidR="004B463D" w:rsidRPr="00C53610" w:rsidRDefault="004B463D" w:rsidP="00C53610">
      <w:pPr>
        <w:spacing w:after="0" w:line="480" w:lineRule="auto"/>
        <w:rPr>
          <w:rFonts w:ascii="Times New Roman" w:eastAsia="Times New Roman" w:hAnsi="Times New Roman" w:cs="Times New Roman"/>
          <w:sz w:val="24"/>
          <w:szCs w:val="24"/>
        </w:rPr>
      </w:pPr>
    </w:p>
    <w:p w14:paraId="4E0C10BB" w14:textId="77777777" w:rsidR="004B463D" w:rsidRPr="00C53610" w:rsidRDefault="004B463D" w:rsidP="00C53610">
      <w:pPr>
        <w:spacing w:after="0" w:line="480" w:lineRule="auto"/>
        <w:jc w:val="center"/>
        <w:rPr>
          <w:rFonts w:ascii="Times New Roman" w:eastAsia="Times New Roman" w:hAnsi="Times New Roman" w:cs="Times New Roman"/>
          <w:sz w:val="24"/>
          <w:szCs w:val="24"/>
        </w:rPr>
      </w:pPr>
      <w:r w:rsidRPr="00C53610">
        <w:rPr>
          <w:rFonts w:ascii="Times New Roman" w:eastAsia="Times New Roman" w:hAnsi="Times New Roman" w:cs="Times New Roman"/>
          <w:color w:val="000000"/>
          <w:sz w:val="24"/>
          <w:szCs w:val="24"/>
        </w:rPr>
        <w:t xml:space="preserve">Miki Markovich, </w:t>
      </w:r>
      <w:r w:rsidRPr="00C53610">
        <w:rPr>
          <w:rFonts w:ascii="Times New Roman" w:eastAsia="Times New Roman" w:hAnsi="Times New Roman" w:cs="Times New Roman"/>
          <w:i/>
          <w:iCs/>
          <w:color w:val="000000"/>
          <w:sz w:val="24"/>
          <w:szCs w:val="24"/>
        </w:rPr>
        <w:t>How to Address Another Employee Taking Extended Lunch Hours</w:t>
      </w:r>
      <w:r w:rsidRPr="00C53610">
        <w:rPr>
          <w:rFonts w:ascii="Times New Roman" w:eastAsia="Times New Roman" w:hAnsi="Times New Roman" w:cs="Times New Roman"/>
          <w:color w:val="000000"/>
          <w:sz w:val="24"/>
          <w:szCs w:val="24"/>
        </w:rPr>
        <w:t>. Managing Employees </w:t>
      </w:r>
    </w:p>
    <w:p w14:paraId="3FEAC6B3" w14:textId="77777777" w:rsidR="004B463D" w:rsidRPr="00C53610" w:rsidRDefault="004B463D" w:rsidP="00C53610">
      <w:pPr>
        <w:spacing w:after="0" w:line="480" w:lineRule="auto"/>
        <w:jc w:val="center"/>
        <w:rPr>
          <w:rFonts w:ascii="Times New Roman" w:eastAsia="Times New Roman" w:hAnsi="Times New Roman" w:cs="Times New Roman"/>
          <w:sz w:val="24"/>
          <w:szCs w:val="24"/>
        </w:rPr>
      </w:pPr>
      <w:hyperlink r:id="rId4" w:history="1">
        <w:r w:rsidRPr="00C53610">
          <w:rPr>
            <w:rStyle w:val="Hyperlink"/>
            <w:rFonts w:ascii="Times New Roman" w:eastAsia="Times New Roman" w:hAnsi="Times New Roman" w:cs="Times New Roman"/>
            <w:b/>
            <w:bCs/>
            <w:color w:val="1155CC"/>
            <w:sz w:val="24"/>
            <w:szCs w:val="24"/>
          </w:rPr>
          <w:t>https://smallbusiness.chron.com/address-another-employee-taking-extended-lunch-hours-18484.html</w:t>
        </w:r>
      </w:hyperlink>
    </w:p>
    <w:p w14:paraId="68140368" w14:textId="2CD5A908" w:rsidR="008E5BBE" w:rsidRPr="00C53610" w:rsidRDefault="004B463D" w:rsidP="00C53610">
      <w:pPr>
        <w:spacing w:line="480" w:lineRule="auto"/>
        <w:rPr>
          <w:rFonts w:ascii="Times New Roman" w:hAnsi="Times New Roman" w:cs="Times New Roman"/>
        </w:rPr>
      </w:pPr>
      <w:r w:rsidRPr="00C53610">
        <w:rPr>
          <w:rFonts w:ascii="Times New Roman" w:eastAsia="Times New Roman" w:hAnsi="Times New Roman" w:cs="Times New Roman"/>
          <w:sz w:val="24"/>
          <w:szCs w:val="24"/>
        </w:rPr>
        <w:br/>
      </w:r>
    </w:p>
    <w:sectPr w:rsidR="008E5BBE" w:rsidRPr="00C5361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463D"/>
    <w:rsid w:val="004B463D"/>
    <w:rsid w:val="008E5BBE"/>
    <w:rsid w:val="00C536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5B96DA"/>
  <w15:chartTrackingRefBased/>
  <w15:docId w15:val="{24F3254D-55C7-44DA-8CED-8FF1213030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463D"/>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B463D"/>
    <w:rPr>
      <w:color w:val="0563C1" w:themeColor="hyperlink"/>
      <w:u w:val="single"/>
    </w:rPr>
  </w:style>
  <w:style w:type="paragraph" w:styleId="NormalWeb">
    <w:name w:val="Normal (Web)"/>
    <w:basedOn w:val="Normal"/>
    <w:uiPriority w:val="99"/>
    <w:semiHidden/>
    <w:unhideWhenUsed/>
    <w:rsid w:val="00C5361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5361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4394490">
      <w:bodyDiv w:val="1"/>
      <w:marLeft w:val="0"/>
      <w:marRight w:val="0"/>
      <w:marTop w:val="0"/>
      <w:marBottom w:val="0"/>
      <w:divBdr>
        <w:top w:val="none" w:sz="0" w:space="0" w:color="auto"/>
        <w:left w:val="none" w:sz="0" w:space="0" w:color="auto"/>
        <w:bottom w:val="none" w:sz="0" w:space="0" w:color="auto"/>
        <w:right w:val="none" w:sz="0" w:space="0" w:color="auto"/>
      </w:divBdr>
    </w:div>
    <w:div w:id="485122677">
      <w:bodyDiv w:val="1"/>
      <w:marLeft w:val="0"/>
      <w:marRight w:val="0"/>
      <w:marTop w:val="0"/>
      <w:marBottom w:val="0"/>
      <w:divBdr>
        <w:top w:val="none" w:sz="0" w:space="0" w:color="auto"/>
        <w:left w:val="none" w:sz="0" w:space="0" w:color="auto"/>
        <w:bottom w:val="none" w:sz="0" w:space="0" w:color="auto"/>
        <w:right w:val="none" w:sz="0" w:space="0" w:color="auto"/>
      </w:divBdr>
    </w:div>
    <w:div w:id="9306961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smallbusiness.chron.com/address-another-employee-taking-extended-lunch-hours-18484.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5</Pages>
  <Words>585</Words>
  <Characters>3335</Characters>
  <Application>Microsoft Office Word</Application>
  <DocSecurity>0</DocSecurity>
  <Lines>27</Lines>
  <Paragraphs>7</Paragraphs>
  <ScaleCrop>false</ScaleCrop>
  <Company/>
  <LinksUpToDate>false</LinksUpToDate>
  <CharactersWithSpaces>3913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ro.ismael.ubah.i</dc:creator>
  <cp:keywords/>
  <dc:description/>
  <cp:lastModifiedBy>ro.ismael.ubah.i</cp:lastModifiedBy>
  <cp:revision>1</cp:revision>
  <dcterms:created xsi:type="dcterms:W3CDTF">2022-06-17T23:46:00Z</dcterms:created>
  <dcterms:modified xsi:type="dcterms:W3CDTF">2022-06-17T23:56:00Z</dcterms:modified>
</cp:coreProperties>
</file>