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2099864405"/>
        <w:docPartObj>
          <w:docPartGallery w:val="Cover Pages"/>
          <w:docPartUnique/>
        </w:docPartObj>
      </w:sdtPr>
      <w:sdtContent>
        <w:p w14:paraId="53D0E0BD" w14:textId="35A2CBA5" w:rsidR="00E823F1" w:rsidRDefault="00E823F1">
          <w:r>
            <w:rPr>
              <w:noProof/>
            </w:rPr>
            <mc:AlternateContent>
              <mc:Choice Requires="wps">
                <w:drawing>
                  <wp:anchor distT="0" distB="0" distL="114300" distR="114300" simplePos="0" relativeHeight="251659264" behindDoc="0" locked="0" layoutInCell="1" allowOverlap="1" wp14:anchorId="549B589F" wp14:editId="66A39C15">
                    <wp:simplePos x="0" y="0"/>
                    <wp:positionH relativeFrom="page">
                      <wp:align>center</wp:align>
                    </wp:positionH>
                    <wp:positionV relativeFrom="page">
                      <wp:align>center</wp:align>
                    </wp:positionV>
                    <wp:extent cx="1712890" cy="3840480"/>
                    <wp:effectExtent l="0" t="0" r="1270" b="0"/>
                    <wp:wrapNone/>
                    <wp:docPr id="138" name="Text Box 138"/>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5550"/>
                                  <w:gridCol w:w="1565"/>
                                </w:tblGrid>
                                <w:tr w:rsidR="00E823F1" w14:paraId="2F2C3F29" w14:textId="77777777">
                                  <w:trPr>
                                    <w:jc w:val="center"/>
                                  </w:trPr>
                                  <w:tc>
                                    <w:tcPr>
                                      <w:tcW w:w="2568" w:type="pct"/>
                                      <w:vAlign w:val="center"/>
                                    </w:tcPr>
                                    <w:p w14:paraId="4B2FE600" w14:textId="77777777" w:rsidR="00E823F1" w:rsidRDefault="00E823F1">
                                      <w:pPr>
                                        <w:jc w:val="right"/>
                                      </w:pPr>
                                      <w:r>
                                        <w:rPr>
                                          <w:noProof/>
                                        </w:rPr>
                                        <w:drawing>
                                          <wp:inline distT="0" distB="0" distL="0" distR="0" wp14:anchorId="3867E6F3" wp14:editId="3D21C14D">
                                            <wp:extent cx="3065006" cy="2042838"/>
                                            <wp:effectExtent l="0" t="0" r="2540" b="0"/>
                                            <wp:docPr id="139" name="Picture 139" descr="Business person looking out window contempla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Picture 139" descr="Business person looking out window contemplating"/>
                                                    <pic:cNvPicPr/>
                                                  </pic:nvPicPr>
                                                  <pic:blipFill>
                                                    <a:blip r:embed="rId7">
                                                      <a:extLst>
                                                        <a:ext uri="{28A0092B-C50C-407E-A947-70E740481C1C}">
                                                          <a14:useLocalDpi xmlns:a14="http://schemas.microsoft.com/office/drawing/2010/main" val="0"/>
                                                        </a:ext>
                                                      </a:extLst>
                                                    </a:blip>
                                                    <a:stretch>
                                                      <a:fillRect/>
                                                    </a:stretch>
                                                  </pic:blipFill>
                                                  <pic:spPr>
                                                    <a:xfrm>
                                                      <a:off x="0" y="0"/>
                                                      <a:ext cx="3065006" cy="2042838"/>
                                                    </a:xfrm>
                                                    <a:prstGeom prst="rect">
                                                      <a:avLst/>
                                                    </a:prstGeom>
                                                  </pic:spPr>
                                                </pic:pic>
                                              </a:graphicData>
                                            </a:graphic>
                                          </wp:inline>
                                        </w:drawing>
                                      </w:r>
                                    </w:p>
                                    <w:sdt>
                                      <w:sdtPr>
                                        <w:rPr>
                                          <w:caps/>
                                          <w:color w:val="191919" w:themeColor="text1" w:themeTint="E6"/>
                                          <w:sz w:val="72"/>
                                          <w:szCs w:val="72"/>
                                        </w:rPr>
                                        <w:alias w:val="Title"/>
                                        <w:tag w:val=""/>
                                        <w:id w:val="-438379639"/>
                                        <w:dataBinding w:prefixMappings="xmlns:ns0='http://purl.org/dc/elements/1.1/' xmlns:ns1='http://schemas.openxmlformats.org/package/2006/metadata/core-properties' " w:xpath="/ns1:coreProperties[1]/ns0:title[1]" w:storeItemID="{6C3C8BC8-F283-45AE-878A-BAB7291924A1}"/>
                                        <w:text/>
                                      </w:sdtPr>
                                      <w:sdtContent>
                                        <w:p w14:paraId="07976F30" w14:textId="6C2A5A98" w:rsidR="00E823F1" w:rsidRDefault="00E823F1">
                                          <w:pPr>
                                            <w:pStyle w:val="NoSpacing"/>
                                            <w:spacing w:line="312" w:lineRule="auto"/>
                                            <w:jc w:val="right"/>
                                            <w:rPr>
                                              <w:caps/>
                                              <w:color w:val="191919" w:themeColor="text1" w:themeTint="E6"/>
                                              <w:sz w:val="72"/>
                                              <w:szCs w:val="72"/>
                                            </w:rPr>
                                          </w:pPr>
                                          <w:r>
                                            <w:rPr>
                                              <w:caps/>
                                              <w:color w:val="191919" w:themeColor="text1" w:themeTint="E6"/>
                                              <w:sz w:val="72"/>
                                              <w:szCs w:val="72"/>
                                            </w:rPr>
                                            <w:t>Portfolio project</w:t>
                                          </w:r>
                                        </w:p>
                                      </w:sdtContent>
                                    </w:sdt>
                                    <w:sdt>
                                      <w:sdtPr>
                                        <w:rPr>
                                          <w:color w:val="000000" w:themeColor="text1"/>
                                          <w:sz w:val="24"/>
                                          <w:szCs w:val="24"/>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Content>
                                        <w:p w14:paraId="5791281A" w14:textId="7AD5F894" w:rsidR="00E823F1" w:rsidRDefault="00E823F1">
                                          <w:pPr>
                                            <w:jc w:val="right"/>
                                            <w:rPr>
                                              <w:sz w:val="24"/>
                                              <w:szCs w:val="24"/>
                                            </w:rPr>
                                          </w:pPr>
                                          <w:r>
                                            <w:rPr>
                                              <w:color w:val="000000" w:themeColor="text1"/>
                                              <w:sz w:val="24"/>
                                              <w:szCs w:val="24"/>
                                            </w:rPr>
                                            <w:t>Bryant and Stratton College</w:t>
                                          </w:r>
                                        </w:p>
                                      </w:sdtContent>
                                    </w:sdt>
                                  </w:tc>
                                  <w:tc>
                                    <w:tcPr>
                                      <w:tcW w:w="2432" w:type="pct"/>
                                      <w:vAlign w:val="center"/>
                                    </w:tcPr>
                                    <w:p w14:paraId="76BC58F7" w14:textId="25530867" w:rsidR="00E823F1" w:rsidRDefault="00E823F1">
                                      <w:pPr>
                                        <w:pStyle w:val="NoSpacing"/>
                                        <w:rPr>
                                          <w:caps/>
                                          <w:color w:val="ED7D31" w:themeColor="accent2"/>
                                          <w:sz w:val="26"/>
                                          <w:szCs w:val="26"/>
                                        </w:rPr>
                                      </w:pPr>
                                    </w:p>
                                    <w:sdt>
                                      <w:sdtPr>
                                        <w:rPr>
                                          <w:color w:val="ED7D31" w:themeColor="accent2"/>
                                          <w:sz w:val="26"/>
                                          <w:szCs w:val="26"/>
                                        </w:rPr>
                                        <w:alias w:val="Author"/>
                                        <w:tag w:val=""/>
                                        <w:id w:val="-279026076"/>
                                        <w:dataBinding w:prefixMappings="xmlns:ns0='http://purl.org/dc/elements/1.1/' xmlns:ns1='http://schemas.openxmlformats.org/package/2006/metadata/core-properties' " w:xpath="/ns1:coreProperties[1]/ns0:creator[1]" w:storeItemID="{6C3C8BC8-F283-45AE-878A-BAB7291924A1}"/>
                                        <w:text/>
                                      </w:sdtPr>
                                      <w:sdtContent>
                                        <w:p w14:paraId="55AA0889" w14:textId="30935E03" w:rsidR="00E823F1" w:rsidRDefault="00E823F1">
                                          <w:pPr>
                                            <w:pStyle w:val="NoSpacing"/>
                                            <w:rPr>
                                              <w:color w:val="ED7D31" w:themeColor="accent2"/>
                                              <w:sz w:val="26"/>
                                              <w:szCs w:val="26"/>
                                            </w:rPr>
                                          </w:pPr>
                                          <w:r>
                                            <w:rPr>
                                              <w:color w:val="ED7D31" w:themeColor="accent2"/>
                                              <w:sz w:val="26"/>
                                              <w:szCs w:val="26"/>
                                            </w:rPr>
                                            <w:t>Jennifer Carey</w:t>
                                          </w:r>
                                        </w:p>
                                      </w:sdtContent>
                                    </w:sdt>
                                    <w:p w14:paraId="7716579E" w14:textId="236B2715" w:rsidR="00E823F1" w:rsidRDefault="00E823F1">
                                      <w:pPr>
                                        <w:pStyle w:val="NoSpacing"/>
                                      </w:pPr>
                                      <w:sdt>
                                        <w:sdtPr>
                                          <w:rPr>
                                            <w:color w:val="44546A" w:themeColor="text2"/>
                                          </w:rPr>
                                          <w:alias w:val="Course"/>
                                          <w:tag w:val="Course"/>
                                          <w:id w:val="-710501431"/>
                                          <w:dataBinding w:prefixMappings="xmlns:ns0='http://purl.org/dc/elements/1.1/' xmlns:ns1='http://schemas.openxmlformats.org/package/2006/metadata/core-properties' " w:xpath="/ns1:coreProperties[1]/ns1:category[1]" w:storeItemID="{6C3C8BC8-F283-45AE-878A-BAB7291924A1}"/>
                                          <w:text/>
                                        </w:sdtPr>
                                        <w:sdtContent>
                                          <w:r>
                                            <w:rPr>
                                              <w:color w:val="44546A" w:themeColor="text2"/>
                                            </w:rPr>
                                            <w:t>Business Law</w:t>
                                          </w:r>
                                        </w:sdtContent>
                                      </w:sdt>
                                    </w:p>
                                  </w:tc>
                                </w:tr>
                              </w:tbl>
                              <w:p w14:paraId="4F7FDDFD" w14:textId="77777777" w:rsidR="00E823F1" w:rsidRDefault="00E823F1"/>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w14:anchorId="549B589F" id="_x0000_t202" coordsize="21600,21600" o:spt="202" path="m,l,21600r21600,l21600,xe">
                    <v:stroke joinstyle="miter"/>
                    <v:path gradientshapeok="t" o:connecttype="rect"/>
                  </v:shapetype>
                  <v:shape id="Text Box 138" o:spid="_x0000_s1026" type="#_x0000_t202" style="position:absolute;margin-left:0;margin-top:0;width:134.85pt;height:302.4pt;z-index:25165926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" fillcolor="white [3201]" stroked="f" strokeweight=".5pt">
                    <v:textbox inset="0,0,0,0">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5550"/>
                            <w:gridCol w:w="1565"/>
                          </w:tblGrid>
                          <w:tr w:rsidR="00E823F1" w14:paraId="2F2C3F29" w14:textId="77777777">
                            <w:trPr>
                              <w:jc w:val="center"/>
                            </w:trPr>
                            <w:tc>
                              <w:tcPr>
                                <w:tcW w:w="2568" w:type="pct"/>
                                <w:vAlign w:val="center"/>
                              </w:tcPr>
                              <w:p w14:paraId="4B2FE600" w14:textId="77777777" w:rsidR="00E823F1" w:rsidRDefault="00E823F1">
                                <w:pPr>
                                  <w:jc w:val="right"/>
                                </w:pPr>
                                <w:r>
                                  <w:rPr>
                                    <w:noProof/>
                                  </w:rPr>
                                  <w:drawing>
                                    <wp:inline distT="0" distB="0" distL="0" distR="0" wp14:anchorId="3867E6F3" wp14:editId="3D21C14D">
                                      <wp:extent cx="3065006" cy="2042838"/>
                                      <wp:effectExtent l="0" t="0" r="2540" b="0"/>
                                      <wp:docPr id="139" name="Picture 139" descr="Business person looking out window contempla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Picture 139" descr="Business person looking out window contemplating"/>
                                              <pic:cNvPicPr/>
                                            </pic:nvPicPr>
                                            <pic:blipFill>
                                              <a:blip r:embed="rId7">
                                                <a:extLst>
                                                  <a:ext uri="{28A0092B-C50C-407E-A947-70E740481C1C}">
                                                    <a14:useLocalDpi xmlns:a14="http://schemas.microsoft.com/office/drawing/2010/main" val="0"/>
                                                  </a:ext>
                                                </a:extLst>
                                              </a:blip>
                                              <a:stretch>
                                                <a:fillRect/>
                                              </a:stretch>
                                            </pic:blipFill>
                                            <pic:spPr>
                                              <a:xfrm>
                                                <a:off x="0" y="0"/>
                                                <a:ext cx="3065006" cy="2042838"/>
                                              </a:xfrm>
                                              <a:prstGeom prst="rect">
                                                <a:avLst/>
                                              </a:prstGeom>
                                            </pic:spPr>
                                          </pic:pic>
                                        </a:graphicData>
                                      </a:graphic>
                                    </wp:inline>
                                  </w:drawing>
                                </w:r>
                              </w:p>
                              <w:sdt>
                                <w:sdtPr>
                                  <w:rPr>
                                    <w:caps/>
                                    <w:color w:val="191919" w:themeColor="text1" w:themeTint="E6"/>
                                    <w:sz w:val="72"/>
                                    <w:szCs w:val="72"/>
                                  </w:rPr>
                                  <w:alias w:val="Title"/>
                                  <w:tag w:val=""/>
                                  <w:id w:val="-438379639"/>
                                  <w:dataBinding w:prefixMappings="xmlns:ns0='http://purl.org/dc/elements/1.1/' xmlns:ns1='http://schemas.openxmlformats.org/package/2006/metadata/core-properties' " w:xpath="/ns1:coreProperties[1]/ns0:title[1]" w:storeItemID="{6C3C8BC8-F283-45AE-878A-BAB7291924A1}"/>
                                  <w:text/>
                                </w:sdtPr>
                                <w:sdtContent>
                                  <w:p w14:paraId="07976F30" w14:textId="6C2A5A98" w:rsidR="00E823F1" w:rsidRDefault="00E823F1">
                                    <w:pPr>
                                      <w:pStyle w:val="NoSpacing"/>
                                      <w:spacing w:line="312" w:lineRule="auto"/>
                                      <w:jc w:val="right"/>
                                      <w:rPr>
                                        <w:caps/>
                                        <w:color w:val="191919" w:themeColor="text1" w:themeTint="E6"/>
                                        <w:sz w:val="72"/>
                                        <w:szCs w:val="72"/>
                                      </w:rPr>
                                    </w:pPr>
                                    <w:r>
                                      <w:rPr>
                                        <w:caps/>
                                        <w:color w:val="191919" w:themeColor="text1" w:themeTint="E6"/>
                                        <w:sz w:val="72"/>
                                        <w:szCs w:val="72"/>
                                      </w:rPr>
                                      <w:t>Portfolio project</w:t>
                                    </w:r>
                                  </w:p>
                                </w:sdtContent>
                              </w:sdt>
                              <w:sdt>
                                <w:sdtPr>
                                  <w:rPr>
                                    <w:color w:val="000000" w:themeColor="text1"/>
                                    <w:sz w:val="24"/>
                                    <w:szCs w:val="24"/>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Content>
                                  <w:p w14:paraId="5791281A" w14:textId="7AD5F894" w:rsidR="00E823F1" w:rsidRDefault="00E823F1">
                                    <w:pPr>
                                      <w:jc w:val="right"/>
                                      <w:rPr>
                                        <w:sz w:val="24"/>
                                        <w:szCs w:val="24"/>
                                      </w:rPr>
                                    </w:pPr>
                                    <w:r>
                                      <w:rPr>
                                        <w:color w:val="000000" w:themeColor="text1"/>
                                        <w:sz w:val="24"/>
                                        <w:szCs w:val="24"/>
                                      </w:rPr>
                                      <w:t>Bryant and Stratton College</w:t>
                                    </w:r>
                                  </w:p>
                                </w:sdtContent>
                              </w:sdt>
                            </w:tc>
                            <w:tc>
                              <w:tcPr>
                                <w:tcW w:w="2432" w:type="pct"/>
                                <w:vAlign w:val="center"/>
                              </w:tcPr>
                              <w:p w14:paraId="76BC58F7" w14:textId="25530867" w:rsidR="00E823F1" w:rsidRDefault="00E823F1">
                                <w:pPr>
                                  <w:pStyle w:val="NoSpacing"/>
                                  <w:rPr>
                                    <w:caps/>
                                    <w:color w:val="ED7D31" w:themeColor="accent2"/>
                                    <w:sz w:val="26"/>
                                    <w:szCs w:val="26"/>
                                  </w:rPr>
                                </w:pPr>
                              </w:p>
                              <w:sdt>
                                <w:sdtPr>
                                  <w:rPr>
                                    <w:color w:val="ED7D31" w:themeColor="accent2"/>
                                    <w:sz w:val="26"/>
                                    <w:szCs w:val="26"/>
                                  </w:rPr>
                                  <w:alias w:val="Author"/>
                                  <w:tag w:val=""/>
                                  <w:id w:val="-279026076"/>
                                  <w:dataBinding w:prefixMappings="xmlns:ns0='http://purl.org/dc/elements/1.1/' xmlns:ns1='http://schemas.openxmlformats.org/package/2006/metadata/core-properties' " w:xpath="/ns1:coreProperties[1]/ns0:creator[1]" w:storeItemID="{6C3C8BC8-F283-45AE-878A-BAB7291924A1}"/>
                                  <w:text/>
                                </w:sdtPr>
                                <w:sdtContent>
                                  <w:p w14:paraId="55AA0889" w14:textId="30935E03" w:rsidR="00E823F1" w:rsidRDefault="00E823F1">
                                    <w:pPr>
                                      <w:pStyle w:val="NoSpacing"/>
                                      <w:rPr>
                                        <w:color w:val="ED7D31" w:themeColor="accent2"/>
                                        <w:sz w:val="26"/>
                                        <w:szCs w:val="26"/>
                                      </w:rPr>
                                    </w:pPr>
                                    <w:r>
                                      <w:rPr>
                                        <w:color w:val="ED7D31" w:themeColor="accent2"/>
                                        <w:sz w:val="26"/>
                                        <w:szCs w:val="26"/>
                                      </w:rPr>
                                      <w:t>Jennifer Carey</w:t>
                                    </w:r>
                                  </w:p>
                                </w:sdtContent>
                              </w:sdt>
                              <w:p w14:paraId="7716579E" w14:textId="236B2715" w:rsidR="00E823F1" w:rsidRDefault="00E823F1">
                                <w:pPr>
                                  <w:pStyle w:val="NoSpacing"/>
                                </w:pPr>
                                <w:sdt>
                                  <w:sdtPr>
                                    <w:rPr>
                                      <w:color w:val="44546A" w:themeColor="text2"/>
                                    </w:rPr>
                                    <w:alias w:val="Course"/>
                                    <w:tag w:val="Course"/>
                                    <w:id w:val="-710501431"/>
                                    <w:dataBinding w:prefixMappings="xmlns:ns0='http://purl.org/dc/elements/1.1/' xmlns:ns1='http://schemas.openxmlformats.org/package/2006/metadata/core-properties' " w:xpath="/ns1:coreProperties[1]/ns1:category[1]" w:storeItemID="{6C3C8BC8-F283-45AE-878A-BAB7291924A1}"/>
                                    <w:text/>
                                  </w:sdtPr>
                                  <w:sdtContent>
                                    <w:r>
                                      <w:rPr>
                                        <w:color w:val="44546A" w:themeColor="text2"/>
                                      </w:rPr>
                                      <w:t>Business Law</w:t>
                                    </w:r>
                                  </w:sdtContent>
                                </w:sdt>
                              </w:p>
                            </w:tc>
                          </w:tr>
                        </w:tbl>
                        <w:p w14:paraId="4F7FDDFD" w14:textId="77777777" w:rsidR="00E823F1" w:rsidRDefault="00E823F1"/>
                      </w:txbxContent>
                    </v:textbox>
                    <w10:wrap anchorx="page" anchory="page"/>
                  </v:shape>
                </w:pict>
              </mc:Fallback>
            </mc:AlternateContent>
          </w:r>
          <w:r>
            <w:br w:type="page"/>
          </w:r>
        </w:p>
      </w:sdtContent>
    </w:sdt>
    <w:p w14:paraId="374E6E70" w14:textId="77777777" w:rsidR="00E823F1" w:rsidRDefault="00E823F1" w:rsidP="00E823F1">
      <w:pPr>
        <w:pStyle w:val="Title"/>
        <w:jc w:val="right"/>
        <w:rPr>
          <w:rFonts w:ascii="Times New Roman" w:hAnsi="Times New Roman" w:cs="Times New Roman"/>
          <w:sz w:val="44"/>
          <w:szCs w:val="44"/>
        </w:rPr>
      </w:pPr>
      <w:r>
        <w:rPr>
          <w:rFonts w:ascii="Times New Roman" w:hAnsi="Times New Roman" w:cs="Times New Roman"/>
          <w:noProof/>
          <w:sz w:val="44"/>
          <w:szCs w:val="44"/>
        </w:rPr>
        <w:lastRenderedPageBreak/>
        <w:t xml:space="preserve">Chara, Seguin &amp; Lucic, P.C. </w:t>
      </w:r>
      <w:r>
        <w:rPr>
          <w:rFonts w:ascii="Times New Roman" w:hAnsi="Times New Roman" w:cs="Times New Roman"/>
          <w:sz w:val="44"/>
          <w:szCs w:val="44"/>
        </w:rPr>
        <w:t xml:space="preserve">  </w:t>
      </w:r>
    </w:p>
    <w:p w14:paraId="56EF8E2F" w14:textId="77777777" w:rsidR="00E823F1" w:rsidRDefault="00E823F1" w:rsidP="00E823F1">
      <w:pPr>
        <w:pStyle w:val="Title"/>
        <w:rPr>
          <w:sz w:val="72"/>
          <w:szCs w:val="72"/>
        </w:rPr>
      </w:pPr>
      <w:r>
        <w:rPr>
          <w:sz w:val="72"/>
          <w:szCs w:val="72"/>
        </w:rPr>
        <w:t>Memo</w:t>
      </w:r>
    </w:p>
    <w:p w14:paraId="3F2E9690" w14:textId="77777777" w:rsidR="00E823F1" w:rsidRDefault="00E823F1" w:rsidP="00E823F1">
      <w:pPr>
        <w:rPr>
          <w:rFonts w:ascii="Consolas" w:eastAsia="Times New Roman" w:hAnsi="Consolas" w:cs="Times New Roman"/>
          <w:sz w:val="20"/>
          <w:szCs w:val="20"/>
        </w:rPr>
      </w:pPr>
    </w:p>
    <w:p w14:paraId="7952E4F5" w14:textId="77777777" w:rsidR="00E823F1" w:rsidRDefault="00E823F1" w:rsidP="00E823F1">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From: A. Paralegal [mailto:needsthisjob@cslaw.com]  </w:t>
      </w:r>
      <w:r>
        <w:rPr>
          <w:rFonts w:ascii="Times New Roman" w:eastAsia="Times New Roman" w:hAnsi="Times New Roman" w:cs="Times New Roman"/>
          <w:sz w:val="24"/>
          <w:szCs w:val="24"/>
        </w:rPr>
        <w:br/>
        <w:t>Sent: January 5 1:20 PM</w:t>
      </w:r>
    </w:p>
    <w:p w14:paraId="7C267240" w14:textId="77777777" w:rsidR="00E823F1" w:rsidRDefault="00E823F1" w:rsidP="00E823F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w:t>
      </w:r>
      <w:proofErr w:type="spellStart"/>
      <w:r>
        <w:rPr>
          <w:rFonts w:ascii="Times New Roman" w:eastAsia="Times New Roman" w:hAnsi="Times New Roman" w:cs="Times New Roman"/>
          <w:sz w:val="24"/>
          <w:szCs w:val="24"/>
        </w:rPr>
        <w:t>Zdeno</w:t>
      </w:r>
      <w:proofErr w:type="spellEnd"/>
      <w:r>
        <w:rPr>
          <w:rFonts w:ascii="Times New Roman" w:eastAsia="Times New Roman" w:hAnsi="Times New Roman" w:cs="Times New Roman"/>
          <w:sz w:val="24"/>
          <w:szCs w:val="24"/>
        </w:rPr>
        <w:t xml:space="preserve"> Chara [mailto:zchara@cslaw.com]</w:t>
      </w:r>
      <w:r>
        <w:rPr>
          <w:rFonts w:ascii="Times New Roman" w:eastAsia="Times New Roman" w:hAnsi="Times New Roman" w:cs="Times New Roman"/>
          <w:sz w:val="24"/>
          <w:szCs w:val="24"/>
        </w:rPr>
        <w:br/>
        <w:t>Subject: Benchwarmers (File No. 242-39-1438)</w:t>
      </w:r>
    </w:p>
    <w:p w14:paraId="69FA0D24" w14:textId="77777777" w:rsidR="00E823F1" w:rsidRDefault="00E823F1" w:rsidP="00E823F1">
      <w:pPr>
        <w:rPr>
          <w:rFonts w:ascii="Times New Roman" w:eastAsia="Times New Roman" w:hAnsi="Times New Roman" w:cs="Times New Roman"/>
          <w:sz w:val="24"/>
          <w:szCs w:val="24"/>
        </w:rPr>
      </w:pPr>
    </w:p>
    <w:p w14:paraId="38D6FCB7" w14:textId="77777777" w:rsidR="00E823F1" w:rsidRDefault="00E823F1" w:rsidP="00E823F1">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Dear Mr. Chara,</w:t>
      </w:r>
    </w:p>
    <w:p w14:paraId="2AA9BBC5" w14:textId="77777777" w:rsidR="00E823F1" w:rsidRDefault="00E823F1" w:rsidP="00E823F1">
      <w:pPr>
        <w:ind w:firstLine="720"/>
        <w:rPr>
          <w:rFonts w:ascii="Times New Roman" w:hAnsi="Times New Roman" w:cs="Times New Roman"/>
          <w:sz w:val="24"/>
          <w:szCs w:val="24"/>
        </w:rPr>
      </w:pPr>
    </w:p>
    <w:p w14:paraId="4C952C63" w14:textId="77777777" w:rsidR="00E823F1" w:rsidRDefault="00E823F1" w:rsidP="00E823F1">
      <w:pPr>
        <w:ind w:firstLine="720"/>
        <w:rPr>
          <w:rFonts w:ascii="Times New Roman" w:hAnsi="Times New Roman" w:cs="Times New Roman"/>
          <w:sz w:val="24"/>
          <w:szCs w:val="24"/>
        </w:rPr>
      </w:pPr>
      <w:r>
        <w:rPr>
          <w:rFonts w:ascii="Times New Roman" w:hAnsi="Times New Roman" w:cs="Times New Roman"/>
          <w:sz w:val="24"/>
          <w:szCs w:val="24"/>
        </w:rPr>
        <w:t>After the meeting yesterday Mr. Messrs. Hamilton and Mr. Marchand have decided to retain our services in starting a business venture, Benchwarmers. They would like to know whether they should form a partnership, a limited liability company or go their separate ways and open their establishments as sole proprietors. Below you will find an outline explaining what each type of business is and how they are governed and the process of becoming one. I also discuss the advantages and disadvantages as you requested.</w:t>
      </w:r>
    </w:p>
    <w:p w14:paraId="11D4B82C" w14:textId="77777777" w:rsidR="00E823F1" w:rsidRDefault="00E823F1" w:rsidP="00E823F1">
      <w:pPr>
        <w:jc w:val="center"/>
        <w:rPr>
          <w:rFonts w:ascii="Times New Roman" w:hAnsi="Times New Roman" w:cs="Times New Roman"/>
          <w:sz w:val="24"/>
          <w:szCs w:val="24"/>
          <w:u w:val="single"/>
        </w:rPr>
      </w:pPr>
      <w:r>
        <w:rPr>
          <w:rFonts w:ascii="Times New Roman" w:hAnsi="Times New Roman" w:cs="Times New Roman"/>
          <w:sz w:val="24"/>
          <w:szCs w:val="24"/>
          <w:u w:val="single"/>
        </w:rPr>
        <w:t>General Partnership</w:t>
      </w:r>
    </w:p>
    <w:p w14:paraId="28AA1A2C"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Steps</w:t>
      </w:r>
    </w:p>
    <w:p w14:paraId="20BAC794"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 xml:space="preserve">1) File a fictitious business name </w:t>
      </w:r>
    </w:p>
    <w:p w14:paraId="38873815"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 xml:space="preserve">You must register the name of the business with the county clerk where the business will be. This is called a certificate of assumed name or business certificate. </w:t>
      </w:r>
    </w:p>
    <w:p w14:paraId="367F43C3"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2) Draft a partnership agreement</w:t>
      </w:r>
    </w:p>
    <w:p w14:paraId="4B576A47"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 xml:space="preserve">In a partnership each partner will share equally in the rights and responsibilities of managing the business. By law each partner is responsible for all debts and obligations of the business. This agreement will spell out capital contributions of each partner, duties and responsibilities, changes in the partnership structure, dispute resolution methods or financial management. </w:t>
      </w:r>
    </w:p>
    <w:p w14:paraId="739508D8"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 xml:space="preserve">3) Obtain licenses and permits or zoning clearance </w:t>
      </w:r>
    </w:p>
    <w:p w14:paraId="37814B9E"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An alcohol on beverage premises license would need to be secured with $1,000 penal bond. A permit to operate a food service establishment would be $75-175.</w:t>
      </w:r>
    </w:p>
    <w:p w14:paraId="763EBDB1"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4) Obtain an employer identification number</w:t>
      </w:r>
    </w:p>
    <w:p w14:paraId="60003293"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lastRenderedPageBreak/>
        <w:t>Partnerships are not taxable, but each partner must report the business’s income and expenses on a federal state information tax return. They will be taxed on their share of profits or losses at their individual tax income rates. The deductions or losses could be a tax advantage on their statement. An EIN will cost $245.</w:t>
      </w:r>
    </w:p>
    <w:p w14:paraId="02A1143D" w14:textId="77777777" w:rsidR="00E823F1" w:rsidRDefault="00E823F1" w:rsidP="00E823F1">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5) Obtain unemployment insurance</w:t>
      </w:r>
    </w:p>
    <w:p w14:paraId="78920BAC" w14:textId="77777777" w:rsidR="00E823F1" w:rsidRDefault="00E823F1" w:rsidP="00E823F1">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If they are to employ persons, they must obtain unemployment insurance to cover the required liability. </w:t>
      </w:r>
    </w:p>
    <w:p w14:paraId="15D6C970"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The statute governing partnerships is NYCL Partnership Law Articles 1-7.</w:t>
      </w:r>
    </w:p>
    <w:p w14:paraId="6BFA9325" w14:textId="77777777" w:rsidR="00E823F1" w:rsidRDefault="00E823F1" w:rsidP="00E823F1">
      <w:pPr>
        <w:jc w:val="center"/>
        <w:rPr>
          <w:rFonts w:ascii="Times New Roman" w:hAnsi="Times New Roman" w:cs="Times New Roman"/>
          <w:color w:val="FF0000"/>
          <w:sz w:val="24"/>
          <w:szCs w:val="24"/>
          <w:highlight w:val="yellow"/>
        </w:rPr>
      </w:pPr>
    </w:p>
    <w:p w14:paraId="06EBDAE5" w14:textId="77777777" w:rsidR="00E823F1" w:rsidRDefault="00E823F1" w:rsidP="00E823F1">
      <w:pPr>
        <w:jc w:val="center"/>
        <w:rPr>
          <w:rFonts w:ascii="Times New Roman" w:hAnsi="Times New Roman" w:cs="Times New Roman"/>
          <w:sz w:val="24"/>
          <w:szCs w:val="24"/>
          <w:u w:val="single"/>
        </w:rPr>
      </w:pPr>
      <w:r>
        <w:rPr>
          <w:rFonts w:ascii="Times New Roman" w:hAnsi="Times New Roman" w:cs="Times New Roman"/>
          <w:sz w:val="24"/>
          <w:szCs w:val="24"/>
          <w:u w:val="single"/>
        </w:rPr>
        <w:t>Limited Liability Company</w:t>
      </w:r>
    </w:p>
    <w:p w14:paraId="21393EC3" w14:textId="77777777" w:rsidR="00E823F1" w:rsidRDefault="00E823F1" w:rsidP="00E823F1">
      <w:pPr>
        <w:jc w:val="center"/>
        <w:rPr>
          <w:rFonts w:ascii="Times New Roman" w:hAnsi="Times New Roman" w:cs="Times New Roman"/>
          <w:sz w:val="24"/>
          <w:szCs w:val="24"/>
        </w:rPr>
      </w:pPr>
      <w:r>
        <w:rPr>
          <w:rFonts w:ascii="Times New Roman" w:hAnsi="Times New Roman" w:cs="Times New Roman"/>
          <w:sz w:val="24"/>
          <w:szCs w:val="24"/>
        </w:rPr>
        <w:t>Must include LLC in the name</w:t>
      </w:r>
    </w:p>
    <w:p w14:paraId="2C2981D4"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Steps</w:t>
      </w:r>
    </w:p>
    <w:p w14:paraId="4F666454"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 xml:space="preserve">1) Choose a registered agent in the state of New York  </w:t>
      </w:r>
    </w:p>
    <w:p w14:paraId="2623BAD7"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 xml:space="preserve">By default, the Secretary of State in New York City would be the agent. They can choose one of themselves to be the registered agent. This person will be the </w:t>
      </w:r>
      <w:r>
        <w:rPr>
          <w:rFonts w:ascii="Times New Roman" w:hAnsi="Times New Roman" w:cs="Times New Roman"/>
          <w:spacing w:val="5"/>
          <w:sz w:val="24"/>
          <w:szCs w:val="24"/>
          <w:shd w:val="clear" w:color="auto" w:fill="FFFFFF"/>
        </w:rPr>
        <w:t>first point of contact for the state and for anyone who might serve the LLC with legal action.</w:t>
      </w:r>
    </w:p>
    <w:p w14:paraId="43C39928" w14:textId="77777777" w:rsidR="00E823F1" w:rsidRDefault="00E823F1" w:rsidP="00E823F1">
      <w:pPr>
        <w:rPr>
          <w:rFonts w:ascii="Times New Roman" w:hAnsi="Times New Roman" w:cs="Times New Roman"/>
          <w:spacing w:val="5"/>
          <w:sz w:val="24"/>
          <w:szCs w:val="24"/>
          <w:shd w:val="clear" w:color="auto" w:fill="FFFFFF"/>
        </w:rPr>
      </w:pPr>
      <w:r>
        <w:rPr>
          <w:rFonts w:ascii="Times New Roman" w:hAnsi="Times New Roman" w:cs="Times New Roman"/>
          <w:spacing w:val="5"/>
          <w:sz w:val="24"/>
          <w:szCs w:val="24"/>
          <w:shd w:val="clear" w:color="auto" w:fill="FFFFFF"/>
        </w:rPr>
        <w:t xml:space="preserve">2) File certificate of publication with New York </w:t>
      </w:r>
    </w:p>
    <w:p w14:paraId="41D75F36" w14:textId="77777777" w:rsidR="00E823F1" w:rsidRDefault="00E823F1" w:rsidP="00E823F1">
      <w:pPr>
        <w:rPr>
          <w:rStyle w:val="Strong"/>
        </w:rPr>
      </w:pPr>
      <w:r>
        <w:rPr>
          <w:rStyle w:val="Strong"/>
          <w:b w:val="0"/>
          <w:bCs w:val="0"/>
          <w:spacing w:val="5"/>
          <w:sz w:val="24"/>
          <w:szCs w:val="24"/>
          <w:shd w:val="clear" w:color="auto" w:fill="FFFFFF"/>
        </w:rPr>
        <w:t>The Articles of Organization must be filed with the Secretary of State either online or by mail. This will cost $200.</w:t>
      </w:r>
    </w:p>
    <w:p w14:paraId="7E6C5F9F" w14:textId="77777777" w:rsidR="00E823F1" w:rsidRDefault="00E823F1" w:rsidP="00E823F1">
      <w:pPr>
        <w:rPr>
          <w:rStyle w:val="Strong"/>
          <w:b w:val="0"/>
          <w:bCs w:val="0"/>
          <w:spacing w:val="5"/>
          <w:sz w:val="24"/>
          <w:szCs w:val="24"/>
          <w:shd w:val="clear" w:color="auto" w:fill="FFFFFF"/>
        </w:rPr>
      </w:pPr>
      <w:r>
        <w:rPr>
          <w:rFonts w:ascii="Times New Roman" w:hAnsi="Times New Roman" w:cs="Times New Roman"/>
          <w:sz w:val="24"/>
          <w:szCs w:val="24"/>
          <w:shd w:val="clear" w:color="auto" w:fill="FFFFFF"/>
        </w:rPr>
        <w:t>3) Publish a </w:t>
      </w:r>
      <w:r>
        <w:rPr>
          <w:rStyle w:val="Strong"/>
          <w:rFonts w:ascii="Times New Roman" w:hAnsi="Times New Roman" w:cs="Times New Roman"/>
          <w:b w:val="0"/>
          <w:bCs w:val="0"/>
          <w:spacing w:val="5"/>
          <w:sz w:val="24"/>
          <w:szCs w:val="24"/>
          <w:shd w:val="clear" w:color="auto" w:fill="FFFFFF"/>
        </w:rPr>
        <w:t>notice of formation being a newly formed LLC</w:t>
      </w:r>
    </w:p>
    <w:p w14:paraId="1E9D6221" w14:textId="77777777" w:rsidR="00E823F1" w:rsidRDefault="00E823F1" w:rsidP="00E823F1">
      <w:pPr>
        <w:rPr>
          <w:rFonts w:ascii="Times New Roman" w:hAnsi="Times New Roman" w:cs="Times New Roman"/>
        </w:rPr>
      </w:pPr>
      <w:r>
        <w:rPr>
          <w:rStyle w:val="Strong"/>
          <w:b w:val="0"/>
          <w:bCs w:val="0"/>
          <w:spacing w:val="5"/>
          <w:sz w:val="24"/>
          <w:szCs w:val="24"/>
          <w:shd w:val="clear" w:color="auto" w:fill="FFFFFF"/>
        </w:rPr>
        <w:t xml:space="preserve">A copy of The Article of Organization must be published within 120 days of formation. This must be posted in two newspapers one that is weekly and one that is daily. Costs are usually $80-$100 locally, and a $50 fee to the Department of State. </w:t>
      </w:r>
      <w:r>
        <w:rPr>
          <w:rFonts w:ascii="Times New Roman" w:hAnsi="Times New Roman" w:cs="Times New Roman"/>
          <w:b/>
          <w:bCs/>
          <w:spacing w:val="5"/>
          <w:sz w:val="24"/>
          <w:szCs w:val="24"/>
          <w:shd w:val="clear" w:color="auto" w:fill="FFFFFF"/>
        </w:rPr>
        <w:t xml:space="preserve">  </w:t>
      </w:r>
    </w:p>
    <w:p w14:paraId="16CA6023" w14:textId="77777777" w:rsidR="00E823F1" w:rsidRDefault="00E823F1" w:rsidP="00E823F1">
      <w:pPr>
        <w:rPr>
          <w:rFonts w:ascii="Times New Roman" w:hAnsi="Times New Roman" w:cs="Times New Roman"/>
          <w:spacing w:val="5"/>
          <w:sz w:val="24"/>
          <w:szCs w:val="24"/>
          <w:shd w:val="clear" w:color="auto" w:fill="FFFFFF"/>
        </w:rPr>
      </w:pPr>
      <w:r>
        <w:rPr>
          <w:rFonts w:ascii="Times New Roman" w:hAnsi="Times New Roman" w:cs="Times New Roman"/>
          <w:spacing w:val="5"/>
          <w:sz w:val="24"/>
          <w:szCs w:val="24"/>
          <w:shd w:val="clear" w:color="auto" w:fill="FFFFFF"/>
        </w:rPr>
        <w:t>4) Have an operating agreement</w:t>
      </w:r>
    </w:p>
    <w:p w14:paraId="6CD6D184" w14:textId="77777777" w:rsidR="00E823F1" w:rsidRDefault="00E823F1" w:rsidP="00E823F1">
      <w:pPr>
        <w:rPr>
          <w:rFonts w:ascii="Times New Roman" w:hAnsi="Times New Roman" w:cs="Times New Roman"/>
          <w:sz w:val="24"/>
          <w:szCs w:val="24"/>
        </w:rPr>
      </w:pPr>
      <w:r>
        <w:rPr>
          <w:rFonts w:ascii="Times New Roman" w:hAnsi="Times New Roman" w:cs="Times New Roman"/>
          <w:spacing w:val="5"/>
          <w:sz w:val="24"/>
          <w:szCs w:val="24"/>
          <w:shd w:val="clear" w:color="auto" w:fill="FFFFFF"/>
        </w:rPr>
        <w:t>This may be a verbal or written agreement. I would suggest a written one. Both would be responsible for the business.</w:t>
      </w:r>
    </w:p>
    <w:p w14:paraId="083094A4"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5) Obtain employer identification number</w:t>
      </w:r>
    </w:p>
    <w:p w14:paraId="4AC30968"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This will cost $245.</w:t>
      </w:r>
    </w:p>
    <w:p w14:paraId="374CAC9B"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 xml:space="preserve">6) Obtain licenses and permits or zoning clearance </w:t>
      </w:r>
    </w:p>
    <w:p w14:paraId="13867746"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An alcohol on beverage premises license would need to be secured with $1,000 penal bond. A permit to operate a food service establishment would be $75-175.</w:t>
      </w:r>
    </w:p>
    <w:p w14:paraId="289A7E6A"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lastRenderedPageBreak/>
        <w:t>The statute governing LLC’s is NYCL Articles 1-14.</w:t>
      </w:r>
    </w:p>
    <w:p w14:paraId="49F07502" w14:textId="77777777" w:rsidR="00E823F1" w:rsidRDefault="00E823F1" w:rsidP="00E823F1">
      <w:pPr>
        <w:jc w:val="center"/>
        <w:rPr>
          <w:rFonts w:ascii="Times New Roman" w:hAnsi="Times New Roman" w:cs="Times New Roman"/>
          <w:sz w:val="24"/>
          <w:szCs w:val="24"/>
          <w:u w:val="single"/>
        </w:rPr>
      </w:pPr>
    </w:p>
    <w:p w14:paraId="28C5B907" w14:textId="77777777" w:rsidR="00E823F1" w:rsidRDefault="00E823F1" w:rsidP="00E823F1">
      <w:pPr>
        <w:jc w:val="center"/>
        <w:rPr>
          <w:rFonts w:ascii="Times New Roman" w:hAnsi="Times New Roman" w:cs="Times New Roman"/>
          <w:sz w:val="24"/>
          <w:szCs w:val="24"/>
          <w:highlight w:val="yellow"/>
        </w:rPr>
      </w:pPr>
      <w:r>
        <w:rPr>
          <w:rFonts w:ascii="Times New Roman" w:hAnsi="Times New Roman" w:cs="Times New Roman"/>
          <w:sz w:val="24"/>
          <w:szCs w:val="24"/>
          <w:u w:val="single"/>
        </w:rPr>
        <w:t>Sole Proprietor</w:t>
      </w:r>
    </w:p>
    <w:p w14:paraId="4457F937"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Steps</w:t>
      </w:r>
    </w:p>
    <w:p w14:paraId="7E008B3E"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1)File a fictitious name certificate with the county clerk’s office.</w:t>
      </w:r>
    </w:p>
    <w:p w14:paraId="75EAC8AC"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They could choose their own name or come up with one.</w:t>
      </w:r>
    </w:p>
    <w:p w14:paraId="4B217821"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2) Obtain licenses, permits, and zoning clearance.</w:t>
      </w:r>
    </w:p>
    <w:p w14:paraId="5E0A5763"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An alcohol on beverage premises license would need to be secured with $1,000 penal bond. A permit to operate a food service establishment would be $75-175.</w:t>
      </w:r>
    </w:p>
    <w:p w14:paraId="4DC76328"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 xml:space="preserve">3) Obtain an Employer Identification Number. </w:t>
      </w:r>
    </w:p>
    <w:p w14:paraId="7533C879"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This will cost $245.</w:t>
      </w:r>
    </w:p>
    <w:p w14:paraId="5E9ECD14"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The statute governing sole proprietorships is NY General Business Law § 130.</w:t>
      </w:r>
    </w:p>
    <w:p w14:paraId="0D2E73AD"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 xml:space="preserve">The advantages to choosing a General Partnership or an LLC is that there would be more funds to start the business. In both types of business, both partners are responsible for each other’s actions within the business. It is cheaper in fees to start a General Partnership than it is an LLC. </w:t>
      </w:r>
    </w:p>
    <w:p w14:paraId="4A186D8B"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 xml:space="preserve">If both chose to be Sole Proprietors each would be paying all the costs on their own. However, they would only be responsible for their own decisions. </w:t>
      </w:r>
    </w:p>
    <w:p w14:paraId="262F4218"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 xml:space="preserve">You also asked me to investigate the firm’s ethical obligations if both men decided to become sole proprietors. After reviewing the ABA Model Rules of Professional Conduct, I believe there would not be conflict of interest. Our representation of one client will not affect the other or cause a limitation of our services to each client. </w:t>
      </w:r>
    </w:p>
    <w:p w14:paraId="7E0748F7"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I hope this will be helpful in the next step of the process with Mr. Messrs. Hamilton and Mr. Marchand. Please let me know if you need any more information.</w:t>
      </w:r>
    </w:p>
    <w:p w14:paraId="7887190C" w14:textId="77777777" w:rsidR="00E823F1" w:rsidRDefault="00E823F1" w:rsidP="00E823F1">
      <w:pPr>
        <w:rPr>
          <w:rFonts w:ascii="Times New Roman" w:hAnsi="Times New Roman" w:cs="Times New Roman"/>
          <w:sz w:val="24"/>
          <w:szCs w:val="24"/>
        </w:rPr>
      </w:pPr>
    </w:p>
    <w:p w14:paraId="71D8E229" w14:textId="77777777" w:rsidR="00E823F1" w:rsidRDefault="00E823F1" w:rsidP="00E823F1">
      <w:pPr>
        <w:rPr>
          <w:rFonts w:ascii="Times New Roman" w:hAnsi="Times New Roman" w:cs="Times New Roman"/>
          <w:sz w:val="24"/>
          <w:szCs w:val="24"/>
        </w:rPr>
      </w:pPr>
    </w:p>
    <w:p w14:paraId="28692207" w14:textId="77777777" w:rsidR="00E823F1" w:rsidRDefault="00E823F1" w:rsidP="00E823F1">
      <w:pPr>
        <w:rPr>
          <w:rFonts w:ascii="Times New Roman" w:hAnsi="Times New Roman" w:cs="Times New Roman"/>
          <w:sz w:val="24"/>
          <w:szCs w:val="24"/>
        </w:rPr>
      </w:pPr>
      <w:r>
        <w:rPr>
          <w:rFonts w:ascii="Times New Roman" w:hAnsi="Times New Roman" w:cs="Times New Roman"/>
          <w:sz w:val="24"/>
          <w:szCs w:val="24"/>
        </w:rPr>
        <w:t>Regards,</w:t>
      </w:r>
    </w:p>
    <w:p w14:paraId="644B2601" w14:textId="77777777" w:rsidR="00E823F1" w:rsidRDefault="00E823F1" w:rsidP="00E823F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Paralegal</w:t>
      </w:r>
    </w:p>
    <w:p w14:paraId="31FDEECC" w14:textId="77777777" w:rsidR="00E823F1" w:rsidRDefault="00E823F1" w:rsidP="00E823F1">
      <w:pPr>
        <w:rPr>
          <w:b/>
          <w:bCs/>
          <w:u w:val="single"/>
        </w:rPr>
      </w:pPr>
      <w:r>
        <w:rPr>
          <w:b/>
          <w:bCs/>
          <w:u w:val="single"/>
        </w:rPr>
        <w:br w:type="page"/>
      </w:r>
    </w:p>
    <w:p w14:paraId="75BEDA4E" w14:textId="77777777" w:rsidR="00E823F1" w:rsidRDefault="00E823F1" w:rsidP="00E823F1">
      <w:pPr>
        <w:rPr>
          <w:b/>
          <w:bCs/>
          <w:u w:val="single"/>
        </w:rPr>
      </w:pPr>
      <w:r>
        <w:rPr>
          <w:b/>
          <w:bCs/>
          <w:u w:val="single"/>
        </w:rPr>
        <w:lastRenderedPageBreak/>
        <w:t>References</w:t>
      </w:r>
    </w:p>
    <w:p w14:paraId="35C9C624" w14:textId="77777777" w:rsidR="00E823F1" w:rsidRDefault="00E823F1" w:rsidP="00E823F1">
      <w:pPr>
        <w:pStyle w:val="ListParagraph"/>
        <w:numPr>
          <w:ilvl w:val="0"/>
          <w:numId w:val="2"/>
        </w:numPr>
        <w:rPr>
          <w:rStyle w:val="Hyperlink"/>
          <w:color w:val="auto"/>
          <w:u w:val="none"/>
        </w:rPr>
      </w:pPr>
      <w:r>
        <w:t xml:space="preserve">NY.gov. Bar or nightclub checklist retrieved 1/28/2021 </w:t>
      </w:r>
      <w:hyperlink r:id="rId8" w:history="1">
        <w:r>
          <w:rPr>
            <w:rStyle w:val="Hyperlink"/>
          </w:rPr>
          <w:t>Business Checklists (ny.gov)</w:t>
        </w:r>
      </w:hyperlink>
    </w:p>
    <w:p w14:paraId="18C32AD2" w14:textId="77777777" w:rsidR="00E823F1" w:rsidRDefault="00E823F1" w:rsidP="00E823F1">
      <w:pPr>
        <w:pStyle w:val="ListParagraph"/>
        <w:rPr>
          <w:rStyle w:val="Hyperlink"/>
        </w:rPr>
      </w:pPr>
    </w:p>
    <w:p w14:paraId="124E88AB" w14:textId="77777777" w:rsidR="00E823F1" w:rsidRDefault="00E823F1" w:rsidP="00E823F1">
      <w:pPr>
        <w:pStyle w:val="ListParagraph"/>
        <w:numPr>
          <w:ilvl w:val="0"/>
          <w:numId w:val="2"/>
        </w:numPr>
        <w:rPr>
          <w:rStyle w:val="Hyperlink"/>
        </w:rPr>
      </w:pPr>
      <w:r>
        <w:t xml:space="preserve">NOLO. Samuel Smith. How to form a partnership in New York Retrieved 1/28/2021. </w:t>
      </w:r>
      <w:hyperlink r:id="rId9" w:anchor=":~:text=To%20form%20a%20partnership%20in%20New%20York,%20you,and%20zoning%20clearance.%20Obtain%20an%20Employer%20Identification%20Number." w:history="1">
        <w:r>
          <w:rPr>
            <w:rStyle w:val="Hyperlink"/>
          </w:rPr>
          <w:t>How to Form a Partnership in New York | Nolo</w:t>
        </w:r>
      </w:hyperlink>
    </w:p>
    <w:p w14:paraId="69DDBB72" w14:textId="77777777" w:rsidR="00E823F1" w:rsidRDefault="00E823F1" w:rsidP="00E823F1">
      <w:pPr>
        <w:pStyle w:val="ListParagraph"/>
      </w:pPr>
    </w:p>
    <w:p w14:paraId="7A6CEE82" w14:textId="77777777" w:rsidR="00E823F1" w:rsidRDefault="00E823F1" w:rsidP="00E823F1">
      <w:pPr>
        <w:pStyle w:val="ListParagraph"/>
        <w:numPr>
          <w:ilvl w:val="0"/>
          <w:numId w:val="2"/>
        </w:numPr>
        <w:rPr>
          <w:rStyle w:val="Hyperlink"/>
          <w:color w:val="auto"/>
          <w:u w:val="none"/>
        </w:rPr>
      </w:pPr>
      <w:r>
        <w:t>NY State small business guide. Howard Zemsky. Retrieved 1/28/2021.</w:t>
      </w:r>
      <w:hyperlink r:id="rId10" w:history="1">
        <w:r>
          <w:rPr>
            <w:rStyle w:val="Hyperlink"/>
          </w:rPr>
          <w:t>NYS-SMALL-Business-Guide042019.pdf</w:t>
        </w:r>
      </w:hyperlink>
    </w:p>
    <w:p w14:paraId="4006F939" w14:textId="77777777" w:rsidR="00E823F1" w:rsidRDefault="00E823F1" w:rsidP="00E823F1">
      <w:pPr>
        <w:pStyle w:val="ListParagraph"/>
      </w:pPr>
    </w:p>
    <w:p w14:paraId="6693CD41" w14:textId="77777777" w:rsidR="00E823F1" w:rsidRDefault="00E823F1" w:rsidP="00E823F1">
      <w:pPr>
        <w:pStyle w:val="ListParagraph"/>
      </w:pPr>
    </w:p>
    <w:p w14:paraId="4F3636BD" w14:textId="77777777" w:rsidR="00E823F1" w:rsidRDefault="00E823F1" w:rsidP="00E823F1">
      <w:pPr>
        <w:pStyle w:val="ListParagraph"/>
        <w:numPr>
          <w:ilvl w:val="0"/>
          <w:numId w:val="2"/>
        </w:numPr>
      </w:pPr>
      <w:r>
        <w:t>NYCL Partnership Law. Articles 1-7. Retrieved 1/27/21</w:t>
      </w:r>
    </w:p>
    <w:p w14:paraId="6DDEE1B9" w14:textId="77777777" w:rsidR="00E823F1" w:rsidRDefault="00E823F1" w:rsidP="00E823F1">
      <w:pPr>
        <w:pStyle w:val="ListParagraph"/>
      </w:pPr>
    </w:p>
    <w:p w14:paraId="1A867A15" w14:textId="77777777" w:rsidR="00E823F1" w:rsidRDefault="00E823F1" w:rsidP="00E823F1">
      <w:pPr>
        <w:pStyle w:val="ListParagraph"/>
        <w:numPr>
          <w:ilvl w:val="0"/>
          <w:numId w:val="2"/>
        </w:numPr>
        <w:rPr>
          <w:rStyle w:val="Hyperlink"/>
          <w:color w:val="auto"/>
          <w:u w:val="none"/>
        </w:rPr>
      </w:pPr>
      <w:r>
        <w:t xml:space="preserve">TRUiC.com. How to form an LLC in New York. Retrieved 1/30/2021. </w:t>
      </w:r>
      <w:hyperlink r:id="rId11" w:anchor="obtain-licenses" w:history="1">
        <w:r>
          <w:rPr>
            <w:rStyle w:val="Hyperlink"/>
          </w:rPr>
          <w:t>LLC New York - How to Form an LLC in New York (howtostartanllc.com)</w:t>
        </w:r>
      </w:hyperlink>
    </w:p>
    <w:p w14:paraId="3406457B" w14:textId="77777777" w:rsidR="00E823F1" w:rsidRDefault="00E823F1" w:rsidP="00E823F1">
      <w:pPr>
        <w:pStyle w:val="ListParagraph"/>
        <w:rPr>
          <w:rStyle w:val="Hyperlink"/>
        </w:rPr>
      </w:pPr>
    </w:p>
    <w:p w14:paraId="6FA44EF5" w14:textId="77777777" w:rsidR="00E823F1" w:rsidRDefault="00E823F1" w:rsidP="00E823F1">
      <w:pPr>
        <w:pStyle w:val="ListParagraph"/>
        <w:numPr>
          <w:ilvl w:val="0"/>
          <w:numId w:val="2"/>
        </w:numPr>
        <w:spacing w:line="240" w:lineRule="auto"/>
        <w:rPr>
          <w:rStyle w:val="Hyperlink"/>
          <w:color w:val="auto"/>
          <w:u w:val="none"/>
        </w:rPr>
      </w:pPr>
      <w:r>
        <w:rPr>
          <w:rStyle w:val="Hyperlink"/>
        </w:rPr>
        <w:t xml:space="preserve"> </w:t>
      </w:r>
      <w:r>
        <w:t xml:space="preserve">NOLO. Samuel Smith. How to establish a sole proprietorship in New York. Retrieved 1/27/21 </w:t>
      </w:r>
      <w:hyperlink r:id="rId12" w:history="1">
        <w:r>
          <w:rPr>
            <w:rStyle w:val="Hyperlink"/>
          </w:rPr>
          <w:t>How to Establish a Sole Proprietorship in New York | Nolo</w:t>
        </w:r>
      </w:hyperlink>
      <w:r>
        <w:rPr>
          <w:rStyle w:val="Hyperlink"/>
        </w:rPr>
        <w:t xml:space="preserve"> </w:t>
      </w:r>
    </w:p>
    <w:p w14:paraId="0D75ED97" w14:textId="77777777" w:rsidR="00E823F1" w:rsidRDefault="00E823F1" w:rsidP="00E823F1">
      <w:pPr>
        <w:pStyle w:val="ListParagraph"/>
      </w:pPr>
    </w:p>
    <w:p w14:paraId="00287295" w14:textId="77777777" w:rsidR="00E823F1" w:rsidRDefault="00E823F1" w:rsidP="00E823F1">
      <w:pPr>
        <w:pStyle w:val="ListParagraph"/>
        <w:numPr>
          <w:ilvl w:val="0"/>
          <w:numId w:val="2"/>
        </w:numPr>
        <w:spacing w:line="240" w:lineRule="auto"/>
        <w:rPr>
          <w:rStyle w:val="Hyperlink"/>
          <w:color w:val="auto"/>
          <w:u w:val="none"/>
        </w:rPr>
      </w:pPr>
      <w:r>
        <w:t xml:space="preserve">NY Courts. Office of Court Administration. Business Certificates. Retrieved 1/30/2021. </w:t>
      </w:r>
      <w:hyperlink r:id="rId13" w:history="1">
        <w:r>
          <w:rPr>
            <w:rStyle w:val="Hyperlink"/>
          </w:rPr>
          <w:t>Business Certificates | NYCOURTS.GOV</w:t>
        </w:r>
      </w:hyperlink>
    </w:p>
    <w:p w14:paraId="2AC05E80" w14:textId="77777777" w:rsidR="00E823F1" w:rsidRDefault="00E823F1" w:rsidP="00E823F1">
      <w:pPr>
        <w:pStyle w:val="ListParagraph"/>
        <w:rPr>
          <w:rStyle w:val="Hyperlink"/>
        </w:rPr>
      </w:pPr>
    </w:p>
    <w:p w14:paraId="30F619F6" w14:textId="77777777" w:rsidR="00E823F1" w:rsidRDefault="00E823F1" w:rsidP="00E823F1">
      <w:pPr>
        <w:pStyle w:val="ListParagraph"/>
        <w:numPr>
          <w:ilvl w:val="0"/>
          <w:numId w:val="2"/>
        </w:numPr>
        <w:spacing w:line="240" w:lineRule="auto"/>
      </w:pPr>
      <w:r>
        <w:rPr>
          <w:rStyle w:val="Hyperlink"/>
        </w:rPr>
        <w:t xml:space="preserve">ABA Rule of Conduct. The American Bar Association. Rule 1.7. Retrieved 1/30/2021. </w:t>
      </w:r>
      <w:hyperlink r:id="rId14" w:history="1">
        <w:r>
          <w:rPr>
            <w:rStyle w:val="Hyperlink"/>
          </w:rPr>
          <w:t>Rule 1.7: Conflict of Interest: Current Clients (americanbar.org)</w:t>
        </w:r>
      </w:hyperlink>
    </w:p>
    <w:p w14:paraId="35F96DFA" w14:textId="1293C2C4" w:rsidR="006B185F" w:rsidRDefault="006B185F">
      <w:r>
        <w:br w:type="page"/>
      </w:r>
    </w:p>
    <w:p w14:paraId="255B1E3A" w14:textId="77777777" w:rsidR="006B185F" w:rsidRDefault="006B185F" w:rsidP="006B185F">
      <w:pPr>
        <w:pStyle w:val="Title"/>
        <w:jc w:val="right"/>
        <w:rPr>
          <w:rFonts w:ascii="Times New Roman" w:hAnsi="Times New Roman" w:cs="Times New Roman"/>
          <w:sz w:val="44"/>
          <w:szCs w:val="44"/>
        </w:rPr>
      </w:pPr>
      <w:r>
        <w:rPr>
          <w:rFonts w:ascii="Times New Roman" w:hAnsi="Times New Roman" w:cs="Times New Roman"/>
          <w:noProof/>
          <w:sz w:val="44"/>
          <w:szCs w:val="44"/>
        </w:rPr>
        <w:lastRenderedPageBreak/>
        <w:t xml:space="preserve">Chara, Seguin &amp; Lucic, P.C. </w:t>
      </w:r>
      <w:r>
        <w:rPr>
          <w:rFonts w:ascii="Times New Roman" w:hAnsi="Times New Roman" w:cs="Times New Roman"/>
          <w:sz w:val="44"/>
          <w:szCs w:val="44"/>
        </w:rPr>
        <w:t xml:space="preserve">  </w:t>
      </w:r>
    </w:p>
    <w:p w14:paraId="33A35231" w14:textId="77777777" w:rsidR="006B185F" w:rsidRDefault="006B185F" w:rsidP="006B185F">
      <w:pPr>
        <w:pStyle w:val="Title"/>
        <w:rPr>
          <w:sz w:val="72"/>
          <w:szCs w:val="72"/>
        </w:rPr>
      </w:pPr>
      <w:r>
        <w:rPr>
          <w:sz w:val="72"/>
          <w:szCs w:val="72"/>
        </w:rPr>
        <w:t>Memo</w:t>
      </w:r>
    </w:p>
    <w:p w14:paraId="1B94E158" w14:textId="77777777" w:rsidR="006B185F" w:rsidRDefault="006B185F" w:rsidP="006B185F">
      <w:pPr>
        <w:rPr>
          <w:rFonts w:ascii="Consolas" w:eastAsia="Times New Roman" w:hAnsi="Consolas" w:cs="Times New Roman"/>
          <w:sz w:val="20"/>
          <w:szCs w:val="20"/>
        </w:rPr>
      </w:pPr>
    </w:p>
    <w:p w14:paraId="3995A1A5" w14:textId="77777777" w:rsidR="006B185F" w:rsidRPr="001B0771" w:rsidRDefault="006B185F" w:rsidP="006B185F">
      <w:pPr>
        <w:contextualSpacing/>
        <w:rPr>
          <w:rFonts w:ascii="Times New Roman" w:eastAsia="Times New Roman" w:hAnsi="Times New Roman" w:cs="Times New Roman"/>
          <w:sz w:val="24"/>
          <w:szCs w:val="24"/>
        </w:rPr>
      </w:pPr>
      <w:r w:rsidRPr="001B0771">
        <w:rPr>
          <w:rFonts w:ascii="Times New Roman" w:eastAsia="Times New Roman" w:hAnsi="Times New Roman" w:cs="Times New Roman"/>
          <w:sz w:val="24"/>
          <w:szCs w:val="24"/>
        </w:rPr>
        <w:t xml:space="preserve">From: A. Paralegal [mailto:needsthisjob@cslaw.com]  </w:t>
      </w:r>
      <w:r w:rsidRPr="001B0771">
        <w:rPr>
          <w:rFonts w:ascii="Times New Roman" w:eastAsia="Times New Roman" w:hAnsi="Times New Roman" w:cs="Times New Roman"/>
          <w:sz w:val="24"/>
          <w:szCs w:val="24"/>
        </w:rPr>
        <w:br/>
        <w:t>Sent: February 12, 2021</w:t>
      </w:r>
    </w:p>
    <w:p w14:paraId="3C670504" w14:textId="77777777" w:rsidR="006B185F" w:rsidRPr="001B0771" w:rsidRDefault="006B185F" w:rsidP="006B185F">
      <w:pPr>
        <w:rPr>
          <w:rFonts w:ascii="Times New Roman" w:eastAsia="Times New Roman" w:hAnsi="Times New Roman" w:cs="Times New Roman"/>
          <w:sz w:val="24"/>
          <w:szCs w:val="24"/>
        </w:rPr>
      </w:pPr>
      <w:r w:rsidRPr="001B0771">
        <w:rPr>
          <w:rFonts w:ascii="Times New Roman" w:eastAsia="Times New Roman" w:hAnsi="Times New Roman" w:cs="Times New Roman"/>
          <w:sz w:val="24"/>
          <w:szCs w:val="24"/>
        </w:rPr>
        <w:t xml:space="preserve">To: </w:t>
      </w:r>
      <w:proofErr w:type="spellStart"/>
      <w:r w:rsidRPr="001B0771">
        <w:rPr>
          <w:rFonts w:ascii="Times New Roman" w:eastAsia="Times New Roman" w:hAnsi="Times New Roman" w:cs="Times New Roman"/>
          <w:sz w:val="24"/>
          <w:szCs w:val="24"/>
        </w:rPr>
        <w:t>Zdeno</w:t>
      </w:r>
      <w:proofErr w:type="spellEnd"/>
      <w:r w:rsidRPr="001B0771">
        <w:rPr>
          <w:rFonts w:ascii="Times New Roman" w:eastAsia="Times New Roman" w:hAnsi="Times New Roman" w:cs="Times New Roman"/>
          <w:sz w:val="24"/>
          <w:szCs w:val="24"/>
        </w:rPr>
        <w:t xml:space="preserve"> Chara [mailto:zchara@cslaw.com]</w:t>
      </w:r>
      <w:r w:rsidRPr="001B0771">
        <w:rPr>
          <w:rFonts w:ascii="Times New Roman" w:eastAsia="Times New Roman" w:hAnsi="Times New Roman" w:cs="Times New Roman"/>
          <w:sz w:val="24"/>
          <w:szCs w:val="24"/>
        </w:rPr>
        <w:br/>
        <w:t>Subject: Benchwarmers (File No. 242-39-1438)</w:t>
      </w:r>
    </w:p>
    <w:p w14:paraId="57384EA2" w14:textId="77777777" w:rsidR="006B185F" w:rsidRPr="001B0771" w:rsidRDefault="006B185F" w:rsidP="006B185F">
      <w:pPr>
        <w:rPr>
          <w:rFonts w:ascii="Times New Roman" w:eastAsia="Times New Roman" w:hAnsi="Times New Roman" w:cs="Times New Roman"/>
          <w:sz w:val="24"/>
          <w:szCs w:val="24"/>
        </w:rPr>
      </w:pPr>
    </w:p>
    <w:p w14:paraId="262D7113" w14:textId="77777777" w:rsidR="006B185F" w:rsidRPr="001B0771" w:rsidRDefault="006B185F" w:rsidP="006B185F">
      <w:pPr>
        <w:spacing w:line="480" w:lineRule="auto"/>
        <w:rPr>
          <w:rFonts w:ascii="Times New Roman" w:eastAsia="Times New Roman" w:hAnsi="Times New Roman" w:cs="Times New Roman"/>
          <w:sz w:val="24"/>
          <w:szCs w:val="24"/>
        </w:rPr>
      </w:pPr>
      <w:r w:rsidRPr="001B0771">
        <w:rPr>
          <w:rFonts w:ascii="Times New Roman" w:eastAsia="Times New Roman" w:hAnsi="Times New Roman" w:cs="Times New Roman"/>
          <w:sz w:val="24"/>
          <w:szCs w:val="24"/>
        </w:rPr>
        <w:t>Dear Mr. Chara,</w:t>
      </w:r>
    </w:p>
    <w:p w14:paraId="38579FAC" w14:textId="77777777" w:rsidR="006B185F" w:rsidRPr="00923776" w:rsidRDefault="006B185F" w:rsidP="006B185F">
      <w:pPr>
        <w:spacing w:line="480" w:lineRule="auto"/>
        <w:rPr>
          <w:rFonts w:ascii="Times New Roman" w:eastAsia="Times New Roman" w:hAnsi="Times New Roman" w:cs="Times New Roman"/>
          <w:sz w:val="24"/>
          <w:szCs w:val="24"/>
        </w:rPr>
      </w:pPr>
      <w:r w:rsidRPr="001B0771">
        <w:rPr>
          <w:rFonts w:ascii="Times New Roman" w:eastAsia="Times New Roman" w:hAnsi="Times New Roman" w:cs="Times New Roman"/>
          <w:sz w:val="24"/>
          <w:szCs w:val="24"/>
        </w:rPr>
        <w:tab/>
      </w:r>
      <w:r w:rsidRPr="00923776">
        <w:rPr>
          <w:rFonts w:ascii="Times New Roman" w:eastAsia="Times New Roman" w:hAnsi="Times New Roman" w:cs="Times New Roman"/>
          <w:sz w:val="24"/>
          <w:szCs w:val="24"/>
        </w:rPr>
        <w:t>Per your email to help</w:t>
      </w:r>
      <w:r w:rsidRPr="00923776">
        <w:rPr>
          <w:rFonts w:ascii="Times New Roman" w:hAnsi="Times New Roman" w:cs="Times New Roman"/>
          <w:color w:val="000000" w:themeColor="text1"/>
          <w:sz w:val="24"/>
          <w:szCs w:val="24"/>
        </w:rPr>
        <w:t xml:space="preserve"> Messrs. Hamilton and Marchand</w:t>
      </w:r>
      <w:r w:rsidRPr="00923776">
        <w:rPr>
          <w:rFonts w:ascii="Times New Roman" w:eastAsia="Times New Roman" w:hAnsi="Times New Roman" w:cs="Times New Roman"/>
          <w:sz w:val="24"/>
          <w:szCs w:val="24"/>
        </w:rPr>
        <w:t xml:space="preserve"> make a final decision, I have further researched LLP’s and LLC’s. Below you will find steps to formation, potential obstacles, and ongoing responsibilities for each. </w:t>
      </w:r>
    </w:p>
    <w:p w14:paraId="1495650D" w14:textId="77777777" w:rsidR="006B185F" w:rsidRPr="00923776" w:rsidRDefault="006B185F" w:rsidP="006B185F">
      <w:pPr>
        <w:spacing w:line="480" w:lineRule="auto"/>
        <w:jc w:val="center"/>
        <w:rPr>
          <w:rFonts w:ascii="Times New Roman" w:hAnsi="Times New Roman" w:cs="Times New Roman"/>
          <w:sz w:val="24"/>
          <w:szCs w:val="24"/>
          <w:u w:val="single"/>
        </w:rPr>
      </w:pPr>
      <w:r w:rsidRPr="00923776">
        <w:rPr>
          <w:rFonts w:ascii="Times New Roman" w:hAnsi="Times New Roman" w:cs="Times New Roman"/>
          <w:sz w:val="24"/>
          <w:szCs w:val="24"/>
          <w:u w:val="single"/>
        </w:rPr>
        <w:t>Limited Liability Partnership</w:t>
      </w:r>
    </w:p>
    <w:p w14:paraId="425255DA"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Steps</w:t>
      </w:r>
    </w:p>
    <w:p w14:paraId="6BB45386"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1) File a certification of registration with the State of New York Division Corporation and pay the filing fee.  This will include the official name of the business, the address of the office, address of any agents and address of each partner.</w:t>
      </w:r>
    </w:p>
    <w:p w14:paraId="7FF538E2" w14:textId="77777777" w:rsidR="006B185F" w:rsidRPr="00923776" w:rsidRDefault="006B185F" w:rsidP="006B185F">
      <w:pPr>
        <w:shd w:val="clear" w:color="auto" w:fill="FFFFFF"/>
        <w:spacing w:before="100" w:beforeAutospacing="1" w:after="100" w:afterAutospacing="1" w:line="480" w:lineRule="auto"/>
        <w:rPr>
          <w:rFonts w:ascii="Times New Roman" w:hAnsi="Times New Roman" w:cs="Times New Roman"/>
          <w:sz w:val="24"/>
          <w:szCs w:val="24"/>
        </w:rPr>
      </w:pPr>
      <w:r w:rsidRPr="00923776">
        <w:rPr>
          <w:rFonts w:ascii="Times New Roman" w:hAnsi="Times New Roman" w:cs="Times New Roman"/>
          <w:sz w:val="24"/>
          <w:szCs w:val="24"/>
        </w:rPr>
        <w:t>2) Draft a partnership agreement- not required in NY but highly suggested</w:t>
      </w:r>
    </w:p>
    <w:p w14:paraId="7D942405" w14:textId="77777777" w:rsidR="006B185F" w:rsidRPr="00923776" w:rsidRDefault="006B185F" w:rsidP="006B185F">
      <w:pPr>
        <w:shd w:val="clear" w:color="auto" w:fill="FFFFFF"/>
        <w:spacing w:before="100" w:beforeAutospacing="1" w:after="100" w:afterAutospacing="1" w:line="480" w:lineRule="auto"/>
        <w:rPr>
          <w:rFonts w:ascii="Times New Roman" w:eastAsia="Times New Roman" w:hAnsi="Times New Roman" w:cs="Times New Roman"/>
          <w:color w:val="111111"/>
          <w:sz w:val="24"/>
          <w:szCs w:val="24"/>
        </w:rPr>
      </w:pPr>
      <w:r w:rsidRPr="00923776">
        <w:rPr>
          <w:rFonts w:ascii="Times New Roman" w:hAnsi="Times New Roman" w:cs="Times New Roman"/>
          <w:sz w:val="24"/>
          <w:szCs w:val="24"/>
        </w:rPr>
        <w:t>In a partnership each partner will share equally in the rights and responsibilities of managing the business. This agreement will spell out capital contributions of each partner, duties and responsibilities, changes in the partnership structure, dispute resolution methods or financial management.</w:t>
      </w:r>
    </w:p>
    <w:p w14:paraId="3736BFA4"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lastRenderedPageBreak/>
        <w:t>3) Assign a statutory agent. This person will represent the LLP in any legal matter on behalf of the partnership.</w:t>
      </w:r>
    </w:p>
    <w:p w14:paraId="4A62B8BD"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 xml:space="preserve">4) A publication requirement is that within 120 days of being approved by the Corporate Divisions the copy of Certification of Registration must be published in the county where the business will be placed. </w:t>
      </w:r>
    </w:p>
    <w:p w14:paraId="48561369"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 xml:space="preserve">3) Obtain licenses and permits or zoning clearance </w:t>
      </w:r>
    </w:p>
    <w:p w14:paraId="29337A70"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An alcohol on beverage premises license would need to be secured with $1,000 penal bond. A permit to operate a food Service establishment would be $75-175.</w:t>
      </w:r>
    </w:p>
    <w:p w14:paraId="36ECE59E"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4) Obtain employer identification number</w:t>
      </w:r>
    </w:p>
    <w:p w14:paraId="3931AA74"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Partnerships are not taxable, but each partner must report the business’s income and expenses on a federal state information tax return. They will be taxed on their share of profits or losses at their individual tax income rates. The deductions or losses could be a tax advantage on their statement. An EIN will cost $245.</w:t>
      </w:r>
    </w:p>
    <w:p w14:paraId="4164E5A1" w14:textId="77777777" w:rsidR="006B185F" w:rsidRPr="00923776" w:rsidRDefault="006B185F" w:rsidP="006B185F">
      <w:pPr>
        <w:spacing w:line="480" w:lineRule="auto"/>
        <w:rPr>
          <w:rFonts w:ascii="Times New Roman" w:hAnsi="Times New Roman" w:cs="Times New Roman"/>
          <w:sz w:val="24"/>
          <w:szCs w:val="24"/>
          <w:shd w:val="clear" w:color="auto" w:fill="FFFFFF"/>
        </w:rPr>
      </w:pPr>
      <w:r w:rsidRPr="00923776">
        <w:rPr>
          <w:rFonts w:ascii="Times New Roman" w:hAnsi="Times New Roman" w:cs="Times New Roman"/>
          <w:sz w:val="24"/>
          <w:szCs w:val="24"/>
          <w:shd w:val="clear" w:color="auto" w:fill="FFFFFF"/>
        </w:rPr>
        <w:t>5) Obtain unemployment insurance</w:t>
      </w:r>
    </w:p>
    <w:p w14:paraId="56CA21E3" w14:textId="77777777" w:rsidR="006B185F" w:rsidRPr="00923776" w:rsidRDefault="006B185F" w:rsidP="006B185F">
      <w:pPr>
        <w:spacing w:line="480" w:lineRule="auto"/>
        <w:rPr>
          <w:rFonts w:ascii="Times New Roman" w:hAnsi="Times New Roman" w:cs="Times New Roman"/>
          <w:sz w:val="24"/>
          <w:szCs w:val="24"/>
          <w:shd w:val="clear" w:color="auto" w:fill="FFFFFF"/>
        </w:rPr>
      </w:pPr>
      <w:r w:rsidRPr="00923776">
        <w:rPr>
          <w:rFonts w:ascii="Times New Roman" w:hAnsi="Times New Roman" w:cs="Times New Roman"/>
          <w:sz w:val="24"/>
          <w:szCs w:val="24"/>
          <w:shd w:val="clear" w:color="auto" w:fill="FFFFFF"/>
        </w:rPr>
        <w:t xml:space="preserve">If they are to employ persons, they must obtain unemployment insurance to cover the required liability. </w:t>
      </w:r>
    </w:p>
    <w:p w14:paraId="2382D77C" w14:textId="77777777" w:rsidR="006B185F" w:rsidRPr="00923776" w:rsidRDefault="006B185F" w:rsidP="006B185F">
      <w:pPr>
        <w:spacing w:line="480" w:lineRule="auto"/>
        <w:rPr>
          <w:rFonts w:ascii="Times New Roman" w:hAnsi="Times New Roman" w:cs="Times New Roman"/>
          <w:sz w:val="24"/>
          <w:szCs w:val="24"/>
          <w:u w:val="single"/>
          <w:shd w:val="clear" w:color="auto" w:fill="FFFFFF"/>
        </w:rPr>
      </w:pPr>
      <w:r w:rsidRPr="00923776">
        <w:rPr>
          <w:rFonts w:ascii="Times New Roman" w:hAnsi="Times New Roman" w:cs="Times New Roman"/>
          <w:sz w:val="24"/>
          <w:szCs w:val="24"/>
          <w:u w:val="single"/>
          <w:shd w:val="clear" w:color="auto" w:fill="FFFFFF"/>
        </w:rPr>
        <w:t>Obstacles: Disadvantages</w:t>
      </w:r>
    </w:p>
    <w:p w14:paraId="6D91779A" w14:textId="77777777" w:rsidR="006B185F" w:rsidRPr="00923776" w:rsidRDefault="006B185F" w:rsidP="006B185F">
      <w:pPr>
        <w:spacing w:line="480" w:lineRule="auto"/>
        <w:rPr>
          <w:rFonts w:ascii="Times New Roman" w:hAnsi="Times New Roman" w:cs="Times New Roman"/>
          <w:sz w:val="24"/>
          <w:szCs w:val="24"/>
          <w:shd w:val="clear" w:color="auto" w:fill="FFFFFF"/>
        </w:rPr>
      </w:pPr>
      <w:r w:rsidRPr="00923776">
        <w:rPr>
          <w:rFonts w:ascii="Times New Roman" w:hAnsi="Times New Roman" w:cs="Times New Roman"/>
          <w:sz w:val="24"/>
          <w:szCs w:val="24"/>
          <w:shd w:val="clear" w:color="auto" w:fill="FFFFFF"/>
        </w:rPr>
        <w:t>If either partner dies the business dies even if they want to continue the business.</w:t>
      </w:r>
    </w:p>
    <w:p w14:paraId="00A63AB2" w14:textId="77777777" w:rsidR="006B185F" w:rsidRDefault="006B185F" w:rsidP="006B185F">
      <w:pPr>
        <w:spacing w:line="480" w:lineRule="auto"/>
        <w:rPr>
          <w:rFonts w:ascii="Times New Roman" w:hAnsi="Times New Roman" w:cs="Times New Roman"/>
          <w:sz w:val="24"/>
          <w:szCs w:val="24"/>
          <w:shd w:val="clear" w:color="auto" w:fill="FFFFFF"/>
        </w:rPr>
      </w:pPr>
    </w:p>
    <w:p w14:paraId="042679F0" w14:textId="77777777" w:rsidR="006B185F" w:rsidRPr="00923776" w:rsidRDefault="006B185F" w:rsidP="006B185F">
      <w:pPr>
        <w:spacing w:line="480" w:lineRule="auto"/>
        <w:rPr>
          <w:rFonts w:ascii="Times New Roman" w:hAnsi="Times New Roman" w:cs="Times New Roman"/>
          <w:sz w:val="24"/>
          <w:szCs w:val="24"/>
          <w:shd w:val="clear" w:color="auto" w:fill="FFFFFF"/>
        </w:rPr>
      </w:pPr>
      <w:r w:rsidRPr="00923776">
        <w:rPr>
          <w:rFonts w:ascii="Times New Roman" w:hAnsi="Times New Roman" w:cs="Times New Roman"/>
          <w:sz w:val="24"/>
          <w:szCs w:val="24"/>
          <w:shd w:val="clear" w:color="auto" w:fill="FFFFFF"/>
        </w:rPr>
        <w:lastRenderedPageBreak/>
        <w:t>Your partner does not have to agree with you before making business decisions.  Therefore, the partnership agreement is preferable.</w:t>
      </w:r>
    </w:p>
    <w:p w14:paraId="5320934D" w14:textId="77777777" w:rsidR="006B185F" w:rsidRPr="00923776" w:rsidRDefault="006B185F" w:rsidP="006B185F">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923776">
        <w:rPr>
          <w:rFonts w:ascii="Times New Roman" w:eastAsia="Times New Roman" w:hAnsi="Times New Roman" w:cs="Times New Roman"/>
          <w:sz w:val="24"/>
          <w:szCs w:val="24"/>
        </w:rPr>
        <w:t>The business is not allowed to accept any public offerings.</w:t>
      </w:r>
    </w:p>
    <w:p w14:paraId="23BFCF44" w14:textId="77777777" w:rsidR="006B185F" w:rsidRPr="00923776" w:rsidRDefault="006B185F" w:rsidP="006B185F">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923776">
        <w:rPr>
          <w:rFonts w:ascii="Times New Roman" w:eastAsia="Times New Roman" w:hAnsi="Times New Roman" w:cs="Times New Roman"/>
          <w:sz w:val="24"/>
          <w:szCs w:val="24"/>
        </w:rPr>
        <w:t xml:space="preserve">It could be harder for your business to gain credibility. </w:t>
      </w:r>
    </w:p>
    <w:p w14:paraId="107F3993" w14:textId="77777777" w:rsidR="006B185F" w:rsidRPr="00923776" w:rsidRDefault="006B185F" w:rsidP="006B185F">
      <w:pPr>
        <w:spacing w:line="480" w:lineRule="auto"/>
        <w:rPr>
          <w:rFonts w:ascii="Times New Roman" w:hAnsi="Times New Roman" w:cs="Times New Roman"/>
          <w:sz w:val="24"/>
          <w:szCs w:val="24"/>
          <w:u w:val="single"/>
        </w:rPr>
      </w:pPr>
      <w:r w:rsidRPr="00923776">
        <w:rPr>
          <w:rFonts w:ascii="Times New Roman" w:hAnsi="Times New Roman" w:cs="Times New Roman"/>
          <w:sz w:val="24"/>
          <w:szCs w:val="24"/>
          <w:u w:val="single"/>
        </w:rPr>
        <w:t>Ongoing responsibilities:</w:t>
      </w:r>
    </w:p>
    <w:p w14:paraId="7BD07605"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Regular records will need to be kept and be in a spot were both partners can easily access it.</w:t>
      </w:r>
    </w:p>
    <w:p w14:paraId="074C91CF"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Managing a company bank account.</w:t>
      </w:r>
    </w:p>
    <w:p w14:paraId="1F826C92"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There is an annual filing fee of $25-$4,500 depending out how much money your partnership produces.</w:t>
      </w:r>
    </w:p>
    <w:p w14:paraId="698BE39F"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There is also a filing of statements every five years that must be done within 60 days of the five-year anniversary.</w:t>
      </w:r>
    </w:p>
    <w:p w14:paraId="36A828A6"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color w:val="222222"/>
          <w:sz w:val="24"/>
          <w:szCs w:val="24"/>
          <w:shd w:val="clear" w:color="auto" w:fill="FFFFFF"/>
        </w:rPr>
        <w:t>Someone will need to handle the day-to-day financial, legal, and human resources parts of the business. </w:t>
      </w:r>
    </w:p>
    <w:p w14:paraId="6C2C32A2"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The statute governing partnerships is NYCL Partnership Law Articles 1-7.</w:t>
      </w:r>
    </w:p>
    <w:p w14:paraId="769F51E1" w14:textId="77777777" w:rsidR="006B185F" w:rsidRPr="00923776" w:rsidRDefault="006B185F" w:rsidP="006B185F">
      <w:pPr>
        <w:spacing w:line="480" w:lineRule="auto"/>
        <w:jc w:val="center"/>
        <w:rPr>
          <w:rFonts w:ascii="Times New Roman" w:hAnsi="Times New Roman" w:cs="Times New Roman"/>
          <w:color w:val="FF0000"/>
          <w:sz w:val="24"/>
          <w:szCs w:val="24"/>
          <w:highlight w:val="yellow"/>
        </w:rPr>
      </w:pPr>
    </w:p>
    <w:p w14:paraId="1C84744C" w14:textId="45EC6249" w:rsidR="006B185F" w:rsidRPr="00923776" w:rsidRDefault="006B185F" w:rsidP="006B185F">
      <w:pPr>
        <w:jc w:val="center"/>
        <w:rPr>
          <w:rFonts w:ascii="Times New Roman" w:hAnsi="Times New Roman" w:cs="Times New Roman"/>
          <w:sz w:val="24"/>
          <w:szCs w:val="24"/>
          <w:u w:val="single"/>
        </w:rPr>
      </w:pPr>
      <w:r w:rsidRPr="00923776">
        <w:rPr>
          <w:rFonts w:ascii="Times New Roman" w:hAnsi="Times New Roman" w:cs="Times New Roman"/>
          <w:sz w:val="24"/>
          <w:szCs w:val="24"/>
          <w:u w:val="single"/>
        </w:rPr>
        <w:t>Limited Liability Company</w:t>
      </w:r>
    </w:p>
    <w:p w14:paraId="206E5649" w14:textId="77777777" w:rsidR="006B185F" w:rsidRPr="00923776" w:rsidRDefault="006B185F" w:rsidP="006B185F">
      <w:pPr>
        <w:spacing w:line="480" w:lineRule="auto"/>
        <w:jc w:val="center"/>
        <w:rPr>
          <w:rFonts w:ascii="Times New Roman" w:hAnsi="Times New Roman" w:cs="Times New Roman"/>
          <w:sz w:val="24"/>
          <w:szCs w:val="24"/>
        </w:rPr>
      </w:pPr>
      <w:r w:rsidRPr="00923776">
        <w:rPr>
          <w:rFonts w:ascii="Times New Roman" w:hAnsi="Times New Roman" w:cs="Times New Roman"/>
          <w:sz w:val="24"/>
          <w:szCs w:val="24"/>
        </w:rPr>
        <w:t>Must include LLC in the name</w:t>
      </w:r>
    </w:p>
    <w:p w14:paraId="43F0FDB8"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Steps</w:t>
      </w:r>
    </w:p>
    <w:p w14:paraId="0F425576"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 xml:space="preserve">1) Choose a registered agent in the state of New York  </w:t>
      </w:r>
    </w:p>
    <w:p w14:paraId="7ED54CA1"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lastRenderedPageBreak/>
        <w:t xml:space="preserve">By default, the Secretary of State in New York City would be the agent. You can choose one of you to be the registered agent. This person will be the </w:t>
      </w:r>
      <w:r w:rsidRPr="00923776">
        <w:rPr>
          <w:rFonts w:ascii="Times New Roman" w:hAnsi="Times New Roman" w:cs="Times New Roman"/>
          <w:spacing w:val="5"/>
          <w:sz w:val="24"/>
          <w:szCs w:val="24"/>
          <w:shd w:val="clear" w:color="auto" w:fill="FFFFFF"/>
        </w:rPr>
        <w:t>first point of contact for the state and for anyone who might serve the LLC with legal action.</w:t>
      </w:r>
    </w:p>
    <w:p w14:paraId="57E9C89A" w14:textId="77777777" w:rsidR="006B185F" w:rsidRPr="00923776" w:rsidRDefault="006B185F" w:rsidP="006B185F">
      <w:pPr>
        <w:spacing w:line="480" w:lineRule="auto"/>
        <w:rPr>
          <w:rFonts w:ascii="Times New Roman" w:hAnsi="Times New Roman" w:cs="Times New Roman"/>
          <w:spacing w:val="5"/>
          <w:sz w:val="24"/>
          <w:szCs w:val="24"/>
          <w:shd w:val="clear" w:color="auto" w:fill="FFFFFF"/>
        </w:rPr>
      </w:pPr>
      <w:r w:rsidRPr="00923776">
        <w:rPr>
          <w:rFonts w:ascii="Times New Roman" w:hAnsi="Times New Roman" w:cs="Times New Roman"/>
          <w:spacing w:val="5"/>
          <w:sz w:val="24"/>
          <w:szCs w:val="24"/>
          <w:shd w:val="clear" w:color="auto" w:fill="FFFFFF"/>
        </w:rPr>
        <w:t xml:space="preserve">2) File certificate of publication with New York </w:t>
      </w:r>
    </w:p>
    <w:p w14:paraId="3EC1AF8F" w14:textId="77777777" w:rsidR="006B185F" w:rsidRPr="006B185F" w:rsidRDefault="006B185F" w:rsidP="006B185F">
      <w:pPr>
        <w:spacing w:line="480" w:lineRule="auto"/>
        <w:rPr>
          <w:rStyle w:val="Strong"/>
          <w:rFonts w:ascii="Times New Roman" w:hAnsi="Times New Roman" w:cs="Times New Roman"/>
          <w:b w:val="0"/>
          <w:bCs w:val="0"/>
          <w:spacing w:val="5"/>
          <w:sz w:val="24"/>
          <w:szCs w:val="24"/>
          <w:shd w:val="clear" w:color="auto" w:fill="FFFFFF"/>
        </w:rPr>
      </w:pPr>
      <w:r w:rsidRPr="006B185F">
        <w:rPr>
          <w:rStyle w:val="Strong"/>
          <w:rFonts w:ascii="Times New Roman" w:hAnsi="Times New Roman" w:cs="Times New Roman"/>
          <w:b w:val="0"/>
          <w:bCs w:val="0"/>
          <w:spacing w:val="5"/>
          <w:sz w:val="24"/>
          <w:szCs w:val="24"/>
          <w:shd w:val="clear" w:color="auto" w:fill="FFFFFF"/>
        </w:rPr>
        <w:t>The Articles of Organization must be filed with the Secretary of State either online or by mail. This will cost $200.</w:t>
      </w:r>
    </w:p>
    <w:p w14:paraId="2778E535" w14:textId="77777777" w:rsidR="006B185F" w:rsidRPr="006B185F" w:rsidRDefault="006B185F" w:rsidP="006B185F">
      <w:pPr>
        <w:spacing w:line="480" w:lineRule="auto"/>
        <w:rPr>
          <w:rStyle w:val="Strong"/>
          <w:rFonts w:ascii="Times New Roman" w:hAnsi="Times New Roman" w:cs="Times New Roman"/>
          <w:b w:val="0"/>
          <w:bCs w:val="0"/>
          <w:spacing w:val="5"/>
          <w:sz w:val="24"/>
          <w:szCs w:val="24"/>
          <w:shd w:val="clear" w:color="auto" w:fill="FFFFFF"/>
        </w:rPr>
      </w:pPr>
      <w:r w:rsidRPr="00923776">
        <w:rPr>
          <w:rFonts w:ascii="Times New Roman" w:hAnsi="Times New Roman" w:cs="Times New Roman"/>
          <w:sz w:val="24"/>
          <w:szCs w:val="24"/>
          <w:shd w:val="clear" w:color="auto" w:fill="FFFFFF"/>
        </w:rPr>
        <w:t>3) Publish a </w:t>
      </w:r>
      <w:r w:rsidRPr="006B185F">
        <w:rPr>
          <w:rStyle w:val="Strong"/>
          <w:rFonts w:ascii="Times New Roman" w:hAnsi="Times New Roman" w:cs="Times New Roman"/>
          <w:b w:val="0"/>
          <w:bCs w:val="0"/>
          <w:spacing w:val="5"/>
          <w:sz w:val="24"/>
          <w:szCs w:val="24"/>
          <w:shd w:val="clear" w:color="auto" w:fill="FFFFFF"/>
        </w:rPr>
        <w:t>notice of formation being a newly formed LLC</w:t>
      </w:r>
    </w:p>
    <w:p w14:paraId="63FDD714" w14:textId="77777777" w:rsidR="006B185F" w:rsidRPr="006B185F" w:rsidRDefault="006B185F" w:rsidP="006B185F">
      <w:pPr>
        <w:spacing w:line="480" w:lineRule="auto"/>
        <w:rPr>
          <w:rFonts w:ascii="Times New Roman" w:hAnsi="Times New Roman" w:cs="Times New Roman"/>
          <w:b/>
          <w:bCs/>
          <w:spacing w:val="5"/>
          <w:sz w:val="24"/>
          <w:szCs w:val="24"/>
          <w:shd w:val="clear" w:color="auto" w:fill="FFFFFF"/>
        </w:rPr>
      </w:pPr>
      <w:r w:rsidRPr="006B185F">
        <w:rPr>
          <w:rStyle w:val="Strong"/>
          <w:rFonts w:ascii="Times New Roman" w:hAnsi="Times New Roman" w:cs="Times New Roman"/>
          <w:b w:val="0"/>
          <w:bCs w:val="0"/>
          <w:spacing w:val="5"/>
          <w:sz w:val="24"/>
          <w:szCs w:val="24"/>
          <w:shd w:val="clear" w:color="auto" w:fill="FFFFFF"/>
        </w:rPr>
        <w:t xml:space="preserve">A copy of The Article of Organization must be published within 120 days of formation. This must be posted in two newspapers one that is weekly and one that is daily. Costs are usually $80-$100 locally, and a $50 fee to the Department of State. </w:t>
      </w:r>
      <w:r w:rsidRPr="006B185F">
        <w:rPr>
          <w:rFonts w:ascii="Times New Roman" w:hAnsi="Times New Roman" w:cs="Times New Roman"/>
          <w:b/>
          <w:bCs/>
          <w:spacing w:val="5"/>
          <w:sz w:val="24"/>
          <w:szCs w:val="24"/>
          <w:shd w:val="clear" w:color="auto" w:fill="FFFFFF"/>
        </w:rPr>
        <w:t xml:space="preserve">  </w:t>
      </w:r>
    </w:p>
    <w:p w14:paraId="1C30F648" w14:textId="77777777" w:rsidR="006B185F" w:rsidRPr="00923776" w:rsidRDefault="006B185F" w:rsidP="006B185F">
      <w:pPr>
        <w:spacing w:line="480" w:lineRule="auto"/>
        <w:rPr>
          <w:rFonts w:ascii="Times New Roman" w:hAnsi="Times New Roman" w:cs="Times New Roman"/>
          <w:spacing w:val="5"/>
          <w:sz w:val="24"/>
          <w:szCs w:val="24"/>
          <w:shd w:val="clear" w:color="auto" w:fill="FFFFFF"/>
        </w:rPr>
      </w:pPr>
      <w:r w:rsidRPr="00923776">
        <w:rPr>
          <w:rFonts w:ascii="Times New Roman" w:hAnsi="Times New Roman" w:cs="Times New Roman"/>
          <w:spacing w:val="5"/>
          <w:sz w:val="24"/>
          <w:szCs w:val="24"/>
          <w:shd w:val="clear" w:color="auto" w:fill="FFFFFF"/>
        </w:rPr>
        <w:t>4) Have an operating agreement</w:t>
      </w:r>
    </w:p>
    <w:p w14:paraId="1D64DDBB"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pacing w:val="5"/>
          <w:sz w:val="24"/>
          <w:szCs w:val="24"/>
          <w:shd w:val="clear" w:color="auto" w:fill="FFFFFF"/>
        </w:rPr>
        <w:t>This may be a verbal or written agreement. I would suggest a written one. Since both of you would be responsible for the business.</w:t>
      </w:r>
    </w:p>
    <w:p w14:paraId="419B23E7"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5) Obtain employer identification number</w:t>
      </w:r>
    </w:p>
    <w:p w14:paraId="77BD2E01"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This will cost $245.</w:t>
      </w:r>
    </w:p>
    <w:p w14:paraId="2F9ADB71"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 xml:space="preserve">6) Obtain licenses and permits or zoning clearance </w:t>
      </w:r>
    </w:p>
    <w:p w14:paraId="62E15A49"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An alcohol on beverage premises license would need to be secured with $1,000 penal bond. A permit to operate a food Service establishment would be $75-175.</w:t>
      </w:r>
    </w:p>
    <w:p w14:paraId="7A51935C" w14:textId="77777777" w:rsidR="006B185F" w:rsidRPr="00923776" w:rsidRDefault="006B185F" w:rsidP="006B185F">
      <w:pPr>
        <w:spacing w:line="480" w:lineRule="auto"/>
        <w:rPr>
          <w:rFonts w:ascii="Times New Roman" w:hAnsi="Times New Roman" w:cs="Times New Roman"/>
          <w:sz w:val="24"/>
          <w:szCs w:val="24"/>
          <w:u w:val="single"/>
        </w:rPr>
      </w:pPr>
      <w:r w:rsidRPr="00923776">
        <w:rPr>
          <w:rFonts w:ascii="Times New Roman" w:hAnsi="Times New Roman" w:cs="Times New Roman"/>
          <w:sz w:val="24"/>
          <w:szCs w:val="24"/>
          <w:u w:val="single"/>
        </w:rPr>
        <w:t>Obstacles: Disadvantages</w:t>
      </w:r>
    </w:p>
    <w:p w14:paraId="268F1F64"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You will pay an additional “capital values tax”</w:t>
      </w:r>
    </w:p>
    <w:p w14:paraId="5BB4199E"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lastRenderedPageBreak/>
        <w:t>You will also incur what is called “pass-through” taxation. This means that each owner will have to report profits and losses of the company on their personal tax return.</w:t>
      </w:r>
    </w:p>
    <w:p w14:paraId="27479785" w14:textId="77777777" w:rsidR="006B185F" w:rsidRPr="00923776" w:rsidRDefault="006B185F" w:rsidP="006B185F">
      <w:pPr>
        <w:shd w:val="clear" w:color="auto" w:fill="FFFFFF"/>
        <w:spacing w:before="100" w:beforeAutospacing="1" w:after="100" w:afterAutospacing="1" w:line="480" w:lineRule="auto"/>
        <w:rPr>
          <w:rFonts w:ascii="Times New Roman" w:eastAsia="Times New Roman" w:hAnsi="Times New Roman" w:cs="Times New Roman"/>
          <w:color w:val="666666"/>
          <w:sz w:val="24"/>
          <w:szCs w:val="24"/>
        </w:rPr>
      </w:pPr>
      <w:r w:rsidRPr="00923776">
        <w:rPr>
          <w:rFonts w:ascii="Times New Roman" w:hAnsi="Times New Roman" w:cs="Times New Roman"/>
          <w:sz w:val="24"/>
          <w:szCs w:val="24"/>
          <w:u w:val="single"/>
        </w:rPr>
        <w:t>Ongoing responsibilities:</w:t>
      </w:r>
    </w:p>
    <w:p w14:paraId="008C89FC"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Managing a company bank account.</w:t>
      </w:r>
    </w:p>
    <w:p w14:paraId="2A9632A9"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Regular records will need to be kept and be in a spot were both partners can easily access it.</w:t>
      </w:r>
    </w:p>
    <w:p w14:paraId="5F223404"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Every two years you are required to file a Biennial Statement. Filing fee is $9.</w:t>
      </w:r>
    </w:p>
    <w:p w14:paraId="3E3272C1"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shd w:val="clear" w:color="auto" w:fill="FFFFFF"/>
        </w:rPr>
        <w:t>Someone will need to handle the day-to-day financial, legal, and human resources parts of the business. </w:t>
      </w:r>
    </w:p>
    <w:p w14:paraId="30692A7C" w14:textId="77777777" w:rsidR="006B185F" w:rsidRPr="00923776" w:rsidRDefault="006B185F" w:rsidP="006B185F">
      <w:pPr>
        <w:spacing w:line="480" w:lineRule="auto"/>
        <w:rPr>
          <w:rFonts w:ascii="Times New Roman" w:hAnsi="Times New Roman" w:cs="Times New Roman"/>
          <w:sz w:val="24"/>
          <w:szCs w:val="24"/>
        </w:rPr>
      </w:pPr>
      <w:r w:rsidRPr="00923776">
        <w:rPr>
          <w:rFonts w:ascii="Times New Roman" w:hAnsi="Times New Roman" w:cs="Times New Roman"/>
          <w:sz w:val="24"/>
          <w:szCs w:val="24"/>
        </w:rPr>
        <w:t>The statute governing LLC’s is NYCL Articles 1-14.</w:t>
      </w:r>
    </w:p>
    <w:p w14:paraId="4D8F9EC1" w14:textId="77777777" w:rsidR="006B185F" w:rsidRPr="00923776" w:rsidRDefault="006B185F" w:rsidP="006B185F">
      <w:pPr>
        <w:spacing w:line="480" w:lineRule="auto"/>
        <w:ind w:firstLine="720"/>
        <w:rPr>
          <w:rFonts w:ascii="Times New Roman" w:hAnsi="Times New Roman" w:cs="Times New Roman"/>
          <w:color w:val="444444"/>
          <w:sz w:val="24"/>
          <w:szCs w:val="24"/>
        </w:rPr>
      </w:pPr>
      <w:r w:rsidRPr="00923776">
        <w:rPr>
          <w:rFonts w:ascii="Times New Roman" w:hAnsi="Times New Roman" w:cs="Times New Roman"/>
          <w:sz w:val="24"/>
          <w:szCs w:val="24"/>
        </w:rPr>
        <w:t>After reviewing the above information my suggestion would that</w:t>
      </w:r>
      <w:r w:rsidRPr="00923776">
        <w:rPr>
          <w:rFonts w:ascii="Times New Roman" w:hAnsi="Times New Roman" w:cs="Times New Roman"/>
          <w:color w:val="000000" w:themeColor="text1"/>
          <w:sz w:val="24"/>
          <w:szCs w:val="24"/>
        </w:rPr>
        <w:t xml:space="preserve"> Messrs. Hamilton and Marchand</w:t>
      </w:r>
      <w:r w:rsidRPr="00923776">
        <w:rPr>
          <w:rFonts w:ascii="Times New Roman" w:hAnsi="Times New Roman" w:cs="Times New Roman"/>
          <w:sz w:val="24"/>
          <w:szCs w:val="24"/>
        </w:rPr>
        <w:t xml:space="preserve"> start an LLC. With an LLC there is less continuous filing, being there is a two-year filing and instead of where with an LLP there a yearly and five-year filing. The filing fee for an LLC is cheaper. An LLC is more likely to gain a reputation than an LLP. </w:t>
      </w:r>
      <w:r w:rsidRPr="00923776">
        <w:rPr>
          <w:rFonts w:ascii="Times New Roman" w:hAnsi="Times New Roman" w:cs="Times New Roman"/>
          <w:color w:val="000000"/>
          <w:sz w:val="24"/>
          <w:szCs w:val="24"/>
          <w:shd w:val="clear" w:color="auto" w:fill="FFFFFF"/>
        </w:rPr>
        <w:t>LLCs have more flexibility on how to split up the gains and losses of the company. In an LLC liability protection covers everyone not just partners</w:t>
      </w:r>
      <w:r w:rsidRPr="00923776">
        <w:rPr>
          <w:rFonts w:ascii="Times New Roman" w:hAnsi="Times New Roman" w:cs="Times New Roman"/>
          <w:color w:val="444444"/>
          <w:sz w:val="24"/>
          <w:szCs w:val="24"/>
        </w:rPr>
        <w:t>.</w:t>
      </w:r>
    </w:p>
    <w:p w14:paraId="19CA2570" w14:textId="77777777" w:rsidR="006B185F" w:rsidRPr="00923776" w:rsidRDefault="006B185F" w:rsidP="006B185F">
      <w:pPr>
        <w:spacing w:line="480" w:lineRule="auto"/>
        <w:rPr>
          <w:rFonts w:ascii="Times New Roman" w:hAnsi="Times New Roman" w:cs="Times New Roman"/>
          <w:color w:val="444444"/>
          <w:sz w:val="24"/>
          <w:szCs w:val="24"/>
        </w:rPr>
      </w:pPr>
      <w:r w:rsidRPr="00923776">
        <w:rPr>
          <w:rFonts w:ascii="Times New Roman" w:hAnsi="Times New Roman" w:cs="Times New Roman"/>
          <w:color w:val="444444"/>
          <w:sz w:val="24"/>
          <w:szCs w:val="24"/>
        </w:rPr>
        <w:t xml:space="preserve">I hope I have included all the information that is needed to help </w:t>
      </w:r>
      <w:r w:rsidRPr="00923776">
        <w:rPr>
          <w:rFonts w:ascii="Times New Roman" w:hAnsi="Times New Roman" w:cs="Times New Roman"/>
          <w:color w:val="000000" w:themeColor="text1"/>
          <w:sz w:val="24"/>
          <w:szCs w:val="24"/>
        </w:rPr>
        <w:t>Messrs. Hamilton and Marchand</w:t>
      </w:r>
      <w:r w:rsidRPr="00923776">
        <w:rPr>
          <w:rFonts w:ascii="Times New Roman" w:hAnsi="Times New Roman" w:cs="Times New Roman"/>
          <w:sz w:val="24"/>
          <w:szCs w:val="24"/>
        </w:rPr>
        <w:t xml:space="preserve"> </w:t>
      </w:r>
      <w:r w:rsidRPr="00923776">
        <w:rPr>
          <w:rFonts w:ascii="Times New Roman" w:hAnsi="Times New Roman" w:cs="Times New Roman"/>
          <w:color w:val="444444"/>
          <w:sz w:val="24"/>
          <w:szCs w:val="24"/>
        </w:rPr>
        <w:t>a decision on which direction they would like to go. Please let me know if you need anything else or help with the next step of the process.</w:t>
      </w:r>
    </w:p>
    <w:p w14:paraId="7B0AEC8F" w14:textId="77777777" w:rsidR="006B185F" w:rsidRPr="00923776" w:rsidRDefault="006B185F" w:rsidP="006B185F">
      <w:pPr>
        <w:rPr>
          <w:rFonts w:ascii="Times New Roman" w:hAnsi="Times New Roman" w:cs="Times New Roman"/>
          <w:color w:val="444444"/>
          <w:sz w:val="24"/>
          <w:szCs w:val="24"/>
        </w:rPr>
      </w:pPr>
      <w:r w:rsidRPr="00923776">
        <w:rPr>
          <w:rFonts w:ascii="Times New Roman" w:hAnsi="Times New Roman" w:cs="Times New Roman"/>
          <w:color w:val="444444"/>
          <w:sz w:val="24"/>
          <w:szCs w:val="24"/>
        </w:rPr>
        <w:t>Sincerely,</w:t>
      </w:r>
    </w:p>
    <w:p w14:paraId="6D2236F6" w14:textId="77777777" w:rsidR="006B185F" w:rsidRPr="00923776" w:rsidRDefault="006B185F" w:rsidP="006B185F">
      <w:pPr>
        <w:pStyle w:val="ListParagraph"/>
        <w:numPr>
          <w:ilvl w:val="0"/>
          <w:numId w:val="3"/>
        </w:numPr>
        <w:spacing w:line="259" w:lineRule="auto"/>
        <w:rPr>
          <w:rFonts w:ascii="Times New Roman" w:hAnsi="Times New Roman" w:cs="Times New Roman"/>
          <w:color w:val="444444"/>
          <w:sz w:val="24"/>
          <w:szCs w:val="24"/>
        </w:rPr>
      </w:pPr>
      <w:r w:rsidRPr="00923776">
        <w:rPr>
          <w:rFonts w:ascii="Times New Roman" w:hAnsi="Times New Roman" w:cs="Times New Roman"/>
          <w:color w:val="444444"/>
          <w:sz w:val="24"/>
          <w:szCs w:val="24"/>
        </w:rPr>
        <w:t>Paralegal</w:t>
      </w:r>
    </w:p>
    <w:p w14:paraId="54A375E0" w14:textId="77777777" w:rsidR="006B185F" w:rsidRPr="00923776" w:rsidRDefault="006B185F" w:rsidP="006B185F">
      <w:pPr>
        <w:pStyle w:val="ListParagraph"/>
        <w:rPr>
          <w:rFonts w:ascii="Times New Roman" w:hAnsi="Times New Roman" w:cs="Times New Roman"/>
          <w:color w:val="444444"/>
          <w:sz w:val="24"/>
          <w:szCs w:val="24"/>
        </w:rPr>
      </w:pPr>
    </w:p>
    <w:p w14:paraId="1DEDEB9E" w14:textId="77777777" w:rsidR="006B185F" w:rsidRPr="00923776" w:rsidRDefault="006B185F" w:rsidP="006B185F">
      <w:pPr>
        <w:rPr>
          <w:rFonts w:ascii="Times New Roman" w:hAnsi="Times New Roman" w:cs="Times New Roman"/>
          <w:b/>
          <w:bCs/>
          <w:sz w:val="24"/>
          <w:szCs w:val="24"/>
          <w:u w:val="single"/>
        </w:rPr>
      </w:pPr>
      <w:r w:rsidRPr="00923776">
        <w:rPr>
          <w:rFonts w:ascii="Times New Roman" w:hAnsi="Times New Roman" w:cs="Times New Roman"/>
          <w:b/>
          <w:bCs/>
          <w:sz w:val="24"/>
          <w:szCs w:val="24"/>
          <w:u w:val="single"/>
        </w:rPr>
        <w:lastRenderedPageBreak/>
        <w:t>References</w:t>
      </w:r>
    </w:p>
    <w:p w14:paraId="4B74CCB0" w14:textId="77777777" w:rsidR="006B185F" w:rsidRPr="00923776" w:rsidRDefault="006B185F" w:rsidP="006B185F">
      <w:pPr>
        <w:pStyle w:val="NormalWeb"/>
      </w:pPr>
      <w:r w:rsidRPr="00923776">
        <w:t xml:space="preserve">1) </w:t>
      </w:r>
      <w:proofErr w:type="spellStart"/>
      <w:r w:rsidRPr="00923776">
        <w:t>Akhbari</w:t>
      </w:r>
      <w:proofErr w:type="spellEnd"/>
      <w:r w:rsidRPr="00923776">
        <w:t xml:space="preserve">, K. (2018, July 10). How to form </w:t>
      </w:r>
      <w:proofErr w:type="gramStart"/>
      <w:r w:rsidRPr="00923776">
        <w:t>a</w:t>
      </w:r>
      <w:proofErr w:type="gramEnd"/>
      <w:r w:rsidRPr="00923776">
        <w:t xml:space="preserve"> LLP in New York. Retrieved February 11, 2021, from https://www.legalmatch.com/law-library/article/how-to-form-a-llp-in-new-york.html</w:t>
      </w:r>
    </w:p>
    <w:p w14:paraId="5ADD4FEE" w14:textId="77777777" w:rsidR="006B185F" w:rsidRPr="00923776" w:rsidRDefault="006B185F" w:rsidP="006B185F">
      <w:pPr>
        <w:rPr>
          <w:rFonts w:ascii="Times New Roman" w:hAnsi="Times New Roman" w:cs="Times New Roman"/>
          <w:sz w:val="24"/>
          <w:szCs w:val="24"/>
        </w:rPr>
      </w:pPr>
      <w:r w:rsidRPr="00923776">
        <w:rPr>
          <w:rFonts w:ascii="Times New Roman" w:hAnsi="Times New Roman" w:cs="Times New Roman"/>
          <w:sz w:val="24"/>
          <w:szCs w:val="24"/>
        </w:rPr>
        <w:t xml:space="preserve">2) Howard Zemsky Division of Small Business and Technology (April 2019) Starting a Business in New York State Retrieved 1/28/2021,from </w:t>
      </w:r>
      <w:hyperlink r:id="rId15" w:history="1">
        <w:r w:rsidRPr="00923776">
          <w:rPr>
            <w:rStyle w:val="Hyperlink"/>
            <w:rFonts w:ascii="Times New Roman" w:hAnsi="Times New Roman" w:cs="Times New Roman"/>
            <w:sz w:val="24"/>
            <w:szCs w:val="24"/>
          </w:rPr>
          <w:t>NYS-SMALL-Business-Guide042019.pdf</w:t>
        </w:r>
      </w:hyperlink>
    </w:p>
    <w:p w14:paraId="77504F0D" w14:textId="77777777" w:rsidR="006B185F" w:rsidRPr="00923776" w:rsidRDefault="006B185F" w:rsidP="006B185F">
      <w:pPr>
        <w:pStyle w:val="NormalWeb"/>
        <w:ind w:left="567" w:hanging="567"/>
      </w:pPr>
      <w:r w:rsidRPr="00923776">
        <w:t>3) N. (2020). Business certificates. Retrieved February 12, 2021, from http://ww2.nycourts.gov/courts/1jd/supctmanh/Business_Certificates.shtml</w:t>
      </w:r>
    </w:p>
    <w:p w14:paraId="5EF58DA6" w14:textId="77777777" w:rsidR="006B185F" w:rsidRPr="00923776" w:rsidRDefault="006B185F" w:rsidP="006B185F">
      <w:pPr>
        <w:pStyle w:val="NormalWeb"/>
        <w:ind w:left="567" w:hanging="567"/>
      </w:pPr>
      <w:r w:rsidRPr="00923776">
        <w:t>4) N. (n.d.). New York Business Express. Retrieved February 10, 2021, from https://www.businessexpress.ny.gov/app/dashboard/checklist/detail/checklist_id/ccf00b55b4a90e41f2ec4d08daaf51d25f829b45b42cadaacb73428927389703</w:t>
      </w:r>
    </w:p>
    <w:p w14:paraId="0D47F0C0" w14:textId="77777777" w:rsidR="006B185F" w:rsidRPr="00923776" w:rsidRDefault="006B185F" w:rsidP="006B185F">
      <w:pPr>
        <w:pStyle w:val="NormalWeb"/>
        <w:ind w:left="567" w:hanging="567"/>
      </w:pPr>
      <w:r w:rsidRPr="00923776">
        <w:t xml:space="preserve">5) </w:t>
      </w:r>
      <w:proofErr w:type="spellStart"/>
      <w:r w:rsidRPr="00923776">
        <w:t>NSmith</w:t>
      </w:r>
      <w:proofErr w:type="spellEnd"/>
      <w:r w:rsidRPr="00923776">
        <w:t>, S. (2020, January 29). How to form a partnership in New York. Retrieved February 13, 2021, from https://www.nolo.com/legal-encyclopedia/how-form-partnership-new-york.html#:~:text=To%20form%20a%20partnership%20in%20New%20York,%20you,and%20zoning%20clearance.%20Obtain%20an%20Employer%20Identification%20Number.</w:t>
      </w:r>
    </w:p>
    <w:p w14:paraId="1BEBA841" w14:textId="77777777" w:rsidR="006B185F" w:rsidRPr="00923776" w:rsidRDefault="006B185F" w:rsidP="006B185F">
      <w:pPr>
        <w:spacing w:line="256" w:lineRule="auto"/>
        <w:rPr>
          <w:rFonts w:ascii="Times New Roman" w:hAnsi="Times New Roman" w:cs="Times New Roman"/>
          <w:sz w:val="24"/>
          <w:szCs w:val="24"/>
        </w:rPr>
      </w:pPr>
      <w:r w:rsidRPr="00923776">
        <w:rPr>
          <w:rFonts w:ascii="Times New Roman" w:hAnsi="Times New Roman" w:cs="Times New Roman"/>
          <w:sz w:val="24"/>
          <w:szCs w:val="24"/>
        </w:rPr>
        <w:t>6) NYCL Partnership Law- Articles 1-7</w:t>
      </w:r>
    </w:p>
    <w:p w14:paraId="3AA2896D" w14:textId="035A2528" w:rsidR="009F7A15" w:rsidRDefault="006B185F" w:rsidP="006B185F">
      <w:pPr>
        <w:pStyle w:val="NormalWeb"/>
        <w:ind w:left="567" w:hanging="567"/>
      </w:pPr>
      <w:r w:rsidRPr="00923776">
        <w:t xml:space="preserve">7) T. (2021, February 09). How to form an LLC in New York. Retrieved February 11, 2021, from </w:t>
      </w:r>
      <w:hyperlink r:id="rId16" w:history="1">
        <w:r w:rsidR="009F7A15" w:rsidRPr="0066438D">
          <w:rPr>
            <w:rStyle w:val="Hyperlink"/>
          </w:rPr>
          <w:t>https://howtostartanllc.com/new-york-llc#obtain-licenses</w:t>
        </w:r>
      </w:hyperlink>
    </w:p>
    <w:p w14:paraId="65C5CD70" w14:textId="77777777" w:rsidR="009F7A15" w:rsidRDefault="009F7A15">
      <w:pPr>
        <w:rPr>
          <w:rFonts w:ascii="Times New Roman" w:eastAsia="Times New Roman" w:hAnsi="Times New Roman" w:cs="Times New Roman"/>
          <w:sz w:val="24"/>
          <w:szCs w:val="24"/>
        </w:rPr>
      </w:pPr>
      <w:r>
        <w:br w:type="page"/>
      </w:r>
    </w:p>
    <w:p w14:paraId="34502901" w14:textId="77777777" w:rsidR="009F7A15" w:rsidRPr="009F7A15" w:rsidRDefault="009F7A15" w:rsidP="009F7A15">
      <w:pPr>
        <w:jc w:val="center"/>
        <w:outlineLvl w:val="0"/>
        <w:rPr>
          <w:rFonts w:ascii="Times New Roman" w:hAnsi="Times New Roman" w:cs="Times New Roman"/>
          <w:b/>
          <w:sz w:val="24"/>
          <w:szCs w:val="24"/>
        </w:rPr>
      </w:pPr>
      <w:r w:rsidRPr="009F7A15">
        <w:rPr>
          <w:rFonts w:ascii="Times New Roman" w:hAnsi="Times New Roman" w:cs="Times New Roman"/>
          <w:b/>
          <w:sz w:val="24"/>
          <w:szCs w:val="24"/>
        </w:rPr>
        <w:lastRenderedPageBreak/>
        <w:t>OPERATING AGREEMENT</w:t>
      </w:r>
    </w:p>
    <w:p w14:paraId="0241CB0E" w14:textId="77777777" w:rsidR="009F7A15" w:rsidRPr="009F7A15" w:rsidRDefault="009F7A15" w:rsidP="009F7A15">
      <w:pPr>
        <w:jc w:val="center"/>
        <w:outlineLvl w:val="0"/>
        <w:rPr>
          <w:rFonts w:ascii="Times New Roman" w:hAnsi="Times New Roman" w:cs="Times New Roman"/>
          <w:b/>
          <w:sz w:val="24"/>
          <w:szCs w:val="24"/>
        </w:rPr>
      </w:pPr>
      <w:r w:rsidRPr="009F7A15">
        <w:rPr>
          <w:rFonts w:ascii="Times New Roman" w:hAnsi="Times New Roman" w:cs="Times New Roman"/>
          <w:b/>
          <w:sz w:val="24"/>
          <w:szCs w:val="24"/>
        </w:rPr>
        <w:t>of</w:t>
      </w:r>
    </w:p>
    <w:p w14:paraId="31179AB3" w14:textId="77777777" w:rsidR="009F7A15" w:rsidRPr="009F7A15" w:rsidRDefault="009F7A15" w:rsidP="009F7A15">
      <w:pPr>
        <w:jc w:val="center"/>
        <w:rPr>
          <w:rFonts w:ascii="Times New Roman" w:hAnsi="Times New Roman" w:cs="Times New Roman"/>
          <w:b/>
          <w:sz w:val="24"/>
          <w:szCs w:val="24"/>
        </w:rPr>
      </w:pPr>
      <w:r w:rsidRPr="009F7A15">
        <w:rPr>
          <w:rFonts w:ascii="Times New Roman" w:hAnsi="Times New Roman" w:cs="Times New Roman"/>
          <w:b/>
          <w:sz w:val="24"/>
          <w:szCs w:val="24"/>
        </w:rPr>
        <w:t>Benchwarmers</w:t>
      </w:r>
    </w:p>
    <w:p w14:paraId="71968ADC" w14:textId="77777777" w:rsidR="009F7A15" w:rsidRPr="009F7A15" w:rsidRDefault="009F7A15" w:rsidP="009F7A15">
      <w:pPr>
        <w:jc w:val="center"/>
        <w:rPr>
          <w:rFonts w:ascii="Times New Roman" w:hAnsi="Times New Roman" w:cs="Times New Roman"/>
          <w:b/>
          <w:sz w:val="24"/>
          <w:szCs w:val="24"/>
        </w:rPr>
      </w:pPr>
    </w:p>
    <w:p w14:paraId="375A15DB" w14:textId="77777777" w:rsidR="009F7A15" w:rsidRPr="009F7A15" w:rsidRDefault="009F7A15" w:rsidP="009F7A15">
      <w:pPr>
        <w:jc w:val="center"/>
        <w:rPr>
          <w:rFonts w:ascii="Times New Roman" w:hAnsi="Times New Roman" w:cs="Times New Roman"/>
          <w:b/>
          <w:sz w:val="24"/>
          <w:szCs w:val="24"/>
        </w:rPr>
      </w:pPr>
    </w:p>
    <w:p w14:paraId="160536D2" w14:textId="77777777" w:rsidR="009F7A15" w:rsidRPr="009F7A15" w:rsidRDefault="009F7A15" w:rsidP="009F7A15">
      <w:pPr>
        <w:spacing w:line="480" w:lineRule="auto"/>
        <w:rPr>
          <w:rFonts w:ascii="Times New Roman" w:hAnsi="Times New Roman" w:cs="Times New Roman"/>
          <w:sz w:val="24"/>
          <w:szCs w:val="24"/>
        </w:rPr>
      </w:pPr>
      <w:r w:rsidRPr="009F7A15">
        <w:rPr>
          <w:rFonts w:ascii="Times New Roman" w:hAnsi="Times New Roman" w:cs="Times New Roman"/>
          <w:sz w:val="24"/>
          <w:szCs w:val="24"/>
        </w:rPr>
        <w:t xml:space="preserve">This Agreement, entered on February, Twenty Fifth 2021, is entered into by and between </w:t>
      </w:r>
      <w:bookmarkStart w:id="0" w:name="_Hlk41560140"/>
      <w:r w:rsidRPr="009F7A15">
        <w:rPr>
          <w:rFonts w:ascii="Times New Roman" w:hAnsi="Times New Roman" w:cs="Times New Roman"/>
          <w:sz w:val="24"/>
          <w:szCs w:val="24"/>
        </w:rPr>
        <w:t>Messrs. Hamilton and Marchand, a New York Limited Liability Company Benchwarmers</w:t>
      </w:r>
      <w:bookmarkEnd w:id="0"/>
      <w:r w:rsidRPr="009F7A15">
        <w:rPr>
          <w:rFonts w:ascii="Times New Roman" w:hAnsi="Times New Roman" w:cs="Times New Roman"/>
          <w:sz w:val="24"/>
          <w:szCs w:val="24"/>
        </w:rPr>
        <w:t xml:space="preserve"> of 256 Union Street Cambridge, NY 12816 hereinafter known as the “Members”.</w:t>
      </w:r>
    </w:p>
    <w:p w14:paraId="6114DBF8" w14:textId="77777777" w:rsidR="009F7A15" w:rsidRPr="009F7A15" w:rsidRDefault="009F7A15" w:rsidP="009F7A15">
      <w:pPr>
        <w:spacing w:line="288" w:lineRule="auto"/>
        <w:outlineLvl w:val="0"/>
        <w:rPr>
          <w:rFonts w:ascii="Times New Roman" w:hAnsi="Times New Roman" w:cs="Times New Roman"/>
          <w:sz w:val="24"/>
          <w:szCs w:val="24"/>
        </w:rPr>
      </w:pPr>
      <w:r w:rsidRPr="009F7A15">
        <w:rPr>
          <w:rFonts w:ascii="Times New Roman" w:hAnsi="Times New Roman" w:cs="Times New Roman"/>
          <w:sz w:val="24"/>
          <w:szCs w:val="24"/>
        </w:rPr>
        <w:t xml:space="preserve"> </w:t>
      </w:r>
    </w:p>
    <w:p w14:paraId="7847B672" w14:textId="77777777" w:rsidR="009F7A15" w:rsidRPr="009F7A15" w:rsidRDefault="009F7A15" w:rsidP="009F7A15">
      <w:pPr>
        <w:spacing w:line="288" w:lineRule="auto"/>
        <w:jc w:val="center"/>
        <w:rPr>
          <w:rFonts w:ascii="Times New Roman" w:hAnsi="Times New Roman" w:cs="Times New Roman"/>
          <w:b/>
          <w:bCs/>
          <w:sz w:val="24"/>
          <w:szCs w:val="24"/>
        </w:rPr>
      </w:pPr>
      <w:bookmarkStart w:id="1" w:name="_Hlk41594808"/>
      <w:r w:rsidRPr="009F7A15">
        <w:rPr>
          <w:rFonts w:ascii="Times New Roman" w:hAnsi="Times New Roman" w:cs="Times New Roman"/>
          <w:b/>
          <w:bCs/>
          <w:sz w:val="24"/>
          <w:szCs w:val="24"/>
        </w:rPr>
        <w:t>ARTICLE I - ORGANIZATION</w:t>
      </w:r>
    </w:p>
    <w:p w14:paraId="722F2F31" w14:textId="77777777" w:rsidR="009F7A15" w:rsidRPr="009F7A15" w:rsidRDefault="009F7A15" w:rsidP="009F7A15">
      <w:pPr>
        <w:spacing w:line="288" w:lineRule="auto"/>
        <w:rPr>
          <w:rFonts w:ascii="Times New Roman" w:hAnsi="Times New Roman" w:cs="Times New Roman"/>
          <w:sz w:val="24"/>
          <w:szCs w:val="24"/>
          <w:u w:val="single"/>
        </w:rPr>
      </w:pPr>
    </w:p>
    <w:p w14:paraId="17326DB4" w14:textId="77777777" w:rsidR="009F7A15" w:rsidRPr="009F7A15" w:rsidRDefault="009F7A15" w:rsidP="009F7A15">
      <w:pPr>
        <w:pStyle w:val="ListParagraph"/>
        <w:numPr>
          <w:ilvl w:val="1"/>
          <w:numId w:val="5"/>
        </w:numPr>
        <w:spacing w:after="0" w:line="480" w:lineRule="auto"/>
        <w:rPr>
          <w:rFonts w:ascii="Times New Roman" w:hAnsi="Times New Roman" w:cs="Times New Roman"/>
          <w:sz w:val="24"/>
          <w:szCs w:val="24"/>
        </w:rPr>
      </w:pPr>
      <w:bookmarkStart w:id="2" w:name="_Hlk41595236"/>
      <w:r w:rsidRPr="009F7A15">
        <w:rPr>
          <w:rFonts w:ascii="Times New Roman" w:hAnsi="Times New Roman" w:cs="Times New Roman"/>
          <w:sz w:val="24"/>
          <w:szCs w:val="24"/>
          <w:u w:val="single"/>
        </w:rPr>
        <w:t>Company Formation</w:t>
      </w:r>
      <w:r w:rsidRPr="009F7A15">
        <w:rPr>
          <w:rFonts w:ascii="Times New Roman" w:hAnsi="Times New Roman" w:cs="Times New Roman"/>
          <w:sz w:val="24"/>
          <w:szCs w:val="24"/>
        </w:rPr>
        <w:t xml:space="preserve">. </w:t>
      </w:r>
    </w:p>
    <w:p w14:paraId="04A75275" w14:textId="77777777" w:rsidR="009F7A15" w:rsidRPr="009F7A15" w:rsidRDefault="009F7A15" w:rsidP="009F7A15">
      <w:pPr>
        <w:pStyle w:val="ListParagraph"/>
        <w:spacing w:line="480" w:lineRule="auto"/>
        <w:rPr>
          <w:rFonts w:ascii="Times New Roman" w:hAnsi="Times New Roman" w:cs="Times New Roman"/>
          <w:sz w:val="24"/>
          <w:szCs w:val="24"/>
        </w:rPr>
      </w:pPr>
      <w:r w:rsidRPr="009F7A15">
        <w:rPr>
          <w:rFonts w:ascii="Times New Roman" w:hAnsi="Times New Roman" w:cs="Times New Roman"/>
          <w:sz w:val="24"/>
          <w:szCs w:val="24"/>
        </w:rPr>
        <w:t>The Company was organized as a limited liability company on January, sixteenth 2021, when the Members filed the Articles of Organization with the New York Division of Corporations.</w:t>
      </w:r>
    </w:p>
    <w:p w14:paraId="22131198" w14:textId="77777777" w:rsidR="009F7A15" w:rsidRPr="009F7A15" w:rsidRDefault="009F7A15" w:rsidP="009F7A15">
      <w:pPr>
        <w:pStyle w:val="ListParagraph"/>
        <w:spacing w:line="288" w:lineRule="auto"/>
        <w:rPr>
          <w:rFonts w:ascii="Times New Roman" w:hAnsi="Times New Roman" w:cs="Times New Roman"/>
          <w:sz w:val="24"/>
          <w:szCs w:val="24"/>
        </w:rPr>
      </w:pPr>
    </w:p>
    <w:p w14:paraId="5096CBCF" w14:textId="77777777" w:rsidR="009F7A15" w:rsidRPr="009F7A15" w:rsidRDefault="009F7A15" w:rsidP="009F7A15">
      <w:pPr>
        <w:pStyle w:val="ListParagraph"/>
        <w:numPr>
          <w:ilvl w:val="1"/>
          <w:numId w:val="4"/>
        </w:numPr>
        <w:spacing w:after="0" w:line="480" w:lineRule="auto"/>
        <w:rPr>
          <w:rFonts w:ascii="Times New Roman" w:hAnsi="Times New Roman" w:cs="Times New Roman"/>
          <w:sz w:val="24"/>
          <w:szCs w:val="24"/>
        </w:rPr>
      </w:pPr>
      <w:r w:rsidRPr="009F7A15">
        <w:rPr>
          <w:rFonts w:ascii="Times New Roman" w:hAnsi="Times New Roman" w:cs="Times New Roman"/>
          <w:sz w:val="24"/>
          <w:szCs w:val="24"/>
          <w:u w:val="single"/>
        </w:rPr>
        <w:t>Business Purpose</w:t>
      </w:r>
      <w:r w:rsidRPr="009F7A15">
        <w:rPr>
          <w:rFonts w:ascii="Times New Roman" w:hAnsi="Times New Roman" w:cs="Times New Roman"/>
          <w:sz w:val="24"/>
          <w:szCs w:val="24"/>
        </w:rPr>
        <w:t xml:space="preserve">. </w:t>
      </w:r>
    </w:p>
    <w:p w14:paraId="4415AB00" w14:textId="77777777" w:rsidR="009F7A15" w:rsidRPr="009F7A15" w:rsidRDefault="009F7A15" w:rsidP="009F7A15">
      <w:pPr>
        <w:pStyle w:val="ListParagraph"/>
        <w:spacing w:line="480" w:lineRule="auto"/>
        <w:rPr>
          <w:rFonts w:ascii="Times New Roman" w:hAnsi="Times New Roman" w:cs="Times New Roman"/>
          <w:sz w:val="24"/>
          <w:szCs w:val="24"/>
        </w:rPr>
      </w:pPr>
      <w:r w:rsidRPr="009F7A15">
        <w:rPr>
          <w:rFonts w:ascii="Times New Roman" w:hAnsi="Times New Roman" w:cs="Times New Roman"/>
          <w:sz w:val="24"/>
          <w:szCs w:val="24"/>
        </w:rPr>
        <w:t xml:space="preserve">The purpose of the Company is to {conduct any lawful business or activity whatsoever, as permitted by applicable law and as determined from time to time by the Members. The Company may exercise all powers necessary to or reasonably connected with the Company’s business from time to time, and may engage in all activities necessary, customary, related to the sale and purchase of food and beverages including alcohol. The Company shall not engage in any other business or activity without the consent of a Majority in Interest of the Members. </w:t>
      </w:r>
    </w:p>
    <w:p w14:paraId="0E4E00EF" w14:textId="77777777" w:rsidR="009F7A15" w:rsidRPr="009F7A15" w:rsidRDefault="009F7A15" w:rsidP="009F7A15">
      <w:pPr>
        <w:spacing w:line="288" w:lineRule="auto"/>
        <w:rPr>
          <w:rFonts w:ascii="Times New Roman" w:hAnsi="Times New Roman" w:cs="Times New Roman"/>
          <w:sz w:val="24"/>
          <w:szCs w:val="24"/>
        </w:rPr>
      </w:pPr>
    </w:p>
    <w:p w14:paraId="618693CF" w14:textId="77777777" w:rsidR="009F7A15" w:rsidRPr="009F7A15" w:rsidRDefault="009F7A15" w:rsidP="009F7A15">
      <w:pPr>
        <w:pStyle w:val="ListParagraph"/>
        <w:numPr>
          <w:ilvl w:val="1"/>
          <w:numId w:val="4"/>
        </w:numPr>
        <w:spacing w:after="0" w:line="480" w:lineRule="auto"/>
        <w:rPr>
          <w:rFonts w:ascii="Times New Roman" w:hAnsi="Times New Roman" w:cs="Times New Roman"/>
          <w:sz w:val="24"/>
          <w:szCs w:val="24"/>
        </w:rPr>
      </w:pPr>
      <w:r w:rsidRPr="009F7A15">
        <w:rPr>
          <w:rFonts w:ascii="Times New Roman" w:hAnsi="Times New Roman" w:cs="Times New Roman"/>
          <w:sz w:val="24"/>
          <w:szCs w:val="24"/>
          <w:u w:val="single"/>
        </w:rPr>
        <w:t>Principal Place of Business</w:t>
      </w:r>
      <w:r w:rsidRPr="009F7A15">
        <w:rPr>
          <w:rFonts w:ascii="Times New Roman" w:hAnsi="Times New Roman" w:cs="Times New Roman"/>
          <w:sz w:val="24"/>
          <w:szCs w:val="24"/>
        </w:rPr>
        <w:t xml:space="preserve">. </w:t>
      </w:r>
    </w:p>
    <w:p w14:paraId="02E154E1" w14:textId="77777777" w:rsidR="009F7A15" w:rsidRPr="009F7A15" w:rsidRDefault="009F7A15" w:rsidP="009F7A15">
      <w:pPr>
        <w:pStyle w:val="ListParagraph"/>
        <w:spacing w:line="480" w:lineRule="auto"/>
        <w:rPr>
          <w:rFonts w:ascii="Times New Roman" w:hAnsi="Times New Roman" w:cs="Times New Roman"/>
          <w:sz w:val="24"/>
          <w:szCs w:val="24"/>
        </w:rPr>
      </w:pPr>
      <w:r w:rsidRPr="009F7A15">
        <w:rPr>
          <w:rFonts w:ascii="Times New Roman" w:hAnsi="Times New Roman" w:cs="Times New Roman"/>
          <w:sz w:val="24"/>
          <w:szCs w:val="24"/>
        </w:rPr>
        <w:t xml:space="preserve">The Company’s principal place of business will be located at 256 Union Street, Town of Cambridge, in the State of New York or at such other place of business as the Member deems appropriate.  </w:t>
      </w:r>
    </w:p>
    <w:p w14:paraId="1981E5B3" w14:textId="77777777" w:rsidR="009F7A15" w:rsidRPr="009F7A15" w:rsidRDefault="009F7A15" w:rsidP="009F7A15">
      <w:pPr>
        <w:spacing w:line="288" w:lineRule="auto"/>
        <w:rPr>
          <w:rFonts w:ascii="Times New Roman" w:hAnsi="Times New Roman" w:cs="Times New Roman"/>
          <w:sz w:val="24"/>
          <w:szCs w:val="24"/>
        </w:rPr>
      </w:pPr>
    </w:p>
    <w:p w14:paraId="2755D315" w14:textId="77777777" w:rsidR="009F7A15" w:rsidRPr="009F7A15" w:rsidRDefault="009F7A15" w:rsidP="009F7A15">
      <w:pPr>
        <w:pStyle w:val="ListParagraph"/>
        <w:numPr>
          <w:ilvl w:val="1"/>
          <w:numId w:val="4"/>
        </w:numPr>
        <w:spacing w:after="0" w:line="480" w:lineRule="auto"/>
        <w:rPr>
          <w:rFonts w:ascii="Times New Roman" w:hAnsi="Times New Roman" w:cs="Times New Roman"/>
          <w:sz w:val="24"/>
          <w:szCs w:val="24"/>
        </w:rPr>
      </w:pPr>
      <w:r w:rsidRPr="009F7A15">
        <w:rPr>
          <w:rFonts w:ascii="Times New Roman" w:hAnsi="Times New Roman" w:cs="Times New Roman"/>
          <w:sz w:val="24"/>
          <w:szCs w:val="24"/>
          <w:u w:val="single"/>
        </w:rPr>
        <w:t>Term</w:t>
      </w:r>
      <w:r w:rsidRPr="009F7A15">
        <w:rPr>
          <w:rFonts w:ascii="Times New Roman" w:hAnsi="Times New Roman" w:cs="Times New Roman"/>
          <w:sz w:val="24"/>
          <w:szCs w:val="24"/>
        </w:rPr>
        <w:t xml:space="preserve">. </w:t>
      </w:r>
    </w:p>
    <w:p w14:paraId="228F88F3" w14:textId="77777777" w:rsidR="009F7A15" w:rsidRPr="009F7A15" w:rsidRDefault="009F7A15" w:rsidP="009F7A15">
      <w:pPr>
        <w:pStyle w:val="ListParagraph"/>
        <w:spacing w:line="480" w:lineRule="auto"/>
        <w:rPr>
          <w:rFonts w:ascii="Times New Roman" w:hAnsi="Times New Roman" w:cs="Times New Roman"/>
          <w:sz w:val="24"/>
          <w:szCs w:val="24"/>
        </w:rPr>
      </w:pPr>
      <w:r w:rsidRPr="009F7A15">
        <w:rPr>
          <w:rFonts w:ascii="Times New Roman" w:hAnsi="Times New Roman" w:cs="Times New Roman"/>
          <w:sz w:val="24"/>
          <w:szCs w:val="24"/>
        </w:rPr>
        <w:t xml:space="preserve">The term of the Company shall be perpetual, commencing on the filing of the Articles of Organization of the Company, and continuing until terminated under the provisions set forth herein. </w:t>
      </w:r>
    </w:p>
    <w:p w14:paraId="77858E38" w14:textId="77777777" w:rsidR="009F7A15" w:rsidRPr="009F7A15" w:rsidRDefault="009F7A15" w:rsidP="009F7A15">
      <w:pPr>
        <w:spacing w:line="288" w:lineRule="auto"/>
        <w:jc w:val="both"/>
        <w:rPr>
          <w:rFonts w:ascii="Times New Roman" w:hAnsi="Times New Roman" w:cs="Times New Roman"/>
          <w:sz w:val="24"/>
          <w:szCs w:val="24"/>
        </w:rPr>
      </w:pPr>
    </w:p>
    <w:p w14:paraId="59ADE02C" w14:textId="77777777" w:rsidR="009F7A15" w:rsidRPr="009F7A15" w:rsidRDefault="009F7A15" w:rsidP="009F7A15">
      <w:pPr>
        <w:pStyle w:val="ListParagraph"/>
        <w:numPr>
          <w:ilvl w:val="1"/>
          <w:numId w:val="4"/>
        </w:numPr>
        <w:spacing w:after="0" w:line="288" w:lineRule="auto"/>
        <w:jc w:val="both"/>
        <w:rPr>
          <w:rFonts w:ascii="Times New Roman" w:hAnsi="Times New Roman" w:cs="Times New Roman"/>
          <w:sz w:val="24"/>
          <w:szCs w:val="24"/>
        </w:rPr>
      </w:pPr>
      <w:r w:rsidRPr="009F7A15">
        <w:rPr>
          <w:rFonts w:ascii="Times New Roman" w:hAnsi="Times New Roman" w:cs="Times New Roman"/>
          <w:sz w:val="24"/>
          <w:szCs w:val="24"/>
          <w:u w:val="single"/>
        </w:rPr>
        <w:t>Registered Agent</w:t>
      </w:r>
      <w:r w:rsidRPr="009F7A15">
        <w:rPr>
          <w:rFonts w:ascii="Times New Roman" w:hAnsi="Times New Roman" w:cs="Times New Roman"/>
          <w:sz w:val="24"/>
          <w:szCs w:val="24"/>
        </w:rPr>
        <w:t xml:space="preserve">. </w:t>
      </w:r>
    </w:p>
    <w:p w14:paraId="7E7DCC20" w14:textId="77777777" w:rsidR="009F7A15" w:rsidRPr="009F7A15" w:rsidRDefault="009F7A15" w:rsidP="009F7A15">
      <w:pPr>
        <w:pStyle w:val="ListParagraph"/>
        <w:spacing w:line="288" w:lineRule="auto"/>
        <w:jc w:val="both"/>
        <w:rPr>
          <w:rFonts w:ascii="Times New Roman" w:hAnsi="Times New Roman" w:cs="Times New Roman"/>
          <w:sz w:val="24"/>
          <w:szCs w:val="24"/>
        </w:rPr>
      </w:pPr>
      <w:r w:rsidRPr="009F7A15">
        <w:rPr>
          <w:rFonts w:ascii="Times New Roman" w:hAnsi="Times New Roman" w:cs="Times New Roman"/>
          <w:sz w:val="24"/>
          <w:szCs w:val="24"/>
        </w:rPr>
        <w:t>The name and location of the registered agent of the Company shall be:</w:t>
      </w:r>
    </w:p>
    <w:p w14:paraId="3B0CE727" w14:textId="77777777" w:rsidR="009F7A15" w:rsidRPr="009F7A15" w:rsidRDefault="009F7A15" w:rsidP="009F7A15">
      <w:pPr>
        <w:spacing w:line="288" w:lineRule="auto"/>
        <w:jc w:val="center"/>
        <w:rPr>
          <w:rFonts w:ascii="Times New Roman" w:hAnsi="Times New Roman" w:cs="Times New Roman"/>
          <w:sz w:val="24"/>
          <w:szCs w:val="24"/>
        </w:rPr>
      </w:pPr>
    </w:p>
    <w:p w14:paraId="790CA300" w14:textId="77777777" w:rsidR="009F7A15" w:rsidRPr="009F7A15" w:rsidRDefault="009F7A15" w:rsidP="009F7A15">
      <w:pPr>
        <w:spacing w:line="288" w:lineRule="auto"/>
        <w:jc w:val="center"/>
        <w:rPr>
          <w:rFonts w:ascii="Times New Roman" w:hAnsi="Times New Roman" w:cs="Times New Roman"/>
          <w:sz w:val="24"/>
          <w:szCs w:val="24"/>
        </w:rPr>
      </w:pPr>
      <w:r w:rsidRPr="009F7A15">
        <w:rPr>
          <w:rFonts w:ascii="Times New Roman" w:hAnsi="Times New Roman" w:cs="Times New Roman"/>
          <w:sz w:val="24"/>
          <w:szCs w:val="24"/>
        </w:rPr>
        <w:t>Messrs. Hamilton 78 Avenue B Cambridge, NY 12816</w:t>
      </w:r>
    </w:p>
    <w:p w14:paraId="74D61D0D" w14:textId="77777777" w:rsidR="009F7A15" w:rsidRPr="009F7A15" w:rsidRDefault="009F7A15" w:rsidP="009F7A15">
      <w:pPr>
        <w:spacing w:line="288" w:lineRule="auto"/>
        <w:jc w:val="center"/>
        <w:rPr>
          <w:rFonts w:ascii="Times New Roman" w:hAnsi="Times New Roman" w:cs="Times New Roman"/>
          <w:sz w:val="24"/>
          <w:szCs w:val="24"/>
        </w:rPr>
      </w:pPr>
      <w:r w:rsidRPr="009F7A15">
        <w:rPr>
          <w:rFonts w:ascii="Times New Roman" w:hAnsi="Times New Roman" w:cs="Times New Roman"/>
          <w:sz w:val="24"/>
          <w:szCs w:val="24"/>
        </w:rPr>
        <w:t>February, twenty-fifth 2021</w:t>
      </w:r>
    </w:p>
    <w:bookmarkEnd w:id="2"/>
    <w:p w14:paraId="552564D9" w14:textId="77777777" w:rsidR="009F7A15" w:rsidRPr="009F7A15" w:rsidRDefault="009F7A15" w:rsidP="009F7A15">
      <w:pPr>
        <w:spacing w:line="288" w:lineRule="auto"/>
        <w:jc w:val="center"/>
        <w:rPr>
          <w:rFonts w:ascii="Times New Roman" w:hAnsi="Times New Roman" w:cs="Times New Roman"/>
          <w:sz w:val="24"/>
          <w:szCs w:val="24"/>
        </w:rPr>
      </w:pPr>
      <w:r w:rsidRPr="009F7A15">
        <w:rPr>
          <w:rFonts w:ascii="Times New Roman" w:hAnsi="Times New Roman" w:cs="Times New Roman"/>
          <w:sz w:val="24"/>
          <w:szCs w:val="24"/>
        </w:rPr>
        <w:t xml:space="preserve"> </w:t>
      </w:r>
    </w:p>
    <w:p w14:paraId="169AACAE" w14:textId="77777777" w:rsidR="009F7A15" w:rsidRPr="009F7A15" w:rsidRDefault="009F7A15" w:rsidP="009F7A15">
      <w:pPr>
        <w:spacing w:line="288" w:lineRule="auto"/>
        <w:jc w:val="center"/>
        <w:rPr>
          <w:rFonts w:ascii="Times New Roman" w:hAnsi="Times New Roman" w:cs="Times New Roman"/>
          <w:sz w:val="24"/>
          <w:szCs w:val="24"/>
        </w:rPr>
      </w:pPr>
    </w:p>
    <w:p w14:paraId="46DF4C81" w14:textId="77777777" w:rsidR="009F7A15" w:rsidRPr="009F7A15" w:rsidRDefault="009F7A15" w:rsidP="009F7A15">
      <w:pPr>
        <w:spacing w:line="288" w:lineRule="auto"/>
        <w:jc w:val="center"/>
        <w:rPr>
          <w:rFonts w:ascii="Times New Roman" w:hAnsi="Times New Roman" w:cs="Times New Roman"/>
          <w:b/>
          <w:bCs/>
          <w:sz w:val="24"/>
          <w:szCs w:val="24"/>
        </w:rPr>
      </w:pPr>
      <w:bookmarkStart w:id="3" w:name="_Hlk41597059"/>
      <w:r w:rsidRPr="009F7A15">
        <w:rPr>
          <w:rFonts w:ascii="Times New Roman" w:hAnsi="Times New Roman" w:cs="Times New Roman"/>
          <w:b/>
          <w:bCs/>
          <w:sz w:val="24"/>
          <w:szCs w:val="24"/>
        </w:rPr>
        <w:t>ARTICLE II – CAPITAL CONTRIBUTIONS</w:t>
      </w:r>
    </w:p>
    <w:p w14:paraId="7F86BAAA" w14:textId="77777777" w:rsidR="009F7A15" w:rsidRPr="009F7A15" w:rsidRDefault="009F7A15" w:rsidP="009F7A15">
      <w:pPr>
        <w:spacing w:line="288" w:lineRule="auto"/>
        <w:jc w:val="both"/>
        <w:rPr>
          <w:rFonts w:ascii="Times New Roman" w:hAnsi="Times New Roman" w:cs="Times New Roman"/>
          <w:sz w:val="24"/>
          <w:szCs w:val="24"/>
        </w:rPr>
      </w:pPr>
    </w:p>
    <w:p w14:paraId="6EB408BC" w14:textId="77777777" w:rsidR="009F7A15" w:rsidRPr="009F7A15" w:rsidRDefault="009F7A15" w:rsidP="009F7A15">
      <w:pPr>
        <w:spacing w:line="288" w:lineRule="auto"/>
        <w:ind w:left="720" w:hanging="720"/>
        <w:jc w:val="both"/>
        <w:rPr>
          <w:rFonts w:ascii="Times New Roman" w:hAnsi="Times New Roman" w:cs="Times New Roman"/>
          <w:sz w:val="24"/>
          <w:szCs w:val="24"/>
        </w:rPr>
      </w:pPr>
      <w:r w:rsidRPr="009F7A15">
        <w:rPr>
          <w:rFonts w:ascii="Times New Roman" w:hAnsi="Times New Roman" w:cs="Times New Roman"/>
          <w:sz w:val="24"/>
          <w:szCs w:val="24"/>
        </w:rPr>
        <w:t xml:space="preserve">2.1. </w:t>
      </w:r>
      <w:r w:rsidRPr="009F7A15">
        <w:rPr>
          <w:rFonts w:ascii="Times New Roman" w:hAnsi="Times New Roman" w:cs="Times New Roman"/>
          <w:sz w:val="24"/>
          <w:szCs w:val="24"/>
        </w:rPr>
        <w:tab/>
      </w:r>
      <w:r w:rsidRPr="009F7A15">
        <w:rPr>
          <w:rFonts w:ascii="Times New Roman" w:hAnsi="Times New Roman" w:cs="Times New Roman"/>
          <w:sz w:val="24"/>
          <w:szCs w:val="24"/>
          <w:u w:val="single"/>
        </w:rPr>
        <w:t>Initial Contribution</w:t>
      </w:r>
      <w:r w:rsidRPr="009F7A15">
        <w:rPr>
          <w:rFonts w:ascii="Times New Roman" w:hAnsi="Times New Roman" w:cs="Times New Roman"/>
          <w:sz w:val="24"/>
          <w:szCs w:val="24"/>
        </w:rPr>
        <w:t xml:space="preserve">. </w:t>
      </w:r>
    </w:p>
    <w:p w14:paraId="0BC0139B" w14:textId="77777777" w:rsidR="009F7A15" w:rsidRPr="009F7A15" w:rsidRDefault="009F7A15" w:rsidP="009F7A15">
      <w:pPr>
        <w:spacing w:line="288" w:lineRule="auto"/>
        <w:ind w:firstLine="720"/>
        <w:jc w:val="both"/>
        <w:rPr>
          <w:rFonts w:ascii="Times New Roman" w:hAnsi="Times New Roman" w:cs="Times New Roman"/>
          <w:sz w:val="24"/>
          <w:szCs w:val="24"/>
        </w:rPr>
      </w:pPr>
      <w:r w:rsidRPr="009F7A15">
        <w:rPr>
          <w:rFonts w:ascii="Times New Roman" w:hAnsi="Times New Roman" w:cs="Times New Roman"/>
          <w:sz w:val="24"/>
          <w:szCs w:val="24"/>
        </w:rPr>
        <w:t>The members agree to each make an initial contribution to the Company of $15,000.00.</w:t>
      </w:r>
    </w:p>
    <w:p w14:paraId="62BCC5CC" w14:textId="77777777" w:rsidR="009F7A15" w:rsidRPr="009F7A15" w:rsidRDefault="009F7A15" w:rsidP="009F7A15">
      <w:pPr>
        <w:pStyle w:val="ListParagraph"/>
        <w:spacing w:line="288" w:lineRule="auto"/>
        <w:ind w:left="360"/>
        <w:jc w:val="both"/>
        <w:rPr>
          <w:rFonts w:ascii="Times New Roman" w:hAnsi="Times New Roman" w:cs="Times New Roman"/>
          <w:sz w:val="24"/>
          <w:szCs w:val="24"/>
          <w:u w:val="single"/>
        </w:rPr>
      </w:pPr>
    </w:p>
    <w:p w14:paraId="7EFD0E8E" w14:textId="77777777" w:rsidR="009F7A15" w:rsidRPr="009F7A15" w:rsidRDefault="009F7A15" w:rsidP="009F7A15">
      <w:pPr>
        <w:spacing w:line="288" w:lineRule="auto"/>
        <w:jc w:val="center"/>
        <w:rPr>
          <w:rFonts w:ascii="Times New Roman" w:hAnsi="Times New Roman" w:cs="Times New Roman"/>
          <w:b/>
          <w:bCs/>
          <w:sz w:val="24"/>
          <w:szCs w:val="24"/>
        </w:rPr>
      </w:pPr>
      <w:r w:rsidRPr="009F7A15">
        <w:rPr>
          <w:rFonts w:ascii="Times New Roman" w:hAnsi="Times New Roman" w:cs="Times New Roman"/>
          <w:b/>
          <w:bCs/>
          <w:sz w:val="24"/>
          <w:szCs w:val="24"/>
        </w:rPr>
        <w:t>ARTICLE III – MANAGEMENT</w:t>
      </w:r>
    </w:p>
    <w:bookmarkEnd w:id="1"/>
    <w:p w14:paraId="4D24498F" w14:textId="77777777" w:rsidR="009F7A15" w:rsidRPr="009F7A15" w:rsidRDefault="009F7A15" w:rsidP="009F7A15">
      <w:pPr>
        <w:spacing w:line="288" w:lineRule="auto"/>
        <w:jc w:val="both"/>
        <w:rPr>
          <w:rFonts w:ascii="Times New Roman" w:hAnsi="Times New Roman" w:cs="Times New Roman"/>
          <w:sz w:val="24"/>
          <w:szCs w:val="24"/>
        </w:rPr>
      </w:pPr>
    </w:p>
    <w:p w14:paraId="0426C30D" w14:textId="77777777" w:rsidR="009F7A15" w:rsidRPr="009F7A15" w:rsidRDefault="009F7A15" w:rsidP="009F7A15">
      <w:pPr>
        <w:pStyle w:val="ListParagraph"/>
        <w:numPr>
          <w:ilvl w:val="1"/>
          <w:numId w:val="6"/>
        </w:numPr>
        <w:spacing w:after="0" w:line="480" w:lineRule="auto"/>
        <w:rPr>
          <w:rFonts w:ascii="Times New Roman" w:hAnsi="Times New Roman" w:cs="Times New Roman"/>
          <w:sz w:val="24"/>
          <w:szCs w:val="24"/>
        </w:rPr>
      </w:pPr>
      <w:r w:rsidRPr="009F7A15">
        <w:rPr>
          <w:rFonts w:ascii="Times New Roman" w:hAnsi="Times New Roman" w:cs="Times New Roman"/>
          <w:sz w:val="24"/>
          <w:szCs w:val="24"/>
          <w:u w:val="single"/>
        </w:rPr>
        <w:t>Management</w:t>
      </w:r>
      <w:r w:rsidRPr="009F7A15">
        <w:rPr>
          <w:rFonts w:ascii="Times New Roman" w:hAnsi="Times New Roman" w:cs="Times New Roman"/>
          <w:sz w:val="24"/>
          <w:szCs w:val="24"/>
        </w:rPr>
        <w:t xml:space="preserve">. </w:t>
      </w:r>
    </w:p>
    <w:p w14:paraId="5E1583DE" w14:textId="77777777" w:rsidR="009F7A15" w:rsidRPr="009F7A15" w:rsidRDefault="009F7A15" w:rsidP="009F7A15">
      <w:pPr>
        <w:pStyle w:val="ListParagraph"/>
        <w:spacing w:line="480" w:lineRule="auto"/>
        <w:rPr>
          <w:rFonts w:ascii="Times New Roman" w:hAnsi="Times New Roman" w:cs="Times New Roman"/>
          <w:sz w:val="24"/>
          <w:szCs w:val="24"/>
        </w:rPr>
      </w:pPr>
      <w:r w:rsidRPr="009F7A15">
        <w:rPr>
          <w:rFonts w:ascii="Times New Roman" w:hAnsi="Times New Roman" w:cs="Times New Roman"/>
          <w:sz w:val="24"/>
          <w:szCs w:val="24"/>
        </w:rPr>
        <w:t>The Company is organized as a “member-managed” limited liability company. The affairs of the Company shall be conducted and managed by the Member in accordance with this Agreement and the laws of the State of New York.</w:t>
      </w:r>
    </w:p>
    <w:p w14:paraId="7A70B3B0" w14:textId="77777777" w:rsidR="009F7A15" w:rsidRPr="009F7A15" w:rsidRDefault="009F7A15" w:rsidP="009F7A15">
      <w:pPr>
        <w:pStyle w:val="ListParagraph"/>
        <w:numPr>
          <w:ilvl w:val="1"/>
          <w:numId w:val="6"/>
        </w:numPr>
        <w:autoSpaceDE w:val="0"/>
        <w:autoSpaceDN w:val="0"/>
        <w:adjustRightInd w:val="0"/>
        <w:spacing w:line="480" w:lineRule="auto"/>
        <w:rPr>
          <w:rFonts w:ascii="Times New Roman" w:hAnsi="Times New Roman" w:cs="Times New Roman"/>
          <w:sz w:val="24"/>
          <w:szCs w:val="24"/>
        </w:rPr>
      </w:pPr>
      <w:r w:rsidRPr="009F7A15">
        <w:rPr>
          <w:rFonts w:ascii="Times New Roman" w:hAnsi="Times New Roman" w:cs="Times New Roman"/>
          <w:sz w:val="24"/>
          <w:szCs w:val="24"/>
          <w:u w:val="single"/>
        </w:rPr>
        <w:t>Member</w:t>
      </w:r>
      <w:r w:rsidRPr="009F7A15">
        <w:rPr>
          <w:rFonts w:ascii="Times New Roman" w:hAnsi="Times New Roman" w:cs="Times New Roman"/>
          <w:sz w:val="24"/>
          <w:szCs w:val="24"/>
        </w:rPr>
        <w:t xml:space="preserve">. </w:t>
      </w:r>
    </w:p>
    <w:p w14:paraId="50AA512F" w14:textId="77777777" w:rsidR="009F7A15" w:rsidRPr="009F7A15" w:rsidRDefault="009F7A15" w:rsidP="009F7A15">
      <w:pPr>
        <w:pStyle w:val="ListParagraph"/>
        <w:autoSpaceDE w:val="0"/>
        <w:autoSpaceDN w:val="0"/>
        <w:adjustRightInd w:val="0"/>
        <w:spacing w:line="480" w:lineRule="auto"/>
        <w:rPr>
          <w:rFonts w:ascii="Times New Roman" w:hAnsi="Times New Roman" w:cs="Times New Roman"/>
          <w:sz w:val="24"/>
          <w:szCs w:val="24"/>
        </w:rPr>
      </w:pPr>
      <w:r w:rsidRPr="009F7A15">
        <w:rPr>
          <w:rFonts w:ascii="Times New Roman" w:hAnsi="Times New Roman" w:cs="Times New Roman"/>
          <w:sz w:val="24"/>
          <w:szCs w:val="24"/>
        </w:rPr>
        <w:t xml:space="preserve">The Members are solely authorized to carry out the Company’s affairs without limitation to engage in any financial transactions, enter into contracts, purchase, sell or dispose of the Company’s assets, and any other legal acts on behalf of the company not specifically provided in this Agreement.  </w:t>
      </w:r>
    </w:p>
    <w:p w14:paraId="30F967CB" w14:textId="77777777" w:rsidR="009F7A15" w:rsidRPr="009F7A15" w:rsidRDefault="009F7A15" w:rsidP="009F7A15">
      <w:pPr>
        <w:pStyle w:val="ListParagraph"/>
        <w:numPr>
          <w:ilvl w:val="1"/>
          <w:numId w:val="6"/>
        </w:numPr>
        <w:autoSpaceDE w:val="0"/>
        <w:autoSpaceDN w:val="0"/>
        <w:adjustRightInd w:val="0"/>
        <w:spacing w:line="288" w:lineRule="auto"/>
        <w:rPr>
          <w:rFonts w:ascii="Times New Roman" w:hAnsi="Times New Roman" w:cs="Times New Roman"/>
          <w:sz w:val="24"/>
          <w:szCs w:val="24"/>
        </w:rPr>
      </w:pPr>
      <w:r w:rsidRPr="009F7A15">
        <w:rPr>
          <w:rFonts w:ascii="Times New Roman" w:hAnsi="Times New Roman" w:cs="Times New Roman"/>
          <w:sz w:val="24"/>
          <w:szCs w:val="24"/>
          <w:u w:val="single"/>
        </w:rPr>
        <w:t>Additional Members</w:t>
      </w:r>
      <w:r w:rsidRPr="009F7A15">
        <w:rPr>
          <w:rFonts w:ascii="Times New Roman" w:hAnsi="Times New Roman" w:cs="Times New Roman"/>
          <w:sz w:val="24"/>
          <w:szCs w:val="24"/>
        </w:rPr>
        <w:t>.</w:t>
      </w:r>
    </w:p>
    <w:p w14:paraId="6B0FA9EA" w14:textId="77777777" w:rsidR="009F7A15" w:rsidRPr="009F7A15" w:rsidRDefault="009F7A15" w:rsidP="009F7A15">
      <w:pPr>
        <w:pStyle w:val="ListParagraph"/>
        <w:autoSpaceDE w:val="0"/>
        <w:autoSpaceDN w:val="0"/>
        <w:adjustRightInd w:val="0"/>
        <w:spacing w:line="288" w:lineRule="auto"/>
        <w:rPr>
          <w:rFonts w:ascii="Times New Roman" w:hAnsi="Times New Roman" w:cs="Times New Roman"/>
          <w:sz w:val="24"/>
          <w:szCs w:val="24"/>
        </w:rPr>
      </w:pPr>
    </w:p>
    <w:p w14:paraId="52F667AC" w14:textId="77777777" w:rsidR="009F7A15" w:rsidRPr="009F7A15" w:rsidRDefault="009F7A15" w:rsidP="009F7A15">
      <w:pPr>
        <w:pStyle w:val="ListParagraph"/>
        <w:autoSpaceDE w:val="0"/>
        <w:autoSpaceDN w:val="0"/>
        <w:adjustRightInd w:val="0"/>
        <w:spacing w:line="480" w:lineRule="auto"/>
        <w:rPr>
          <w:rFonts w:ascii="Times New Roman" w:hAnsi="Times New Roman" w:cs="Times New Roman"/>
          <w:sz w:val="24"/>
          <w:szCs w:val="24"/>
        </w:rPr>
      </w:pPr>
      <w:r w:rsidRPr="009F7A15">
        <w:rPr>
          <w:rFonts w:ascii="Times New Roman" w:hAnsi="Times New Roman" w:cs="Times New Roman"/>
          <w:sz w:val="24"/>
          <w:szCs w:val="24"/>
        </w:rPr>
        <w:t>Person’s may become Members of the Company and acquire interest within the company upon unanimous written approval of all current members. Members may be removed from the company with two-thirds of a vote from all members and interest holders.</w:t>
      </w:r>
      <w:r w:rsidRPr="009F7A15">
        <w:rPr>
          <w:rFonts w:ascii="Times New Roman" w:hAnsi="Times New Roman" w:cs="Times New Roman"/>
          <w:sz w:val="24"/>
          <w:szCs w:val="24"/>
        </w:rPr>
        <w:br/>
      </w:r>
    </w:p>
    <w:p w14:paraId="51F42074" w14:textId="77777777" w:rsidR="009F7A15" w:rsidRPr="009F7A15" w:rsidRDefault="009F7A15" w:rsidP="009F7A15">
      <w:pPr>
        <w:pStyle w:val="ListParagraph"/>
        <w:numPr>
          <w:ilvl w:val="1"/>
          <w:numId w:val="6"/>
        </w:numPr>
        <w:autoSpaceDE w:val="0"/>
        <w:autoSpaceDN w:val="0"/>
        <w:adjustRightInd w:val="0"/>
        <w:spacing w:line="480" w:lineRule="auto"/>
        <w:rPr>
          <w:rFonts w:ascii="Times New Roman" w:hAnsi="Times New Roman" w:cs="Times New Roman"/>
          <w:sz w:val="24"/>
          <w:szCs w:val="24"/>
        </w:rPr>
      </w:pPr>
      <w:r w:rsidRPr="009F7A15">
        <w:rPr>
          <w:rFonts w:ascii="Times New Roman" w:hAnsi="Times New Roman" w:cs="Times New Roman"/>
          <w:sz w:val="24"/>
          <w:szCs w:val="24"/>
          <w:u w:val="single"/>
        </w:rPr>
        <w:t>Indemnification</w:t>
      </w:r>
      <w:r w:rsidRPr="009F7A15">
        <w:rPr>
          <w:rFonts w:ascii="Times New Roman" w:hAnsi="Times New Roman" w:cs="Times New Roman"/>
          <w:sz w:val="24"/>
          <w:szCs w:val="24"/>
        </w:rPr>
        <w:t xml:space="preserve">.  </w:t>
      </w:r>
    </w:p>
    <w:p w14:paraId="1D8DDC5B" w14:textId="77777777" w:rsidR="009F7A15" w:rsidRPr="009F7A15" w:rsidRDefault="009F7A15" w:rsidP="009F7A15">
      <w:pPr>
        <w:pStyle w:val="ListParagraph"/>
        <w:autoSpaceDE w:val="0"/>
        <w:autoSpaceDN w:val="0"/>
        <w:adjustRightInd w:val="0"/>
        <w:spacing w:line="480" w:lineRule="auto"/>
        <w:rPr>
          <w:rFonts w:ascii="Times New Roman" w:hAnsi="Times New Roman" w:cs="Times New Roman"/>
          <w:sz w:val="24"/>
          <w:szCs w:val="24"/>
        </w:rPr>
      </w:pPr>
      <w:r w:rsidRPr="009F7A15">
        <w:rPr>
          <w:rFonts w:ascii="Times New Roman" w:hAnsi="Times New Roman" w:cs="Times New Roman"/>
          <w:sz w:val="24"/>
          <w:szCs w:val="24"/>
        </w:rPr>
        <w:t xml:space="preserve">The Member shall not be liable or responsible for the acts, debts, or obligations of the Company. The Company, its receivers, trustees, successors, assignees and/or transferees shall indemnify, defend, and hold the Member harmless from and against all liabilities, damages, losses, claims, </w:t>
      </w:r>
      <w:proofErr w:type="gramStart"/>
      <w:r w:rsidRPr="009F7A15">
        <w:rPr>
          <w:rFonts w:ascii="Times New Roman" w:hAnsi="Times New Roman" w:cs="Times New Roman"/>
          <w:sz w:val="24"/>
          <w:szCs w:val="24"/>
        </w:rPr>
        <w:t>costs</w:t>
      </w:r>
      <w:proofErr w:type="gramEnd"/>
      <w:r w:rsidRPr="009F7A15">
        <w:rPr>
          <w:rFonts w:ascii="Times New Roman" w:hAnsi="Times New Roman" w:cs="Times New Roman"/>
          <w:sz w:val="24"/>
          <w:szCs w:val="24"/>
        </w:rPr>
        <w:t xml:space="preserve"> and damages incurred by the Member.  </w:t>
      </w:r>
    </w:p>
    <w:p w14:paraId="664B5D35" w14:textId="77777777" w:rsidR="009F7A15" w:rsidRPr="009F7A15" w:rsidRDefault="009F7A15" w:rsidP="009F7A15">
      <w:pPr>
        <w:pStyle w:val="ListParagraph"/>
        <w:autoSpaceDE w:val="0"/>
        <w:autoSpaceDN w:val="0"/>
        <w:adjustRightInd w:val="0"/>
        <w:spacing w:line="288" w:lineRule="auto"/>
        <w:rPr>
          <w:rFonts w:ascii="Times New Roman" w:hAnsi="Times New Roman" w:cs="Times New Roman"/>
          <w:sz w:val="24"/>
          <w:szCs w:val="24"/>
        </w:rPr>
      </w:pPr>
    </w:p>
    <w:bookmarkEnd w:id="3"/>
    <w:p w14:paraId="7443A566" w14:textId="77777777" w:rsidR="009F7A15" w:rsidRPr="009F7A15" w:rsidRDefault="009F7A15" w:rsidP="009F7A15">
      <w:pPr>
        <w:jc w:val="center"/>
        <w:rPr>
          <w:rFonts w:ascii="Times New Roman" w:hAnsi="Times New Roman" w:cs="Times New Roman"/>
          <w:b/>
          <w:bCs/>
          <w:sz w:val="24"/>
          <w:szCs w:val="24"/>
        </w:rPr>
      </w:pPr>
      <w:r w:rsidRPr="009F7A15">
        <w:rPr>
          <w:rFonts w:ascii="Times New Roman" w:hAnsi="Times New Roman" w:cs="Times New Roman"/>
          <w:b/>
          <w:bCs/>
          <w:sz w:val="24"/>
          <w:szCs w:val="24"/>
        </w:rPr>
        <w:t>ARTICLE IV – DISTRIBUTIONS AND TAXATION</w:t>
      </w:r>
    </w:p>
    <w:p w14:paraId="622D3084" w14:textId="77777777" w:rsidR="009F7A15" w:rsidRPr="009F7A15" w:rsidRDefault="009F7A15" w:rsidP="009F7A15">
      <w:pPr>
        <w:spacing w:line="288" w:lineRule="auto"/>
        <w:rPr>
          <w:rFonts w:ascii="Times New Roman" w:hAnsi="Times New Roman" w:cs="Times New Roman"/>
          <w:sz w:val="24"/>
          <w:szCs w:val="24"/>
        </w:rPr>
      </w:pPr>
    </w:p>
    <w:p w14:paraId="7AAB1888" w14:textId="77777777" w:rsidR="009F7A15" w:rsidRPr="009F7A15" w:rsidRDefault="009F7A15" w:rsidP="009F7A15">
      <w:pPr>
        <w:spacing w:line="480" w:lineRule="auto"/>
        <w:ind w:left="720" w:hanging="720"/>
        <w:rPr>
          <w:rFonts w:ascii="Times New Roman" w:hAnsi="Times New Roman" w:cs="Times New Roman"/>
          <w:sz w:val="24"/>
          <w:szCs w:val="24"/>
        </w:rPr>
      </w:pPr>
      <w:r w:rsidRPr="009F7A15">
        <w:rPr>
          <w:rFonts w:ascii="Times New Roman" w:hAnsi="Times New Roman" w:cs="Times New Roman"/>
          <w:sz w:val="24"/>
          <w:szCs w:val="24"/>
        </w:rPr>
        <w:lastRenderedPageBreak/>
        <w:t xml:space="preserve">4.1. </w:t>
      </w:r>
      <w:r w:rsidRPr="009F7A15">
        <w:rPr>
          <w:rFonts w:ascii="Times New Roman" w:hAnsi="Times New Roman" w:cs="Times New Roman"/>
          <w:sz w:val="24"/>
          <w:szCs w:val="24"/>
        </w:rPr>
        <w:tab/>
      </w:r>
      <w:r w:rsidRPr="009F7A15">
        <w:rPr>
          <w:rFonts w:ascii="Times New Roman" w:hAnsi="Times New Roman" w:cs="Times New Roman"/>
          <w:sz w:val="24"/>
          <w:szCs w:val="24"/>
          <w:u w:val="single"/>
        </w:rPr>
        <w:t>Distributions</w:t>
      </w:r>
      <w:r w:rsidRPr="009F7A15">
        <w:rPr>
          <w:rFonts w:ascii="Times New Roman" w:hAnsi="Times New Roman" w:cs="Times New Roman"/>
          <w:sz w:val="24"/>
          <w:szCs w:val="24"/>
        </w:rPr>
        <w:t xml:space="preserve">. </w:t>
      </w:r>
    </w:p>
    <w:p w14:paraId="10D91EC8" w14:textId="77777777" w:rsidR="009F7A15" w:rsidRPr="009F7A15" w:rsidRDefault="009F7A15" w:rsidP="009F7A15">
      <w:pPr>
        <w:spacing w:line="480" w:lineRule="auto"/>
        <w:ind w:left="720"/>
        <w:rPr>
          <w:rFonts w:ascii="Times New Roman" w:hAnsi="Times New Roman" w:cs="Times New Roman"/>
          <w:sz w:val="24"/>
          <w:szCs w:val="24"/>
        </w:rPr>
      </w:pPr>
      <w:r w:rsidRPr="009F7A15">
        <w:rPr>
          <w:rFonts w:ascii="Times New Roman" w:hAnsi="Times New Roman" w:cs="Times New Roman"/>
          <w:sz w:val="24"/>
          <w:szCs w:val="24"/>
        </w:rPr>
        <w:t xml:space="preserve">Available for Distribution shall be distributed at such time as may be determined by the Members to each Interest Holder in accordance with its Percentage Interest. Alternate provisions for priority return. Cash Available for Distribution shall be applied quarterly in the following manner: first, to the Member in an amount equal to the excess of an amount equal to a cumulative return of ten percent (10%) per annum on Member’s Unreturned Capital Contribution </w:t>
      </w:r>
    </w:p>
    <w:p w14:paraId="747E9E6B" w14:textId="77777777" w:rsidR="009F7A15" w:rsidRPr="009F7A15" w:rsidRDefault="009F7A15" w:rsidP="009F7A15">
      <w:pPr>
        <w:spacing w:line="288" w:lineRule="auto"/>
        <w:ind w:left="720" w:hanging="720"/>
        <w:rPr>
          <w:rFonts w:ascii="Times New Roman" w:hAnsi="Times New Roman" w:cs="Times New Roman"/>
          <w:sz w:val="24"/>
          <w:szCs w:val="24"/>
        </w:rPr>
      </w:pPr>
    </w:p>
    <w:p w14:paraId="38905ED1" w14:textId="77777777" w:rsidR="009F7A15" w:rsidRPr="009F7A15" w:rsidRDefault="009F7A15" w:rsidP="009F7A15">
      <w:pPr>
        <w:spacing w:line="480" w:lineRule="auto"/>
        <w:rPr>
          <w:rFonts w:ascii="Times New Roman" w:hAnsi="Times New Roman" w:cs="Times New Roman"/>
          <w:sz w:val="24"/>
          <w:szCs w:val="24"/>
        </w:rPr>
      </w:pPr>
      <w:r w:rsidRPr="009F7A15">
        <w:rPr>
          <w:rFonts w:ascii="Times New Roman" w:hAnsi="Times New Roman" w:cs="Times New Roman"/>
          <w:sz w:val="24"/>
          <w:szCs w:val="24"/>
        </w:rPr>
        <w:t xml:space="preserve">4.2.     </w:t>
      </w:r>
      <w:r w:rsidRPr="009F7A15">
        <w:rPr>
          <w:rFonts w:ascii="Times New Roman" w:hAnsi="Times New Roman" w:cs="Times New Roman"/>
          <w:sz w:val="24"/>
          <w:szCs w:val="24"/>
          <w:u w:val="single"/>
        </w:rPr>
        <w:t>Allocations of Net Profits and Net Losses.</w:t>
      </w:r>
      <w:r w:rsidRPr="009F7A15">
        <w:rPr>
          <w:rFonts w:ascii="Times New Roman" w:hAnsi="Times New Roman" w:cs="Times New Roman"/>
          <w:sz w:val="24"/>
          <w:szCs w:val="24"/>
        </w:rPr>
        <w:t xml:space="preserve"> </w:t>
      </w:r>
    </w:p>
    <w:p w14:paraId="159239CA" w14:textId="77777777" w:rsidR="009F7A15" w:rsidRPr="009F7A15" w:rsidRDefault="009F7A15" w:rsidP="009F7A15">
      <w:pPr>
        <w:spacing w:line="480" w:lineRule="auto"/>
        <w:ind w:left="720"/>
        <w:rPr>
          <w:rFonts w:ascii="Times New Roman" w:hAnsi="Times New Roman" w:cs="Times New Roman"/>
          <w:sz w:val="24"/>
          <w:szCs w:val="24"/>
        </w:rPr>
      </w:pPr>
      <w:r w:rsidRPr="009F7A15">
        <w:rPr>
          <w:rFonts w:ascii="Times New Roman" w:hAnsi="Times New Roman" w:cs="Times New Roman"/>
          <w:sz w:val="24"/>
          <w:szCs w:val="24"/>
        </w:rPr>
        <w:t>Except as otherwise required by the Code or as provided in this Agreement, the Net Profits and Net Losses for each Fiscal Year shall be determined in accordance with the accounting methods followed by the Company for federal income tax purposes and shall be allocated among the Members and or Interest Holders as follows: Net Losses shall be allocated: first, to each Member, up to an amount of loss equal to the excess of  the aggregate amount of income allocated to such Member in prior years. In an amount equal to the excess of (A) the sum of (1) such Member’s Capital Contribution.</w:t>
      </w:r>
    </w:p>
    <w:p w14:paraId="25BFC743" w14:textId="77777777" w:rsidR="009F7A15" w:rsidRPr="009F7A15" w:rsidRDefault="009F7A15" w:rsidP="009F7A15">
      <w:pPr>
        <w:autoSpaceDE w:val="0"/>
        <w:autoSpaceDN w:val="0"/>
        <w:adjustRightInd w:val="0"/>
        <w:spacing w:line="480" w:lineRule="auto"/>
        <w:rPr>
          <w:rFonts w:ascii="Times New Roman" w:hAnsi="Times New Roman" w:cs="Times New Roman"/>
          <w:sz w:val="24"/>
          <w:szCs w:val="24"/>
        </w:rPr>
      </w:pPr>
      <w:r w:rsidRPr="009F7A15">
        <w:rPr>
          <w:rFonts w:ascii="Times New Roman" w:hAnsi="Times New Roman" w:cs="Times New Roman"/>
          <w:sz w:val="24"/>
          <w:szCs w:val="24"/>
        </w:rPr>
        <w:t xml:space="preserve">4.3.   </w:t>
      </w:r>
      <w:r w:rsidRPr="009F7A15">
        <w:rPr>
          <w:rFonts w:ascii="Times New Roman" w:hAnsi="Times New Roman" w:cs="Times New Roman"/>
          <w:sz w:val="24"/>
          <w:szCs w:val="24"/>
        </w:rPr>
        <w:tab/>
      </w:r>
      <w:r w:rsidRPr="009F7A15">
        <w:rPr>
          <w:rFonts w:ascii="Times New Roman" w:hAnsi="Times New Roman" w:cs="Times New Roman"/>
          <w:sz w:val="24"/>
          <w:szCs w:val="24"/>
          <w:u w:val="single"/>
        </w:rPr>
        <w:t>Taxation</w:t>
      </w:r>
      <w:r w:rsidRPr="009F7A15">
        <w:rPr>
          <w:rFonts w:ascii="Times New Roman" w:hAnsi="Times New Roman" w:cs="Times New Roman"/>
          <w:sz w:val="24"/>
          <w:szCs w:val="24"/>
        </w:rPr>
        <w:t xml:space="preserve">. </w:t>
      </w:r>
    </w:p>
    <w:p w14:paraId="494C16C1" w14:textId="77777777" w:rsidR="009F7A15" w:rsidRPr="009F7A15" w:rsidRDefault="009F7A15" w:rsidP="009F7A15">
      <w:pPr>
        <w:autoSpaceDE w:val="0"/>
        <w:autoSpaceDN w:val="0"/>
        <w:adjustRightInd w:val="0"/>
        <w:spacing w:line="480" w:lineRule="auto"/>
        <w:ind w:left="720"/>
        <w:rPr>
          <w:rFonts w:ascii="Times New Roman" w:hAnsi="Times New Roman" w:cs="Times New Roman"/>
          <w:sz w:val="24"/>
          <w:szCs w:val="24"/>
        </w:rPr>
      </w:pPr>
      <w:r w:rsidRPr="009F7A15">
        <w:rPr>
          <w:rFonts w:ascii="Times New Roman" w:hAnsi="Times New Roman" w:cs="Times New Roman"/>
          <w:sz w:val="24"/>
          <w:szCs w:val="24"/>
        </w:rPr>
        <w:t>The Company, as a single member LLC, shall be taxed as a sole proprietorship in accordance with the provisions of the Internal Revenue Code.  Income Tax Returns.</w:t>
      </w:r>
      <w:r w:rsidRPr="009F7A15">
        <w:rPr>
          <w:rFonts w:ascii="Times New Roman" w:hAnsi="Times New Roman" w:cs="Times New Roman"/>
          <w:sz w:val="24"/>
          <w:szCs w:val="24"/>
          <w:u w:val="single"/>
        </w:rPr>
        <w:t xml:space="preserve"> </w:t>
      </w:r>
      <w:r w:rsidRPr="009F7A15">
        <w:rPr>
          <w:rFonts w:ascii="Times New Roman" w:hAnsi="Times New Roman" w:cs="Times New Roman"/>
          <w:sz w:val="24"/>
          <w:szCs w:val="24"/>
        </w:rPr>
        <w:t xml:space="preserve">Within 45 days after the end of each taxable year, the Company will send each Member all information need to complete their federal and state tax forms, and reports with a copy </w:t>
      </w:r>
      <w:r w:rsidRPr="009F7A15">
        <w:rPr>
          <w:rFonts w:ascii="Times New Roman" w:hAnsi="Times New Roman" w:cs="Times New Roman"/>
          <w:sz w:val="24"/>
          <w:szCs w:val="24"/>
        </w:rPr>
        <w:lastRenderedPageBreak/>
        <w:t>of the Company’s federal, state and local tax information or income tax returns and reports for that year.</w:t>
      </w:r>
    </w:p>
    <w:p w14:paraId="0711B38C" w14:textId="77777777" w:rsidR="009F7A15" w:rsidRPr="009F7A15" w:rsidRDefault="009F7A15" w:rsidP="009F7A15">
      <w:pPr>
        <w:autoSpaceDE w:val="0"/>
        <w:autoSpaceDN w:val="0"/>
        <w:adjustRightInd w:val="0"/>
        <w:spacing w:line="288" w:lineRule="auto"/>
        <w:ind w:left="720" w:hanging="720"/>
        <w:rPr>
          <w:rFonts w:ascii="Times New Roman" w:hAnsi="Times New Roman" w:cs="Times New Roman"/>
          <w:sz w:val="24"/>
          <w:szCs w:val="24"/>
        </w:rPr>
      </w:pPr>
    </w:p>
    <w:p w14:paraId="4D21B5A2" w14:textId="77777777" w:rsidR="009F7A15" w:rsidRPr="009F7A15" w:rsidRDefault="009F7A15" w:rsidP="009F7A15">
      <w:pPr>
        <w:spacing w:line="288" w:lineRule="auto"/>
        <w:jc w:val="center"/>
        <w:rPr>
          <w:rFonts w:ascii="Times New Roman" w:hAnsi="Times New Roman" w:cs="Times New Roman"/>
          <w:b/>
          <w:bCs/>
          <w:sz w:val="24"/>
          <w:szCs w:val="24"/>
        </w:rPr>
      </w:pPr>
      <w:r w:rsidRPr="009F7A15">
        <w:rPr>
          <w:rFonts w:ascii="Times New Roman" w:hAnsi="Times New Roman" w:cs="Times New Roman"/>
          <w:sz w:val="24"/>
          <w:szCs w:val="24"/>
        </w:rPr>
        <w:br/>
      </w:r>
    </w:p>
    <w:p w14:paraId="2141F566" w14:textId="77777777" w:rsidR="009F7A15" w:rsidRPr="009F7A15" w:rsidRDefault="009F7A15" w:rsidP="009F7A15">
      <w:pPr>
        <w:spacing w:line="288" w:lineRule="auto"/>
        <w:jc w:val="center"/>
        <w:rPr>
          <w:rFonts w:ascii="Times New Roman" w:hAnsi="Times New Roman" w:cs="Times New Roman"/>
          <w:b/>
          <w:bCs/>
          <w:sz w:val="24"/>
          <w:szCs w:val="24"/>
        </w:rPr>
      </w:pPr>
      <w:r w:rsidRPr="009F7A15">
        <w:rPr>
          <w:rFonts w:ascii="Times New Roman" w:hAnsi="Times New Roman" w:cs="Times New Roman"/>
          <w:b/>
          <w:bCs/>
          <w:sz w:val="24"/>
          <w:szCs w:val="24"/>
        </w:rPr>
        <w:t>ARTICLE V – DISSOLUTION</w:t>
      </w:r>
    </w:p>
    <w:p w14:paraId="7A7012F5" w14:textId="77777777" w:rsidR="009F7A15" w:rsidRPr="009F7A15" w:rsidRDefault="009F7A15" w:rsidP="009F7A15">
      <w:pPr>
        <w:spacing w:line="288" w:lineRule="auto"/>
        <w:ind w:left="720" w:hanging="720"/>
        <w:rPr>
          <w:rFonts w:ascii="Times New Roman" w:hAnsi="Times New Roman" w:cs="Times New Roman"/>
          <w:sz w:val="24"/>
          <w:szCs w:val="24"/>
        </w:rPr>
      </w:pPr>
    </w:p>
    <w:p w14:paraId="38943717" w14:textId="77777777" w:rsidR="009F7A15" w:rsidRPr="009F7A15" w:rsidRDefault="009F7A15" w:rsidP="009F7A15">
      <w:pPr>
        <w:spacing w:line="288" w:lineRule="auto"/>
        <w:rPr>
          <w:rFonts w:ascii="Times New Roman" w:hAnsi="Times New Roman" w:cs="Times New Roman"/>
          <w:sz w:val="24"/>
          <w:szCs w:val="24"/>
        </w:rPr>
      </w:pPr>
    </w:p>
    <w:p w14:paraId="29125163" w14:textId="77777777" w:rsidR="009F7A15" w:rsidRPr="009F7A15" w:rsidRDefault="009F7A15" w:rsidP="009F7A15">
      <w:pPr>
        <w:spacing w:line="480" w:lineRule="auto"/>
        <w:ind w:left="720" w:hanging="720"/>
        <w:rPr>
          <w:rFonts w:ascii="Times New Roman" w:hAnsi="Times New Roman" w:cs="Times New Roman"/>
          <w:sz w:val="24"/>
          <w:szCs w:val="24"/>
        </w:rPr>
      </w:pPr>
      <w:r w:rsidRPr="009F7A15">
        <w:rPr>
          <w:rFonts w:ascii="Times New Roman" w:hAnsi="Times New Roman" w:cs="Times New Roman"/>
          <w:sz w:val="24"/>
          <w:szCs w:val="24"/>
        </w:rPr>
        <w:t xml:space="preserve">5.1. </w:t>
      </w:r>
      <w:r w:rsidRPr="009F7A15">
        <w:rPr>
          <w:rFonts w:ascii="Times New Roman" w:hAnsi="Times New Roman" w:cs="Times New Roman"/>
          <w:sz w:val="24"/>
          <w:szCs w:val="24"/>
        </w:rPr>
        <w:tab/>
      </w:r>
      <w:r w:rsidRPr="009F7A15">
        <w:rPr>
          <w:rFonts w:ascii="Times New Roman" w:hAnsi="Times New Roman" w:cs="Times New Roman"/>
          <w:sz w:val="24"/>
          <w:szCs w:val="24"/>
          <w:u w:val="single"/>
        </w:rPr>
        <w:t>Dissolution</w:t>
      </w:r>
      <w:r w:rsidRPr="009F7A15">
        <w:rPr>
          <w:rFonts w:ascii="Times New Roman" w:hAnsi="Times New Roman" w:cs="Times New Roman"/>
          <w:sz w:val="24"/>
          <w:szCs w:val="24"/>
        </w:rPr>
        <w:t xml:space="preserve">. </w:t>
      </w:r>
    </w:p>
    <w:p w14:paraId="3EC9093F" w14:textId="77777777" w:rsidR="009F7A15" w:rsidRPr="009F7A15" w:rsidRDefault="009F7A15" w:rsidP="009F7A15">
      <w:pPr>
        <w:spacing w:line="480" w:lineRule="auto"/>
        <w:ind w:left="720"/>
        <w:rPr>
          <w:rFonts w:ascii="Times New Roman" w:hAnsi="Times New Roman" w:cs="Times New Roman"/>
          <w:sz w:val="24"/>
          <w:szCs w:val="24"/>
        </w:rPr>
      </w:pPr>
      <w:r w:rsidRPr="009F7A15">
        <w:rPr>
          <w:rFonts w:ascii="Times New Roman" w:hAnsi="Times New Roman" w:cs="Times New Roman"/>
          <w:sz w:val="24"/>
          <w:szCs w:val="24"/>
        </w:rPr>
        <w:t xml:space="preserve">The Member at any time may determine that the Company shall be dissolved. Upon dissolution, the Company shall cease operating and begin winding up business affairs as soon as practical. Upon the death of the Member, the Company shall be dissolved.  By separate written documentation, the Member shall designate and appoint the individual who will wind down the Company’s business and transfer or distribute the Member's Interests as designated by the Member or as may otherwise be required by law. </w:t>
      </w:r>
    </w:p>
    <w:p w14:paraId="41749E43" w14:textId="77777777" w:rsidR="009F7A15" w:rsidRPr="009F7A15" w:rsidRDefault="009F7A15" w:rsidP="009F7A15">
      <w:pPr>
        <w:autoSpaceDE w:val="0"/>
        <w:autoSpaceDN w:val="0"/>
        <w:adjustRightInd w:val="0"/>
        <w:spacing w:line="288" w:lineRule="auto"/>
        <w:ind w:left="720"/>
        <w:rPr>
          <w:rFonts w:ascii="Times New Roman" w:hAnsi="Times New Roman" w:cs="Times New Roman"/>
          <w:sz w:val="24"/>
          <w:szCs w:val="24"/>
        </w:rPr>
      </w:pPr>
    </w:p>
    <w:p w14:paraId="31E84B27" w14:textId="77777777" w:rsidR="009F7A15" w:rsidRPr="009F7A15" w:rsidRDefault="009F7A15" w:rsidP="009F7A15">
      <w:pPr>
        <w:pStyle w:val="ListParagraph"/>
        <w:spacing w:line="288" w:lineRule="auto"/>
        <w:ind w:left="2880" w:firstLine="720"/>
        <w:rPr>
          <w:rFonts w:ascii="Times New Roman" w:hAnsi="Times New Roman" w:cs="Times New Roman"/>
          <w:sz w:val="24"/>
          <w:szCs w:val="24"/>
        </w:rPr>
      </w:pPr>
      <w:r w:rsidRPr="009F7A15">
        <w:rPr>
          <w:rFonts w:ascii="Times New Roman" w:hAnsi="Times New Roman" w:cs="Times New Roman"/>
          <w:b/>
          <w:bCs/>
          <w:sz w:val="24"/>
          <w:szCs w:val="24"/>
        </w:rPr>
        <w:t>ARTICLE VI – MISCELLANEOUS</w:t>
      </w:r>
    </w:p>
    <w:p w14:paraId="3797F6B4" w14:textId="77777777" w:rsidR="009F7A15" w:rsidRPr="009F7A15" w:rsidRDefault="009F7A15" w:rsidP="009F7A15">
      <w:pPr>
        <w:spacing w:line="288" w:lineRule="auto"/>
        <w:jc w:val="center"/>
        <w:rPr>
          <w:rFonts w:ascii="Times New Roman" w:hAnsi="Times New Roman" w:cs="Times New Roman"/>
          <w:sz w:val="24"/>
          <w:szCs w:val="24"/>
        </w:rPr>
      </w:pPr>
    </w:p>
    <w:p w14:paraId="5BE02191" w14:textId="77777777" w:rsidR="009F7A15" w:rsidRPr="009F7A15" w:rsidRDefault="009F7A15" w:rsidP="009F7A15">
      <w:pPr>
        <w:spacing w:line="480" w:lineRule="auto"/>
        <w:ind w:left="720" w:hanging="720"/>
        <w:rPr>
          <w:rFonts w:ascii="Times New Roman" w:hAnsi="Times New Roman" w:cs="Times New Roman"/>
          <w:sz w:val="24"/>
          <w:szCs w:val="24"/>
        </w:rPr>
      </w:pPr>
      <w:r w:rsidRPr="009F7A15">
        <w:rPr>
          <w:rFonts w:ascii="Times New Roman" w:hAnsi="Times New Roman" w:cs="Times New Roman"/>
          <w:sz w:val="24"/>
          <w:szCs w:val="24"/>
        </w:rPr>
        <w:t xml:space="preserve">6.1. </w:t>
      </w:r>
      <w:r w:rsidRPr="009F7A15">
        <w:rPr>
          <w:rFonts w:ascii="Times New Roman" w:hAnsi="Times New Roman" w:cs="Times New Roman"/>
          <w:sz w:val="24"/>
          <w:szCs w:val="24"/>
        </w:rPr>
        <w:tab/>
      </w:r>
      <w:r w:rsidRPr="009F7A15">
        <w:rPr>
          <w:rFonts w:ascii="Times New Roman" w:hAnsi="Times New Roman" w:cs="Times New Roman"/>
          <w:sz w:val="24"/>
          <w:szCs w:val="24"/>
          <w:u w:val="single"/>
        </w:rPr>
        <w:t>Liability</w:t>
      </w:r>
      <w:r w:rsidRPr="009F7A15">
        <w:rPr>
          <w:rFonts w:ascii="Times New Roman" w:hAnsi="Times New Roman" w:cs="Times New Roman"/>
          <w:sz w:val="24"/>
          <w:szCs w:val="24"/>
        </w:rPr>
        <w:t>.</w:t>
      </w:r>
    </w:p>
    <w:p w14:paraId="4074B123" w14:textId="77777777" w:rsidR="009F7A15" w:rsidRPr="009F7A15" w:rsidRDefault="009F7A15" w:rsidP="009F7A15">
      <w:pPr>
        <w:spacing w:line="480" w:lineRule="auto"/>
        <w:ind w:left="720"/>
        <w:rPr>
          <w:rFonts w:ascii="Times New Roman" w:hAnsi="Times New Roman" w:cs="Times New Roman"/>
          <w:sz w:val="24"/>
          <w:szCs w:val="24"/>
        </w:rPr>
      </w:pPr>
      <w:r w:rsidRPr="009F7A15">
        <w:rPr>
          <w:rFonts w:ascii="Times New Roman" w:hAnsi="Times New Roman" w:cs="Times New Roman"/>
          <w:sz w:val="24"/>
          <w:szCs w:val="24"/>
        </w:rPr>
        <w:t xml:space="preserve"> This Agreement and the rights and liabilities of the parties hereunder shall be governed by and determined in accordance with the laws of the State of New York. If any provision of this Agreement shall be invalid or unenforceable, such invalidity or </w:t>
      </w:r>
      <w:r w:rsidRPr="009F7A15">
        <w:rPr>
          <w:rFonts w:ascii="Times New Roman" w:hAnsi="Times New Roman" w:cs="Times New Roman"/>
          <w:sz w:val="24"/>
          <w:szCs w:val="24"/>
        </w:rPr>
        <w:lastRenderedPageBreak/>
        <w:t>unenforceability shall not affect the other provisions of this Agreement, which shall remain in full force and effect.</w:t>
      </w:r>
    </w:p>
    <w:p w14:paraId="57BC500C" w14:textId="77777777" w:rsidR="009F7A15" w:rsidRPr="009F7A15" w:rsidRDefault="009F7A15" w:rsidP="009F7A15">
      <w:pPr>
        <w:spacing w:line="480" w:lineRule="auto"/>
        <w:ind w:left="720" w:hanging="720"/>
        <w:rPr>
          <w:rFonts w:ascii="Times New Roman" w:hAnsi="Times New Roman" w:cs="Times New Roman"/>
          <w:sz w:val="24"/>
          <w:szCs w:val="24"/>
        </w:rPr>
      </w:pPr>
    </w:p>
    <w:p w14:paraId="6E57CF5F" w14:textId="77777777" w:rsidR="009F7A15" w:rsidRPr="009F7A15" w:rsidRDefault="009F7A15" w:rsidP="009F7A15">
      <w:pPr>
        <w:spacing w:line="480" w:lineRule="auto"/>
        <w:ind w:left="720" w:hanging="720"/>
        <w:jc w:val="center"/>
        <w:rPr>
          <w:rFonts w:ascii="Times New Roman" w:hAnsi="Times New Roman" w:cs="Times New Roman"/>
          <w:b/>
          <w:bCs/>
          <w:sz w:val="24"/>
          <w:szCs w:val="24"/>
        </w:rPr>
      </w:pPr>
      <w:r w:rsidRPr="009F7A15">
        <w:rPr>
          <w:rFonts w:ascii="Times New Roman" w:hAnsi="Times New Roman" w:cs="Times New Roman"/>
          <w:b/>
          <w:bCs/>
          <w:sz w:val="24"/>
          <w:szCs w:val="24"/>
        </w:rPr>
        <w:t xml:space="preserve">ARTICLE VII- LAWS </w:t>
      </w:r>
    </w:p>
    <w:p w14:paraId="39BB68BF" w14:textId="77777777" w:rsidR="009F7A15" w:rsidRPr="009F7A15" w:rsidRDefault="009F7A15" w:rsidP="009F7A15">
      <w:pPr>
        <w:spacing w:line="480" w:lineRule="auto"/>
        <w:ind w:left="720" w:hanging="720"/>
        <w:rPr>
          <w:rFonts w:ascii="Times New Roman" w:hAnsi="Times New Roman" w:cs="Times New Roman"/>
          <w:sz w:val="24"/>
          <w:szCs w:val="24"/>
          <w:u w:val="single"/>
        </w:rPr>
      </w:pPr>
      <w:r w:rsidRPr="009F7A15">
        <w:rPr>
          <w:rFonts w:ascii="Times New Roman" w:hAnsi="Times New Roman" w:cs="Times New Roman"/>
          <w:sz w:val="24"/>
          <w:szCs w:val="24"/>
        </w:rPr>
        <w:t xml:space="preserve">7.1.    </w:t>
      </w:r>
      <w:r w:rsidRPr="009F7A15">
        <w:rPr>
          <w:rFonts w:ascii="Times New Roman" w:hAnsi="Times New Roman" w:cs="Times New Roman"/>
          <w:sz w:val="24"/>
          <w:szCs w:val="24"/>
          <w:u w:val="single"/>
        </w:rPr>
        <w:t>Governing Laws.</w:t>
      </w:r>
    </w:p>
    <w:p w14:paraId="65AE3D54" w14:textId="77777777" w:rsidR="009F7A15" w:rsidRPr="009F7A15" w:rsidRDefault="009F7A15" w:rsidP="009F7A15">
      <w:pPr>
        <w:spacing w:line="480" w:lineRule="auto"/>
        <w:ind w:left="720"/>
        <w:rPr>
          <w:rFonts w:ascii="Times New Roman" w:hAnsi="Times New Roman" w:cs="Times New Roman"/>
          <w:sz w:val="24"/>
          <w:szCs w:val="24"/>
        </w:rPr>
      </w:pPr>
      <w:r w:rsidRPr="009F7A15">
        <w:rPr>
          <w:rFonts w:ascii="Times New Roman" w:hAnsi="Times New Roman" w:cs="Times New Roman"/>
          <w:sz w:val="24"/>
          <w:szCs w:val="24"/>
        </w:rPr>
        <w:t>The laws governing this agreement are Limited Liability Law Articles 1-14.</w:t>
      </w:r>
    </w:p>
    <w:p w14:paraId="6873A677" w14:textId="77777777" w:rsidR="009F7A15" w:rsidRPr="009F7A15" w:rsidRDefault="009F7A15" w:rsidP="009F7A15">
      <w:pPr>
        <w:spacing w:line="480" w:lineRule="auto"/>
        <w:ind w:left="720" w:hanging="720"/>
        <w:rPr>
          <w:rFonts w:ascii="Times New Roman" w:hAnsi="Times New Roman" w:cs="Times New Roman"/>
          <w:sz w:val="24"/>
          <w:szCs w:val="24"/>
        </w:rPr>
      </w:pPr>
      <w:r w:rsidRPr="009F7A15">
        <w:rPr>
          <w:rFonts w:ascii="Times New Roman" w:hAnsi="Times New Roman" w:cs="Times New Roman"/>
          <w:sz w:val="24"/>
          <w:szCs w:val="24"/>
        </w:rPr>
        <w:t xml:space="preserve"> </w:t>
      </w:r>
    </w:p>
    <w:p w14:paraId="37C61319" w14:textId="77777777" w:rsidR="009F7A15" w:rsidRPr="009F7A15" w:rsidRDefault="009F7A15" w:rsidP="009F7A15">
      <w:pPr>
        <w:spacing w:line="480" w:lineRule="auto"/>
        <w:rPr>
          <w:rFonts w:ascii="Times New Roman" w:hAnsi="Times New Roman" w:cs="Times New Roman"/>
          <w:b/>
          <w:sz w:val="24"/>
          <w:szCs w:val="24"/>
        </w:rPr>
      </w:pPr>
      <w:r w:rsidRPr="009F7A15">
        <w:rPr>
          <w:rFonts w:ascii="Times New Roman" w:hAnsi="Times New Roman" w:cs="Times New Roman"/>
          <w:bCs/>
          <w:sz w:val="24"/>
          <w:szCs w:val="24"/>
        </w:rPr>
        <w:t>The undersigned hereby agree, acknowledge, and certify that the foregoing Agreement has been approved and executed this</w:t>
      </w:r>
      <w:r w:rsidRPr="009F7A15">
        <w:rPr>
          <w:rFonts w:ascii="Times New Roman" w:hAnsi="Times New Roman" w:cs="Times New Roman"/>
          <w:sz w:val="24"/>
          <w:szCs w:val="24"/>
        </w:rPr>
        <w:t xml:space="preserve"> 27</w:t>
      </w:r>
      <w:r w:rsidRPr="009F7A15">
        <w:rPr>
          <w:rFonts w:ascii="Times New Roman" w:hAnsi="Times New Roman" w:cs="Times New Roman"/>
          <w:sz w:val="24"/>
          <w:szCs w:val="24"/>
          <w:vertAlign w:val="superscript"/>
        </w:rPr>
        <w:t>th</w:t>
      </w:r>
      <w:r w:rsidRPr="009F7A15">
        <w:rPr>
          <w:rFonts w:ascii="Times New Roman" w:hAnsi="Times New Roman" w:cs="Times New Roman"/>
          <w:sz w:val="24"/>
          <w:szCs w:val="24"/>
        </w:rPr>
        <w:t xml:space="preserve"> day of February 2021.</w:t>
      </w:r>
    </w:p>
    <w:p w14:paraId="44D78730" w14:textId="77777777" w:rsidR="009F7A15" w:rsidRPr="009F7A15" w:rsidRDefault="009F7A15" w:rsidP="009F7A15">
      <w:pPr>
        <w:rPr>
          <w:rFonts w:ascii="Times New Roman" w:hAnsi="Times New Roman" w:cs="Times New Roman"/>
          <w:sz w:val="24"/>
          <w:szCs w:val="24"/>
        </w:rPr>
      </w:pPr>
    </w:p>
    <w:p w14:paraId="1B6A25DD" w14:textId="77777777" w:rsidR="009F7A15" w:rsidRPr="009F7A15" w:rsidRDefault="009F7A15" w:rsidP="009F7A15">
      <w:pPr>
        <w:rPr>
          <w:rFonts w:ascii="Times New Roman" w:hAnsi="Times New Roman" w:cs="Times New Roman"/>
          <w:b/>
          <w:bCs/>
          <w:sz w:val="24"/>
          <w:szCs w:val="24"/>
        </w:rPr>
      </w:pPr>
      <w:r w:rsidRPr="009F7A15">
        <w:rPr>
          <w:rFonts w:ascii="Times New Roman" w:hAnsi="Times New Roman" w:cs="Times New Roman"/>
          <w:b/>
          <w:bCs/>
          <w:sz w:val="24"/>
          <w:szCs w:val="24"/>
        </w:rPr>
        <w:t>Member</w:t>
      </w:r>
    </w:p>
    <w:p w14:paraId="523B5890" w14:textId="77777777" w:rsidR="009F7A15" w:rsidRPr="009F7A15" w:rsidRDefault="009F7A15" w:rsidP="009F7A15">
      <w:pPr>
        <w:rPr>
          <w:rFonts w:ascii="Times New Roman" w:hAnsi="Times New Roman" w:cs="Times New Roman"/>
          <w:sz w:val="24"/>
          <w:szCs w:val="24"/>
        </w:rPr>
      </w:pPr>
    </w:p>
    <w:p w14:paraId="49C17EE1" w14:textId="77777777" w:rsidR="009F7A15" w:rsidRPr="009F7A15" w:rsidRDefault="009F7A15" w:rsidP="009F7A15">
      <w:pPr>
        <w:rPr>
          <w:rFonts w:ascii="Times New Roman" w:hAnsi="Times New Roman" w:cs="Times New Roman"/>
          <w:sz w:val="24"/>
          <w:szCs w:val="24"/>
        </w:rPr>
      </w:pPr>
      <w:r w:rsidRPr="009F7A15">
        <w:rPr>
          <w:rFonts w:ascii="Times New Roman" w:hAnsi="Times New Roman" w:cs="Times New Roman"/>
          <w:sz w:val="24"/>
          <w:szCs w:val="24"/>
        </w:rPr>
        <w:t>Messrs. Hamilton</w:t>
      </w:r>
      <w:r w:rsidRPr="009F7A15">
        <w:rPr>
          <w:rFonts w:ascii="Times New Roman" w:hAnsi="Times New Roman" w:cs="Times New Roman"/>
          <w:sz w:val="24"/>
          <w:szCs w:val="24"/>
        </w:rPr>
        <w:br/>
        <w:t>Printed Name</w:t>
      </w:r>
    </w:p>
    <w:p w14:paraId="1F2D4D2A" w14:textId="77777777" w:rsidR="009F7A15" w:rsidRPr="009F7A15" w:rsidRDefault="009F7A15" w:rsidP="009F7A15">
      <w:pPr>
        <w:rPr>
          <w:rFonts w:ascii="Times New Roman" w:hAnsi="Times New Roman" w:cs="Times New Roman"/>
          <w:sz w:val="24"/>
          <w:szCs w:val="24"/>
        </w:rPr>
      </w:pPr>
    </w:p>
    <w:p w14:paraId="27F60C6A" w14:textId="77777777" w:rsidR="009F7A15" w:rsidRPr="009F7A15" w:rsidRDefault="009F7A15" w:rsidP="009F7A15">
      <w:pPr>
        <w:rPr>
          <w:rFonts w:ascii="Times New Roman" w:hAnsi="Times New Roman" w:cs="Times New Roman"/>
          <w:sz w:val="24"/>
          <w:szCs w:val="24"/>
        </w:rPr>
      </w:pPr>
      <w:r w:rsidRPr="009F7A15">
        <w:rPr>
          <w:rFonts w:ascii="Times New Roman" w:hAnsi="Times New Roman" w:cs="Times New Roman"/>
          <w:sz w:val="24"/>
          <w:szCs w:val="24"/>
        </w:rPr>
        <w:t>________________________________</w:t>
      </w:r>
      <w:r w:rsidRPr="009F7A15">
        <w:rPr>
          <w:rFonts w:ascii="Times New Roman" w:hAnsi="Times New Roman" w:cs="Times New Roman"/>
          <w:sz w:val="24"/>
          <w:szCs w:val="24"/>
        </w:rPr>
        <w:br/>
        <w:t>Signature</w:t>
      </w:r>
    </w:p>
    <w:p w14:paraId="25471547" w14:textId="77777777" w:rsidR="009F7A15" w:rsidRPr="009F7A15" w:rsidRDefault="009F7A15" w:rsidP="009F7A15">
      <w:pPr>
        <w:rPr>
          <w:rFonts w:ascii="Times New Roman" w:hAnsi="Times New Roman" w:cs="Times New Roman"/>
          <w:sz w:val="24"/>
          <w:szCs w:val="24"/>
        </w:rPr>
      </w:pPr>
    </w:p>
    <w:p w14:paraId="3308054F" w14:textId="77777777" w:rsidR="009F7A15" w:rsidRPr="009F7A15" w:rsidRDefault="009F7A15" w:rsidP="009F7A15">
      <w:pPr>
        <w:rPr>
          <w:rFonts w:ascii="Times New Roman" w:hAnsi="Times New Roman" w:cs="Times New Roman"/>
          <w:sz w:val="24"/>
          <w:szCs w:val="24"/>
        </w:rPr>
      </w:pPr>
      <w:r w:rsidRPr="009F7A15">
        <w:rPr>
          <w:rFonts w:ascii="Times New Roman" w:hAnsi="Times New Roman" w:cs="Times New Roman"/>
          <w:sz w:val="24"/>
          <w:szCs w:val="24"/>
        </w:rPr>
        <w:t>Marchand</w:t>
      </w:r>
      <w:r w:rsidRPr="009F7A15">
        <w:rPr>
          <w:rFonts w:ascii="Times New Roman" w:hAnsi="Times New Roman" w:cs="Times New Roman"/>
          <w:sz w:val="24"/>
          <w:szCs w:val="24"/>
        </w:rPr>
        <w:br/>
        <w:t>Printed Name</w:t>
      </w:r>
    </w:p>
    <w:p w14:paraId="55C06A3C" w14:textId="77777777" w:rsidR="009F7A15" w:rsidRPr="009F7A15" w:rsidRDefault="009F7A15" w:rsidP="009F7A15">
      <w:pPr>
        <w:rPr>
          <w:rFonts w:ascii="Times New Roman" w:hAnsi="Times New Roman" w:cs="Times New Roman"/>
          <w:sz w:val="24"/>
          <w:szCs w:val="24"/>
        </w:rPr>
      </w:pPr>
    </w:p>
    <w:p w14:paraId="51B86506" w14:textId="77777777" w:rsidR="009F7A15" w:rsidRPr="009F7A15" w:rsidRDefault="009F7A15" w:rsidP="009F7A15">
      <w:pPr>
        <w:rPr>
          <w:rFonts w:ascii="Times New Roman" w:hAnsi="Times New Roman" w:cs="Times New Roman"/>
          <w:sz w:val="24"/>
          <w:szCs w:val="24"/>
        </w:rPr>
      </w:pPr>
      <w:r w:rsidRPr="009F7A15">
        <w:rPr>
          <w:rFonts w:ascii="Times New Roman" w:hAnsi="Times New Roman" w:cs="Times New Roman"/>
          <w:sz w:val="24"/>
          <w:szCs w:val="24"/>
        </w:rPr>
        <w:t>________________________________</w:t>
      </w:r>
      <w:r w:rsidRPr="009F7A15">
        <w:rPr>
          <w:rFonts w:ascii="Times New Roman" w:hAnsi="Times New Roman" w:cs="Times New Roman"/>
          <w:sz w:val="24"/>
          <w:szCs w:val="24"/>
        </w:rPr>
        <w:br/>
        <w:t>Signature</w:t>
      </w:r>
    </w:p>
    <w:p w14:paraId="2A08803B" w14:textId="77777777" w:rsidR="009F7A15" w:rsidRPr="009F7A15" w:rsidRDefault="009F7A15" w:rsidP="009F7A15">
      <w:pPr>
        <w:rPr>
          <w:rFonts w:ascii="Times New Roman" w:hAnsi="Times New Roman" w:cs="Times New Roman"/>
          <w:sz w:val="24"/>
          <w:szCs w:val="24"/>
        </w:rPr>
      </w:pPr>
      <w:r w:rsidRPr="009F7A15">
        <w:rPr>
          <w:rFonts w:ascii="Times New Roman" w:hAnsi="Times New Roman" w:cs="Times New Roman"/>
          <w:sz w:val="24"/>
          <w:szCs w:val="24"/>
        </w:rPr>
        <w:br w:type="page"/>
      </w:r>
    </w:p>
    <w:p w14:paraId="232C243D" w14:textId="77777777" w:rsidR="009F7A15" w:rsidRPr="009F7A15" w:rsidRDefault="009F7A15" w:rsidP="009F7A15">
      <w:pPr>
        <w:rPr>
          <w:rFonts w:ascii="Times New Roman" w:hAnsi="Times New Roman" w:cs="Times New Roman"/>
          <w:sz w:val="24"/>
          <w:szCs w:val="24"/>
        </w:rPr>
      </w:pPr>
      <w:r w:rsidRPr="009F7A15">
        <w:rPr>
          <w:rFonts w:ascii="Times New Roman" w:hAnsi="Times New Roman" w:cs="Times New Roman"/>
          <w:sz w:val="24"/>
          <w:szCs w:val="24"/>
        </w:rPr>
        <w:lastRenderedPageBreak/>
        <w:t>New York</w:t>
      </w:r>
    </w:p>
    <w:p w14:paraId="6F76F29A" w14:textId="77777777" w:rsidR="009F7A15" w:rsidRPr="009F7A15" w:rsidRDefault="009F7A15" w:rsidP="009F7A15">
      <w:pPr>
        <w:rPr>
          <w:rFonts w:ascii="Times New Roman" w:hAnsi="Times New Roman" w:cs="Times New Roman"/>
          <w:sz w:val="24"/>
          <w:szCs w:val="24"/>
        </w:rPr>
      </w:pPr>
      <w:r w:rsidRPr="009F7A15">
        <w:rPr>
          <w:rFonts w:ascii="Times New Roman" w:hAnsi="Times New Roman" w:cs="Times New Roman"/>
          <w:sz w:val="24"/>
          <w:szCs w:val="24"/>
        </w:rPr>
        <w:t xml:space="preserve">State of Opportunity </w:t>
      </w:r>
    </w:p>
    <w:p w14:paraId="4145F1DC" w14:textId="77777777" w:rsidR="009F7A15" w:rsidRPr="009F7A15" w:rsidRDefault="009F7A15" w:rsidP="009F7A15">
      <w:pPr>
        <w:rPr>
          <w:rFonts w:ascii="Times New Roman" w:hAnsi="Times New Roman" w:cs="Times New Roman"/>
          <w:sz w:val="24"/>
          <w:szCs w:val="24"/>
        </w:rPr>
      </w:pPr>
      <w:r w:rsidRPr="009F7A15">
        <w:rPr>
          <w:rFonts w:ascii="Times New Roman" w:hAnsi="Times New Roman" w:cs="Times New Roman"/>
          <w:sz w:val="24"/>
          <w:szCs w:val="24"/>
        </w:rPr>
        <w:t>Division of Corporations,</w:t>
      </w:r>
    </w:p>
    <w:p w14:paraId="335C5EC3" w14:textId="77777777" w:rsidR="009F7A15" w:rsidRPr="009F7A15" w:rsidRDefault="009F7A15" w:rsidP="009F7A15">
      <w:pPr>
        <w:rPr>
          <w:rFonts w:ascii="Times New Roman" w:hAnsi="Times New Roman" w:cs="Times New Roman"/>
          <w:sz w:val="24"/>
          <w:szCs w:val="24"/>
        </w:rPr>
      </w:pPr>
      <w:r w:rsidRPr="009F7A15">
        <w:rPr>
          <w:rFonts w:ascii="Times New Roman" w:hAnsi="Times New Roman" w:cs="Times New Roman"/>
          <w:sz w:val="24"/>
          <w:szCs w:val="24"/>
        </w:rPr>
        <w:t xml:space="preserve">State Records and </w:t>
      </w:r>
    </w:p>
    <w:p w14:paraId="79AC3082" w14:textId="77777777" w:rsidR="009F7A15" w:rsidRPr="009F7A15" w:rsidRDefault="009F7A15" w:rsidP="009F7A15">
      <w:pPr>
        <w:rPr>
          <w:rFonts w:ascii="Times New Roman" w:hAnsi="Times New Roman" w:cs="Times New Roman"/>
          <w:sz w:val="24"/>
          <w:szCs w:val="24"/>
        </w:rPr>
      </w:pPr>
      <w:r w:rsidRPr="009F7A15">
        <w:rPr>
          <w:rFonts w:ascii="Times New Roman" w:hAnsi="Times New Roman" w:cs="Times New Roman"/>
          <w:sz w:val="24"/>
          <w:szCs w:val="24"/>
        </w:rPr>
        <w:t>Uniform Commercial Code</w:t>
      </w:r>
    </w:p>
    <w:p w14:paraId="5DCDEAFA" w14:textId="77777777" w:rsidR="009F7A15" w:rsidRPr="009F7A15" w:rsidRDefault="009F7A15" w:rsidP="009F7A15">
      <w:pPr>
        <w:jc w:val="right"/>
        <w:rPr>
          <w:rFonts w:ascii="Times New Roman" w:hAnsi="Times New Roman" w:cs="Times New Roman"/>
          <w:sz w:val="24"/>
          <w:szCs w:val="24"/>
        </w:rPr>
      </w:pPr>
      <w:r w:rsidRPr="009F7A15">
        <w:rPr>
          <w:rFonts w:ascii="Times New Roman" w:hAnsi="Times New Roman" w:cs="Times New Roman"/>
          <w:sz w:val="24"/>
          <w:szCs w:val="24"/>
        </w:rPr>
        <w:t xml:space="preserve">New York State Department of State </w:t>
      </w:r>
    </w:p>
    <w:p w14:paraId="3FBC6D7C" w14:textId="77777777" w:rsidR="009F7A15" w:rsidRPr="009F7A15" w:rsidRDefault="009F7A15" w:rsidP="009F7A15">
      <w:pPr>
        <w:jc w:val="right"/>
        <w:rPr>
          <w:rFonts w:ascii="Times New Roman" w:hAnsi="Times New Roman" w:cs="Times New Roman"/>
          <w:sz w:val="24"/>
          <w:szCs w:val="24"/>
        </w:rPr>
      </w:pPr>
      <w:r w:rsidRPr="009F7A15">
        <w:rPr>
          <w:rFonts w:ascii="Times New Roman" w:hAnsi="Times New Roman" w:cs="Times New Roman"/>
          <w:sz w:val="24"/>
          <w:szCs w:val="24"/>
        </w:rPr>
        <w:t xml:space="preserve">DIVISION OF CORPORATIONS, </w:t>
      </w:r>
    </w:p>
    <w:p w14:paraId="3AC100C5" w14:textId="77777777" w:rsidR="009F7A15" w:rsidRPr="009F7A15" w:rsidRDefault="009F7A15" w:rsidP="009F7A15">
      <w:pPr>
        <w:jc w:val="right"/>
        <w:rPr>
          <w:rFonts w:ascii="Times New Roman" w:hAnsi="Times New Roman" w:cs="Times New Roman"/>
          <w:sz w:val="24"/>
          <w:szCs w:val="24"/>
        </w:rPr>
      </w:pPr>
      <w:r w:rsidRPr="009F7A15">
        <w:rPr>
          <w:rFonts w:ascii="Times New Roman" w:hAnsi="Times New Roman" w:cs="Times New Roman"/>
          <w:sz w:val="24"/>
          <w:szCs w:val="24"/>
        </w:rPr>
        <w:t xml:space="preserve">STATE RECORDS AND UNIFORM COMMERCIAL CODE </w:t>
      </w:r>
    </w:p>
    <w:p w14:paraId="19474D6D" w14:textId="77777777" w:rsidR="009F7A15" w:rsidRPr="009F7A15" w:rsidRDefault="009F7A15" w:rsidP="009F7A15">
      <w:pPr>
        <w:jc w:val="right"/>
        <w:rPr>
          <w:rFonts w:ascii="Times New Roman" w:hAnsi="Times New Roman" w:cs="Times New Roman"/>
          <w:sz w:val="24"/>
          <w:szCs w:val="24"/>
        </w:rPr>
      </w:pPr>
      <w:r w:rsidRPr="009F7A15">
        <w:rPr>
          <w:rFonts w:ascii="Times New Roman" w:hAnsi="Times New Roman" w:cs="Times New Roman"/>
          <w:sz w:val="24"/>
          <w:szCs w:val="24"/>
        </w:rPr>
        <w:t xml:space="preserve">One Commerce Plaza </w:t>
      </w:r>
    </w:p>
    <w:p w14:paraId="5F72097D" w14:textId="77777777" w:rsidR="009F7A15" w:rsidRPr="009F7A15" w:rsidRDefault="009F7A15" w:rsidP="009F7A15">
      <w:pPr>
        <w:jc w:val="right"/>
        <w:rPr>
          <w:rFonts w:ascii="Times New Roman" w:hAnsi="Times New Roman" w:cs="Times New Roman"/>
          <w:sz w:val="24"/>
          <w:szCs w:val="24"/>
        </w:rPr>
      </w:pPr>
      <w:r w:rsidRPr="009F7A15">
        <w:rPr>
          <w:rFonts w:ascii="Times New Roman" w:hAnsi="Times New Roman" w:cs="Times New Roman"/>
          <w:sz w:val="24"/>
          <w:szCs w:val="24"/>
        </w:rPr>
        <w:t xml:space="preserve">99 Washington Ave. </w:t>
      </w:r>
    </w:p>
    <w:p w14:paraId="34E2F7C6" w14:textId="77777777" w:rsidR="009F7A15" w:rsidRPr="009F7A15" w:rsidRDefault="009F7A15" w:rsidP="009F7A15">
      <w:pPr>
        <w:jc w:val="right"/>
        <w:rPr>
          <w:rFonts w:ascii="Times New Roman" w:hAnsi="Times New Roman" w:cs="Times New Roman"/>
          <w:sz w:val="24"/>
          <w:szCs w:val="24"/>
        </w:rPr>
      </w:pPr>
      <w:r w:rsidRPr="009F7A15">
        <w:rPr>
          <w:rFonts w:ascii="Times New Roman" w:hAnsi="Times New Roman" w:cs="Times New Roman"/>
          <w:sz w:val="24"/>
          <w:szCs w:val="24"/>
        </w:rPr>
        <w:t>Albany, NY 12231-0001</w:t>
      </w:r>
    </w:p>
    <w:p w14:paraId="024827F9" w14:textId="77777777" w:rsidR="009F7A15" w:rsidRPr="009F7A15" w:rsidRDefault="009F7A15" w:rsidP="009F7A15">
      <w:pPr>
        <w:jc w:val="right"/>
        <w:rPr>
          <w:rFonts w:ascii="Times New Roman" w:hAnsi="Times New Roman" w:cs="Times New Roman"/>
          <w:sz w:val="24"/>
          <w:szCs w:val="24"/>
        </w:rPr>
      </w:pPr>
      <w:r w:rsidRPr="009F7A15">
        <w:rPr>
          <w:rFonts w:ascii="Times New Roman" w:hAnsi="Times New Roman" w:cs="Times New Roman"/>
          <w:sz w:val="24"/>
          <w:szCs w:val="24"/>
        </w:rPr>
        <w:t xml:space="preserve"> www.dos.ny.gov</w:t>
      </w:r>
    </w:p>
    <w:p w14:paraId="2532220C" w14:textId="77777777" w:rsidR="009F7A15" w:rsidRPr="009F7A15" w:rsidRDefault="009F7A15" w:rsidP="009F7A15">
      <w:pPr>
        <w:jc w:val="center"/>
        <w:rPr>
          <w:rFonts w:ascii="Times New Roman" w:hAnsi="Times New Roman" w:cs="Times New Roman"/>
          <w:sz w:val="24"/>
          <w:szCs w:val="24"/>
        </w:rPr>
      </w:pPr>
    </w:p>
    <w:p w14:paraId="0F50EEBF" w14:textId="77777777" w:rsidR="009F7A15" w:rsidRPr="009F7A15" w:rsidRDefault="009F7A15" w:rsidP="009F7A15">
      <w:pPr>
        <w:jc w:val="center"/>
        <w:rPr>
          <w:rFonts w:ascii="Times New Roman" w:hAnsi="Times New Roman" w:cs="Times New Roman"/>
          <w:sz w:val="24"/>
          <w:szCs w:val="24"/>
        </w:rPr>
      </w:pPr>
    </w:p>
    <w:p w14:paraId="2EE3CB56" w14:textId="77777777" w:rsidR="009F7A15" w:rsidRPr="009F7A15" w:rsidRDefault="009F7A15" w:rsidP="009F7A15">
      <w:pPr>
        <w:jc w:val="center"/>
        <w:rPr>
          <w:rFonts w:ascii="Times New Roman" w:hAnsi="Times New Roman" w:cs="Times New Roman"/>
          <w:sz w:val="24"/>
          <w:szCs w:val="24"/>
        </w:rPr>
      </w:pPr>
    </w:p>
    <w:p w14:paraId="73FC73B0" w14:textId="77777777" w:rsidR="009F7A15" w:rsidRPr="009F7A15" w:rsidRDefault="009F7A15" w:rsidP="009F7A15">
      <w:pPr>
        <w:jc w:val="center"/>
        <w:rPr>
          <w:rFonts w:ascii="Times New Roman" w:hAnsi="Times New Roman" w:cs="Times New Roman"/>
          <w:sz w:val="24"/>
          <w:szCs w:val="24"/>
        </w:rPr>
      </w:pPr>
    </w:p>
    <w:p w14:paraId="36EF11C9" w14:textId="77777777" w:rsidR="009F7A15" w:rsidRPr="009F7A15" w:rsidRDefault="009F7A15" w:rsidP="009F7A15">
      <w:pPr>
        <w:jc w:val="center"/>
        <w:rPr>
          <w:rFonts w:ascii="Times New Roman" w:hAnsi="Times New Roman" w:cs="Times New Roman"/>
          <w:sz w:val="24"/>
          <w:szCs w:val="24"/>
        </w:rPr>
      </w:pPr>
    </w:p>
    <w:p w14:paraId="0C8A26C3" w14:textId="77777777" w:rsidR="009F7A15" w:rsidRPr="009F7A15" w:rsidRDefault="009F7A15" w:rsidP="009F7A15">
      <w:pPr>
        <w:jc w:val="center"/>
        <w:rPr>
          <w:rFonts w:ascii="Times New Roman" w:hAnsi="Times New Roman" w:cs="Times New Roman"/>
          <w:b/>
          <w:bCs/>
          <w:sz w:val="24"/>
          <w:szCs w:val="24"/>
        </w:rPr>
      </w:pPr>
      <w:r w:rsidRPr="009F7A15">
        <w:rPr>
          <w:rFonts w:ascii="Times New Roman" w:hAnsi="Times New Roman" w:cs="Times New Roman"/>
          <w:b/>
          <w:bCs/>
          <w:sz w:val="24"/>
          <w:szCs w:val="24"/>
        </w:rPr>
        <w:t>ARTICLES OF ORGANIZATION</w:t>
      </w:r>
    </w:p>
    <w:p w14:paraId="2AFDB90B" w14:textId="77777777" w:rsidR="009F7A15" w:rsidRPr="009F7A15" w:rsidRDefault="009F7A15" w:rsidP="009F7A15">
      <w:pPr>
        <w:jc w:val="center"/>
        <w:rPr>
          <w:rFonts w:ascii="Times New Roman" w:hAnsi="Times New Roman" w:cs="Times New Roman"/>
          <w:sz w:val="24"/>
          <w:szCs w:val="24"/>
        </w:rPr>
      </w:pPr>
      <w:r w:rsidRPr="009F7A15">
        <w:rPr>
          <w:rFonts w:ascii="Times New Roman" w:hAnsi="Times New Roman" w:cs="Times New Roman"/>
          <w:sz w:val="24"/>
          <w:szCs w:val="24"/>
        </w:rPr>
        <w:t xml:space="preserve"> OF</w:t>
      </w:r>
    </w:p>
    <w:p w14:paraId="62B0A94B" w14:textId="77777777" w:rsidR="009F7A15" w:rsidRPr="009F7A15" w:rsidRDefault="009F7A15" w:rsidP="009F7A15">
      <w:pPr>
        <w:jc w:val="center"/>
        <w:rPr>
          <w:rFonts w:ascii="Times New Roman" w:hAnsi="Times New Roman" w:cs="Times New Roman"/>
          <w:sz w:val="24"/>
          <w:szCs w:val="24"/>
        </w:rPr>
      </w:pPr>
      <w:r w:rsidRPr="009F7A15">
        <w:rPr>
          <w:rFonts w:ascii="Times New Roman" w:hAnsi="Times New Roman" w:cs="Times New Roman"/>
          <w:sz w:val="24"/>
          <w:szCs w:val="24"/>
        </w:rPr>
        <w:t>Benchwarmers</w:t>
      </w:r>
    </w:p>
    <w:p w14:paraId="2E5B9B55" w14:textId="77777777" w:rsidR="009F7A15" w:rsidRPr="009F7A15" w:rsidRDefault="009F7A15" w:rsidP="009F7A15">
      <w:pPr>
        <w:jc w:val="center"/>
        <w:rPr>
          <w:rFonts w:ascii="Times New Roman" w:hAnsi="Times New Roman" w:cs="Times New Roman"/>
          <w:sz w:val="24"/>
          <w:szCs w:val="24"/>
        </w:rPr>
      </w:pPr>
    </w:p>
    <w:p w14:paraId="0B62D3BD" w14:textId="77777777" w:rsidR="009F7A15" w:rsidRPr="009F7A15" w:rsidRDefault="009F7A15" w:rsidP="009F7A15">
      <w:pPr>
        <w:jc w:val="center"/>
        <w:rPr>
          <w:rFonts w:ascii="Times New Roman" w:hAnsi="Times New Roman" w:cs="Times New Roman"/>
          <w:sz w:val="24"/>
          <w:szCs w:val="24"/>
        </w:rPr>
      </w:pPr>
    </w:p>
    <w:p w14:paraId="6961B48D" w14:textId="77777777" w:rsidR="009F7A15" w:rsidRPr="009F7A15" w:rsidRDefault="009F7A15" w:rsidP="009F7A15">
      <w:pPr>
        <w:jc w:val="center"/>
        <w:rPr>
          <w:rFonts w:ascii="Times New Roman" w:hAnsi="Times New Roman" w:cs="Times New Roman"/>
          <w:sz w:val="24"/>
          <w:szCs w:val="24"/>
        </w:rPr>
      </w:pPr>
      <w:r w:rsidRPr="009F7A15">
        <w:rPr>
          <w:rFonts w:ascii="Times New Roman" w:hAnsi="Times New Roman" w:cs="Times New Roman"/>
          <w:sz w:val="24"/>
          <w:szCs w:val="24"/>
        </w:rPr>
        <w:t>Under Section 203 of the Limited Liability Company Law</w:t>
      </w:r>
    </w:p>
    <w:p w14:paraId="64587C95" w14:textId="77777777" w:rsidR="009F7A15" w:rsidRPr="009F7A15" w:rsidRDefault="009F7A15" w:rsidP="009F7A15">
      <w:pPr>
        <w:jc w:val="center"/>
        <w:rPr>
          <w:rFonts w:ascii="Times New Roman" w:hAnsi="Times New Roman" w:cs="Times New Roman"/>
          <w:sz w:val="24"/>
          <w:szCs w:val="24"/>
        </w:rPr>
      </w:pPr>
    </w:p>
    <w:p w14:paraId="31B04788" w14:textId="77777777" w:rsidR="009F7A15" w:rsidRPr="009F7A15" w:rsidRDefault="009F7A15" w:rsidP="009F7A15">
      <w:pPr>
        <w:jc w:val="center"/>
        <w:rPr>
          <w:rFonts w:ascii="Times New Roman" w:hAnsi="Times New Roman" w:cs="Times New Roman"/>
          <w:sz w:val="24"/>
          <w:szCs w:val="24"/>
        </w:rPr>
      </w:pPr>
    </w:p>
    <w:p w14:paraId="52B4F95B" w14:textId="77777777" w:rsidR="009F7A15" w:rsidRPr="009F7A15" w:rsidRDefault="009F7A15" w:rsidP="009F7A15">
      <w:pPr>
        <w:rPr>
          <w:rFonts w:ascii="Times New Roman" w:hAnsi="Times New Roman" w:cs="Times New Roman"/>
          <w:sz w:val="24"/>
          <w:szCs w:val="24"/>
        </w:rPr>
      </w:pPr>
      <w:r w:rsidRPr="009F7A15">
        <w:rPr>
          <w:rFonts w:ascii="Times New Roman" w:hAnsi="Times New Roman" w:cs="Times New Roman"/>
          <w:sz w:val="24"/>
          <w:szCs w:val="24"/>
        </w:rPr>
        <w:t xml:space="preserve">FIRST: The name of the limited liability company is: Benchwarmers. </w:t>
      </w:r>
    </w:p>
    <w:p w14:paraId="03CF06CE" w14:textId="77777777" w:rsidR="009F7A15" w:rsidRPr="009F7A15" w:rsidRDefault="009F7A15" w:rsidP="009F7A15">
      <w:pPr>
        <w:rPr>
          <w:rFonts w:ascii="Times New Roman" w:hAnsi="Times New Roman" w:cs="Times New Roman"/>
          <w:sz w:val="24"/>
          <w:szCs w:val="24"/>
        </w:rPr>
      </w:pPr>
    </w:p>
    <w:p w14:paraId="3844D225" w14:textId="77777777" w:rsidR="009F7A15" w:rsidRPr="009F7A15" w:rsidRDefault="009F7A15" w:rsidP="009F7A15">
      <w:pPr>
        <w:spacing w:line="480" w:lineRule="auto"/>
        <w:rPr>
          <w:rFonts w:ascii="Times New Roman" w:hAnsi="Times New Roman" w:cs="Times New Roman"/>
          <w:sz w:val="24"/>
          <w:szCs w:val="24"/>
        </w:rPr>
      </w:pPr>
      <w:r w:rsidRPr="009F7A15">
        <w:rPr>
          <w:rFonts w:ascii="Times New Roman" w:hAnsi="Times New Roman" w:cs="Times New Roman"/>
          <w:sz w:val="24"/>
          <w:szCs w:val="24"/>
        </w:rPr>
        <w:lastRenderedPageBreak/>
        <w:t xml:space="preserve">SECOND: The county within this state in which the office of the limited liability company is to be located is: Washington County. </w:t>
      </w:r>
    </w:p>
    <w:p w14:paraId="433EAFF4" w14:textId="77777777" w:rsidR="009F7A15" w:rsidRPr="009F7A15" w:rsidRDefault="009F7A15" w:rsidP="009F7A15">
      <w:pPr>
        <w:rPr>
          <w:rFonts w:ascii="Times New Roman" w:hAnsi="Times New Roman" w:cs="Times New Roman"/>
          <w:sz w:val="24"/>
          <w:szCs w:val="24"/>
        </w:rPr>
      </w:pPr>
    </w:p>
    <w:p w14:paraId="56F10DAA" w14:textId="77777777" w:rsidR="009F7A15" w:rsidRPr="009F7A15" w:rsidRDefault="009F7A15" w:rsidP="009F7A15">
      <w:pPr>
        <w:spacing w:line="480" w:lineRule="auto"/>
        <w:rPr>
          <w:rFonts w:ascii="Times New Roman" w:hAnsi="Times New Roman" w:cs="Times New Roman"/>
          <w:sz w:val="24"/>
          <w:szCs w:val="24"/>
        </w:rPr>
      </w:pPr>
      <w:r w:rsidRPr="009F7A15">
        <w:rPr>
          <w:rFonts w:ascii="Times New Roman" w:hAnsi="Times New Roman" w:cs="Times New Roman"/>
          <w:sz w:val="24"/>
          <w:szCs w:val="24"/>
        </w:rPr>
        <w:t xml:space="preserve">THIRD: The Secretary of State is designated as agent of the limited liability company upon whom process against it may be served. The address within or without this state to which the Secretary of State shall mail a copy of any process against the limited liability company served upon him or her is: </w:t>
      </w:r>
    </w:p>
    <w:p w14:paraId="78A60D6B" w14:textId="77777777" w:rsidR="009F7A15" w:rsidRPr="009F7A15" w:rsidRDefault="009F7A15" w:rsidP="009F7A15">
      <w:pPr>
        <w:spacing w:line="480" w:lineRule="auto"/>
        <w:jc w:val="center"/>
        <w:rPr>
          <w:rFonts w:ascii="Times New Roman" w:hAnsi="Times New Roman" w:cs="Times New Roman"/>
          <w:sz w:val="24"/>
          <w:szCs w:val="24"/>
        </w:rPr>
      </w:pPr>
      <w:r w:rsidRPr="009F7A15">
        <w:rPr>
          <w:rFonts w:ascii="Times New Roman" w:hAnsi="Times New Roman" w:cs="Times New Roman"/>
          <w:sz w:val="24"/>
          <w:szCs w:val="24"/>
        </w:rPr>
        <w:t>Messrs. Hamilton 78 Avenue B Cambridge, NY 12816</w:t>
      </w:r>
    </w:p>
    <w:p w14:paraId="155DB9D6" w14:textId="77777777" w:rsidR="009F7A15" w:rsidRPr="009F7A15" w:rsidRDefault="009F7A15" w:rsidP="009F7A15">
      <w:pPr>
        <w:rPr>
          <w:rFonts w:ascii="Times New Roman" w:hAnsi="Times New Roman" w:cs="Times New Roman"/>
          <w:sz w:val="24"/>
          <w:szCs w:val="24"/>
        </w:rPr>
      </w:pPr>
    </w:p>
    <w:p w14:paraId="47AEF2E0" w14:textId="77777777" w:rsidR="009F7A15" w:rsidRPr="009F7A15" w:rsidRDefault="009F7A15" w:rsidP="009F7A15">
      <w:pPr>
        <w:rPr>
          <w:rFonts w:ascii="Times New Roman" w:hAnsi="Times New Roman" w:cs="Times New Roman"/>
          <w:sz w:val="24"/>
          <w:szCs w:val="24"/>
        </w:rPr>
      </w:pPr>
    </w:p>
    <w:p w14:paraId="1DA854B1" w14:textId="77777777" w:rsidR="009F7A15" w:rsidRPr="009F7A15" w:rsidRDefault="009F7A15" w:rsidP="009F7A15">
      <w:pPr>
        <w:rPr>
          <w:rFonts w:ascii="Times New Roman" w:hAnsi="Times New Roman" w:cs="Times New Roman"/>
          <w:sz w:val="24"/>
          <w:szCs w:val="24"/>
        </w:rPr>
      </w:pPr>
    </w:p>
    <w:p w14:paraId="5DC5D18E" w14:textId="77777777" w:rsidR="009F7A15" w:rsidRPr="009F7A15" w:rsidRDefault="009F7A15" w:rsidP="009F7A15">
      <w:pPr>
        <w:rPr>
          <w:rFonts w:ascii="Times New Roman" w:hAnsi="Times New Roman" w:cs="Times New Roman"/>
          <w:sz w:val="24"/>
          <w:szCs w:val="24"/>
        </w:rPr>
      </w:pPr>
      <w:r w:rsidRPr="009F7A15">
        <w:rPr>
          <w:rFonts w:ascii="Times New Roman" w:hAnsi="Times New Roman" w:cs="Times New Roman"/>
          <w:sz w:val="24"/>
          <w:szCs w:val="24"/>
        </w:rPr>
        <w:t xml:space="preserve"> X </w:t>
      </w:r>
    </w:p>
    <w:p w14:paraId="09052AD4" w14:textId="77777777" w:rsidR="009F7A15" w:rsidRPr="009F7A15" w:rsidRDefault="009F7A15" w:rsidP="009F7A15">
      <w:pPr>
        <w:rPr>
          <w:rFonts w:ascii="Times New Roman" w:hAnsi="Times New Roman" w:cs="Times New Roman"/>
          <w:sz w:val="24"/>
          <w:szCs w:val="24"/>
        </w:rPr>
      </w:pPr>
      <w:r w:rsidRPr="009F7A15">
        <w:rPr>
          <w:rFonts w:ascii="Times New Roman" w:hAnsi="Times New Roman" w:cs="Times New Roman"/>
          <w:sz w:val="24"/>
          <w:szCs w:val="24"/>
        </w:rPr>
        <w:t xml:space="preserve">(Signature of Organizer) </w:t>
      </w:r>
    </w:p>
    <w:p w14:paraId="2648AC42" w14:textId="77777777" w:rsidR="009F7A15" w:rsidRPr="009F7A15" w:rsidRDefault="009F7A15" w:rsidP="009F7A15">
      <w:pPr>
        <w:rPr>
          <w:rFonts w:ascii="Times New Roman" w:hAnsi="Times New Roman" w:cs="Times New Roman"/>
          <w:sz w:val="24"/>
          <w:szCs w:val="24"/>
        </w:rPr>
      </w:pPr>
    </w:p>
    <w:p w14:paraId="4D051E04" w14:textId="77777777" w:rsidR="009F7A15" w:rsidRPr="009F7A15" w:rsidRDefault="009F7A15" w:rsidP="009F7A15">
      <w:pPr>
        <w:rPr>
          <w:rFonts w:ascii="Times New Roman" w:hAnsi="Times New Roman" w:cs="Times New Roman"/>
          <w:sz w:val="24"/>
          <w:szCs w:val="24"/>
        </w:rPr>
      </w:pPr>
      <w:r w:rsidRPr="009F7A15">
        <w:rPr>
          <w:rFonts w:ascii="Times New Roman" w:hAnsi="Times New Roman" w:cs="Times New Roman"/>
          <w:sz w:val="24"/>
          <w:szCs w:val="24"/>
        </w:rPr>
        <w:t>Messrs. Hamilton</w:t>
      </w:r>
    </w:p>
    <w:p w14:paraId="585D6894" w14:textId="77777777" w:rsidR="009F7A15" w:rsidRPr="009F7A15" w:rsidRDefault="009F7A15" w:rsidP="009F7A15">
      <w:pPr>
        <w:rPr>
          <w:rFonts w:ascii="Times New Roman" w:hAnsi="Times New Roman" w:cs="Times New Roman"/>
          <w:sz w:val="24"/>
          <w:szCs w:val="24"/>
        </w:rPr>
      </w:pPr>
      <w:r w:rsidRPr="009F7A15">
        <w:rPr>
          <w:rFonts w:ascii="Times New Roman" w:hAnsi="Times New Roman" w:cs="Times New Roman"/>
          <w:sz w:val="24"/>
          <w:szCs w:val="24"/>
        </w:rPr>
        <w:t xml:space="preserve">(Print or Type Name of Organizer) </w:t>
      </w:r>
    </w:p>
    <w:p w14:paraId="1281C98A" w14:textId="77777777" w:rsidR="009F7A15" w:rsidRPr="009F7A15" w:rsidRDefault="009F7A15" w:rsidP="009F7A15">
      <w:pPr>
        <w:rPr>
          <w:rFonts w:ascii="Times New Roman" w:hAnsi="Times New Roman" w:cs="Times New Roman"/>
          <w:sz w:val="24"/>
          <w:szCs w:val="24"/>
        </w:rPr>
      </w:pPr>
    </w:p>
    <w:p w14:paraId="181D6975" w14:textId="77777777" w:rsidR="009F7A15" w:rsidRPr="009F7A15" w:rsidRDefault="009F7A15" w:rsidP="009F7A15">
      <w:pPr>
        <w:rPr>
          <w:rFonts w:ascii="Times New Roman" w:hAnsi="Times New Roman" w:cs="Times New Roman"/>
          <w:sz w:val="24"/>
          <w:szCs w:val="24"/>
        </w:rPr>
      </w:pPr>
    </w:p>
    <w:p w14:paraId="3B637B6E" w14:textId="6F2FCCC3" w:rsidR="009F7A15" w:rsidRDefault="009F7A15" w:rsidP="009F7A15">
      <w:pPr>
        <w:rPr>
          <w:rFonts w:ascii="Times New Roman" w:hAnsi="Times New Roman" w:cs="Times New Roman"/>
          <w:sz w:val="24"/>
          <w:szCs w:val="24"/>
        </w:rPr>
      </w:pPr>
      <w:r w:rsidRPr="009F7A15">
        <w:rPr>
          <w:rFonts w:ascii="Times New Roman" w:hAnsi="Times New Roman" w:cs="Times New Roman"/>
          <w:sz w:val="24"/>
          <w:szCs w:val="24"/>
        </w:rPr>
        <w:t>NOTES: 1. This form was prepared by the New York State Department of State for filing articles of organization for a domestic limited liability company. It does not contain all optional provisions under the law. You are not required to use this form. You may draft your own form or use forms available at legal stationery stores. 2. The Department of State recommends that legal documents be prepared under the guidance of an attorney. 3. The Limited Liability Company Law requires that the name end with “Limited Liability Company,” “LLC” or “L.L.C.” The name of the limited liability company must be uniformly stated throughout this certificate. 4. The filer may not be the limited liability company being formed. 5. The certificate must be submitted with a $200 filing fee made payable to the Department of State.</w:t>
      </w:r>
    </w:p>
    <w:p w14:paraId="17CF5173" w14:textId="07745EF4" w:rsidR="00B51BC7" w:rsidRDefault="00B51BC7" w:rsidP="009F7A15">
      <w:pPr>
        <w:rPr>
          <w:rFonts w:ascii="Times New Roman" w:hAnsi="Times New Roman" w:cs="Times New Roman"/>
          <w:sz w:val="24"/>
          <w:szCs w:val="24"/>
        </w:rPr>
      </w:pPr>
    </w:p>
    <w:p w14:paraId="2E05424E" w14:textId="77777777" w:rsidR="00B51BC7" w:rsidRDefault="00B51BC7" w:rsidP="00B51BC7">
      <w:pPr>
        <w:rPr>
          <w:rFonts w:ascii="Arial" w:hAnsi="Arial" w:cs="Arial"/>
        </w:rPr>
      </w:pPr>
    </w:p>
    <w:p w14:paraId="33B2DCF9" w14:textId="64EE88DC" w:rsidR="00B51BC7" w:rsidRDefault="00B51BC7" w:rsidP="00B51BC7">
      <w:pPr>
        <w:rPr>
          <w:rFonts w:ascii="Arial" w:hAnsi="Arial" w:cs="Arial"/>
        </w:rPr>
      </w:pPr>
      <w:r>
        <w:rPr>
          <w:rFonts w:ascii="Arial" w:hAnsi="Arial" w:cs="Arial"/>
        </w:rPr>
        <w:t>References</w:t>
      </w:r>
    </w:p>
    <w:p w14:paraId="6FD4182B" w14:textId="77777777" w:rsidR="00B51BC7" w:rsidRDefault="00B51BC7" w:rsidP="00B51BC7">
      <w:pPr>
        <w:rPr>
          <w:rFonts w:ascii="Arial" w:hAnsi="Arial" w:cs="Arial"/>
        </w:rPr>
      </w:pPr>
    </w:p>
    <w:p w14:paraId="36B0100D" w14:textId="77777777" w:rsidR="00B51BC7" w:rsidRDefault="00B51BC7" w:rsidP="00B51BC7">
      <w:pPr>
        <w:rPr>
          <w:rFonts w:ascii="Arial" w:hAnsi="Arial" w:cs="Arial"/>
        </w:rPr>
      </w:pPr>
      <w:r>
        <w:rPr>
          <w:rFonts w:ascii="Arial" w:hAnsi="Arial" w:cs="Arial"/>
        </w:rPr>
        <w:t>New York State Division of Corporations State Records and Uniform Commercial Code. Articles of Organization Form. Retrieved 2/25/21</w:t>
      </w:r>
    </w:p>
    <w:p w14:paraId="1B6481E4" w14:textId="77777777" w:rsidR="00B51BC7" w:rsidRDefault="00B51BC7" w:rsidP="00B51BC7">
      <w:pPr>
        <w:rPr>
          <w:rFonts w:ascii="Arial" w:hAnsi="Arial" w:cs="Arial"/>
        </w:rPr>
      </w:pPr>
    </w:p>
    <w:p w14:paraId="79D7C005" w14:textId="091C6B87" w:rsidR="00B51BC7" w:rsidRDefault="00B51BC7" w:rsidP="00B51BC7">
      <w:pPr>
        <w:rPr>
          <w:rStyle w:val="Hyperlink"/>
          <w:rFonts w:ascii="Arial" w:hAnsi="Arial" w:cs="Arial"/>
        </w:rPr>
      </w:pPr>
      <w:r>
        <w:rPr>
          <w:rFonts w:ascii="Arial" w:hAnsi="Arial" w:cs="Arial"/>
        </w:rPr>
        <w:t xml:space="preserve">LawDepot.com. Retrieved 2/26/21. Free LLC Operating Agreement. </w:t>
      </w:r>
      <w:hyperlink r:id="rId17" w:anchor=".YD1M2mhKjIU" w:history="1">
        <w:r w:rsidRPr="0066438D">
          <w:rPr>
            <w:rStyle w:val="Hyperlink"/>
            <w:rFonts w:ascii="Arial" w:hAnsi="Arial" w:cs="Arial"/>
          </w:rPr>
          <w:t>https://www.lawdepot.com/contracts/llc-operating-agreement/?loc=US#.YD1M2mhKjIU</w:t>
        </w:r>
      </w:hyperlink>
    </w:p>
    <w:p w14:paraId="2255D3F7" w14:textId="77777777" w:rsidR="00B51BC7" w:rsidRDefault="00B51BC7">
      <w:pPr>
        <w:rPr>
          <w:rStyle w:val="Hyperlink"/>
          <w:rFonts w:ascii="Arial" w:hAnsi="Arial" w:cs="Arial"/>
        </w:rPr>
      </w:pPr>
      <w:r>
        <w:rPr>
          <w:rStyle w:val="Hyperlink"/>
          <w:rFonts w:ascii="Arial" w:hAnsi="Arial" w:cs="Arial"/>
        </w:rPr>
        <w:br w:type="page"/>
      </w:r>
    </w:p>
    <w:p w14:paraId="64EB697A" w14:textId="55AA3C17" w:rsidR="00B51BC7" w:rsidRPr="004C7981" w:rsidRDefault="00B51BC7" w:rsidP="004C7981">
      <w:pPr>
        <w:spacing w:after="0" w:line="240" w:lineRule="auto"/>
        <w:jc w:val="center"/>
        <w:rPr>
          <w:rFonts w:ascii="Times New Roman" w:hAnsi="Times New Roman" w:cs="Times New Roman"/>
          <w:sz w:val="24"/>
          <w:szCs w:val="24"/>
        </w:rPr>
      </w:pPr>
      <w:r w:rsidRPr="004C7981">
        <w:rPr>
          <w:rFonts w:ascii="Times New Roman" w:hAnsi="Times New Roman" w:cs="Times New Roman"/>
          <w:sz w:val="24"/>
          <w:szCs w:val="24"/>
        </w:rPr>
        <w:lastRenderedPageBreak/>
        <w:t>Reflection</w:t>
      </w:r>
    </w:p>
    <w:p w14:paraId="7ED034D1" w14:textId="7FCC6923" w:rsidR="00B51BC7" w:rsidRDefault="00B51BC7" w:rsidP="00B51BC7">
      <w:pPr>
        <w:spacing w:after="0" w:line="240" w:lineRule="auto"/>
        <w:rPr>
          <w:rFonts w:ascii="Book Antiqua" w:hAnsi="Book Antiqua" w:cs="Arial"/>
          <w:szCs w:val="24"/>
        </w:rPr>
      </w:pPr>
    </w:p>
    <w:p w14:paraId="5FEA5DD9" w14:textId="77777777" w:rsidR="00B90C4C" w:rsidRDefault="00B90C4C" w:rsidP="00B51BC7">
      <w:pPr>
        <w:spacing w:after="0" w:line="240" w:lineRule="auto"/>
        <w:rPr>
          <w:rFonts w:ascii="Book Antiqua" w:hAnsi="Book Antiqua" w:cs="Arial"/>
          <w:szCs w:val="24"/>
        </w:rPr>
      </w:pPr>
    </w:p>
    <w:p w14:paraId="20E6F0BD" w14:textId="14DC4563" w:rsidR="00B51BC7" w:rsidRPr="004C7981" w:rsidRDefault="00B51BC7" w:rsidP="004C7981">
      <w:pPr>
        <w:spacing w:after="0" w:line="480" w:lineRule="auto"/>
        <w:rPr>
          <w:rFonts w:ascii="Times New Roman" w:hAnsi="Times New Roman" w:cs="Times New Roman"/>
          <w:sz w:val="24"/>
          <w:szCs w:val="24"/>
        </w:rPr>
      </w:pPr>
      <w:r>
        <w:rPr>
          <w:rFonts w:ascii="Book Antiqua" w:hAnsi="Book Antiqua" w:cs="Arial"/>
          <w:szCs w:val="24"/>
        </w:rPr>
        <w:tab/>
      </w:r>
      <w:r w:rsidRPr="004C7981">
        <w:rPr>
          <w:rFonts w:ascii="Times New Roman" w:hAnsi="Times New Roman" w:cs="Times New Roman"/>
          <w:sz w:val="24"/>
          <w:szCs w:val="24"/>
        </w:rPr>
        <w:t>After reviewing all the projects, I have done in this course I have come to understand how important business law is. Owners and shareholders who enter into a business agreement are risking a lot and must understand the complexity of the decisions withing a business.  I learned in this course how different a business can be depending on the type of business someone chooses to start.</w:t>
      </w:r>
    </w:p>
    <w:p w14:paraId="615E97E4" w14:textId="3FE17AC1" w:rsidR="00B51BC7" w:rsidRPr="004C7981" w:rsidRDefault="00B51BC7" w:rsidP="004C7981">
      <w:pPr>
        <w:spacing w:after="0" w:line="480" w:lineRule="auto"/>
        <w:rPr>
          <w:rFonts w:ascii="Times New Roman" w:hAnsi="Times New Roman" w:cs="Times New Roman"/>
          <w:sz w:val="24"/>
          <w:szCs w:val="24"/>
        </w:rPr>
      </w:pPr>
      <w:r w:rsidRPr="004C7981">
        <w:rPr>
          <w:rFonts w:ascii="Times New Roman" w:hAnsi="Times New Roman" w:cs="Times New Roman"/>
          <w:sz w:val="24"/>
          <w:szCs w:val="24"/>
        </w:rPr>
        <w:tab/>
        <w:t xml:space="preserve">Taking this course has given me valuable information into business law and the need and necessity for it. Completely the assignments in this course has helped me better equipped to file legal related documents whether they are related to business or not. </w:t>
      </w:r>
    </w:p>
    <w:p w14:paraId="482F224B" w14:textId="567FE2EE" w:rsidR="00B51BC7" w:rsidRPr="004C7981" w:rsidRDefault="00B51BC7" w:rsidP="004C7981">
      <w:pPr>
        <w:spacing w:after="0" w:line="480" w:lineRule="auto"/>
        <w:rPr>
          <w:rFonts w:ascii="Times New Roman" w:hAnsi="Times New Roman" w:cs="Times New Roman"/>
          <w:sz w:val="24"/>
          <w:szCs w:val="24"/>
        </w:rPr>
      </w:pPr>
      <w:r w:rsidRPr="004C7981">
        <w:rPr>
          <w:rFonts w:ascii="Times New Roman" w:hAnsi="Times New Roman" w:cs="Times New Roman"/>
          <w:sz w:val="24"/>
          <w:szCs w:val="24"/>
        </w:rPr>
        <w:tab/>
        <w:t>Having these skills, I can be an asset to the company or firm I choose to work for. Taking this course has increased my confidence, and legal and writing research skills.</w:t>
      </w:r>
    </w:p>
    <w:p w14:paraId="0331AF2A" w14:textId="46BF919F" w:rsidR="00B51BC7" w:rsidRPr="004C7981" w:rsidRDefault="00B51BC7" w:rsidP="004C7981">
      <w:pPr>
        <w:spacing w:after="0" w:line="480" w:lineRule="auto"/>
        <w:rPr>
          <w:rFonts w:ascii="Times New Roman" w:hAnsi="Times New Roman" w:cs="Times New Roman"/>
          <w:sz w:val="24"/>
          <w:szCs w:val="24"/>
        </w:rPr>
      </w:pPr>
      <w:r w:rsidRPr="004C7981">
        <w:rPr>
          <w:rFonts w:ascii="Times New Roman" w:hAnsi="Times New Roman" w:cs="Times New Roman"/>
          <w:sz w:val="24"/>
          <w:szCs w:val="24"/>
        </w:rPr>
        <w:tab/>
        <w:t>Learning how to manage my time has become a long process in the journey in completing my degree. Working on this project has only enforced how important time management is in the legal field. On future projects such as these I will be more diligent and organized in how I divide my time.</w:t>
      </w:r>
    </w:p>
    <w:p w14:paraId="7630C408" w14:textId="55CA1049" w:rsidR="004C7981" w:rsidRPr="004C7981" w:rsidRDefault="00B51BC7" w:rsidP="004C7981">
      <w:pPr>
        <w:spacing w:after="0" w:line="480" w:lineRule="auto"/>
        <w:rPr>
          <w:rFonts w:ascii="Times New Roman" w:hAnsi="Times New Roman" w:cs="Times New Roman"/>
          <w:sz w:val="24"/>
          <w:szCs w:val="24"/>
        </w:rPr>
      </w:pPr>
      <w:r w:rsidRPr="004C7981">
        <w:rPr>
          <w:rFonts w:ascii="Times New Roman" w:hAnsi="Times New Roman" w:cs="Times New Roman"/>
          <w:sz w:val="24"/>
          <w:szCs w:val="24"/>
        </w:rPr>
        <w:tab/>
        <w:t xml:space="preserve">I would tell future students that time management is key. Read you lectures thoroughly. Make sure you understand the content and if you do not ask for clarification. Do not be afraid to </w:t>
      </w:r>
      <w:r w:rsidR="004C7981" w:rsidRPr="004C7981">
        <w:rPr>
          <w:rFonts w:ascii="Times New Roman" w:hAnsi="Times New Roman" w:cs="Times New Roman"/>
          <w:sz w:val="24"/>
          <w:szCs w:val="24"/>
        </w:rPr>
        <w:t>investigate</w:t>
      </w:r>
      <w:r w:rsidRPr="004C7981">
        <w:rPr>
          <w:rFonts w:ascii="Times New Roman" w:hAnsi="Times New Roman" w:cs="Times New Roman"/>
          <w:sz w:val="24"/>
          <w:szCs w:val="24"/>
        </w:rPr>
        <w:t xml:space="preserve"> other reliable sources beside you lectures to help you understand the content. </w:t>
      </w:r>
      <w:r w:rsidR="005C0311" w:rsidRPr="004C7981">
        <w:rPr>
          <w:rFonts w:ascii="Times New Roman" w:hAnsi="Times New Roman" w:cs="Times New Roman"/>
          <w:sz w:val="24"/>
          <w:szCs w:val="24"/>
        </w:rPr>
        <w:t>Stay involved with other students and you instructor. Take notes.</w:t>
      </w:r>
    </w:p>
    <w:p w14:paraId="5F7D9BBE" w14:textId="2D7FB64B" w:rsidR="004C7981" w:rsidRPr="004C7981" w:rsidRDefault="004C7981" w:rsidP="004C7981">
      <w:pPr>
        <w:spacing w:after="0" w:line="480" w:lineRule="auto"/>
        <w:rPr>
          <w:rFonts w:ascii="Times New Roman" w:hAnsi="Times New Roman" w:cs="Times New Roman"/>
          <w:sz w:val="24"/>
          <w:szCs w:val="24"/>
        </w:rPr>
      </w:pPr>
      <w:r w:rsidRPr="004C7981">
        <w:rPr>
          <w:rFonts w:ascii="Times New Roman" w:hAnsi="Times New Roman" w:cs="Times New Roman"/>
          <w:sz w:val="24"/>
          <w:szCs w:val="24"/>
        </w:rPr>
        <w:tab/>
        <w:t>The program outcome I fulfilled with this project is</w:t>
      </w:r>
      <w:r w:rsidR="005C0311" w:rsidRPr="004C7981">
        <w:rPr>
          <w:rFonts w:ascii="Times New Roman" w:hAnsi="Times New Roman" w:cs="Times New Roman"/>
          <w:sz w:val="24"/>
          <w:szCs w:val="24"/>
        </w:rPr>
        <w:t xml:space="preserve"> </w:t>
      </w:r>
      <w:r w:rsidRPr="004C7981">
        <w:rPr>
          <w:rFonts w:ascii="Times New Roman" w:hAnsi="Times New Roman" w:cs="Times New Roman"/>
          <w:sz w:val="24"/>
          <w:szCs w:val="24"/>
        </w:rPr>
        <w:t>Design and compose legal documents, including but not limited to correspondence, pleadings, briefs, memoranda that are relevant to different substantive areas of law.</w:t>
      </w:r>
    </w:p>
    <w:p w14:paraId="17811CA9" w14:textId="5E9484DC" w:rsidR="004C7981" w:rsidRPr="004C7981" w:rsidRDefault="004C7981" w:rsidP="004C7981">
      <w:pPr>
        <w:spacing w:after="0" w:line="480" w:lineRule="auto"/>
        <w:rPr>
          <w:rFonts w:ascii="Times New Roman" w:hAnsi="Times New Roman" w:cs="Times New Roman"/>
          <w:sz w:val="24"/>
          <w:szCs w:val="24"/>
        </w:rPr>
      </w:pPr>
      <w:r w:rsidRPr="004C7981">
        <w:rPr>
          <w:rFonts w:ascii="Times New Roman" w:hAnsi="Times New Roman" w:cs="Times New Roman"/>
          <w:sz w:val="24"/>
          <w:szCs w:val="24"/>
        </w:rPr>
        <w:lastRenderedPageBreak/>
        <w:tab/>
        <w:t>I will be grateful that I took this course. I gained experience I will have for a lifetime and knowledge that can used in more than just this field of law and or the legal field.</w:t>
      </w:r>
    </w:p>
    <w:p w14:paraId="1B7E833E" w14:textId="77777777" w:rsidR="004C7981" w:rsidRDefault="004C7981" w:rsidP="00B51BC7">
      <w:pPr>
        <w:spacing w:after="0" w:line="240" w:lineRule="auto"/>
        <w:rPr>
          <w:rFonts w:ascii="Book Antiqua" w:hAnsi="Book Antiqua" w:cs="Arial"/>
          <w:szCs w:val="24"/>
        </w:rPr>
      </w:pPr>
    </w:p>
    <w:p w14:paraId="78CDD344" w14:textId="77777777" w:rsidR="00B51BC7" w:rsidRDefault="00B51BC7" w:rsidP="00B51BC7">
      <w:pPr>
        <w:spacing w:after="0" w:line="240" w:lineRule="auto"/>
        <w:rPr>
          <w:rFonts w:ascii="Book Antiqua" w:hAnsi="Book Antiqua" w:cs="Arial"/>
          <w:szCs w:val="24"/>
        </w:rPr>
      </w:pPr>
    </w:p>
    <w:p w14:paraId="566C0584" w14:textId="77777777" w:rsidR="00B51BC7" w:rsidRDefault="00B51BC7" w:rsidP="00B51BC7">
      <w:pPr>
        <w:rPr>
          <w:rFonts w:ascii="Arial" w:hAnsi="Arial" w:cs="Arial"/>
        </w:rPr>
      </w:pPr>
    </w:p>
    <w:p w14:paraId="166B76A2" w14:textId="77777777" w:rsidR="00B51BC7" w:rsidRPr="009F7A15" w:rsidRDefault="00B51BC7" w:rsidP="009F7A15">
      <w:pPr>
        <w:rPr>
          <w:rFonts w:ascii="Times New Roman" w:hAnsi="Times New Roman" w:cs="Times New Roman"/>
          <w:sz w:val="24"/>
          <w:szCs w:val="24"/>
        </w:rPr>
      </w:pPr>
    </w:p>
    <w:p w14:paraId="72830133" w14:textId="77777777" w:rsidR="009F7A15" w:rsidRPr="004C1E8A" w:rsidRDefault="009F7A15" w:rsidP="009F7A15"/>
    <w:p w14:paraId="36F19B55" w14:textId="77777777" w:rsidR="006B185F" w:rsidRPr="00923776" w:rsidRDefault="006B185F" w:rsidP="006B185F">
      <w:pPr>
        <w:pStyle w:val="NormalWeb"/>
        <w:ind w:left="567" w:hanging="567"/>
      </w:pPr>
    </w:p>
    <w:p w14:paraId="087EDCD7" w14:textId="77777777" w:rsidR="006B185F" w:rsidRPr="001B0771" w:rsidRDefault="006B185F" w:rsidP="006B185F">
      <w:pPr>
        <w:spacing w:line="256" w:lineRule="auto"/>
        <w:rPr>
          <w:rFonts w:ascii="Times New Roman" w:hAnsi="Times New Roman" w:cs="Times New Roman"/>
          <w:sz w:val="24"/>
          <w:szCs w:val="24"/>
        </w:rPr>
      </w:pPr>
    </w:p>
    <w:p w14:paraId="05EAC71A" w14:textId="77777777" w:rsidR="006B185F" w:rsidRPr="001B0771" w:rsidRDefault="006B185F" w:rsidP="006B185F">
      <w:pPr>
        <w:rPr>
          <w:rFonts w:ascii="Times New Roman" w:hAnsi="Times New Roman" w:cs="Times New Roman"/>
          <w:sz w:val="24"/>
          <w:szCs w:val="24"/>
        </w:rPr>
      </w:pPr>
    </w:p>
    <w:p w14:paraId="1AE4DD41" w14:textId="77777777" w:rsidR="006B185F" w:rsidRPr="001B0771" w:rsidRDefault="006B185F" w:rsidP="006B185F">
      <w:pPr>
        <w:rPr>
          <w:rFonts w:ascii="Times New Roman" w:hAnsi="Times New Roman" w:cs="Times New Roman"/>
          <w:sz w:val="24"/>
          <w:szCs w:val="24"/>
        </w:rPr>
      </w:pPr>
    </w:p>
    <w:p w14:paraId="49A3A0C2" w14:textId="77777777" w:rsidR="00E823F1" w:rsidRDefault="00E823F1"/>
    <w:sectPr w:rsidR="00E823F1" w:rsidSect="00E823F1">
      <w:headerReference w:type="default" r:id="rId1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201C80" w14:textId="77777777" w:rsidR="00FF79AD" w:rsidRDefault="00FF79AD" w:rsidP="00B90C4C">
      <w:pPr>
        <w:spacing w:after="0" w:line="240" w:lineRule="auto"/>
      </w:pPr>
      <w:r>
        <w:separator/>
      </w:r>
    </w:p>
  </w:endnote>
  <w:endnote w:type="continuationSeparator" w:id="0">
    <w:p w14:paraId="100DA57E" w14:textId="77777777" w:rsidR="00FF79AD" w:rsidRDefault="00FF79AD" w:rsidP="00B90C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CA3FCB" w14:textId="77777777" w:rsidR="00FF79AD" w:rsidRDefault="00FF79AD" w:rsidP="00B90C4C">
      <w:pPr>
        <w:spacing w:after="0" w:line="240" w:lineRule="auto"/>
      </w:pPr>
      <w:r>
        <w:separator/>
      </w:r>
    </w:p>
  </w:footnote>
  <w:footnote w:type="continuationSeparator" w:id="0">
    <w:p w14:paraId="036B8D97" w14:textId="77777777" w:rsidR="00FF79AD" w:rsidRDefault="00FF79AD" w:rsidP="00B90C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5000" w:type="pct"/>
      <w:tblCellMar>
        <w:left w:w="0" w:type="dxa"/>
        <w:right w:w="0" w:type="dxa"/>
      </w:tblCellMar>
      <w:tblLook w:val="04A0" w:firstRow="1" w:lastRow="0" w:firstColumn="1" w:lastColumn="0" w:noHBand="0" w:noVBand="1"/>
    </w:tblPr>
    <w:tblGrid>
      <w:gridCol w:w="3120"/>
      <w:gridCol w:w="3121"/>
      <w:gridCol w:w="3119"/>
    </w:tblGrid>
    <w:tr w:rsidR="00B90C4C" w14:paraId="22E11EC5" w14:textId="77777777">
      <w:trPr>
        <w:trHeight w:val="720"/>
      </w:trPr>
      <w:tc>
        <w:tcPr>
          <w:tcW w:w="1667" w:type="pct"/>
        </w:tcPr>
        <w:p w14:paraId="14DAF1EF" w14:textId="77777777" w:rsidR="00B90C4C" w:rsidRDefault="00B90C4C">
          <w:pPr>
            <w:pStyle w:val="Header"/>
            <w:tabs>
              <w:tab w:val="clear" w:pos="4680"/>
              <w:tab w:val="clear" w:pos="9360"/>
            </w:tabs>
            <w:rPr>
              <w:color w:val="4472C4" w:themeColor="accent1"/>
            </w:rPr>
          </w:pPr>
        </w:p>
      </w:tc>
      <w:tc>
        <w:tcPr>
          <w:tcW w:w="1667" w:type="pct"/>
        </w:tcPr>
        <w:p w14:paraId="2E802173" w14:textId="77777777" w:rsidR="00B90C4C" w:rsidRDefault="00B90C4C">
          <w:pPr>
            <w:pStyle w:val="Header"/>
            <w:tabs>
              <w:tab w:val="clear" w:pos="4680"/>
              <w:tab w:val="clear" w:pos="9360"/>
            </w:tabs>
            <w:jc w:val="center"/>
            <w:rPr>
              <w:color w:val="4472C4" w:themeColor="accent1"/>
            </w:rPr>
          </w:pPr>
        </w:p>
      </w:tc>
      <w:tc>
        <w:tcPr>
          <w:tcW w:w="1666" w:type="pct"/>
        </w:tcPr>
        <w:p w14:paraId="048FFCC7" w14:textId="77777777" w:rsidR="00B90C4C" w:rsidRDefault="00B90C4C">
          <w:pPr>
            <w:pStyle w:val="Header"/>
            <w:tabs>
              <w:tab w:val="clear" w:pos="4680"/>
              <w:tab w:val="clear" w:pos="9360"/>
            </w:tabs>
            <w:jc w:val="right"/>
            <w:rPr>
              <w:color w:val="4472C4" w:themeColor="accent1"/>
            </w:rPr>
          </w:pPr>
          <w:r>
            <w:rPr>
              <w:color w:val="4472C4" w:themeColor="accent1"/>
              <w:sz w:val="24"/>
              <w:szCs w:val="24"/>
            </w:rPr>
            <w:fldChar w:fldCharType="begin"/>
          </w:r>
          <w:r>
            <w:rPr>
              <w:color w:val="4472C4" w:themeColor="accent1"/>
              <w:sz w:val="24"/>
              <w:szCs w:val="24"/>
            </w:rPr>
            <w:instrText xml:space="preserve"> PAGE   \* MERGEFORMAT </w:instrText>
          </w:r>
          <w:r>
            <w:rPr>
              <w:color w:val="4472C4" w:themeColor="accent1"/>
              <w:sz w:val="24"/>
              <w:szCs w:val="24"/>
            </w:rPr>
            <w:fldChar w:fldCharType="separate"/>
          </w:r>
          <w:r>
            <w:rPr>
              <w:noProof/>
              <w:color w:val="4472C4" w:themeColor="accent1"/>
              <w:sz w:val="24"/>
              <w:szCs w:val="24"/>
            </w:rPr>
            <w:t>0</w:t>
          </w:r>
          <w:r>
            <w:rPr>
              <w:color w:val="4472C4" w:themeColor="accent1"/>
              <w:sz w:val="24"/>
              <w:szCs w:val="24"/>
            </w:rPr>
            <w:fldChar w:fldCharType="end"/>
          </w:r>
        </w:p>
      </w:tc>
    </w:tr>
  </w:tbl>
  <w:p w14:paraId="592DE5C4" w14:textId="77777777" w:rsidR="00B90C4C" w:rsidRDefault="00B90C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677CE5"/>
    <w:multiLevelType w:val="hybridMultilevel"/>
    <w:tmpl w:val="0AEC595E"/>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DD26A56"/>
    <w:multiLevelType w:val="hybridMultilevel"/>
    <w:tmpl w:val="A78E8FA4"/>
    <w:lvl w:ilvl="0" w:tplc="00D2B15A">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646919"/>
    <w:multiLevelType w:val="multilevel"/>
    <w:tmpl w:val="E95CF2E4"/>
    <w:lvl w:ilvl="0">
      <w:start w:val="1"/>
      <w:numFmt w:val="decimal"/>
      <w:lvlText w:val="%1."/>
      <w:lvlJc w:val="left"/>
      <w:pPr>
        <w:ind w:left="408" w:hanging="408"/>
      </w:pPr>
      <w:rPr>
        <w:rFonts w:hint="default"/>
        <w:u w:val="single"/>
      </w:rPr>
    </w:lvl>
    <w:lvl w:ilvl="1">
      <w:start w:val="2"/>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3" w15:restartNumberingAfterBreak="0">
    <w:nsid w:val="2AF93AE1"/>
    <w:multiLevelType w:val="hybridMultilevel"/>
    <w:tmpl w:val="646AC1A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2C267B21"/>
    <w:multiLevelType w:val="hybridMultilevel"/>
    <w:tmpl w:val="0BF640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ED32F35"/>
    <w:multiLevelType w:val="multilevel"/>
    <w:tmpl w:val="872E6EEE"/>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502A1AE7"/>
    <w:multiLevelType w:val="multilevel"/>
    <w:tmpl w:val="A4CE0F44"/>
    <w:lvl w:ilvl="0">
      <w:start w:val="3"/>
      <w:numFmt w:val="decimal"/>
      <w:lvlText w:val="%1."/>
      <w:lvlJc w:val="left"/>
      <w:pPr>
        <w:ind w:left="408" w:hanging="408"/>
      </w:pPr>
      <w:rPr>
        <w:rFonts w:hint="default"/>
        <w:u w:val="single"/>
      </w:rPr>
    </w:lvl>
    <w:lvl w:ilvl="1">
      <w:start w:val="1"/>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7" w15:restartNumberingAfterBreak="0">
    <w:nsid w:val="73D1748B"/>
    <w:multiLevelType w:val="hybridMultilevel"/>
    <w:tmpl w:val="469E726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2"/>
  </w:num>
  <w:num w:numId="5">
    <w:abstractNumId w:val="5"/>
  </w:num>
  <w:num w:numId="6">
    <w:abstractNumId w:val="6"/>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3F1"/>
    <w:rsid w:val="004C7981"/>
    <w:rsid w:val="005C0311"/>
    <w:rsid w:val="006B185F"/>
    <w:rsid w:val="009F7A15"/>
    <w:rsid w:val="00A41571"/>
    <w:rsid w:val="00B51BC7"/>
    <w:rsid w:val="00B90C4C"/>
    <w:rsid w:val="00E823F1"/>
    <w:rsid w:val="00FF7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A7288"/>
  <w15:chartTrackingRefBased/>
  <w15:docId w15:val="{AE1BC07A-3758-4AD0-A928-1B36F907B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823F1"/>
    <w:pPr>
      <w:spacing w:after="0" w:line="240" w:lineRule="auto"/>
    </w:pPr>
    <w:rPr>
      <w:rFonts w:eastAsiaTheme="minorEastAsia"/>
    </w:rPr>
  </w:style>
  <w:style w:type="character" w:customStyle="1" w:styleId="NoSpacingChar">
    <w:name w:val="No Spacing Char"/>
    <w:basedOn w:val="DefaultParagraphFont"/>
    <w:link w:val="NoSpacing"/>
    <w:uiPriority w:val="1"/>
    <w:rsid w:val="00E823F1"/>
    <w:rPr>
      <w:rFonts w:eastAsiaTheme="minorEastAsia"/>
    </w:rPr>
  </w:style>
  <w:style w:type="character" w:styleId="Hyperlink">
    <w:name w:val="Hyperlink"/>
    <w:basedOn w:val="DefaultParagraphFont"/>
    <w:uiPriority w:val="99"/>
    <w:unhideWhenUsed/>
    <w:rsid w:val="00E823F1"/>
    <w:rPr>
      <w:color w:val="0000FF"/>
      <w:u w:val="single"/>
    </w:rPr>
  </w:style>
  <w:style w:type="paragraph" w:styleId="Title">
    <w:name w:val="Title"/>
    <w:basedOn w:val="Normal"/>
    <w:next w:val="Normal"/>
    <w:link w:val="TitleChar"/>
    <w:qFormat/>
    <w:rsid w:val="00E823F1"/>
    <w:pPr>
      <w:spacing w:after="300" w:line="240" w:lineRule="auto"/>
      <w:ind w:left="-720"/>
      <w:contextualSpacing/>
    </w:pPr>
    <w:rPr>
      <w:rFonts w:asciiTheme="majorHAnsi" w:eastAsiaTheme="majorEastAsia" w:hAnsiTheme="majorHAnsi" w:cstheme="majorBidi"/>
      <w:b/>
      <w:bCs/>
      <w:color w:val="000000" w:themeColor="text1"/>
      <w:spacing w:val="5"/>
      <w:kern w:val="28"/>
      <w:sz w:val="96"/>
      <w:szCs w:val="96"/>
    </w:rPr>
  </w:style>
  <w:style w:type="character" w:customStyle="1" w:styleId="TitleChar">
    <w:name w:val="Title Char"/>
    <w:basedOn w:val="DefaultParagraphFont"/>
    <w:link w:val="Title"/>
    <w:rsid w:val="00E823F1"/>
    <w:rPr>
      <w:rFonts w:asciiTheme="majorHAnsi" w:eastAsiaTheme="majorEastAsia" w:hAnsiTheme="majorHAnsi" w:cstheme="majorBidi"/>
      <w:b/>
      <w:bCs/>
      <w:color w:val="000000" w:themeColor="text1"/>
      <w:spacing w:val="5"/>
      <w:kern w:val="28"/>
      <w:sz w:val="96"/>
      <w:szCs w:val="96"/>
    </w:rPr>
  </w:style>
  <w:style w:type="paragraph" w:styleId="ListParagraph">
    <w:name w:val="List Paragraph"/>
    <w:basedOn w:val="Normal"/>
    <w:uiPriority w:val="34"/>
    <w:qFormat/>
    <w:rsid w:val="00E823F1"/>
    <w:pPr>
      <w:spacing w:line="256" w:lineRule="auto"/>
      <w:ind w:left="720"/>
      <w:contextualSpacing/>
    </w:pPr>
  </w:style>
  <w:style w:type="character" w:styleId="Strong">
    <w:name w:val="Strong"/>
    <w:basedOn w:val="DefaultParagraphFont"/>
    <w:uiPriority w:val="22"/>
    <w:qFormat/>
    <w:rsid w:val="00E823F1"/>
    <w:rPr>
      <w:b/>
      <w:bCs/>
    </w:rPr>
  </w:style>
  <w:style w:type="paragraph" w:styleId="NormalWeb">
    <w:name w:val="Normal (Web)"/>
    <w:basedOn w:val="Normal"/>
    <w:uiPriority w:val="99"/>
    <w:semiHidden/>
    <w:unhideWhenUsed/>
    <w:rsid w:val="006B185F"/>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9F7A15"/>
    <w:rPr>
      <w:color w:val="605E5C"/>
      <w:shd w:val="clear" w:color="auto" w:fill="E1DFDD"/>
    </w:rPr>
  </w:style>
  <w:style w:type="paragraph" w:styleId="Header">
    <w:name w:val="header"/>
    <w:basedOn w:val="Normal"/>
    <w:link w:val="HeaderChar"/>
    <w:uiPriority w:val="99"/>
    <w:unhideWhenUsed/>
    <w:rsid w:val="00B90C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0C4C"/>
  </w:style>
  <w:style w:type="paragraph" w:styleId="Footer">
    <w:name w:val="footer"/>
    <w:basedOn w:val="Normal"/>
    <w:link w:val="FooterChar"/>
    <w:uiPriority w:val="99"/>
    <w:unhideWhenUsed/>
    <w:rsid w:val="00B90C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0C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130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usinessexpress.ny.gov/app/dashboard/checklist/detail/checklist_id/ccf00b55b4a90e41f2ec4d08daaf51d25f829b45b42cadaacb73428927389703" TargetMode="External"/><Relationship Id="rId13" Type="http://schemas.openxmlformats.org/officeDocument/2006/relationships/hyperlink" Target="http://ww2.nycourts.gov/courts/1jd/supctmanh/Business_Certificates.shtml"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www.nolo.com/legal-encyclopedia/how-establish-sole-proprietorship-new-york.html" TargetMode="External"/><Relationship Id="rId17" Type="http://schemas.openxmlformats.org/officeDocument/2006/relationships/hyperlink" Target="https://www.lawdepot.com/contracts/llc-operating-agreement/?loc=US" TargetMode="External"/><Relationship Id="rId2" Type="http://schemas.openxmlformats.org/officeDocument/2006/relationships/styles" Target="styles.xml"/><Relationship Id="rId16" Type="http://schemas.openxmlformats.org/officeDocument/2006/relationships/hyperlink" Target="https://howtostartanllc.com/new-york-llc#obtain-license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howtostartanllc.com/new-york-llc" TargetMode="External"/><Relationship Id="rId5" Type="http://schemas.openxmlformats.org/officeDocument/2006/relationships/footnotes" Target="footnotes.xml"/><Relationship Id="rId15" Type="http://schemas.openxmlformats.org/officeDocument/2006/relationships/hyperlink" Target="https://esd.ny.gov/sites/default/files/NYS-SMALL-Business-Guide042019.pdf" TargetMode="External"/><Relationship Id="rId10" Type="http://schemas.openxmlformats.org/officeDocument/2006/relationships/hyperlink" Target="https://esd.ny.gov/sites/default/files/NYS-SMALL-Business-Guide042019.pdf"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nolo.com/legal-encyclopedia/how-form-partnership-new-york.html" TargetMode="External"/><Relationship Id="rId14" Type="http://schemas.openxmlformats.org/officeDocument/2006/relationships/hyperlink" Target="https://www.americanbar.org/groups/professional_responsibility/publications/model_rules_of_professional_conduct/rule_1_7_conflict_of_interest_current_cli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22</Pages>
  <Words>3586</Words>
  <Characters>20445</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Portfolio project</vt:lpstr>
    </vt:vector>
  </TitlesOfParts>
  <Company/>
  <LinksUpToDate>false</LinksUpToDate>
  <CharactersWithSpaces>23984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Portfolio project</dc:title>
  <dc:subject>Bryant and Stratton College</dc:subject>
  <dc:creator>Jennifer Carey</dc:creator>
  <cp:keywords/>
  <dc:description/>
  <cp:lastModifiedBy>Jen Carey</cp:lastModifiedBy>
  <cp:revision>7</cp:revision>
  <dcterms:created xsi:type="dcterms:W3CDTF">2021-03-01T19:21:00Z</dcterms:created>
  <dcterms:modified xsi:type="dcterms:W3CDTF">2021-03-01T20:41:00Z</dcterms:modified>
  <cp:category>Business Law</cp:category>
</cp:coreProperties>
</file>