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5000" w:type="pct"/>
        <w:tblLook w:val="04A0" w:firstRow="1" w:lastRow="0" w:firstColumn="1" w:lastColumn="0" w:noHBand="0" w:noVBand="1"/>
        <w:tblDescription w:val="Company name"/>
      </w:tblPr>
      <w:tblGrid>
        <w:gridCol w:w="2880"/>
        <w:gridCol w:w="6480"/>
      </w:tblGrid>
      <w:tr w:rsidR="00613721" w:rsidRPr="00A3415B" w14:paraId="7F68F524" w14:textId="77777777" w:rsidTr="00553ACA">
        <w:trPr>
          <w:trHeight w:val="1008"/>
        </w:trPr>
        <w:tc>
          <w:tcPr>
            <w:tcW w:w="2880" w:type="dxa"/>
          </w:tcPr>
          <w:p w14:paraId="569BF0F3" w14:textId="77777777" w:rsidR="00613721" w:rsidRPr="00A3415B" w:rsidRDefault="00613721">
            <w:pPr>
              <w:spacing w:after="0" w:line="240" w:lineRule="auto"/>
              <w:rPr>
                <w:rFonts w:ascii="Times New Roman" w:hAnsi="Times New Roman" w:cs="Times New Roman"/>
                <w:sz w:val="24"/>
                <w:szCs w:val="24"/>
              </w:rPr>
            </w:pPr>
          </w:p>
        </w:tc>
        <w:tc>
          <w:tcPr>
            <w:tcW w:w="6480" w:type="dxa"/>
            <w:shd w:val="clear" w:color="auto" w:fill="404040" w:themeFill="text1" w:themeFillTint="BF"/>
            <w:vAlign w:val="center"/>
          </w:tcPr>
          <w:p w14:paraId="37778653" w14:textId="7F38530E" w:rsidR="00613721" w:rsidRPr="00A3415B" w:rsidRDefault="0033442B" w:rsidP="008249FD">
            <w:pPr>
              <w:pStyle w:val="CompanyName"/>
              <w:rPr>
                <w:rFonts w:ascii="Times New Roman" w:hAnsi="Times New Roman" w:cs="Times New Roman"/>
                <w:sz w:val="24"/>
                <w:szCs w:val="24"/>
              </w:rPr>
            </w:pPr>
            <w:r w:rsidRPr="00A3415B">
              <w:rPr>
                <w:rFonts w:ascii="Times New Roman" w:hAnsi="Times New Roman" w:cs="Times New Roman"/>
                <w:sz w:val="24"/>
                <w:szCs w:val="24"/>
              </w:rPr>
              <w:t>Ironside, Sifuentes, Matlock &amp; Reagan, P.C.</w:t>
            </w:r>
          </w:p>
        </w:tc>
      </w:tr>
    </w:tbl>
    <w:p w14:paraId="789161DB" w14:textId="77777777" w:rsidR="00613721" w:rsidRPr="00A3415B" w:rsidRDefault="00ED47FE">
      <w:pPr>
        <w:pStyle w:val="Title"/>
        <w:rPr>
          <w:rFonts w:ascii="Times New Roman" w:hAnsi="Times New Roman" w:cs="Times New Roman"/>
          <w:sz w:val="24"/>
          <w:szCs w:val="24"/>
        </w:rPr>
      </w:pPr>
      <w:r w:rsidRPr="00A3415B">
        <w:rPr>
          <w:rFonts w:ascii="Times New Roman" w:hAnsi="Times New Roman" w:cs="Times New Roman"/>
          <w:sz w:val="24"/>
          <w:szCs w:val="24"/>
        </w:rPr>
        <w:t>Memo</w:t>
      </w:r>
    </w:p>
    <w:tbl>
      <w:tblPr>
        <w:tblW w:w="5000" w:type="pct"/>
        <w:tblLayout w:type="fixed"/>
        <w:tblCellMar>
          <w:left w:w="0" w:type="dxa"/>
          <w:right w:w="0" w:type="dxa"/>
        </w:tblCellMar>
        <w:tblLook w:val="04A0" w:firstRow="1" w:lastRow="0" w:firstColumn="1" w:lastColumn="0" w:noHBand="0" w:noVBand="1"/>
        <w:tblDescription w:val="Memo address section"/>
      </w:tblPr>
      <w:tblGrid>
        <w:gridCol w:w="1243"/>
        <w:gridCol w:w="8117"/>
      </w:tblGrid>
      <w:tr w:rsidR="00613721" w:rsidRPr="00A3415B" w14:paraId="33B0DEFD" w14:textId="77777777" w:rsidTr="008249FD">
        <w:trPr>
          <w:trHeight w:val="576"/>
        </w:trPr>
        <w:tc>
          <w:tcPr>
            <w:tcW w:w="1243" w:type="dxa"/>
            <w:vAlign w:val="bottom"/>
          </w:tcPr>
          <w:p w14:paraId="7C641174" w14:textId="77777777" w:rsidR="00613721" w:rsidRPr="00A3415B" w:rsidRDefault="00ED47FE">
            <w:pPr>
              <w:pStyle w:val="Heading1"/>
              <w:spacing w:after="0" w:line="240" w:lineRule="auto"/>
              <w:rPr>
                <w:rFonts w:ascii="Times New Roman" w:hAnsi="Times New Roman" w:cs="Times New Roman"/>
                <w:sz w:val="24"/>
                <w:szCs w:val="24"/>
              </w:rPr>
            </w:pPr>
            <w:r w:rsidRPr="00A3415B">
              <w:rPr>
                <w:rFonts w:ascii="Times New Roman" w:hAnsi="Times New Roman" w:cs="Times New Roman"/>
                <w:sz w:val="24"/>
                <w:szCs w:val="24"/>
              </w:rPr>
              <w:t>To:</w:t>
            </w:r>
          </w:p>
        </w:tc>
        <w:tc>
          <w:tcPr>
            <w:tcW w:w="8117" w:type="dxa"/>
            <w:vAlign w:val="bottom"/>
          </w:tcPr>
          <w:p w14:paraId="25FE9BEF" w14:textId="6606C4BB" w:rsidR="00613721" w:rsidRPr="00A3415B" w:rsidRDefault="00B90FE9" w:rsidP="008249FD">
            <w:pPr>
              <w:spacing w:after="0" w:line="240" w:lineRule="auto"/>
              <w:rPr>
                <w:rFonts w:ascii="Times New Roman" w:hAnsi="Times New Roman" w:cs="Times New Roman"/>
                <w:sz w:val="24"/>
                <w:szCs w:val="24"/>
              </w:rPr>
            </w:pPr>
            <w:r w:rsidRPr="00A3415B">
              <w:rPr>
                <w:rFonts w:ascii="Times New Roman" w:hAnsi="Times New Roman" w:cs="Times New Roman"/>
                <w:sz w:val="24"/>
                <w:szCs w:val="24"/>
              </w:rPr>
              <w:t>Steven Ironside</w:t>
            </w:r>
          </w:p>
        </w:tc>
      </w:tr>
      <w:tr w:rsidR="00613721" w:rsidRPr="00A3415B" w14:paraId="44AD63BC" w14:textId="77777777" w:rsidTr="008249FD">
        <w:trPr>
          <w:trHeight w:val="576"/>
        </w:trPr>
        <w:tc>
          <w:tcPr>
            <w:tcW w:w="1243" w:type="dxa"/>
            <w:vAlign w:val="bottom"/>
          </w:tcPr>
          <w:p w14:paraId="23676E79" w14:textId="77777777" w:rsidR="00613721" w:rsidRPr="00A3415B" w:rsidRDefault="00ED47FE">
            <w:pPr>
              <w:pStyle w:val="Heading1"/>
              <w:spacing w:after="0" w:line="240" w:lineRule="auto"/>
              <w:rPr>
                <w:rFonts w:ascii="Times New Roman" w:hAnsi="Times New Roman" w:cs="Times New Roman"/>
                <w:sz w:val="24"/>
                <w:szCs w:val="24"/>
              </w:rPr>
            </w:pPr>
            <w:r w:rsidRPr="00A3415B">
              <w:rPr>
                <w:rFonts w:ascii="Times New Roman" w:hAnsi="Times New Roman" w:cs="Times New Roman"/>
                <w:sz w:val="24"/>
                <w:szCs w:val="24"/>
              </w:rPr>
              <w:t>From:</w:t>
            </w:r>
          </w:p>
        </w:tc>
        <w:tc>
          <w:tcPr>
            <w:tcW w:w="8117" w:type="dxa"/>
            <w:vAlign w:val="bottom"/>
          </w:tcPr>
          <w:p w14:paraId="5205D446" w14:textId="77777777" w:rsidR="00613721" w:rsidRPr="00A3415B" w:rsidRDefault="009506BA" w:rsidP="002D6CB2">
            <w:pPr>
              <w:spacing w:after="0" w:line="240" w:lineRule="auto"/>
              <w:rPr>
                <w:rFonts w:ascii="Times New Roman" w:hAnsi="Times New Roman" w:cs="Times New Roman"/>
                <w:sz w:val="24"/>
                <w:szCs w:val="24"/>
              </w:rPr>
            </w:pPr>
            <w:r w:rsidRPr="00A3415B">
              <w:rPr>
                <w:rFonts w:ascii="Times New Roman" w:hAnsi="Times New Roman" w:cs="Times New Roman"/>
                <w:sz w:val="24"/>
                <w:szCs w:val="24"/>
              </w:rPr>
              <w:t>Jessica Lee</w:t>
            </w:r>
          </w:p>
        </w:tc>
      </w:tr>
      <w:tr w:rsidR="00613721" w:rsidRPr="00A3415B" w14:paraId="076C52DD" w14:textId="77777777" w:rsidTr="008249FD">
        <w:trPr>
          <w:trHeight w:val="576"/>
        </w:trPr>
        <w:tc>
          <w:tcPr>
            <w:tcW w:w="1243" w:type="dxa"/>
            <w:vAlign w:val="bottom"/>
          </w:tcPr>
          <w:p w14:paraId="4AD80920" w14:textId="77777777" w:rsidR="00613721" w:rsidRPr="00A3415B" w:rsidRDefault="00ED47FE">
            <w:pPr>
              <w:pStyle w:val="Heading1"/>
              <w:spacing w:after="0" w:line="240" w:lineRule="auto"/>
              <w:rPr>
                <w:rFonts w:ascii="Times New Roman" w:hAnsi="Times New Roman" w:cs="Times New Roman"/>
                <w:sz w:val="24"/>
                <w:szCs w:val="24"/>
              </w:rPr>
            </w:pPr>
            <w:r w:rsidRPr="00A3415B">
              <w:rPr>
                <w:rFonts w:ascii="Times New Roman" w:hAnsi="Times New Roman" w:cs="Times New Roman"/>
                <w:sz w:val="24"/>
                <w:szCs w:val="24"/>
              </w:rPr>
              <w:t>Date:</w:t>
            </w:r>
          </w:p>
        </w:tc>
        <w:tc>
          <w:tcPr>
            <w:tcW w:w="8117" w:type="dxa"/>
            <w:vAlign w:val="bottom"/>
          </w:tcPr>
          <w:sdt>
            <w:sdtPr>
              <w:rPr>
                <w:rFonts w:ascii="Times New Roman" w:hAnsi="Times New Roman" w:cs="Times New Roman"/>
                <w:sz w:val="24"/>
                <w:szCs w:val="24"/>
              </w:rPr>
              <w:alias w:val="Date"/>
              <w:tag w:val="Date"/>
              <w:id w:val="875663137"/>
              <w:placeholder>
                <w:docPart w:val="F9447FDDF4DA449290B352EF90DDC8A7"/>
              </w:placeholder>
              <w:dataBinding w:prefixMappings="xmlns:ns0='http://schemas.microsoft.com/office/2006/coverPageProps' " w:xpath="/ns0:CoverPageProperties[1]/ns0:PublishDate[1]" w:storeItemID="{55AF091B-3C7A-41E3-B477-F2FDAA23CFDA}"/>
              <w:date w:fullDate="2020-01-30T00:00:00Z">
                <w:dateFormat w:val="MMMM d, yyyy"/>
                <w:lid w:val="en-US"/>
                <w:storeMappedDataAs w:val="dateTime"/>
                <w:calendar w:val="gregorian"/>
              </w:date>
            </w:sdtPr>
            <w:sdtEndPr/>
            <w:sdtContent>
              <w:p w14:paraId="5CE2E4B1" w14:textId="07DBB9AF" w:rsidR="00613721" w:rsidRPr="00A3415B" w:rsidRDefault="00B90FE9">
                <w:pPr>
                  <w:spacing w:after="0" w:line="240" w:lineRule="auto"/>
                  <w:rPr>
                    <w:rFonts w:ascii="Times New Roman" w:hAnsi="Times New Roman" w:cs="Times New Roman"/>
                    <w:sz w:val="24"/>
                    <w:szCs w:val="24"/>
                  </w:rPr>
                </w:pPr>
                <w:r w:rsidRPr="00A3415B">
                  <w:rPr>
                    <w:rFonts w:ascii="Times New Roman" w:hAnsi="Times New Roman" w:cs="Times New Roman"/>
                    <w:sz w:val="24"/>
                    <w:szCs w:val="24"/>
                  </w:rPr>
                  <w:t>January 30, 2020</w:t>
                </w:r>
              </w:p>
            </w:sdtContent>
          </w:sdt>
        </w:tc>
      </w:tr>
      <w:tr w:rsidR="00613721" w:rsidRPr="00A3415B" w14:paraId="75EAD36F" w14:textId="77777777" w:rsidTr="00E717EC">
        <w:trPr>
          <w:trHeight w:val="80"/>
        </w:trPr>
        <w:tc>
          <w:tcPr>
            <w:tcW w:w="1243" w:type="dxa"/>
            <w:vAlign w:val="bottom"/>
          </w:tcPr>
          <w:p w14:paraId="61B3A5BA" w14:textId="77777777" w:rsidR="00613721" w:rsidRPr="00A3415B" w:rsidRDefault="00ED47FE">
            <w:pPr>
              <w:pStyle w:val="Heading1"/>
              <w:spacing w:after="0" w:line="240" w:lineRule="auto"/>
              <w:rPr>
                <w:rFonts w:ascii="Times New Roman" w:hAnsi="Times New Roman" w:cs="Times New Roman"/>
                <w:sz w:val="24"/>
                <w:szCs w:val="24"/>
              </w:rPr>
            </w:pPr>
            <w:r w:rsidRPr="00A3415B">
              <w:rPr>
                <w:rFonts w:ascii="Times New Roman" w:hAnsi="Times New Roman" w:cs="Times New Roman"/>
                <w:sz w:val="24"/>
                <w:szCs w:val="24"/>
              </w:rPr>
              <w:t>Re:</w:t>
            </w:r>
          </w:p>
        </w:tc>
        <w:tc>
          <w:tcPr>
            <w:tcW w:w="8117" w:type="dxa"/>
            <w:vAlign w:val="bottom"/>
          </w:tcPr>
          <w:p w14:paraId="43E9A850" w14:textId="7B2828A6" w:rsidR="00613721" w:rsidRPr="00A3415B" w:rsidRDefault="00B90FE9" w:rsidP="008249FD">
            <w:pPr>
              <w:spacing w:after="0" w:line="240" w:lineRule="auto"/>
              <w:rPr>
                <w:rFonts w:ascii="Times New Roman" w:hAnsi="Times New Roman" w:cs="Times New Roman"/>
                <w:sz w:val="24"/>
                <w:szCs w:val="24"/>
              </w:rPr>
            </w:pPr>
            <w:r w:rsidRPr="00A3415B">
              <w:rPr>
                <w:rFonts w:ascii="Times New Roman" w:hAnsi="Times New Roman" w:cs="Times New Roman"/>
                <w:sz w:val="24"/>
                <w:szCs w:val="24"/>
              </w:rPr>
              <w:t>People v. Blume (File No.:298-04-076)</w:t>
            </w:r>
          </w:p>
        </w:tc>
      </w:tr>
      <w:tr w:rsidR="00613721" w:rsidRPr="00A3415B" w14:paraId="35B3FEF6" w14:textId="77777777" w:rsidTr="008249FD">
        <w:trPr>
          <w:trHeight w:val="288"/>
        </w:trPr>
        <w:tc>
          <w:tcPr>
            <w:tcW w:w="1243" w:type="dxa"/>
            <w:tcBorders>
              <w:bottom w:val="single" w:sz="4" w:space="0" w:color="auto"/>
            </w:tcBorders>
            <w:vAlign w:val="center"/>
          </w:tcPr>
          <w:p w14:paraId="4CBE4960" w14:textId="77777777" w:rsidR="00613721" w:rsidRPr="00A3415B" w:rsidRDefault="00613721">
            <w:pPr>
              <w:spacing w:after="0" w:line="240" w:lineRule="auto"/>
              <w:rPr>
                <w:rFonts w:ascii="Times New Roman" w:hAnsi="Times New Roman" w:cs="Times New Roman"/>
                <w:sz w:val="24"/>
                <w:szCs w:val="24"/>
              </w:rPr>
            </w:pPr>
          </w:p>
        </w:tc>
        <w:tc>
          <w:tcPr>
            <w:tcW w:w="8117" w:type="dxa"/>
            <w:tcBorders>
              <w:bottom w:val="single" w:sz="4" w:space="0" w:color="auto"/>
            </w:tcBorders>
            <w:vAlign w:val="center"/>
          </w:tcPr>
          <w:p w14:paraId="3B11D20D" w14:textId="77777777" w:rsidR="00613721" w:rsidRPr="00A3415B" w:rsidRDefault="00613721">
            <w:pPr>
              <w:spacing w:after="0" w:line="240" w:lineRule="auto"/>
              <w:rPr>
                <w:rFonts w:ascii="Times New Roman" w:hAnsi="Times New Roman" w:cs="Times New Roman"/>
                <w:sz w:val="24"/>
                <w:szCs w:val="24"/>
              </w:rPr>
            </w:pPr>
          </w:p>
        </w:tc>
      </w:tr>
    </w:tbl>
    <w:p w14:paraId="5548ECB9" w14:textId="77777777" w:rsidR="00F11889" w:rsidRPr="00A3415B" w:rsidRDefault="00F11889" w:rsidP="00D94C1C">
      <w:pPr>
        <w:ind w:firstLine="720"/>
        <w:rPr>
          <w:rFonts w:ascii="Times New Roman" w:hAnsi="Times New Roman" w:cs="Times New Roman"/>
          <w:sz w:val="24"/>
          <w:szCs w:val="24"/>
        </w:rPr>
      </w:pPr>
    </w:p>
    <w:p w14:paraId="1303A921" w14:textId="6F87A8A6" w:rsidR="00022ADB" w:rsidRPr="00A3415B" w:rsidRDefault="00474C86" w:rsidP="00B12E00">
      <w:pPr>
        <w:spacing w:after="0" w:line="480" w:lineRule="auto"/>
        <w:rPr>
          <w:rFonts w:ascii="Times New Roman" w:hAnsi="Times New Roman" w:cs="Times New Roman"/>
          <w:noProof/>
          <w:sz w:val="24"/>
          <w:szCs w:val="24"/>
        </w:rPr>
      </w:pPr>
      <w:r w:rsidRPr="00A3415B">
        <w:rPr>
          <w:rFonts w:ascii="Times New Roman" w:hAnsi="Times New Roman" w:cs="Times New Roman"/>
          <w:noProof/>
          <w:sz w:val="24"/>
          <w:szCs w:val="24"/>
        </w:rPr>
        <w:t>I have received the following case regarding Christoph Blume and a</w:t>
      </w:r>
      <w:r w:rsidR="00B12E00" w:rsidRPr="00A3415B">
        <w:rPr>
          <w:rFonts w:ascii="Times New Roman" w:hAnsi="Times New Roman" w:cs="Times New Roman"/>
          <w:noProof/>
          <w:sz w:val="24"/>
          <w:szCs w:val="24"/>
        </w:rPr>
        <w:t>ccording to the Ohio Penal Code</w:t>
      </w:r>
      <w:r w:rsidR="00AE46CE" w:rsidRPr="00A3415B">
        <w:rPr>
          <w:rFonts w:ascii="Times New Roman" w:hAnsi="Times New Roman" w:cs="Times New Roman"/>
          <w:noProof/>
          <w:sz w:val="24"/>
          <w:szCs w:val="24"/>
        </w:rPr>
        <w:t xml:space="preserve"> 2901.05 (A), “Every person accused of an offense is presumed innocent until proven guilty beyond a reasonable doubt, and the burden of proof for all elements of the offense is upon the prosecution. The burden of going forward with the evidence of an affirmative defense, and the burden of proof, by a preponderance of the evidence, for an affirmative defense other than self-defense, defense of another, or defense of the accused's residence</w:t>
      </w:r>
      <w:r w:rsidRPr="00A3415B">
        <w:rPr>
          <w:rFonts w:ascii="Times New Roman" w:hAnsi="Times New Roman" w:cs="Times New Roman"/>
          <w:noProof/>
          <w:sz w:val="24"/>
          <w:szCs w:val="24"/>
        </w:rPr>
        <w:t xml:space="preserve"> also know as the “castle doctrine” which means you do not have a duty to retreat before using force in your residences. This</w:t>
      </w:r>
      <w:r w:rsidR="0011011A" w:rsidRPr="00A3415B">
        <w:rPr>
          <w:rFonts w:ascii="Times New Roman" w:hAnsi="Times New Roman" w:cs="Times New Roman"/>
          <w:noProof/>
          <w:sz w:val="24"/>
          <w:szCs w:val="24"/>
        </w:rPr>
        <w:t>, however,</w:t>
      </w:r>
      <w:r w:rsidRPr="00A3415B">
        <w:rPr>
          <w:rFonts w:ascii="Times New Roman" w:hAnsi="Times New Roman" w:cs="Times New Roman"/>
          <w:noProof/>
          <w:sz w:val="24"/>
          <w:szCs w:val="24"/>
        </w:rPr>
        <w:t xml:space="preserve"> doesn’t not apply to the given situation as Stephon Archer was brought into the home buy his sister Lori Blume (Christoph’s wife)</w:t>
      </w:r>
      <w:r w:rsidR="007A525C" w:rsidRPr="00A3415B">
        <w:rPr>
          <w:rFonts w:ascii="Times New Roman" w:hAnsi="Times New Roman" w:cs="Times New Roman"/>
          <w:noProof/>
          <w:sz w:val="24"/>
          <w:szCs w:val="24"/>
        </w:rPr>
        <w:t xml:space="preserve"> and did not unlawfully enter the home.</w:t>
      </w:r>
    </w:p>
    <w:p w14:paraId="4A9DA06A" w14:textId="6D0E91E0" w:rsidR="00022ADB" w:rsidRPr="00A3415B" w:rsidRDefault="00F12DDF" w:rsidP="00B12E00">
      <w:pPr>
        <w:spacing w:after="0" w:line="480" w:lineRule="auto"/>
        <w:rPr>
          <w:rFonts w:ascii="Times New Roman" w:hAnsi="Times New Roman" w:cs="Times New Roman"/>
          <w:noProof/>
          <w:sz w:val="24"/>
          <w:szCs w:val="24"/>
        </w:rPr>
      </w:pPr>
      <w:r w:rsidRPr="00A3415B">
        <w:rPr>
          <w:rFonts w:ascii="Times New Roman" w:hAnsi="Times New Roman" w:cs="Times New Roman"/>
          <w:noProof/>
          <w:sz w:val="24"/>
          <w:szCs w:val="24"/>
        </w:rPr>
        <w:t xml:space="preserve">During </w:t>
      </w:r>
      <w:r w:rsidR="0011011A" w:rsidRPr="00A3415B">
        <w:rPr>
          <w:rFonts w:ascii="Times New Roman" w:hAnsi="Times New Roman" w:cs="Times New Roman"/>
          <w:noProof/>
          <w:sz w:val="24"/>
          <w:szCs w:val="24"/>
        </w:rPr>
        <w:t xml:space="preserve">the </w:t>
      </w:r>
      <w:r w:rsidRPr="00A3415B">
        <w:rPr>
          <w:rFonts w:ascii="Times New Roman" w:hAnsi="Times New Roman" w:cs="Times New Roman"/>
          <w:noProof/>
          <w:sz w:val="24"/>
          <w:szCs w:val="24"/>
        </w:rPr>
        <w:t>trial the prosecution bea</w:t>
      </w:r>
      <w:r w:rsidR="007A525C" w:rsidRPr="00A3415B">
        <w:rPr>
          <w:rFonts w:ascii="Times New Roman" w:hAnsi="Times New Roman" w:cs="Times New Roman"/>
          <w:noProof/>
          <w:sz w:val="24"/>
          <w:szCs w:val="24"/>
        </w:rPr>
        <w:t>r</w:t>
      </w:r>
      <w:r w:rsidRPr="00A3415B">
        <w:rPr>
          <w:rFonts w:ascii="Times New Roman" w:hAnsi="Times New Roman" w:cs="Times New Roman"/>
          <w:noProof/>
          <w:sz w:val="24"/>
          <w:szCs w:val="24"/>
        </w:rPr>
        <w:t>s the burden of proving, beyond a reasonable doubt, the def</w:t>
      </w:r>
      <w:r w:rsidR="0011011A" w:rsidRPr="00A3415B">
        <w:rPr>
          <w:rFonts w:ascii="Times New Roman" w:hAnsi="Times New Roman" w:cs="Times New Roman"/>
          <w:noProof/>
          <w:sz w:val="24"/>
          <w:szCs w:val="24"/>
        </w:rPr>
        <w:t>enda</w:t>
      </w:r>
      <w:r w:rsidRPr="00A3415B">
        <w:rPr>
          <w:rFonts w:ascii="Times New Roman" w:hAnsi="Times New Roman" w:cs="Times New Roman"/>
          <w:noProof/>
          <w:sz w:val="24"/>
          <w:szCs w:val="24"/>
        </w:rPr>
        <w:t>nt did not use force in self-defense</w:t>
      </w:r>
      <w:r w:rsidR="007A525C" w:rsidRPr="00A3415B">
        <w:rPr>
          <w:rFonts w:ascii="Times New Roman" w:hAnsi="Times New Roman" w:cs="Times New Roman"/>
          <w:noProof/>
          <w:sz w:val="24"/>
          <w:szCs w:val="24"/>
        </w:rPr>
        <w:t>. (L</w:t>
      </w:r>
      <w:r w:rsidRPr="00A3415B">
        <w:rPr>
          <w:rFonts w:ascii="Times New Roman" w:hAnsi="Times New Roman" w:cs="Times New Roman"/>
          <w:noProof/>
          <w:sz w:val="24"/>
          <w:szCs w:val="24"/>
        </w:rPr>
        <w:t>awriter)</w:t>
      </w:r>
      <w:r w:rsidR="00761DE7" w:rsidRPr="00A3415B">
        <w:rPr>
          <w:rFonts w:ascii="Times New Roman" w:hAnsi="Times New Roman" w:cs="Times New Roman"/>
          <w:noProof/>
          <w:sz w:val="24"/>
          <w:szCs w:val="24"/>
        </w:rPr>
        <w:t xml:space="preserve"> Self</w:t>
      </w:r>
      <w:r w:rsidR="0011011A" w:rsidRPr="00A3415B">
        <w:rPr>
          <w:rFonts w:ascii="Times New Roman" w:hAnsi="Times New Roman" w:cs="Times New Roman"/>
          <w:noProof/>
          <w:sz w:val="24"/>
          <w:szCs w:val="24"/>
        </w:rPr>
        <w:t>-</w:t>
      </w:r>
      <w:r w:rsidR="00761DE7" w:rsidRPr="00A3415B">
        <w:rPr>
          <w:rFonts w:ascii="Times New Roman" w:hAnsi="Times New Roman" w:cs="Times New Roman"/>
          <w:noProof/>
          <w:sz w:val="24"/>
          <w:szCs w:val="24"/>
        </w:rPr>
        <w:t xml:space="preserve">defense law requires the response to match the level of the threat in questions. </w:t>
      </w:r>
      <w:r w:rsidR="00FB3A31" w:rsidRPr="00A3415B">
        <w:rPr>
          <w:rFonts w:ascii="Times New Roman" w:hAnsi="Times New Roman" w:cs="Times New Roman"/>
          <w:noProof/>
          <w:sz w:val="24"/>
          <w:szCs w:val="24"/>
        </w:rPr>
        <w:t>“</w:t>
      </w:r>
      <w:r w:rsidR="00761DE7" w:rsidRPr="00A3415B">
        <w:rPr>
          <w:rFonts w:ascii="Times New Roman" w:hAnsi="Times New Roman" w:cs="Times New Roman"/>
          <w:noProof/>
          <w:sz w:val="24"/>
          <w:szCs w:val="24"/>
        </w:rPr>
        <w:t>The defendant can only employ as much force as required to remove the threat. If the threat invol</w:t>
      </w:r>
      <w:r w:rsidR="0011011A" w:rsidRPr="00A3415B">
        <w:rPr>
          <w:rFonts w:ascii="Times New Roman" w:hAnsi="Times New Roman" w:cs="Times New Roman"/>
          <w:noProof/>
          <w:sz w:val="24"/>
          <w:szCs w:val="24"/>
        </w:rPr>
        <w:t>v</w:t>
      </w:r>
      <w:r w:rsidR="00761DE7" w:rsidRPr="00A3415B">
        <w:rPr>
          <w:rFonts w:ascii="Times New Roman" w:hAnsi="Times New Roman" w:cs="Times New Roman"/>
          <w:noProof/>
          <w:sz w:val="24"/>
          <w:szCs w:val="24"/>
        </w:rPr>
        <w:t>es minor force and the defen</w:t>
      </w:r>
      <w:r w:rsidR="0011011A" w:rsidRPr="00A3415B">
        <w:rPr>
          <w:rFonts w:ascii="Times New Roman" w:hAnsi="Times New Roman" w:cs="Times New Roman"/>
          <w:noProof/>
          <w:sz w:val="24"/>
          <w:szCs w:val="24"/>
        </w:rPr>
        <w:t>d</w:t>
      </w:r>
      <w:r w:rsidR="00761DE7" w:rsidRPr="00A3415B">
        <w:rPr>
          <w:rFonts w:ascii="Times New Roman" w:hAnsi="Times New Roman" w:cs="Times New Roman"/>
          <w:noProof/>
          <w:sz w:val="24"/>
          <w:szCs w:val="24"/>
        </w:rPr>
        <w:t>ant uses force that can cause bodily harm and/or death, the claim of self</w:t>
      </w:r>
      <w:r w:rsidR="0011011A" w:rsidRPr="00A3415B">
        <w:rPr>
          <w:rFonts w:ascii="Times New Roman" w:hAnsi="Times New Roman" w:cs="Times New Roman"/>
          <w:noProof/>
          <w:sz w:val="24"/>
          <w:szCs w:val="24"/>
        </w:rPr>
        <w:t>-</w:t>
      </w:r>
      <w:r w:rsidR="00761DE7" w:rsidRPr="00A3415B">
        <w:rPr>
          <w:rFonts w:ascii="Times New Roman" w:hAnsi="Times New Roman" w:cs="Times New Roman"/>
          <w:noProof/>
          <w:sz w:val="24"/>
          <w:szCs w:val="24"/>
        </w:rPr>
        <w:t>defense will fail.</w:t>
      </w:r>
      <w:r w:rsidR="00FB3A31" w:rsidRPr="00A3415B">
        <w:rPr>
          <w:rFonts w:ascii="Times New Roman" w:hAnsi="Times New Roman" w:cs="Times New Roman"/>
          <w:noProof/>
          <w:sz w:val="24"/>
          <w:szCs w:val="24"/>
        </w:rPr>
        <w:t xml:space="preserve">” (FindLaw) For this </w:t>
      </w:r>
      <w:r w:rsidR="00FB3A31" w:rsidRPr="00A3415B">
        <w:rPr>
          <w:rFonts w:ascii="Times New Roman" w:hAnsi="Times New Roman" w:cs="Times New Roman"/>
          <w:noProof/>
          <w:sz w:val="24"/>
          <w:szCs w:val="24"/>
        </w:rPr>
        <w:lastRenderedPageBreak/>
        <w:t>defense to work we need evidence that Christoph believed he an</w:t>
      </w:r>
      <w:r w:rsidR="000D289C" w:rsidRPr="00A3415B">
        <w:rPr>
          <w:rFonts w:ascii="Times New Roman" w:hAnsi="Times New Roman" w:cs="Times New Roman"/>
          <w:noProof/>
          <w:sz w:val="24"/>
          <w:szCs w:val="24"/>
        </w:rPr>
        <w:t xml:space="preserve">d his wife were </w:t>
      </w:r>
      <w:r w:rsidR="00FB3A31" w:rsidRPr="00A3415B">
        <w:rPr>
          <w:rFonts w:ascii="Times New Roman" w:hAnsi="Times New Roman" w:cs="Times New Roman"/>
          <w:noProof/>
          <w:sz w:val="24"/>
          <w:szCs w:val="24"/>
        </w:rPr>
        <w:t>in i</w:t>
      </w:r>
      <w:r w:rsidR="0011011A" w:rsidRPr="00A3415B">
        <w:rPr>
          <w:rFonts w:ascii="Times New Roman" w:hAnsi="Times New Roman" w:cs="Times New Roman"/>
          <w:noProof/>
          <w:sz w:val="24"/>
          <w:szCs w:val="24"/>
        </w:rPr>
        <w:t>nt</w:t>
      </w:r>
      <w:r w:rsidR="00FB3A31" w:rsidRPr="00A3415B">
        <w:rPr>
          <w:rFonts w:ascii="Times New Roman" w:hAnsi="Times New Roman" w:cs="Times New Roman"/>
          <w:noProof/>
          <w:sz w:val="24"/>
          <w:szCs w:val="24"/>
        </w:rPr>
        <w:t>i</w:t>
      </w:r>
      <w:r w:rsidR="0011011A" w:rsidRPr="00A3415B">
        <w:rPr>
          <w:rFonts w:ascii="Times New Roman" w:hAnsi="Times New Roman" w:cs="Times New Roman"/>
          <w:noProof/>
          <w:sz w:val="24"/>
          <w:szCs w:val="24"/>
        </w:rPr>
        <w:t>m</w:t>
      </w:r>
      <w:r w:rsidR="00FB3A31" w:rsidRPr="00A3415B">
        <w:rPr>
          <w:rFonts w:ascii="Times New Roman" w:hAnsi="Times New Roman" w:cs="Times New Roman"/>
          <w:noProof/>
          <w:sz w:val="24"/>
          <w:szCs w:val="24"/>
        </w:rPr>
        <w:t>ate danger</w:t>
      </w:r>
      <w:r w:rsidR="00C631D7" w:rsidRPr="00A3415B">
        <w:rPr>
          <w:rFonts w:ascii="Times New Roman" w:hAnsi="Times New Roman" w:cs="Times New Roman"/>
          <w:noProof/>
          <w:sz w:val="24"/>
          <w:szCs w:val="24"/>
        </w:rPr>
        <w:t xml:space="preserve">. </w:t>
      </w:r>
    </w:p>
    <w:p w14:paraId="0C9C5B60" w14:textId="4F368617" w:rsidR="00194334" w:rsidRPr="00A3415B" w:rsidRDefault="00C631D7" w:rsidP="00B12E00">
      <w:pPr>
        <w:spacing w:after="0" w:line="480" w:lineRule="auto"/>
        <w:rPr>
          <w:rFonts w:ascii="Times New Roman" w:hAnsi="Times New Roman" w:cs="Times New Roman"/>
          <w:noProof/>
          <w:sz w:val="24"/>
          <w:szCs w:val="24"/>
        </w:rPr>
      </w:pPr>
      <w:r w:rsidRPr="00A3415B">
        <w:rPr>
          <w:rFonts w:ascii="Times New Roman" w:hAnsi="Times New Roman" w:cs="Times New Roman"/>
          <w:noProof/>
          <w:sz w:val="24"/>
          <w:szCs w:val="24"/>
        </w:rPr>
        <w:t>In Ohio</w:t>
      </w:r>
      <w:r w:rsidR="0011011A" w:rsidRPr="00A3415B">
        <w:rPr>
          <w:rFonts w:ascii="Times New Roman" w:hAnsi="Times New Roman" w:cs="Times New Roman"/>
          <w:noProof/>
          <w:sz w:val="24"/>
          <w:szCs w:val="24"/>
        </w:rPr>
        <w:t>,</w:t>
      </w:r>
      <w:r w:rsidRPr="00A3415B">
        <w:rPr>
          <w:rFonts w:ascii="Times New Roman" w:hAnsi="Times New Roman" w:cs="Times New Roman"/>
          <w:noProof/>
          <w:sz w:val="24"/>
          <w:szCs w:val="24"/>
        </w:rPr>
        <w:t xml:space="preserve"> there are </w:t>
      </w:r>
      <w:r w:rsidR="007A7F2A" w:rsidRPr="00A3415B">
        <w:rPr>
          <w:rFonts w:ascii="Times New Roman" w:hAnsi="Times New Roman" w:cs="Times New Roman"/>
          <w:noProof/>
          <w:sz w:val="24"/>
          <w:szCs w:val="24"/>
        </w:rPr>
        <w:t>3</w:t>
      </w:r>
      <w:r w:rsidRPr="00A3415B">
        <w:rPr>
          <w:rFonts w:ascii="Times New Roman" w:hAnsi="Times New Roman" w:cs="Times New Roman"/>
          <w:noProof/>
          <w:sz w:val="24"/>
          <w:szCs w:val="24"/>
        </w:rPr>
        <w:t xml:space="preserve"> elements to a self-defense claim, and these consist of </w:t>
      </w:r>
      <w:r w:rsidR="0011011A" w:rsidRPr="00A3415B">
        <w:rPr>
          <w:rFonts w:ascii="Times New Roman" w:hAnsi="Times New Roman" w:cs="Times New Roman"/>
          <w:noProof/>
          <w:sz w:val="24"/>
          <w:szCs w:val="24"/>
        </w:rPr>
        <w:t>t</w:t>
      </w:r>
      <w:r w:rsidRPr="00A3415B">
        <w:rPr>
          <w:rFonts w:ascii="Times New Roman" w:hAnsi="Times New Roman" w:cs="Times New Roman"/>
          <w:noProof/>
          <w:sz w:val="24"/>
          <w:szCs w:val="24"/>
        </w:rPr>
        <w:t>he defendant not being at fault in creating or escalating the threatening situation. The defendant had reasonable grounds for believing there was a real danger of immediate bodily harm, and that the defendant made reasonable effor</w:t>
      </w:r>
      <w:r w:rsidR="0011011A" w:rsidRPr="00A3415B">
        <w:rPr>
          <w:rFonts w:ascii="Times New Roman" w:hAnsi="Times New Roman" w:cs="Times New Roman"/>
          <w:noProof/>
          <w:sz w:val="24"/>
          <w:szCs w:val="24"/>
        </w:rPr>
        <w:t>t</w:t>
      </w:r>
      <w:r w:rsidRPr="00A3415B">
        <w:rPr>
          <w:rFonts w:ascii="Times New Roman" w:hAnsi="Times New Roman" w:cs="Times New Roman"/>
          <w:noProof/>
          <w:sz w:val="24"/>
          <w:szCs w:val="24"/>
        </w:rPr>
        <w:t>s to avoid or retreat from the threatening situation before resorting to force.</w:t>
      </w:r>
      <w:r w:rsidR="007A7F2A" w:rsidRPr="00A3415B">
        <w:rPr>
          <w:rFonts w:ascii="Times New Roman" w:hAnsi="Times New Roman" w:cs="Times New Roman"/>
          <w:noProof/>
          <w:sz w:val="24"/>
          <w:szCs w:val="24"/>
        </w:rPr>
        <w:t xml:space="preserve"> (DFM-law) Regarding the first element, there had been altercations throughout the night betwee</w:t>
      </w:r>
      <w:r w:rsidR="0011011A" w:rsidRPr="00A3415B">
        <w:rPr>
          <w:rFonts w:ascii="Times New Roman" w:hAnsi="Times New Roman" w:cs="Times New Roman"/>
          <w:noProof/>
          <w:sz w:val="24"/>
          <w:szCs w:val="24"/>
        </w:rPr>
        <w:t>n</w:t>
      </w:r>
      <w:r w:rsidR="007A7F2A" w:rsidRPr="00A3415B">
        <w:rPr>
          <w:rFonts w:ascii="Times New Roman" w:hAnsi="Times New Roman" w:cs="Times New Roman"/>
          <w:noProof/>
          <w:sz w:val="24"/>
          <w:szCs w:val="24"/>
        </w:rPr>
        <w:t xml:space="preserve"> Christoph and Stephon which leads me to believe that this element will fall through in court. Secondly, there must be a real danger of immediate bodily harm</w:t>
      </w:r>
      <w:r w:rsidR="00022ADB" w:rsidRPr="00A3415B">
        <w:rPr>
          <w:rFonts w:ascii="Times New Roman" w:hAnsi="Times New Roman" w:cs="Times New Roman"/>
          <w:noProof/>
          <w:sz w:val="24"/>
          <w:szCs w:val="24"/>
        </w:rPr>
        <w:t>. However, in this specific situation</w:t>
      </w:r>
      <w:r w:rsidR="0011011A" w:rsidRPr="00A3415B">
        <w:rPr>
          <w:rFonts w:ascii="Times New Roman" w:hAnsi="Times New Roman" w:cs="Times New Roman"/>
          <w:noProof/>
          <w:sz w:val="24"/>
          <w:szCs w:val="24"/>
        </w:rPr>
        <w:t>,</w:t>
      </w:r>
      <w:r w:rsidR="00022ADB" w:rsidRPr="00A3415B">
        <w:rPr>
          <w:rFonts w:ascii="Times New Roman" w:hAnsi="Times New Roman" w:cs="Times New Roman"/>
          <w:noProof/>
          <w:sz w:val="24"/>
          <w:szCs w:val="24"/>
        </w:rPr>
        <w:t xml:space="preserve"> I don’t see Christoph</w:t>
      </w:r>
      <w:r w:rsidR="0011011A" w:rsidRPr="00A3415B">
        <w:rPr>
          <w:rFonts w:ascii="Times New Roman" w:hAnsi="Times New Roman" w:cs="Times New Roman"/>
          <w:noProof/>
          <w:sz w:val="24"/>
          <w:szCs w:val="24"/>
        </w:rPr>
        <w:t>'</w:t>
      </w:r>
      <w:r w:rsidR="00022ADB" w:rsidRPr="00A3415B">
        <w:rPr>
          <w:rFonts w:ascii="Times New Roman" w:hAnsi="Times New Roman" w:cs="Times New Roman"/>
          <w:noProof/>
          <w:sz w:val="24"/>
          <w:szCs w:val="24"/>
        </w:rPr>
        <w:t>s reaction as justifiable in defense as Stephon did not have a weapon</w:t>
      </w:r>
      <w:r w:rsidR="00726F72" w:rsidRPr="00A3415B">
        <w:rPr>
          <w:rFonts w:ascii="Times New Roman" w:hAnsi="Times New Roman" w:cs="Times New Roman"/>
          <w:noProof/>
          <w:sz w:val="24"/>
          <w:szCs w:val="24"/>
        </w:rPr>
        <w:t xml:space="preserve"> and it is stated that Stephon approached him in a “woozy” manner not in one that is threatening in any way</w:t>
      </w:r>
      <w:r w:rsidR="00022ADB" w:rsidRPr="00A3415B">
        <w:rPr>
          <w:rFonts w:ascii="Times New Roman" w:hAnsi="Times New Roman" w:cs="Times New Roman"/>
          <w:noProof/>
          <w:sz w:val="24"/>
          <w:szCs w:val="24"/>
        </w:rPr>
        <w:t>. Lastly, it needs to be proven that the defendant made reasonable efforts to avoid or retreat from the threatening situation before using force, to which Christoph did not</w:t>
      </w:r>
      <w:r w:rsidR="00194334" w:rsidRPr="00A3415B">
        <w:rPr>
          <w:rFonts w:ascii="Times New Roman" w:hAnsi="Times New Roman" w:cs="Times New Roman"/>
          <w:noProof/>
          <w:sz w:val="24"/>
          <w:szCs w:val="24"/>
        </w:rPr>
        <w:t>.</w:t>
      </w:r>
    </w:p>
    <w:p w14:paraId="08ECFEA0" w14:textId="7FB8C66A" w:rsidR="003F4A9D" w:rsidRPr="00A3415B" w:rsidRDefault="00194334" w:rsidP="00B12E00">
      <w:pPr>
        <w:spacing w:after="0" w:line="480" w:lineRule="auto"/>
        <w:rPr>
          <w:rFonts w:ascii="Times New Roman" w:hAnsi="Times New Roman" w:cs="Times New Roman"/>
          <w:noProof/>
          <w:sz w:val="24"/>
          <w:szCs w:val="24"/>
        </w:rPr>
      </w:pPr>
      <w:r w:rsidRPr="00A3415B">
        <w:rPr>
          <w:rFonts w:ascii="Times New Roman" w:hAnsi="Times New Roman" w:cs="Times New Roman"/>
          <w:noProof/>
          <w:sz w:val="24"/>
          <w:szCs w:val="24"/>
        </w:rPr>
        <w:t>Self Defense has been used successfully in the criminal justice system under certain circumstances, when reviewing cases it seems as though a lot of self</w:t>
      </w:r>
      <w:r w:rsidR="0011011A" w:rsidRPr="00A3415B">
        <w:rPr>
          <w:rFonts w:ascii="Times New Roman" w:hAnsi="Times New Roman" w:cs="Times New Roman"/>
          <w:noProof/>
          <w:sz w:val="24"/>
          <w:szCs w:val="24"/>
        </w:rPr>
        <w:t>-</w:t>
      </w:r>
      <w:r w:rsidRPr="00A3415B">
        <w:rPr>
          <w:rFonts w:ascii="Times New Roman" w:hAnsi="Times New Roman" w:cs="Times New Roman"/>
          <w:noProof/>
          <w:sz w:val="24"/>
          <w:szCs w:val="24"/>
        </w:rPr>
        <w:t xml:space="preserve">defense cases are successful when it involves abusive relationships and </w:t>
      </w:r>
      <w:r w:rsidR="009C4E13" w:rsidRPr="00A3415B">
        <w:rPr>
          <w:rFonts w:ascii="Times New Roman" w:hAnsi="Times New Roman" w:cs="Times New Roman"/>
          <w:noProof/>
          <w:sz w:val="24"/>
          <w:szCs w:val="24"/>
        </w:rPr>
        <w:t xml:space="preserve">battered woman syndrome such as in </w:t>
      </w:r>
      <w:r w:rsidR="009C4E13" w:rsidRPr="00A3415B">
        <w:rPr>
          <w:rFonts w:ascii="Times New Roman" w:hAnsi="Times New Roman" w:cs="Times New Roman"/>
          <w:i/>
          <w:iCs/>
          <w:noProof/>
          <w:sz w:val="24"/>
          <w:szCs w:val="24"/>
        </w:rPr>
        <w:t xml:space="preserve">State v. Koss </w:t>
      </w:r>
      <w:r w:rsidR="009C4E13" w:rsidRPr="00A3415B">
        <w:rPr>
          <w:rFonts w:ascii="Times New Roman" w:hAnsi="Times New Roman" w:cs="Times New Roman"/>
          <w:noProof/>
          <w:sz w:val="24"/>
          <w:szCs w:val="24"/>
        </w:rPr>
        <w:t>in 1990  and more recently</w:t>
      </w:r>
      <w:r w:rsidR="009C4E13" w:rsidRPr="00A3415B">
        <w:rPr>
          <w:rFonts w:ascii="Times New Roman" w:hAnsi="Times New Roman" w:cs="Times New Roman"/>
          <w:i/>
          <w:iCs/>
          <w:noProof/>
          <w:sz w:val="24"/>
          <w:szCs w:val="24"/>
        </w:rPr>
        <w:t>, City of Parma v. Treanor</w:t>
      </w:r>
      <w:r w:rsidR="009C4E13" w:rsidRPr="00A3415B">
        <w:rPr>
          <w:rFonts w:ascii="Times New Roman" w:hAnsi="Times New Roman" w:cs="Times New Roman"/>
          <w:noProof/>
          <w:sz w:val="24"/>
          <w:szCs w:val="24"/>
        </w:rPr>
        <w:t xml:space="preserve"> in 2018</w:t>
      </w:r>
      <w:r w:rsidR="003F4A9D" w:rsidRPr="00A3415B">
        <w:rPr>
          <w:rFonts w:ascii="Times New Roman" w:hAnsi="Times New Roman" w:cs="Times New Roman"/>
          <w:noProof/>
          <w:sz w:val="24"/>
          <w:szCs w:val="24"/>
        </w:rPr>
        <w:t>, when a son entered the home of his father drunk and aggressively although he was not welcome at the home.</w:t>
      </w:r>
      <w:r w:rsidR="007F3C8B" w:rsidRPr="00A3415B">
        <w:rPr>
          <w:rFonts w:ascii="Times New Roman" w:hAnsi="Times New Roman" w:cs="Times New Roman"/>
          <w:noProof/>
          <w:sz w:val="24"/>
          <w:szCs w:val="24"/>
        </w:rPr>
        <w:t xml:space="preserve"> The last case is </w:t>
      </w:r>
    </w:p>
    <w:p w14:paraId="59DE84FF" w14:textId="2213377B" w:rsidR="007F3C8B" w:rsidRPr="00A3415B" w:rsidRDefault="003F4A9D" w:rsidP="00B12E00">
      <w:pPr>
        <w:spacing w:after="0" w:line="480" w:lineRule="auto"/>
        <w:rPr>
          <w:rFonts w:ascii="Times New Roman" w:hAnsi="Times New Roman" w:cs="Times New Roman"/>
          <w:noProof/>
          <w:sz w:val="24"/>
          <w:szCs w:val="24"/>
        </w:rPr>
      </w:pPr>
      <w:r w:rsidRPr="00A3415B">
        <w:rPr>
          <w:rFonts w:ascii="Times New Roman" w:hAnsi="Times New Roman" w:cs="Times New Roman"/>
          <w:noProof/>
          <w:sz w:val="24"/>
          <w:szCs w:val="24"/>
        </w:rPr>
        <w:t>When it co</w:t>
      </w:r>
      <w:r w:rsidR="0011011A" w:rsidRPr="00A3415B">
        <w:rPr>
          <w:rFonts w:ascii="Times New Roman" w:hAnsi="Times New Roman" w:cs="Times New Roman"/>
          <w:noProof/>
          <w:sz w:val="24"/>
          <w:szCs w:val="24"/>
        </w:rPr>
        <w:t>me</w:t>
      </w:r>
      <w:r w:rsidRPr="00A3415B">
        <w:rPr>
          <w:rFonts w:ascii="Times New Roman" w:hAnsi="Times New Roman" w:cs="Times New Roman"/>
          <w:noProof/>
          <w:sz w:val="24"/>
          <w:szCs w:val="24"/>
        </w:rPr>
        <w:t xml:space="preserve">s to Christoph the prosecution </w:t>
      </w:r>
      <w:r w:rsidR="0011011A" w:rsidRPr="00A3415B">
        <w:rPr>
          <w:rFonts w:ascii="Times New Roman" w:hAnsi="Times New Roman" w:cs="Times New Roman"/>
          <w:noProof/>
          <w:sz w:val="24"/>
          <w:szCs w:val="24"/>
        </w:rPr>
        <w:t>proved</w:t>
      </w:r>
      <w:r w:rsidRPr="00A3415B">
        <w:rPr>
          <w:rFonts w:ascii="Times New Roman" w:hAnsi="Times New Roman" w:cs="Times New Roman"/>
          <w:noProof/>
          <w:sz w:val="24"/>
          <w:szCs w:val="24"/>
        </w:rPr>
        <w:t xml:space="preserve"> beyon</w:t>
      </w:r>
      <w:r w:rsidR="0011011A" w:rsidRPr="00A3415B">
        <w:rPr>
          <w:rFonts w:ascii="Times New Roman" w:hAnsi="Times New Roman" w:cs="Times New Roman"/>
          <w:noProof/>
          <w:sz w:val="24"/>
          <w:szCs w:val="24"/>
        </w:rPr>
        <w:t>d</w:t>
      </w:r>
      <w:r w:rsidRPr="00A3415B">
        <w:rPr>
          <w:rFonts w:ascii="Times New Roman" w:hAnsi="Times New Roman" w:cs="Times New Roman"/>
          <w:noProof/>
          <w:sz w:val="24"/>
          <w:szCs w:val="24"/>
        </w:rPr>
        <w:t xml:space="preserve"> a reasonable doubt that he intended to come down the stairs with intent to kill Stephon.</w:t>
      </w:r>
      <w:r w:rsidR="0011011A" w:rsidRPr="00A3415B">
        <w:rPr>
          <w:rFonts w:ascii="Times New Roman" w:hAnsi="Times New Roman" w:cs="Times New Roman"/>
          <w:noProof/>
          <w:sz w:val="24"/>
          <w:szCs w:val="24"/>
        </w:rPr>
        <w:t xml:space="preserve"> </w:t>
      </w:r>
      <w:r w:rsidRPr="00A3415B">
        <w:rPr>
          <w:rFonts w:ascii="Times New Roman" w:hAnsi="Times New Roman" w:cs="Times New Roman"/>
          <w:noProof/>
          <w:sz w:val="24"/>
          <w:szCs w:val="24"/>
        </w:rPr>
        <w:t>To decide this information we must look at the case and facts presented. Chris and Steph had been arguing all night, so much so that it made guests feel uncomfor</w:t>
      </w:r>
      <w:r w:rsidR="0011011A" w:rsidRPr="00A3415B">
        <w:rPr>
          <w:rFonts w:ascii="Times New Roman" w:hAnsi="Times New Roman" w:cs="Times New Roman"/>
          <w:noProof/>
          <w:sz w:val="24"/>
          <w:szCs w:val="24"/>
        </w:rPr>
        <w:t>t</w:t>
      </w:r>
      <w:r w:rsidRPr="00A3415B">
        <w:rPr>
          <w:rFonts w:ascii="Times New Roman" w:hAnsi="Times New Roman" w:cs="Times New Roman"/>
          <w:noProof/>
          <w:sz w:val="24"/>
          <w:szCs w:val="24"/>
        </w:rPr>
        <w:t xml:space="preserve">able and they left the part. The verbal altercations then turned into physical ones that were witnessed by neighbors. Both Chris and Steph are guilty in regard to provoking </w:t>
      </w:r>
      <w:r w:rsidRPr="00A3415B">
        <w:rPr>
          <w:rFonts w:ascii="Times New Roman" w:hAnsi="Times New Roman" w:cs="Times New Roman"/>
          <w:noProof/>
          <w:sz w:val="24"/>
          <w:szCs w:val="24"/>
        </w:rPr>
        <w:lastRenderedPageBreak/>
        <w:t>one another and although there was a physical altercation there is no mention of serious injuries sustained for it to be reasonable to bring a gun into the fight.</w:t>
      </w:r>
      <w:r w:rsidR="007F3C8B" w:rsidRPr="00A3415B">
        <w:rPr>
          <w:rFonts w:ascii="Times New Roman" w:hAnsi="Times New Roman" w:cs="Times New Roman"/>
          <w:noProof/>
          <w:sz w:val="24"/>
          <w:szCs w:val="24"/>
        </w:rPr>
        <w:t xml:space="preserve"> </w:t>
      </w:r>
    </w:p>
    <w:p w14:paraId="668EC530" w14:textId="3B5ED6E6" w:rsidR="003F4A9D" w:rsidRPr="00A3415B" w:rsidRDefault="007F3C8B" w:rsidP="00B12E00">
      <w:pPr>
        <w:spacing w:after="0" w:line="480" w:lineRule="auto"/>
        <w:rPr>
          <w:rFonts w:ascii="Times New Roman" w:hAnsi="Times New Roman" w:cs="Times New Roman"/>
          <w:noProof/>
          <w:sz w:val="24"/>
          <w:szCs w:val="24"/>
        </w:rPr>
      </w:pPr>
      <w:r w:rsidRPr="00A3415B">
        <w:rPr>
          <w:rFonts w:ascii="Times New Roman" w:hAnsi="Times New Roman" w:cs="Times New Roman"/>
          <w:noProof/>
          <w:sz w:val="24"/>
          <w:szCs w:val="24"/>
        </w:rPr>
        <w:t>Finally, to summarize, I do not believe that Christoph</w:t>
      </w:r>
      <w:r w:rsidR="0011011A" w:rsidRPr="00A3415B">
        <w:rPr>
          <w:rFonts w:ascii="Times New Roman" w:hAnsi="Times New Roman" w:cs="Times New Roman"/>
          <w:noProof/>
          <w:sz w:val="24"/>
          <w:szCs w:val="24"/>
        </w:rPr>
        <w:t>'</w:t>
      </w:r>
      <w:r w:rsidRPr="00A3415B">
        <w:rPr>
          <w:rFonts w:ascii="Times New Roman" w:hAnsi="Times New Roman" w:cs="Times New Roman"/>
          <w:noProof/>
          <w:sz w:val="24"/>
          <w:szCs w:val="24"/>
        </w:rPr>
        <w:t>s actions were out of self</w:t>
      </w:r>
      <w:r w:rsidR="0011011A" w:rsidRPr="00A3415B">
        <w:rPr>
          <w:rFonts w:ascii="Times New Roman" w:hAnsi="Times New Roman" w:cs="Times New Roman"/>
          <w:noProof/>
          <w:sz w:val="24"/>
          <w:szCs w:val="24"/>
        </w:rPr>
        <w:t>-</w:t>
      </w:r>
      <w:r w:rsidRPr="00A3415B">
        <w:rPr>
          <w:rFonts w:ascii="Times New Roman" w:hAnsi="Times New Roman" w:cs="Times New Roman"/>
          <w:noProof/>
          <w:sz w:val="24"/>
          <w:szCs w:val="24"/>
        </w:rPr>
        <w:t>defense</w:t>
      </w:r>
      <w:r w:rsidR="003805B4" w:rsidRPr="00A3415B">
        <w:rPr>
          <w:rFonts w:ascii="Times New Roman" w:hAnsi="Times New Roman" w:cs="Times New Roman"/>
          <w:noProof/>
          <w:sz w:val="24"/>
          <w:szCs w:val="24"/>
        </w:rPr>
        <w:t>. There had been previous altercations throughout the night and when he was approached by Steph, he did not try to back away or protect himself in any manner before pulling the trigger. Christophs deci</w:t>
      </w:r>
      <w:r w:rsidR="0011011A" w:rsidRPr="00A3415B">
        <w:rPr>
          <w:rFonts w:ascii="Times New Roman" w:hAnsi="Times New Roman" w:cs="Times New Roman"/>
          <w:noProof/>
          <w:sz w:val="24"/>
          <w:szCs w:val="24"/>
        </w:rPr>
        <w:t>s</w:t>
      </w:r>
      <w:r w:rsidR="003805B4" w:rsidRPr="00A3415B">
        <w:rPr>
          <w:rFonts w:ascii="Times New Roman" w:hAnsi="Times New Roman" w:cs="Times New Roman"/>
          <w:noProof/>
          <w:sz w:val="24"/>
          <w:szCs w:val="24"/>
        </w:rPr>
        <w:t xml:space="preserve">ion to shoot </w:t>
      </w:r>
      <w:r w:rsidR="0011011A" w:rsidRPr="00A3415B">
        <w:rPr>
          <w:rFonts w:ascii="Times New Roman" w:hAnsi="Times New Roman" w:cs="Times New Roman"/>
          <w:noProof/>
          <w:sz w:val="24"/>
          <w:szCs w:val="24"/>
        </w:rPr>
        <w:t>S</w:t>
      </w:r>
      <w:r w:rsidR="003805B4" w:rsidRPr="00A3415B">
        <w:rPr>
          <w:rFonts w:ascii="Times New Roman" w:hAnsi="Times New Roman" w:cs="Times New Roman"/>
          <w:noProof/>
          <w:sz w:val="24"/>
          <w:szCs w:val="24"/>
        </w:rPr>
        <w:t>teph doesn’t match the action of Steph walking toward him, especially with no severe injuries occu</w:t>
      </w:r>
      <w:r w:rsidR="0011011A" w:rsidRPr="00A3415B">
        <w:rPr>
          <w:rFonts w:ascii="Times New Roman" w:hAnsi="Times New Roman" w:cs="Times New Roman"/>
          <w:noProof/>
          <w:sz w:val="24"/>
          <w:szCs w:val="24"/>
        </w:rPr>
        <w:t>r</w:t>
      </w:r>
      <w:r w:rsidR="003805B4" w:rsidRPr="00A3415B">
        <w:rPr>
          <w:rFonts w:ascii="Times New Roman" w:hAnsi="Times New Roman" w:cs="Times New Roman"/>
          <w:noProof/>
          <w:sz w:val="24"/>
          <w:szCs w:val="24"/>
        </w:rPr>
        <w:t>ring during this time.</w:t>
      </w:r>
    </w:p>
    <w:p w14:paraId="335B68A5" w14:textId="77777777" w:rsidR="003F4A9D" w:rsidRPr="00A3415B" w:rsidRDefault="003F4A9D" w:rsidP="00FB3A31">
      <w:pPr>
        <w:spacing w:after="0" w:line="480" w:lineRule="auto"/>
        <w:jc w:val="center"/>
        <w:rPr>
          <w:rFonts w:ascii="Times New Roman" w:hAnsi="Times New Roman" w:cs="Times New Roman"/>
          <w:noProof/>
          <w:sz w:val="24"/>
          <w:szCs w:val="24"/>
        </w:rPr>
      </w:pPr>
    </w:p>
    <w:p w14:paraId="70416F92" w14:textId="77777777" w:rsidR="003F4A9D" w:rsidRPr="00A3415B" w:rsidRDefault="003F4A9D" w:rsidP="00FB3A31">
      <w:pPr>
        <w:spacing w:after="0" w:line="480" w:lineRule="auto"/>
        <w:jc w:val="center"/>
        <w:rPr>
          <w:rFonts w:ascii="Times New Roman" w:hAnsi="Times New Roman" w:cs="Times New Roman"/>
          <w:noProof/>
          <w:sz w:val="24"/>
          <w:szCs w:val="24"/>
        </w:rPr>
      </w:pPr>
    </w:p>
    <w:p w14:paraId="646763B4" w14:textId="77777777" w:rsidR="003F4A9D" w:rsidRPr="00A3415B" w:rsidRDefault="003F4A9D" w:rsidP="00FB3A31">
      <w:pPr>
        <w:spacing w:after="0" w:line="480" w:lineRule="auto"/>
        <w:jc w:val="center"/>
        <w:rPr>
          <w:rFonts w:ascii="Times New Roman" w:hAnsi="Times New Roman" w:cs="Times New Roman"/>
          <w:noProof/>
          <w:sz w:val="24"/>
          <w:szCs w:val="24"/>
        </w:rPr>
      </w:pPr>
    </w:p>
    <w:p w14:paraId="6B9B4324" w14:textId="77777777" w:rsidR="003F4A9D" w:rsidRPr="00A3415B" w:rsidRDefault="003F4A9D" w:rsidP="00FB3A31">
      <w:pPr>
        <w:spacing w:after="0" w:line="480" w:lineRule="auto"/>
        <w:jc w:val="center"/>
        <w:rPr>
          <w:rFonts w:ascii="Times New Roman" w:hAnsi="Times New Roman" w:cs="Times New Roman"/>
          <w:noProof/>
          <w:sz w:val="24"/>
          <w:szCs w:val="24"/>
        </w:rPr>
      </w:pPr>
    </w:p>
    <w:p w14:paraId="44F7F55A" w14:textId="77777777" w:rsidR="003F4A9D" w:rsidRPr="00A3415B" w:rsidRDefault="003F4A9D" w:rsidP="00FB3A31">
      <w:pPr>
        <w:spacing w:after="0" w:line="480" w:lineRule="auto"/>
        <w:jc w:val="center"/>
        <w:rPr>
          <w:rFonts w:ascii="Times New Roman" w:hAnsi="Times New Roman" w:cs="Times New Roman"/>
          <w:noProof/>
          <w:sz w:val="24"/>
          <w:szCs w:val="24"/>
        </w:rPr>
      </w:pPr>
    </w:p>
    <w:p w14:paraId="5FFDFDCF" w14:textId="77777777" w:rsidR="003F4A9D" w:rsidRPr="00A3415B" w:rsidRDefault="003F4A9D" w:rsidP="00FB3A31">
      <w:pPr>
        <w:spacing w:after="0" w:line="480" w:lineRule="auto"/>
        <w:jc w:val="center"/>
        <w:rPr>
          <w:rFonts w:ascii="Times New Roman" w:hAnsi="Times New Roman" w:cs="Times New Roman"/>
          <w:noProof/>
          <w:sz w:val="24"/>
          <w:szCs w:val="24"/>
        </w:rPr>
      </w:pPr>
    </w:p>
    <w:p w14:paraId="2366ACA2" w14:textId="77777777" w:rsidR="003F4A9D" w:rsidRPr="00A3415B" w:rsidRDefault="003F4A9D" w:rsidP="00FB3A31">
      <w:pPr>
        <w:spacing w:after="0" w:line="480" w:lineRule="auto"/>
        <w:jc w:val="center"/>
        <w:rPr>
          <w:rFonts w:ascii="Times New Roman" w:hAnsi="Times New Roman" w:cs="Times New Roman"/>
          <w:noProof/>
          <w:sz w:val="24"/>
          <w:szCs w:val="24"/>
        </w:rPr>
      </w:pPr>
    </w:p>
    <w:p w14:paraId="63E3A7AA" w14:textId="77777777" w:rsidR="003F4A9D" w:rsidRPr="00A3415B" w:rsidRDefault="003F4A9D" w:rsidP="00FB3A31">
      <w:pPr>
        <w:spacing w:after="0" w:line="480" w:lineRule="auto"/>
        <w:jc w:val="center"/>
        <w:rPr>
          <w:rFonts w:ascii="Times New Roman" w:hAnsi="Times New Roman" w:cs="Times New Roman"/>
          <w:noProof/>
          <w:sz w:val="24"/>
          <w:szCs w:val="24"/>
        </w:rPr>
      </w:pPr>
    </w:p>
    <w:p w14:paraId="45141B18" w14:textId="77777777" w:rsidR="003F4A9D" w:rsidRPr="00A3415B" w:rsidRDefault="003F4A9D" w:rsidP="00FB3A31">
      <w:pPr>
        <w:spacing w:after="0" w:line="480" w:lineRule="auto"/>
        <w:jc w:val="center"/>
        <w:rPr>
          <w:rFonts w:ascii="Times New Roman" w:hAnsi="Times New Roman" w:cs="Times New Roman"/>
          <w:noProof/>
          <w:sz w:val="24"/>
          <w:szCs w:val="24"/>
        </w:rPr>
      </w:pPr>
    </w:p>
    <w:p w14:paraId="7F9E68BF" w14:textId="77777777" w:rsidR="00A3415B" w:rsidRDefault="00A3415B" w:rsidP="00FB3A31">
      <w:pPr>
        <w:spacing w:after="0" w:line="480" w:lineRule="auto"/>
        <w:jc w:val="center"/>
        <w:rPr>
          <w:rFonts w:ascii="Times New Roman" w:hAnsi="Times New Roman" w:cs="Times New Roman"/>
          <w:noProof/>
          <w:sz w:val="24"/>
          <w:szCs w:val="24"/>
        </w:rPr>
      </w:pPr>
    </w:p>
    <w:p w14:paraId="631E1388" w14:textId="77777777" w:rsidR="00A3415B" w:rsidRDefault="00A3415B" w:rsidP="00FB3A31">
      <w:pPr>
        <w:spacing w:after="0" w:line="480" w:lineRule="auto"/>
        <w:jc w:val="center"/>
        <w:rPr>
          <w:rFonts w:ascii="Times New Roman" w:hAnsi="Times New Roman" w:cs="Times New Roman"/>
          <w:noProof/>
          <w:sz w:val="24"/>
          <w:szCs w:val="24"/>
        </w:rPr>
      </w:pPr>
    </w:p>
    <w:p w14:paraId="1B79FAF0" w14:textId="77777777" w:rsidR="00A3415B" w:rsidRDefault="00A3415B" w:rsidP="00FB3A31">
      <w:pPr>
        <w:spacing w:after="0" w:line="480" w:lineRule="auto"/>
        <w:jc w:val="center"/>
        <w:rPr>
          <w:rFonts w:ascii="Times New Roman" w:hAnsi="Times New Roman" w:cs="Times New Roman"/>
          <w:noProof/>
          <w:sz w:val="24"/>
          <w:szCs w:val="24"/>
        </w:rPr>
      </w:pPr>
    </w:p>
    <w:p w14:paraId="5BBD938C" w14:textId="77777777" w:rsidR="00A3415B" w:rsidRDefault="00A3415B" w:rsidP="00FB3A31">
      <w:pPr>
        <w:spacing w:after="0" w:line="480" w:lineRule="auto"/>
        <w:jc w:val="center"/>
        <w:rPr>
          <w:rFonts w:ascii="Times New Roman" w:hAnsi="Times New Roman" w:cs="Times New Roman"/>
          <w:noProof/>
          <w:sz w:val="24"/>
          <w:szCs w:val="24"/>
        </w:rPr>
      </w:pPr>
    </w:p>
    <w:p w14:paraId="2AAFE101" w14:textId="77777777" w:rsidR="00A3415B" w:rsidRDefault="00A3415B" w:rsidP="00FB3A31">
      <w:pPr>
        <w:spacing w:after="0" w:line="480" w:lineRule="auto"/>
        <w:jc w:val="center"/>
        <w:rPr>
          <w:rFonts w:ascii="Times New Roman" w:hAnsi="Times New Roman" w:cs="Times New Roman"/>
          <w:noProof/>
          <w:sz w:val="24"/>
          <w:szCs w:val="24"/>
        </w:rPr>
      </w:pPr>
    </w:p>
    <w:p w14:paraId="18500D95" w14:textId="77777777" w:rsidR="00A3415B" w:rsidRDefault="00A3415B" w:rsidP="00FB3A31">
      <w:pPr>
        <w:spacing w:after="0" w:line="480" w:lineRule="auto"/>
        <w:jc w:val="center"/>
        <w:rPr>
          <w:rFonts w:ascii="Times New Roman" w:hAnsi="Times New Roman" w:cs="Times New Roman"/>
          <w:noProof/>
          <w:sz w:val="24"/>
          <w:szCs w:val="24"/>
        </w:rPr>
      </w:pPr>
    </w:p>
    <w:p w14:paraId="4CB9DD70" w14:textId="77777777" w:rsidR="00A3415B" w:rsidRDefault="00A3415B" w:rsidP="00FB3A31">
      <w:pPr>
        <w:spacing w:after="0" w:line="480" w:lineRule="auto"/>
        <w:jc w:val="center"/>
        <w:rPr>
          <w:rFonts w:ascii="Times New Roman" w:hAnsi="Times New Roman" w:cs="Times New Roman"/>
          <w:noProof/>
          <w:sz w:val="24"/>
          <w:szCs w:val="24"/>
        </w:rPr>
      </w:pPr>
    </w:p>
    <w:p w14:paraId="355C6814" w14:textId="631C38BF" w:rsidR="00F12DDF" w:rsidRPr="00A3415B" w:rsidRDefault="00F12DDF" w:rsidP="00FB3A31">
      <w:pPr>
        <w:spacing w:after="0" w:line="480" w:lineRule="auto"/>
        <w:jc w:val="center"/>
        <w:rPr>
          <w:rFonts w:ascii="Times New Roman" w:hAnsi="Times New Roman" w:cs="Times New Roman"/>
          <w:noProof/>
          <w:sz w:val="24"/>
          <w:szCs w:val="24"/>
        </w:rPr>
      </w:pPr>
      <w:r w:rsidRPr="00A3415B">
        <w:rPr>
          <w:rFonts w:ascii="Times New Roman" w:hAnsi="Times New Roman" w:cs="Times New Roman"/>
          <w:noProof/>
          <w:sz w:val="24"/>
          <w:szCs w:val="24"/>
        </w:rPr>
        <w:lastRenderedPageBreak/>
        <w:t>References</w:t>
      </w:r>
    </w:p>
    <w:p w14:paraId="45B2EA27" w14:textId="1564CDC5" w:rsidR="00761DE7" w:rsidRPr="00A3415B" w:rsidRDefault="00FB3A31" w:rsidP="009C4E13">
      <w:pPr>
        <w:pStyle w:val="ListParagraph"/>
        <w:numPr>
          <w:ilvl w:val="0"/>
          <w:numId w:val="1"/>
        </w:numPr>
        <w:rPr>
          <w:rFonts w:ascii="Times New Roman" w:hAnsi="Times New Roman" w:cs="Times New Roman"/>
          <w:sz w:val="24"/>
          <w:szCs w:val="24"/>
        </w:rPr>
      </w:pPr>
      <w:proofErr w:type="spellStart"/>
      <w:r w:rsidRPr="00A3415B">
        <w:rPr>
          <w:rFonts w:ascii="Times New Roman" w:hAnsi="Times New Roman" w:cs="Times New Roman"/>
          <w:sz w:val="24"/>
          <w:szCs w:val="24"/>
        </w:rPr>
        <w:t>Lawriter</w:t>
      </w:r>
      <w:proofErr w:type="spellEnd"/>
      <w:r w:rsidRPr="00A3415B">
        <w:rPr>
          <w:rFonts w:ascii="Times New Roman" w:hAnsi="Times New Roman" w:cs="Times New Roman"/>
          <w:sz w:val="24"/>
          <w:szCs w:val="24"/>
        </w:rPr>
        <w:t xml:space="preserve"> Ohio Laws and Rules, http://codes.ohio.gov/orc/2901.05 (Last visited Feb. 2,</w:t>
      </w:r>
      <w:r w:rsidR="003805B4" w:rsidRPr="00A3415B">
        <w:rPr>
          <w:rFonts w:ascii="Times New Roman" w:hAnsi="Times New Roman" w:cs="Times New Roman"/>
          <w:sz w:val="24"/>
          <w:szCs w:val="24"/>
        </w:rPr>
        <w:t xml:space="preserve"> </w:t>
      </w:r>
      <w:r w:rsidRPr="00A3415B">
        <w:rPr>
          <w:rFonts w:ascii="Times New Roman" w:hAnsi="Times New Roman" w:cs="Times New Roman"/>
          <w:sz w:val="24"/>
          <w:szCs w:val="24"/>
        </w:rPr>
        <w:t>2020)</w:t>
      </w:r>
    </w:p>
    <w:p w14:paraId="06E3C93D" w14:textId="7FFF0AAA" w:rsidR="00F12DDF" w:rsidRPr="00A3415B" w:rsidRDefault="00FB3A31" w:rsidP="009C4E13">
      <w:pPr>
        <w:pStyle w:val="ListParagraph"/>
        <w:numPr>
          <w:ilvl w:val="0"/>
          <w:numId w:val="1"/>
        </w:numPr>
        <w:spacing w:after="0" w:line="480" w:lineRule="auto"/>
        <w:rPr>
          <w:rFonts w:ascii="Times New Roman" w:hAnsi="Times New Roman" w:cs="Times New Roman"/>
          <w:noProof/>
          <w:sz w:val="24"/>
          <w:szCs w:val="24"/>
        </w:rPr>
      </w:pPr>
      <w:r w:rsidRPr="00A3415B">
        <w:rPr>
          <w:rFonts w:ascii="Times New Roman" w:hAnsi="Times New Roman" w:cs="Times New Roman"/>
          <w:noProof/>
          <w:sz w:val="24"/>
          <w:szCs w:val="24"/>
        </w:rPr>
        <w:t>Self-Defense Law: Overview, Findlaw (2019), https://criminal.findlaw.com/criminal-law-basics/self-defense-overview.html (last visited Feb 2, 2020).</w:t>
      </w:r>
    </w:p>
    <w:p w14:paraId="17715DB4" w14:textId="075ECA89" w:rsidR="00474C86" w:rsidRPr="00A3415B" w:rsidRDefault="009A7A0B" w:rsidP="009C4E13">
      <w:pPr>
        <w:pStyle w:val="ListParagraph"/>
        <w:numPr>
          <w:ilvl w:val="0"/>
          <w:numId w:val="1"/>
        </w:numPr>
        <w:spacing w:after="0" w:line="480" w:lineRule="auto"/>
        <w:rPr>
          <w:rFonts w:ascii="Times New Roman" w:hAnsi="Times New Roman" w:cs="Times New Roman"/>
          <w:noProof/>
          <w:sz w:val="24"/>
          <w:szCs w:val="24"/>
        </w:rPr>
      </w:pPr>
      <w:r w:rsidRPr="00A3415B">
        <w:rPr>
          <w:rFonts w:ascii="Times New Roman" w:hAnsi="Times New Roman" w:cs="Times New Roman"/>
          <w:noProof/>
          <w:sz w:val="24"/>
          <w:szCs w:val="24"/>
        </w:rPr>
        <w:t xml:space="preserve">Deariem Fischer &amp; Matthews LLC Attorneys at Law, </w:t>
      </w:r>
      <w:hyperlink r:id="rId9" w:history="1">
        <w:r w:rsidR="009C4E13" w:rsidRPr="00A3415B">
          <w:rPr>
            <w:rStyle w:val="Hyperlink"/>
            <w:rFonts w:ascii="Times New Roman" w:hAnsi="Times New Roman" w:cs="Times New Roman"/>
            <w:noProof/>
            <w:sz w:val="24"/>
            <w:szCs w:val="24"/>
          </w:rPr>
          <w:t>https://www.dfm-law.com/blog/2019/04/major-change-in-ohio-self-defense-cases-for-criminal-</w:t>
        </w:r>
      </w:hyperlink>
      <w:r w:rsidRPr="00A3415B">
        <w:rPr>
          <w:rFonts w:ascii="Times New Roman" w:hAnsi="Times New Roman" w:cs="Times New Roman"/>
          <w:noProof/>
          <w:sz w:val="24"/>
          <w:szCs w:val="24"/>
        </w:rPr>
        <w:t>defendants.shtml (Last visited Feb. 2, 2020)</w:t>
      </w:r>
    </w:p>
    <w:p w14:paraId="413CFFB6" w14:textId="048FA751" w:rsidR="009C4E13" w:rsidRPr="00A3415B" w:rsidRDefault="009C4E13" w:rsidP="009C4E13">
      <w:pPr>
        <w:pStyle w:val="ListParagraph"/>
        <w:numPr>
          <w:ilvl w:val="0"/>
          <w:numId w:val="1"/>
        </w:numPr>
        <w:spacing w:after="0" w:line="480" w:lineRule="auto"/>
        <w:rPr>
          <w:rFonts w:ascii="Times New Roman" w:hAnsi="Times New Roman" w:cs="Times New Roman"/>
          <w:color w:val="373739"/>
          <w:sz w:val="24"/>
          <w:szCs w:val="24"/>
          <w:shd w:val="clear" w:color="auto" w:fill="FFFFFF"/>
        </w:rPr>
      </w:pPr>
      <w:r w:rsidRPr="00A3415B">
        <w:rPr>
          <w:rFonts w:ascii="Times New Roman" w:hAnsi="Times New Roman" w:cs="Times New Roman"/>
          <w:i/>
          <w:iCs/>
          <w:color w:val="373739"/>
          <w:sz w:val="24"/>
          <w:szCs w:val="24"/>
          <w:bdr w:val="none" w:sz="0" w:space="0" w:color="auto" w:frame="1"/>
          <w:shd w:val="clear" w:color="auto" w:fill="FFFFFF"/>
        </w:rPr>
        <w:t>State v. Koss</w:t>
      </w:r>
      <w:r w:rsidRPr="00A3415B">
        <w:rPr>
          <w:rFonts w:ascii="Times New Roman" w:hAnsi="Times New Roman" w:cs="Times New Roman"/>
          <w:color w:val="373739"/>
          <w:sz w:val="24"/>
          <w:szCs w:val="24"/>
          <w:shd w:val="clear" w:color="auto" w:fill="FFFFFF"/>
        </w:rPr>
        <w:t>, 49 Ohio St.3d 213, 551 N.E.2d 970 (1990)</w:t>
      </w:r>
    </w:p>
    <w:p w14:paraId="40866419" w14:textId="795C72F5" w:rsidR="009C4E13" w:rsidRPr="00A3415B" w:rsidRDefault="009C4E13" w:rsidP="009C4E13">
      <w:pPr>
        <w:pStyle w:val="ListParagraph"/>
        <w:numPr>
          <w:ilvl w:val="0"/>
          <w:numId w:val="1"/>
        </w:numPr>
        <w:spacing w:after="0" w:line="480" w:lineRule="auto"/>
        <w:rPr>
          <w:rFonts w:ascii="Times New Roman" w:hAnsi="Times New Roman" w:cs="Times New Roman"/>
          <w:noProof/>
          <w:sz w:val="24"/>
          <w:szCs w:val="24"/>
        </w:rPr>
      </w:pPr>
      <w:r w:rsidRPr="00A3415B">
        <w:rPr>
          <w:rFonts w:ascii="Times New Roman" w:hAnsi="Times New Roman" w:cs="Times New Roman"/>
          <w:i/>
          <w:iCs/>
          <w:color w:val="373739"/>
          <w:sz w:val="24"/>
          <w:szCs w:val="24"/>
          <w:bdr w:val="none" w:sz="0" w:space="0" w:color="auto" w:frame="1"/>
          <w:shd w:val="clear" w:color="auto" w:fill="FFFFFF"/>
        </w:rPr>
        <w:t>City of Parma v. Treanor</w:t>
      </w:r>
      <w:r w:rsidRPr="00A3415B">
        <w:rPr>
          <w:rFonts w:ascii="Times New Roman" w:hAnsi="Times New Roman" w:cs="Times New Roman"/>
          <w:color w:val="373739"/>
          <w:sz w:val="24"/>
          <w:szCs w:val="24"/>
          <w:shd w:val="clear" w:color="auto" w:fill="FFFFFF"/>
        </w:rPr>
        <w:t>, 2018-Ohio-3166, 117 N.E.3d 970 (8th Dist.)</w:t>
      </w:r>
    </w:p>
    <w:p w14:paraId="6AB31EA8" w14:textId="74AC0465" w:rsidR="00A3415B" w:rsidRPr="00A3415B" w:rsidRDefault="00A3415B" w:rsidP="00A3415B">
      <w:pPr>
        <w:rPr>
          <w:rFonts w:ascii="Times New Roman" w:hAnsi="Times New Roman" w:cs="Times New Roman"/>
          <w:sz w:val="24"/>
          <w:szCs w:val="24"/>
        </w:rPr>
      </w:pPr>
    </w:p>
    <w:p w14:paraId="06319014" w14:textId="36710CA2" w:rsidR="00A3415B" w:rsidRPr="00A3415B" w:rsidRDefault="00A3415B" w:rsidP="00A3415B">
      <w:pPr>
        <w:rPr>
          <w:rFonts w:ascii="Times New Roman" w:hAnsi="Times New Roman" w:cs="Times New Roman"/>
          <w:sz w:val="24"/>
          <w:szCs w:val="24"/>
        </w:rPr>
      </w:pPr>
    </w:p>
    <w:p w14:paraId="29FE73A0" w14:textId="21A693A0" w:rsidR="00A3415B" w:rsidRPr="00A3415B" w:rsidRDefault="00A3415B" w:rsidP="00A3415B">
      <w:pPr>
        <w:rPr>
          <w:rFonts w:ascii="Times New Roman" w:hAnsi="Times New Roman" w:cs="Times New Roman"/>
          <w:sz w:val="24"/>
          <w:szCs w:val="24"/>
        </w:rPr>
      </w:pPr>
    </w:p>
    <w:p w14:paraId="0E7A1414" w14:textId="7C610A85" w:rsidR="00A3415B" w:rsidRPr="00A3415B" w:rsidRDefault="00A3415B" w:rsidP="00A3415B">
      <w:pPr>
        <w:rPr>
          <w:rFonts w:ascii="Times New Roman" w:hAnsi="Times New Roman" w:cs="Times New Roman"/>
          <w:sz w:val="24"/>
          <w:szCs w:val="24"/>
        </w:rPr>
      </w:pPr>
    </w:p>
    <w:p w14:paraId="31DD868E" w14:textId="1A7FC157" w:rsidR="00A3415B" w:rsidRPr="00A3415B" w:rsidRDefault="00A3415B" w:rsidP="00A3415B">
      <w:pPr>
        <w:rPr>
          <w:rFonts w:ascii="Times New Roman" w:hAnsi="Times New Roman" w:cs="Times New Roman"/>
          <w:sz w:val="24"/>
          <w:szCs w:val="24"/>
        </w:rPr>
      </w:pPr>
    </w:p>
    <w:p w14:paraId="3228F295" w14:textId="67EF1F02" w:rsidR="00A3415B" w:rsidRPr="00A3415B" w:rsidRDefault="00A3415B" w:rsidP="00A3415B">
      <w:pPr>
        <w:rPr>
          <w:rFonts w:ascii="Times New Roman" w:hAnsi="Times New Roman" w:cs="Times New Roman"/>
          <w:sz w:val="24"/>
          <w:szCs w:val="24"/>
        </w:rPr>
      </w:pPr>
    </w:p>
    <w:p w14:paraId="5B858A9C" w14:textId="2D235851" w:rsidR="00A3415B" w:rsidRPr="00A3415B" w:rsidRDefault="00A3415B" w:rsidP="00A3415B">
      <w:pPr>
        <w:rPr>
          <w:rFonts w:ascii="Times New Roman" w:hAnsi="Times New Roman" w:cs="Times New Roman"/>
          <w:sz w:val="24"/>
          <w:szCs w:val="24"/>
        </w:rPr>
      </w:pPr>
    </w:p>
    <w:p w14:paraId="3FFFE681" w14:textId="573ABCDA" w:rsidR="00A3415B" w:rsidRPr="00A3415B" w:rsidRDefault="00A3415B" w:rsidP="00A3415B">
      <w:pPr>
        <w:rPr>
          <w:rFonts w:ascii="Times New Roman" w:hAnsi="Times New Roman" w:cs="Times New Roman"/>
          <w:sz w:val="24"/>
          <w:szCs w:val="24"/>
        </w:rPr>
      </w:pPr>
    </w:p>
    <w:p w14:paraId="036BD6CF" w14:textId="5B1C6DFB" w:rsidR="00A3415B" w:rsidRPr="00A3415B" w:rsidRDefault="00A3415B" w:rsidP="00A3415B">
      <w:pPr>
        <w:rPr>
          <w:rFonts w:ascii="Times New Roman" w:hAnsi="Times New Roman" w:cs="Times New Roman"/>
          <w:sz w:val="24"/>
          <w:szCs w:val="24"/>
        </w:rPr>
      </w:pPr>
    </w:p>
    <w:p w14:paraId="6CB42B85" w14:textId="56F67863" w:rsidR="00A3415B" w:rsidRPr="00A3415B" w:rsidRDefault="00A3415B" w:rsidP="00A3415B">
      <w:pPr>
        <w:rPr>
          <w:rFonts w:ascii="Times New Roman" w:hAnsi="Times New Roman" w:cs="Times New Roman"/>
          <w:sz w:val="24"/>
          <w:szCs w:val="24"/>
        </w:rPr>
      </w:pPr>
    </w:p>
    <w:p w14:paraId="48755D88" w14:textId="59921601" w:rsidR="00A3415B" w:rsidRPr="00A3415B" w:rsidRDefault="00A3415B" w:rsidP="00A3415B">
      <w:pPr>
        <w:rPr>
          <w:rFonts w:ascii="Times New Roman" w:hAnsi="Times New Roman" w:cs="Times New Roman"/>
          <w:i/>
          <w:iCs/>
          <w:color w:val="373739"/>
          <w:sz w:val="24"/>
          <w:szCs w:val="24"/>
          <w:bdr w:val="none" w:sz="0" w:space="0" w:color="auto" w:frame="1"/>
          <w:shd w:val="clear" w:color="auto" w:fill="FFFFFF"/>
        </w:rPr>
      </w:pPr>
    </w:p>
    <w:p w14:paraId="5462F7E8" w14:textId="2AEBC8E3" w:rsidR="00A3415B" w:rsidRPr="00A3415B" w:rsidRDefault="00A3415B" w:rsidP="00A3415B">
      <w:pPr>
        <w:tabs>
          <w:tab w:val="left" w:pos="3315"/>
        </w:tabs>
        <w:rPr>
          <w:rFonts w:ascii="Times New Roman" w:hAnsi="Times New Roman" w:cs="Times New Roman"/>
          <w:sz w:val="24"/>
          <w:szCs w:val="24"/>
        </w:rPr>
      </w:pPr>
      <w:r w:rsidRPr="00A3415B">
        <w:rPr>
          <w:rFonts w:ascii="Times New Roman" w:hAnsi="Times New Roman" w:cs="Times New Roman"/>
          <w:sz w:val="24"/>
          <w:szCs w:val="24"/>
        </w:rPr>
        <w:tab/>
      </w:r>
    </w:p>
    <w:p w14:paraId="328681A9" w14:textId="6D28F806" w:rsidR="00A3415B" w:rsidRPr="00A3415B" w:rsidRDefault="00A3415B" w:rsidP="00A3415B">
      <w:pPr>
        <w:tabs>
          <w:tab w:val="left" w:pos="3315"/>
        </w:tabs>
        <w:rPr>
          <w:rFonts w:ascii="Times New Roman" w:hAnsi="Times New Roman" w:cs="Times New Roman"/>
          <w:sz w:val="24"/>
          <w:szCs w:val="24"/>
        </w:rPr>
      </w:pPr>
    </w:p>
    <w:p w14:paraId="53D21FC9" w14:textId="77777777" w:rsidR="00A3415B" w:rsidRPr="00A3415B" w:rsidRDefault="00A3415B" w:rsidP="00A3415B">
      <w:pPr>
        <w:spacing w:after="0" w:line="360" w:lineRule="auto"/>
        <w:rPr>
          <w:rFonts w:ascii="Times New Roman" w:hAnsi="Times New Roman" w:cs="Times New Roman"/>
          <w:sz w:val="24"/>
          <w:szCs w:val="24"/>
        </w:rPr>
      </w:pPr>
    </w:p>
    <w:p w14:paraId="5CCD0DDF" w14:textId="3F1A55A2" w:rsidR="00A3415B" w:rsidRPr="00A3415B" w:rsidRDefault="00A3415B" w:rsidP="00A3415B">
      <w:pPr>
        <w:spacing w:after="0" w:line="360" w:lineRule="auto"/>
        <w:rPr>
          <w:rFonts w:ascii="Times New Roman" w:hAnsi="Times New Roman" w:cs="Times New Roman"/>
          <w:sz w:val="24"/>
          <w:szCs w:val="24"/>
        </w:rPr>
      </w:pPr>
      <w:bookmarkStart w:id="0" w:name="_GoBack"/>
      <w:bookmarkEnd w:id="0"/>
      <w:r w:rsidRPr="00A3415B">
        <w:rPr>
          <w:rFonts w:ascii="Times New Roman" w:hAnsi="Times New Roman" w:cs="Times New Roman"/>
          <w:sz w:val="24"/>
          <w:szCs w:val="24"/>
        </w:rPr>
        <w:lastRenderedPageBreak/>
        <w:t>Steve Ironside</w:t>
      </w:r>
    </w:p>
    <w:p w14:paraId="419A0711" w14:textId="77777777" w:rsidR="00A3415B" w:rsidRPr="00A3415B" w:rsidRDefault="00A3415B" w:rsidP="00A3415B">
      <w:pPr>
        <w:spacing w:after="0" w:line="360" w:lineRule="auto"/>
        <w:rPr>
          <w:rFonts w:ascii="Times New Roman" w:hAnsi="Times New Roman" w:cs="Times New Roman"/>
          <w:sz w:val="24"/>
          <w:szCs w:val="24"/>
        </w:rPr>
      </w:pPr>
      <w:r w:rsidRPr="00A3415B">
        <w:rPr>
          <w:rFonts w:ascii="Times New Roman" w:hAnsi="Times New Roman" w:cs="Times New Roman"/>
          <w:sz w:val="24"/>
          <w:szCs w:val="24"/>
        </w:rPr>
        <w:t>Ironside, Sifuentes, Matlock and Reagan, P.C.</w:t>
      </w:r>
    </w:p>
    <w:p w14:paraId="4D0DF5F6" w14:textId="77777777" w:rsidR="00A3415B" w:rsidRPr="00A3415B" w:rsidRDefault="00A3415B" w:rsidP="00A3415B">
      <w:pPr>
        <w:spacing w:after="0" w:line="360" w:lineRule="auto"/>
        <w:rPr>
          <w:rFonts w:ascii="Times New Roman" w:hAnsi="Times New Roman" w:cs="Times New Roman"/>
          <w:sz w:val="24"/>
          <w:szCs w:val="24"/>
        </w:rPr>
      </w:pPr>
      <w:r w:rsidRPr="00A3415B">
        <w:rPr>
          <w:rFonts w:ascii="Times New Roman" w:hAnsi="Times New Roman" w:cs="Times New Roman"/>
          <w:sz w:val="24"/>
          <w:szCs w:val="24"/>
        </w:rPr>
        <w:t>123 Legal Way, This place, Ohio, 44313</w:t>
      </w:r>
    </w:p>
    <w:p w14:paraId="2BA1AF97" w14:textId="77777777" w:rsidR="00A3415B" w:rsidRPr="00A3415B" w:rsidRDefault="00A3415B" w:rsidP="00A3415B">
      <w:pPr>
        <w:spacing w:after="0" w:line="360" w:lineRule="auto"/>
        <w:rPr>
          <w:rFonts w:ascii="Times New Roman" w:hAnsi="Times New Roman" w:cs="Times New Roman"/>
          <w:sz w:val="24"/>
          <w:szCs w:val="24"/>
        </w:rPr>
      </w:pPr>
      <w:r w:rsidRPr="00A3415B">
        <w:rPr>
          <w:rFonts w:ascii="Times New Roman" w:hAnsi="Times New Roman" w:cs="Times New Roman"/>
          <w:sz w:val="24"/>
          <w:szCs w:val="24"/>
        </w:rPr>
        <w:t>OFFICE: (330) 899-8965</w:t>
      </w:r>
    </w:p>
    <w:p w14:paraId="74DA09CC" w14:textId="77777777" w:rsidR="00A3415B" w:rsidRPr="00A3415B" w:rsidRDefault="00A3415B" w:rsidP="00A3415B">
      <w:pPr>
        <w:spacing w:after="0" w:line="360" w:lineRule="auto"/>
        <w:rPr>
          <w:rFonts w:ascii="Times New Roman" w:hAnsi="Times New Roman" w:cs="Times New Roman"/>
          <w:sz w:val="24"/>
          <w:szCs w:val="24"/>
        </w:rPr>
      </w:pPr>
      <w:r w:rsidRPr="00A3415B">
        <w:rPr>
          <w:rFonts w:ascii="Times New Roman" w:hAnsi="Times New Roman" w:cs="Times New Roman"/>
          <w:sz w:val="24"/>
          <w:szCs w:val="24"/>
        </w:rPr>
        <w:t>FAX: (330) 987-6541</w:t>
      </w:r>
    </w:p>
    <w:p w14:paraId="6BB6BE0F" w14:textId="77777777" w:rsidR="00A3415B" w:rsidRPr="00A3415B" w:rsidRDefault="00A3415B" w:rsidP="00A3415B">
      <w:pPr>
        <w:spacing w:after="0" w:line="360" w:lineRule="auto"/>
        <w:rPr>
          <w:rFonts w:ascii="Times New Roman" w:hAnsi="Times New Roman" w:cs="Times New Roman"/>
          <w:color w:val="31849B" w:themeColor="accent5" w:themeShade="BF"/>
          <w:sz w:val="24"/>
          <w:szCs w:val="24"/>
          <w:u w:val="single"/>
        </w:rPr>
      </w:pPr>
      <w:proofErr w:type="spellStart"/>
      <w:r w:rsidRPr="00A3415B">
        <w:rPr>
          <w:rFonts w:ascii="Times New Roman" w:hAnsi="Times New Roman" w:cs="Times New Roman"/>
          <w:color w:val="31849B" w:themeColor="accent5" w:themeShade="BF"/>
          <w:sz w:val="24"/>
          <w:szCs w:val="24"/>
          <w:u w:val="single"/>
        </w:rPr>
        <w:t>sironside</w:t>
      </w:r>
      <w:proofErr w:type="spellEnd"/>
      <w:r w:rsidRPr="00A3415B">
        <w:rPr>
          <w:rFonts w:ascii="Times New Roman" w:hAnsi="Times New Roman" w:cs="Times New Roman"/>
          <w:color w:val="31849B" w:themeColor="accent5" w:themeShade="BF"/>
          <w:sz w:val="24"/>
          <w:szCs w:val="24"/>
          <w:u w:val="single"/>
        </w:rPr>
        <w:t>@@ISMR.law.com</w:t>
      </w:r>
    </w:p>
    <w:p w14:paraId="5CA63577" w14:textId="77777777" w:rsidR="00A3415B" w:rsidRPr="00A3415B" w:rsidRDefault="00A3415B" w:rsidP="00A3415B">
      <w:pPr>
        <w:spacing w:after="0" w:line="360" w:lineRule="auto"/>
        <w:rPr>
          <w:rFonts w:ascii="Times New Roman" w:hAnsi="Times New Roman" w:cs="Times New Roman"/>
          <w:sz w:val="24"/>
          <w:szCs w:val="24"/>
        </w:rPr>
      </w:pPr>
      <w:r w:rsidRPr="00A3415B">
        <w:rPr>
          <w:rFonts w:ascii="Times New Roman" w:hAnsi="Times New Roman" w:cs="Times New Roman"/>
          <w:sz w:val="24"/>
          <w:szCs w:val="24"/>
        </w:rPr>
        <w:t>8675309</w:t>
      </w:r>
    </w:p>
    <w:p w14:paraId="6F5E0559" w14:textId="77777777" w:rsidR="00A3415B" w:rsidRPr="00A3415B" w:rsidRDefault="00A3415B" w:rsidP="00A3415B">
      <w:pPr>
        <w:spacing w:after="0" w:line="360" w:lineRule="auto"/>
        <w:rPr>
          <w:rFonts w:ascii="Times New Roman" w:hAnsi="Times New Roman" w:cs="Times New Roman"/>
          <w:sz w:val="24"/>
          <w:szCs w:val="24"/>
        </w:rPr>
      </w:pPr>
      <w:r w:rsidRPr="00A3415B">
        <w:rPr>
          <w:rFonts w:ascii="Times New Roman" w:hAnsi="Times New Roman" w:cs="Times New Roman"/>
          <w:sz w:val="24"/>
          <w:szCs w:val="24"/>
        </w:rPr>
        <w:t>Attorneys for Christoph Blume</w:t>
      </w:r>
    </w:p>
    <w:p w14:paraId="05000F7C" w14:textId="77777777" w:rsidR="00A3415B" w:rsidRPr="00A3415B" w:rsidRDefault="00A3415B" w:rsidP="00A3415B">
      <w:pPr>
        <w:spacing w:after="0" w:line="480" w:lineRule="auto"/>
        <w:jc w:val="center"/>
        <w:rPr>
          <w:rFonts w:ascii="Times New Roman" w:hAnsi="Times New Roman" w:cs="Times New Roman"/>
          <w:sz w:val="24"/>
          <w:szCs w:val="24"/>
        </w:rPr>
      </w:pPr>
    </w:p>
    <w:p w14:paraId="6E5ECE1A" w14:textId="77777777" w:rsidR="00A3415B" w:rsidRPr="00A3415B" w:rsidRDefault="00A3415B" w:rsidP="00A3415B">
      <w:pPr>
        <w:spacing w:after="0" w:line="480" w:lineRule="auto"/>
        <w:jc w:val="center"/>
        <w:rPr>
          <w:rFonts w:ascii="Times New Roman" w:hAnsi="Times New Roman" w:cs="Times New Roman"/>
          <w:sz w:val="24"/>
          <w:szCs w:val="24"/>
        </w:rPr>
      </w:pPr>
      <w:r w:rsidRPr="00A3415B">
        <w:rPr>
          <w:rFonts w:ascii="Times New Roman" w:hAnsi="Times New Roman" w:cs="Times New Roman"/>
          <w:sz w:val="24"/>
          <w:szCs w:val="24"/>
        </w:rPr>
        <w:t>UNITED STATES DISTRICT COURT</w:t>
      </w:r>
    </w:p>
    <w:p w14:paraId="213994C9" w14:textId="77777777" w:rsidR="00A3415B" w:rsidRPr="00A3415B" w:rsidRDefault="00A3415B" w:rsidP="00A3415B">
      <w:pPr>
        <w:spacing w:after="0" w:line="480" w:lineRule="auto"/>
        <w:jc w:val="center"/>
        <w:rPr>
          <w:rFonts w:ascii="Times New Roman" w:hAnsi="Times New Roman" w:cs="Times New Roman"/>
          <w:sz w:val="24"/>
          <w:szCs w:val="24"/>
        </w:rPr>
      </w:pPr>
      <w:r w:rsidRPr="00A3415B">
        <w:rPr>
          <w:rFonts w:ascii="Times New Roman" w:hAnsi="Times New Roman" w:cs="Times New Roman"/>
          <w:noProof/>
          <w:sz w:val="24"/>
          <w:szCs w:val="24"/>
        </w:rPr>
        <w:t>Northern</w:t>
      </w:r>
      <w:r w:rsidRPr="00A3415B">
        <w:rPr>
          <w:rFonts w:ascii="Times New Roman" w:hAnsi="Times New Roman" w:cs="Times New Roman"/>
          <w:sz w:val="24"/>
          <w:szCs w:val="24"/>
        </w:rPr>
        <w:t xml:space="preserve"> District of Ohio</w:t>
      </w:r>
    </w:p>
    <w:p w14:paraId="09ED0740" w14:textId="5CC8AFFA" w:rsidR="00A3415B" w:rsidRPr="00A3415B" w:rsidRDefault="00A3415B" w:rsidP="00A3415B">
      <w:pPr>
        <w:spacing w:after="0" w:line="480" w:lineRule="auto"/>
        <w:rPr>
          <w:rFonts w:ascii="Times New Roman" w:hAnsi="Times New Roman" w:cs="Times New Roman"/>
          <w:sz w:val="24"/>
          <w:szCs w:val="24"/>
        </w:rPr>
      </w:pPr>
      <w:r w:rsidRPr="00A3415B">
        <w:rPr>
          <w:rFonts w:ascii="Times New Roman" w:hAnsi="Times New Roman" w:cs="Times New Roman"/>
          <w:sz w:val="24"/>
          <w:szCs w:val="24"/>
        </w:rPr>
        <w:t>UNITED STATES OF AMERICA</w:t>
      </w:r>
      <w:r w:rsidRPr="00A3415B">
        <w:rPr>
          <w:rFonts w:ascii="Times New Roman" w:hAnsi="Times New Roman" w:cs="Times New Roman"/>
          <w:sz w:val="24"/>
          <w:szCs w:val="24"/>
        </w:rPr>
        <w:t>,</w:t>
      </w:r>
    </w:p>
    <w:p w14:paraId="1A13DFEA" w14:textId="5F6154E8" w:rsidR="00A3415B" w:rsidRPr="00A3415B" w:rsidRDefault="00A3415B" w:rsidP="00A3415B">
      <w:pPr>
        <w:spacing w:after="0" w:line="480" w:lineRule="auto"/>
        <w:rPr>
          <w:rFonts w:ascii="Times New Roman" w:hAnsi="Times New Roman" w:cs="Times New Roman"/>
          <w:sz w:val="24"/>
          <w:szCs w:val="24"/>
        </w:rPr>
      </w:pPr>
      <w:r w:rsidRPr="00A3415B">
        <w:rPr>
          <w:rFonts w:ascii="Times New Roman" w:hAnsi="Times New Roman" w:cs="Times New Roman"/>
          <w:sz w:val="24"/>
          <w:szCs w:val="24"/>
        </w:rPr>
        <w:tab/>
      </w:r>
      <w:r w:rsidRPr="00A3415B">
        <w:rPr>
          <w:rFonts w:ascii="Times New Roman" w:hAnsi="Times New Roman" w:cs="Times New Roman"/>
          <w:sz w:val="24"/>
          <w:szCs w:val="24"/>
        </w:rPr>
        <w:tab/>
        <w:t>Plaintiff</w:t>
      </w:r>
    </w:p>
    <w:p w14:paraId="653BC863" w14:textId="77777777" w:rsidR="00A3415B" w:rsidRPr="00A3415B" w:rsidRDefault="00A3415B" w:rsidP="00A3415B">
      <w:pPr>
        <w:spacing w:after="0" w:line="480" w:lineRule="auto"/>
        <w:ind w:left="1440" w:firstLine="720"/>
        <w:rPr>
          <w:rFonts w:ascii="Times New Roman" w:hAnsi="Times New Roman" w:cs="Times New Roman"/>
          <w:sz w:val="24"/>
          <w:szCs w:val="24"/>
        </w:rPr>
      </w:pPr>
      <w:r w:rsidRPr="00A3415B">
        <w:rPr>
          <w:rFonts w:ascii="Times New Roman" w:hAnsi="Times New Roman" w:cs="Times New Roman"/>
          <w:sz w:val="24"/>
          <w:szCs w:val="24"/>
        </w:rPr>
        <w:t xml:space="preserve">vs. </w:t>
      </w:r>
    </w:p>
    <w:p w14:paraId="41836943" w14:textId="77777777" w:rsidR="00A3415B" w:rsidRPr="00A3415B" w:rsidRDefault="00A3415B" w:rsidP="00A3415B">
      <w:pPr>
        <w:spacing w:after="0" w:line="480" w:lineRule="auto"/>
        <w:rPr>
          <w:rFonts w:ascii="Times New Roman" w:hAnsi="Times New Roman" w:cs="Times New Roman"/>
          <w:sz w:val="24"/>
          <w:szCs w:val="24"/>
        </w:rPr>
      </w:pPr>
      <w:r w:rsidRPr="00A3415B">
        <w:rPr>
          <w:rFonts w:ascii="Times New Roman" w:hAnsi="Times New Roman" w:cs="Times New Roman"/>
          <w:sz w:val="24"/>
          <w:szCs w:val="24"/>
        </w:rPr>
        <w:t>Christoph Blume,</w:t>
      </w:r>
    </w:p>
    <w:p w14:paraId="696A0D5F" w14:textId="77777777" w:rsidR="00A3415B" w:rsidRPr="00A3415B" w:rsidRDefault="00A3415B" w:rsidP="00A3415B">
      <w:pPr>
        <w:spacing w:after="0" w:line="480" w:lineRule="auto"/>
        <w:ind w:left="720" w:firstLine="720"/>
        <w:rPr>
          <w:rFonts w:ascii="Times New Roman" w:hAnsi="Times New Roman" w:cs="Times New Roman"/>
          <w:sz w:val="24"/>
          <w:szCs w:val="24"/>
        </w:rPr>
      </w:pPr>
      <w:r w:rsidRPr="00A3415B">
        <w:rPr>
          <w:rFonts w:ascii="Times New Roman" w:hAnsi="Times New Roman" w:cs="Times New Roman"/>
          <w:sz w:val="24"/>
          <w:szCs w:val="24"/>
        </w:rPr>
        <w:t>Defendant</w:t>
      </w:r>
    </w:p>
    <w:p w14:paraId="7A7F8B8E" w14:textId="77777777" w:rsidR="00A3415B" w:rsidRPr="00A3415B" w:rsidRDefault="00A3415B" w:rsidP="00A3415B">
      <w:pPr>
        <w:spacing w:after="0" w:line="480" w:lineRule="auto"/>
        <w:rPr>
          <w:rFonts w:ascii="Times New Roman" w:hAnsi="Times New Roman" w:cs="Times New Roman"/>
          <w:sz w:val="24"/>
          <w:szCs w:val="24"/>
        </w:rPr>
      </w:pPr>
    </w:p>
    <w:p w14:paraId="248FF424" w14:textId="340337C7" w:rsidR="00A3415B" w:rsidRPr="00A3415B" w:rsidRDefault="00A3415B" w:rsidP="00A3415B">
      <w:pPr>
        <w:spacing w:after="0" w:line="480" w:lineRule="auto"/>
        <w:rPr>
          <w:rFonts w:ascii="Times New Roman" w:hAnsi="Times New Roman" w:cs="Times New Roman"/>
          <w:sz w:val="24"/>
          <w:szCs w:val="24"/>
        </w:rPr>
      </w:pPr>
      <w:r w:rsidRPr="00A3415B">
        <w:rPr>
          <w:rFonts w:ascii="Times New Roman" w:hAnsi="Times New Roman" w:cs="Times New Roman"/>
          <w:sz w:val="24"/>
          <w:szCs w:val="24"/>
        </w:rPr>
        <w:t>Docket No. 298-04-076</w:t>
      </w:r>
    </w:p>
    <w:p w14:paraId="4195E1DE" w14:textId="77777777" w:rsidR="00A3415B" w:rsidRPr="00A3415B" w:rsidRDefault="00A3415B" w:rsidP="00A3415B">
      <w:pPr>
        <w:spacing w:after="0" w:line="480" w:lineRule="auto"/>
        <w:rPr>
          <w:rFonts w:ascii="Times New Roman" w:hAnsi="Times New Roman" w:cs="Times New Roman"/>
          <w:sz w:val="24"/>
          <w:szCs w:val="24"/>
        </w:rPr>
      </w:pPr>
      <w:r w:rsidRPr="00A3415B">
        <w:rPr>
          <w:rFonts w:ascii="Times New Roman" w:hAnsi="Times New Roman" w:cs="Times New Roman"/>
          <w:sz w:val="24"/>
          <w:szCs w:val="24"/>
        </w:rPr>
        <w:t>DEFENDANT’S DEMAND FOR</w:t>
      </w:r>
    </w:p>
    <w:p w14:paraId="14E6DF5B" w14:textId="5E9F57FE" w:rsidR="00A3415B" w:rsidRPr="00A3415B" w:rsidRDefault="00A3415B" w:rsidP="00A3415B">
      <w:pPr>
        <w:spacing w:after="0" w:line="480" w:lineRule="auto"/>
        <w:rPr>
          <w:rFonts w:ascii="Times New Roman" w:hAnsi="Times New Roman" w:cs="Times New Roman"/>
          <w:sz w:val="24"/>
          <w:szCs w:val="24"/>
        </w:rPr>
      </w:pPr>
      <w:r w:rsidRPr="00A3415B">
        <w:rPr>
          <w:rFonts w:ascii="Times New Roman" w:hAnsi="Times New Roman" w:cs="Times New Roman"/>
          <w:sz w:val="24"/>
          <w:szCs w:val="24"/>
        </w:rPr>
        <w:t xml:space="preserve">DISCOVERY AND </w:t>
      </w:r>
      <w:proofErr w:type="gramStart"/>
      <w:r w:rsidRPr="00A3415B">
        <w:rPr>
          <w:rFonts w:ascii="Times New Roman" w:hAnsi="Times New Roman" w:cs="Times New Roman"/>
          <w:sz w:val="24"/>
          <w:szCs w:val="24"/>
        </w:rPr>
        <w:t>INSPECTION(</w:t>
      </w:r>
      <w:proofErr w:type="gramEnd"/>
      <w:r w:rsidRPr="00A3415B">
        <w:rPr>
          <w:rFonts w:ascii="Times New Roman" w:hAnsi="Times New Roman" w:cs="Times New Roman"/>
          <w:sz w:val="24"/>
          <w:szCs w:val="24"/>
        </w:rPr>
        <w:t>Fed. R. Crim. P. 16(a))</w:t>
      </w:r>
    </w:p>
    <w:p w14:paraId="78135662" w14:textId="77777777" w:rsidR="00A3415B" w:rsidRPr="00A3415B" w:rsidRDefault="00A3415B" w:rsidP="00A3415B">
      <w:pPr>
        <w:spacing w:after="0" w:line="480" w:lineRule="auto"/>
        <w:rPr>
          <w:rFonts w:ascii="Times New Roman" w:hAnsi="Times New Roman" w:cs="Times New Roman"/>
          <w:sz w:val="24"/>
          <w:szCs w:val="24"/>
        </w:rPr>
      </w:pPr>
    </w:p>
    <w:p w14:paraId="18E5F3E0" w14:textId="77777777" w:rsidR="00A3415B" w:rsidRPr="00A3415B" w:rsidRDefault="00A3415B" w:rsidP="00A3415B">
      <w:pPr>
        <w:spacing w:after="0" w:line="480" w:lineRule="auto"/>
        <w:rPr>
          <w:rFonts w:ascii="Times New Roman" w:hAnsi="Times New Roman" w:cs="Times New Roman"/>
          <w:sz w:val="24"/>
          <w:szCs w:val="24"/>
        </w:rPr>
      </w:pPr>
      <w:r w:rsidRPr="00A3415B">
        <w:rPr>
          <w:rFonts w:ascii="Times New Roman" w:hAnsi="Times New Roman" w:cs="Times New Roman"/>
          <w:sz w:val="24"/>
          <w:szCs w:val="24"/>
        </w:rPr>
        <w:t>TO Robert Scorpio, UNITED STATES ATTORNEY:</w:t>
      </w:r>
    </w:p>
    <w:p w14:paraId="48C99F08" w14:textId="77777777" w:rsidR="00A3415B" w:rsidRPr="00A3415B" w:rsidRDefault="00A3415B" w:rsidP="00A3415B">
      <w:pPr>
        <w:pStyle w:val="ListParagraph"/>
        <w:numPr>
          <w:ilvl w:val="0"/>
          <w:numId w:val="2"/>
        </w:numPr>
        <w:spacing w:after="0" w:line="480" w:lineRule="auto"/>
        <w:rPr>
          <w:rFonts w:ascii="Times New Roman" w:hAnsi="Times New Roman" w:cs="Times New Roman"/>
          <w:sz w:val="24"/>
          <w:szCs w:val="24"/>
        </w:rPr>
      </w:pPr>
      <w:r w:rsidRPr="00A3415B">
        <w:rPr>
          <w:rFonts w:ascii="Times New Roman" w:hAnsi="Times New Roman" w:cs="Times New Roman"/>
          <w:sz w:val="24"/>
          <w:szCs w:val="24"/>
        </w:rPr>
        <w:t>Pursuant to Rule 16(a) of the Federal Rules of Criminal Procedure, Christoph Blume, the defendant in this action, demands disclosure for purposes of inspection and/or copying and/or photographing each of the following:</w:t>
      </w:r>
    </w:p>
    <w:p w14:paraId="79E6DAC2" w14:textId="77777777" w:rsidR="00A3415B" w:rsidRPr="00A3415B" w:rsidRDefault="00A3415B" w:rsidP="00A3415B">
      <w:pPr>
        <w:pStyle w:val="ListParagraph"/>
        <w:numPr>
          <w:ilvl w:val="0"/>
          <w:numId w:val="2"/>
        </w:numPr>
        <w:spacing w:after="0" w:line="480" w:lineRule="auto"/>
        <w:rPr>
          <w:rFonts w:ascii="Times New Roman" w:hAnsi="Times New Roman" w:cs="Times New Roman"/>
          <w:sz w:val="24"/>
          <w:szCs w:val="24"/>
        </w:rPr>
      </w:pPr>
      <w:r w:rsidRPr="00A3415B">
        <w:rPr>
          <w:rFonts w:ascii="Times New Roman" w:hAnsi="Times New Roman" w:cs="Times New Roman"/>
          <w:sz w:val="24"/>
          <w:szCs w:val="24"/>
        </w:rPr>
        <w:lastRenderedPageBreak/>
        <w:t>All relevant written or recorded statements made by the defendant, or copies of those statements, that are within the possession, custody, or control of the government, and the existence of which is known, or by the exercise of due diligence may become known, to the attorney for the government.</w:t>
      </w:r>
    </w:p>
    <w:p w14:paraId="2863310D" w14:textId="77777777" w:rsidR="00A3415B" w:rsidRPr="00A3415B" w:rsidRDefault="00A3415B" w:rsidP="00A3415B">
      <w:pPr>
        <w:pStyle w:val="ListParagraph"/>
        <w:numPr>
          <w:ilvl w:val="0"/>
          <w:numId w:val="2"/>
        </w:numPr>
        <w:spacing w:after="0" w:line="480" w:lineRule="auto"/>
        <w:rPr>
          <w:rFonts w:ascii="Times New Roman" w:hAnsi="Times New Roman" w:cs="Times New Roman"/>
          <w:sz w:val="24"/>
          <w:szCs w:val="24"/>
        </w:rPr>
      </w:pPr>
      <w:r w:rsidRPr="00A3415B">
        <w:rPr>
          <w:rFonts w:ascii="Times New Roman" w:hAnsi="Times New Roman" w:cs="Times New Roman"/>
          <w:sz w:val="24"/>
          <w:szCs w:val="24"/>
        </w:rPr>
        <w:t>The substance of any oral statement that the government intends to use at trial and that was made by the defendant, whether before or after arrest, in response to interrogation by any person then known to the defendant to be a government agent.</w:t>
      </w:r>
    </w:p>
    <w:p w14:paraId="005D7AD8" w14:textId="77777777" w:rsidR="00A3415B" w:rsidRPr="00A3415B" w:rsidRDefault="00A3415B" w:rsidP="00A3415B">
      <w:pPr>
        <w:pStyle w:val="ListParagraph"/>
        <w:numPr>
          <w:ilvl w:val="0"/>
          <w:numId w:val="2"/>
        </w:numPr>
        <w:spacing w:after="0" w:line="480" w:lineRule="auto"/>
        <w:rPr>
          <w:rFonts w:ascii="Times New Roman" w:hAnsi="Times New Roman" w:cs="Times New Roman"/>
          <w:sz w:val="24"/>
          <w:szCs w:val="24"/>
        </w:rPr>
      </w:pPr>
      <w:r w:rsidRPr="00A3415B">
        <w:rPr>
          <w:rFonts w:ascii="Times New Roman" w:hAnsi="Times New Roman" w:cs="Times New Roman"/>
          <w:sz w:val="24"/>
          <w:szCs w:val="24"/>
        </w:rPr>
        <w:t>That portion of any written record containing the substance of any relevant oral statement that was made by the defendant, whether before or after arrest, in response to interrogation by any person then known to the defendant to be a government agent.</w:t>
      </w:r>
    </w:p>
    <w:p w14:paraId="1D3E7003" w14:textId="77777777" w:rsidR="00A3415B" w:rsidRPr="00A3415B" w:rsidRDefault="00A3415B" w:rsidP="00A3415B">
      <w:pPr>
        <w:pStyle w:val="ListParagraph"/>
        <w:numPr>
          <w:ilvl w:val="0"/>
          <w:numId w:val="2"/>
        </w:numPr>
        <w:spacing w:after="0" w:line="480" w:lineRule="auto"/>
        <w:rPr>
          <w:rFonts w:ascii="Times New Roman" w:hAnsi="Times New Roman" w:cs="Times New Roman"/>
          <w:sz w:val="24"/>
          <w:szCs w:val="24"/>
        </w:rPr>
      </w:pPr>
      <w:r w:rsidRPr="00A3415B">
        <w:rPr>
          <w:rFonts w:ascii="Times New Roman" w:hAnsi="Times New Roman" w:cs="Times New Roman"/>
          <w:sz w:val="24"/>
          <w:szCs w:val="24"/>
        </w:rPr>
        <w:t>All recorded testimony of the defendant before a grand jury that relates to the offense charged.</w:t>
      </w:r>
    </w:p>
    <w:p w14:paraId="7F5BD7C3" w14:textId="77777777" w:rsidR="00A3415B" w:rsidRPr="00A3415B" w:rsidRDefault="00A3415B" w:rsidP="00A3415B">
      <w:pPr>
        <w:pStyle w:val="ListParagraph"/>
        <w:numPr>
          <w:ilvl w:val="0"/>
          <w:numId w:val="2"/>
        </w:numPr>
        <w:spacing w:after="0" w:line="480" w:lineRule="auto"/>
        <w:rPr>
          <w:rFonts w:ascii="Times New Roman" w:hAnsi="Times New Roman" w:cs="Times New Roman"/>
          <w:sz w:val="24"/>
          <w:szCs w:val="24"/>
        </w:rPr>
      </w:pPr>
      <w:r w:rsidRPr="00A3415B">
        <w:rPr>
          <w:rFonts w:ascii="Times New Roman" w:hAnsi="Times New Roman" w:cs="Times New Roman"/>
          <w:sz w:val="24"/>
          <w:szCs w:val="24"/>
        </w:rPr>
        <w:t>A copy of the defendant’s prior criminal record, if any, that is within the possession, custody, or control of the government, the existence of which is known, or by the exercise of due diligence may become known, to the attorney for the government.</w:t>
      </w:r>
    </w:p>
    <w:p w14:paraId="017156AB" w14:textId="77777777" w:rsidR="00A3415B" w:rsidRPr="00A3415B" w:rsidRDefault="00A3415B" w:rsidP="00A3415B">
      <w:pPr>
        <w:pStyle w:val="ListParagraph"/>
        <w:numPr>
          <w:ilvl w:val="0"/>
          <w:numId w:val="2"/>
        </w:numPr>
        <w:spacing w:after="0" w:line="480" w:lineRule="auto"/>
        <w:rPr>
          <w:rFonts w:ascii="Times New Roman" w:hAnsi="Times New Roman" w:cs="Times New Roman"/>
          <w:sz w:val="24"/>
          <w:szCs w:val="24"/>
        </w:rPr>
      </w:pPr>
      <w:r w:rsidRPr="00A3415B">
        <w:rPr>
          <w:rFonts w:ascii="Times New Roman" w:hAnsi="Times New Roman" w:cs="Times New Roman"/>
          <w:sz w:val="24"/>
          <w:szCs w:val="24"/>
        </w:rPr>
        <w:t>All books, papers, documents, data, photographs, tangible objects, buildings or places, or copies or portions of these items, that are within the possession, custody, or control of the government and that the government intends to use as evidence in its case-in-chief at the trial.</w:t>
      </w:r>
    </w:p>
    <w:p w14:paraId="7416974A" w14:textId="77777777" w:rsidR="00A3415B" w:rsidRPr="00A3415B" w:rsidRDefault="00A3415B" w:rsidP="00A3415B">
      <w:pPr>
        <w:pStyle w:val="ListParagraph"/>
        <w:numPr>
          <w:ilvl w:val="0"/>
          <w:numId w:val="2"/>
        </w:numPr>
        <w:spacing w:after="0" w:line="480" w:lineRule="auto"/>
        <w:rPr>
          <w:rFonts w:ascii="Times New Roman" w:hAnsi="Times New Roman" w:cs="Times New Roman"/>
          <w:sz w:val="24"/>
          <w:szCs w:val="24"/>
        </w:rPr>
      </w:pPr>
      <w:r w:rsidRPr="00A3415B">
        <w:rPr>
          <w:rFonts w:ascii="Times New Roman" w:hAnsi="Times New Roman" w:cs="Times New Roman"/>
          <w:sz w:val="24"/>
          <w:szCs w:val="24"/>
        </w:rPr>
        <w:t>All books, papers, documents, data, photographs, tangible objects, buildings or places, or copies or portions of these items, that were obtained from the defendant.</w:t>
      </w:r>
    </w:p>
    <w:p w14:paraId="21B6E26E" w14:textId="77777777" w:rsidR="00A3415B" w:rsidRPr="00A3415B" w:rsidRDefault="00A3415B" w:rsidP="00A3415B">
      <w:pPr>
        <w:pStyle w:val="ListParagraph"/>
        <w:numPr>
          <w:ilvl w:val="0"/>
          <w:numId w:val="2"/>
        </w:numPr>
        <w:spacing w:after="0" w:line="480" w:lineRule="auto"/>
        <w:rPr>
          <w:rFonts w:ascii="Times New Roman" w:hAnsi="Times New Roman" w:cs="Times New Roman"/>
          <w:sz w:val="24"/>
          <w:szCs w:val="24"/>
        </w:rPr>
      </w:pPr>
      <w:r w:rsidRPr="00A3415B">
        <w:rPr>
          <w:rFonts w:ascii="Times New Roman" w:hAnsi="Times New Roman" w:cs="Times New Roman"/>
          <w:sz w:val="24"/>
          <w:szCs w:val="24"/>
        </w:rPr>
        <w:t xml:space="preserve">All books, papers, documents, data, photographs, tangible objects, buildings or places, or copies or portions of these items that belong to the defendant, as well as any other similar </w:t>
      </w:r>
      <w:r w:rsidRPr="00A3415B">
        <w:rPr>
          <w:rFonts w:ascii="Times New Roman" w:hAnsi="Times New Roman" w:cs="Times New Roman"/>
          <w:sz w:val="24"/>
          <w:szCs w:val="24"/>
        </w:rPr>
        <w:lastRenderedPageBreak/>
        <w:t>items belonging to the defendant that are in the government’s possession, custody, or control.</w:t>
      </w:r>
    </w:p>
    <w:p w14:paraId="00194E3C" w14:textId="77777777" w:rsidR="00A3415B" w:rsidRPr="00A3415B" w:rsidRDefault="00A3415B" w:rsidP="00A3415B">
      <w:pPr>
        <w:pStyle w:val="ListParagraph"/>
        <w:numPr>
          <w:ilvl w:val="0"/>
          <w:numId w:val="2"/>
        </w:numPr>
        <w:spacing w:after="0" w:line="480" w:lineRule="auto"/>
        <w:rPr>
          <w:rFonts w:ascii="Times New Roman" w:hAnsi="Times New Roman" w:cs="Times New Roman"/>
          <w:sz w:val="24"/>
          <w:szCs w:val="24"/>
        </w:rPr>
      </w:pPr>
      <w:r w:rsidRPr="00A3415B">
        <w:rPr>
          <w:rFonts w:ascii="Times New Roman" w:hAnsi="Times New Roman" w:cs="Times New Roman"/>
          <w:sz w:val="24"/>
          <w:szCs w:val="24"/>
        </w:rPr>
        <w:t>All of the following books, papers, documents, data, photographs, tangible objects, buildings or places, or copies or portions of these items that are material to the preparation of defendant’s defense, as well as any other items in the possession, custody, or control of the government that are material to the preparation of the defense.</w:t>
      </w:r>
    </w:p>
    <w:p w14:paraId="65DB1715" w14:textId="77777777" w:rsidR="00A3415B" w:rsidRPr="00A3415B" w:rsidRDefault="00A3415B" w:rsidP="00A3415B">
      <w:pPr>
        <w:pStyle w:val="ListParagraph"/>
        <w:numPr>
          <w:ilvl w:val="0"/>
          <w:numId w:val="2"/>
        </w:numPr>
        <w:spacing w:after="0" w:line="480" w:lineRule="auto"/>
        <w:rPr>
          <w:rFonts w:ascii="Times New Roman" w:hAnsi="Times New Roman" w:cs="Times New Roman"/>
          <w:sz w:val="24"/>
          <w:szCs w:val="24"/>
        </w:rPr>
      </w:pPr>
      <w:r w:rsidRPr="00A3415B">
        <w:rPr>
          <w:rFonts w:ascii="Times New Roman" w:hAnsi="Times New Roman" w:cs="Times New Roman"/>
          <w:sz w:val="24"/>
          <w:szCs w:val="24"/>
        </w:rPr>
        <w:t>All results or reports of physical or mental examinations, and of scientific tests or experiments, or copies of those results or reports, that are within the possession, custody, or control of the government, the existence of which is known, or by the exercise of due diligence may become known, to the attorney for the government, and that the government intends to use as evidence in its case-in-chief at the trial.</w:t>
      </w:r>
    </w:p>
    <w:p w14:paraId="21115ED1" w14:textId="77777777" w:rsidR="00A3415B" w:rsidRPr="00A3415B" w:rsidRDefault="00A3415B" w:rsidP="00A3415B">
      <w:pPr>
        <w:pStyle w:val="ListParagraph"/>
        <w:numPr>
          <w:ilvl w:val="0"/>
          <w:numId w:val="2"/>
        </w:numPr>
        <w:spacing w:after="0" w:line="480" w:lineRule="auto"/>
        <w:rPr>
          <w:rFonts w:ascii="Times New Roman" w:hAnsi="Times New Roman" w:cs="Times New Roman"/>
          <w:sz w:val="24"/>
          <w:szCs w:val="24"/>
        </w:rPr>
      </w:pPr>
      <w:r w:rsidRPr="00A3415B">
        <w:rPr>
          <w:rFonts w:ascii="Times New Roman" w:hAnsi="Times New Roman" w:cs="Times New Roman"/>
          <w:sz w:val="24"/>
          <w:szCs w:val="24"/>
        </w:rPr>
        <w:t xml:space="preserve">All material now known to the government, or that may become known, or that through due diligence may be learned from the investigating officers or the witnesses in the case, that is exculpatory in nature or favorable to the accused or that may lead to exculpatory material. This request includes the reports of any investigations carried out by the FBI or the police of suspects other than the defendant. </w:t>
      </w:r>
    </w:p>
    <w:p w14:paraId="326F4567" w14:textId="77777777" w:rsidR="00A3415B" w:rsidRPr="00A3415B" w:rsidRDefault="00A3415B" w:rsidP="00A3415B">
      <w:pPr>
        <w:spacing w:after="0" w:line="480" w:lineRule="auto"/>
        <w:jc w:val="center"/>
        <w:rPr>
          <w:rFonts w:ascii="Times New Roman" w:hAnsi="Times New Roman" w:cs="Times New Roman"/>
          <w:b/>
          <w:bCs/>
          <w:sz w:val="24"/>
          <w:szCs w:val="24"/>
        </w:rPr>
      </w:pPr>
      <w:r w:rsidRPr="00A3415B">
        <w:rPr>
          <w:rFonts w:ascii="Times New Roman" w:hAnsi="Times New Roman" w:cs="Times New Roman"/>
          <w:b/>
          <w:bCs/>
          <w:sz w:val="24"/>
          <w:szCs w:val="24"/>
        </w:rPr>
        <w:t>Compliance with Demand</w:t>
      </w:r>
    </w:p>
    <w:p w14:paraId="71C65336" w14:textId="77777777" w:rsidR="00A3415B" w:rsidRPr="00A3415B" w:rsidRDefault="00A3415B" w:rsidP="00A3415B">
      <w:pPr>
        <w:pStyle w:val="ListParagraph"/>
        <w:numPr>
          <w:ilvl w:val="0"/>
          <w:numId w:val="3"/>
        </w:numPr>
        <w:spacing w:after="0" w:line="480" w:lineRule="auto"/>
        <w:rPr>
          <w:rFonts w:ascii="Times New Roman" w:hAnsi="Times New Roman" w:cs="Times New Roman"/>
          <w:sz w:val="24"/>
          <w:szCs w:val="24"/>
        </w:rPr>
      </w:pPr>
      <w:r w:rsidRPr="00A3415B">
        <w:rPr>
          <w:rFonts w:ascii="Times New Roman" w:hAnsi="Times New Roman" w:cs="Times New Roman"/>
          <w:sz w:val="24"/>
          <w:szCs w:val="24"/>
        </w:rPr>
        <w:t xml:space="preserve">The materials sought by this demand must be produced for examination as provided for in Rule 16 of the Federal Rules of Criminal Procedure on July 25, 2019, at, 10:00 a.m. at the offices of Ironside, Sifuentes, Matlock and Reagan, P.C., whose address is 123 Legal Way, This place, Ohio, 44313. </w:t>
      </w:r>
    </w:p>
    <w:p w14:paraId="607333CE" w14:textId="77777777" w:rsidR="00A3415B" w:rsidRPr="00A3415B" w:rsidRDefault="00A3415B" w:rsidP="00A3415B">
      <w:pPr>
        <w:pStyle w:val="ListParagraph"/>
        <w:numPr>
          <w:ilvl w:val="0"/>
          <w:numId w:val="3"/>
        </w:numPr>
        <w:spacing w:after="0" w:line="480" w:lineRule="auto"/>
        <w:rPr>
          <w:rFonts w:ascii="Times New Roman" w:hAnsi="Times New Roman" w:cs="Times New Roman"/>
          <w:sz w:val="24"/>
          <w:szCs w:val="24"/>
        </w:rPr>
      </w:pPr>
      <w:r w:rsidRPr="00A3415B">
        <w:rPr>
          <w:rFonts w:ascii="Times New Roman" w:hAnsi="Times New Roman" w:cs="Times New Roman"/>
          <w:sz w:val="24"/>
          <w:szCs w:val="24"/>
        </w:rPr>
        <w:t xml:space="preserve">If, subsequent to the production time and date described above, but prior to or during trial, the government discovers additional evidence or material that responds to the </w:t>
      </w:r>
      <w:r w:rsidRPr="00A3415B">
        <w:rPr>
          <w:rFonts w:ascii="Times New Roman" w:hAnsi="Times New Roman" w:cs="Times New Roman"/>
          <w:sz w:val="24"/>
          <w:szCs w:val="24"/>
        </w:rPr>
        <w:lastRenderedPageBreak/>
        <w:t xml:space="preserve">requests set out in this demand and that is subject to discovery or inspection under Criminal Rule 16 or any other rule, statute, case, or order of this Court, the government must promptly notify the attorney for the defendant of the existence of this additional evidence or material. </w:t>
      </w:r>
    </w:p>
    <w:p w14:paraId="3E9742F9" w14:textId="77777777" w:rsidR="00A3415B" w:rsidRPr="00A3415B" w:rsidRDefault="00A3415B" w:rsidP="00A3415B">
      <w:pPr>
        <w:pStyle w:val="ListParagraph"/>
        <w:numPr>
          <w:ilvl w:val="0"/>
          <w:numId w:val="3"/>
        </w:numPr>
        <w:spacing w:after="0" w:line="480" w:lineRule="auto"/>
        <w:rPr>
          <w:rFonts w:ascii="Times New Roman" w:hAnsi="Times New Roman" w:cs="Times New Roman"/>
          <w:sz w:val="24"/>
          <w:szCs w:val="24"/>
        </w:rPr>
      </w:pPr>
      <w:r w:rsidRPr="00A3415B">
        <w:rPr>
          <w:rFonts w:ascii="Times New Roman" w:hAnsi="Times New Roman" w:cs="Times New Roman"/>
          <w:sz w:val="24"/>
          <w:szCs w:val="24"/>
        </w:rPr>
        <w:t xml:space="preserve">If the government fails to comply with the terms of this demand, the defendant will move for an order compelling compliance, an order prohibiting the government from introducing the undisclosed evidence at the trial, or both. </w:t>
      </w:r>
    </w:p>
    <w:p w14:paraId="4BF11BD4" w14:textId="77777777" w:rsidR="00A3415B" w:rsidRPr="00A3415B" w:rsidRDefault="00A3415B" w:rsidP="00A3415B">
      <w:pPr>
        <w:spacing w:after="0" w:line="480" w:lineRule="auto"/>
        <w:rPr>
          <w:rFonts w:ascii="Times New Roman" w:hAnsi="Times New Roman" w:cs="Times New Roman"/>
          <w:sz w:val="24"/>
          <w:szCs w:val="24"/>
        </w:rPr>
      </w:pPr>
      <w:r w:rsidRPr="00A3415B">
        <w:rPr>
          <w:rFonts w:ascii="Times New Roman" w:hAnsi="Times New Roman" w:cs="Times New Roman"/>
          <w:sz w:val="24"/>
          <w:szCs w:val="24"/>
        </w:rPr>
        <w:t xml:space="preserve">Dated: July 18, 2019 </w:t>
      </w:r>
    </w:p>
    <w:p w14:paraId="7BC577E4" w14:textId="77777777" w:rsidR="00A3415B" w:rsidRPr="00A3415B" w:rsidRDefault="00A3415B" w:rsidP="00A3415B">
      <w:pPr>
        <w:spacing w:after="0" w:line="480" w:lineRule="auto"/>
        <w:rPr>
          <w:rFonts w:ascii="Times New Roman" w:hAnsi="Times New Roman" w:cs="Times New Roman"/>
          <w:sz w:val="24"/>
          <w:szCs w:val="24"/>
        </w:rPr>
      </w:pPr>
      <w:r w:rsidRPr="00A3415B">
        <w:rPr>
          <w:rFonts w:ascii="Times New Roman" w:hAnsi="Times New Roman" w:cs="Times New Roman"/>
          <w:sz w:val="24"/>
          <w:szCs w:val="24"/>
        </w:rPr>
        <w:t xml:space="preserve">Ironside, Sifuentes, Matlock, ad Reagan, P.C. </w:t>
      </w:r>
    </w:p>
    <w:p w14:paraId="61956AE6" w14:textId="77777777" w:rsidR="00A3415B" w:rsidRPr="00A3415B" w:rsidRDefault="00A3415B" w:rsidP="00A3415B">
      <w:pPr>
        <w:spacing w:after="0" w:line="480" w:lineRule="auto"/>
        <w:rPr>
          <w:rFonts w:ascii="Times New Roman" w:hAnsi="Times New Roman" w:cs="Times New Roman"/>
          <w:sz w:val="24"/>
          <w:szCs w:val="24"/>
        </w:rPr>
      </w:pPr>
      <w:r w:rsidRPr="00A3415B">
        <w:rPr>
          <w:rFonts w:ascii="Times New Roman" w:hAnsi="Times New Roman" w:cs="Times New Roman"/>
          <w:sz w:val="24"/>
          <w:szCs w:val="24"/>
        </w:rPr>
        <w:t xml:space="preserve">By: ______________________  </w:t>
      </w:r>
    </w:p>
    <w:p w14:paraId="3C32EA2C" w14:textId="77777777" w:rsidR="00A3415B" w:rsidRPr="00A3415B" w:rsidRDefault="00A3415B" w:rsidP="00A3415B">
      <w:pPr>
        <w:spacing w:after="0" w:line="480" w:lineRule="auto"/>
        <w:rPr>
          <w:rFonts w:ascii="Times New Roman" w:hAnsi="Times New Roman" w:cs="Times New Roman"/>
          <w:sz w:val="24"/>
          <w:szCs w:val="24"/>
        </w:rPr>
      </w:pPr>
      <w:r w:rsidRPr="00A3415B">
        <w:rPr>
          <w:rFonts w:ascii="Times New Roman" w:hAnsi="Times New Roman" w:cs="Times New Roman"/>
          <w:sz w:val="24"/>
          <w:szCs w:val="24"/>
        </w:rPr>
        <w:t xml:space="preserve">Steven Ironside </w:t>
      </w:r>
    </w:p>
    <w:p w14:paraId="084E740D" w14:textId="77777777" w:rsidR="00A3415B" w:rsidRPr="00A3415B" w:rsidRDefault="00A3415B" w:rsidP="00A3415B">
      <w:pPr>
        <w:spacing w:after="0" w:line="480" w:lineRule="auto"/>
        <w:rPr>
          <w:rFonts w:ascii="Times New Roman" w:hAnsi="Times New Roman" w:cs="Times New Roman"/>
          <w:sz w:val="24"/>
          <w:szCs w:val="24"/>
        </w:rPr>
      </w:pPr>
      <w:r w:rsidRPr="00A3415B">
        <w:rPr>
          <w:rFonts w:ascii="Times New Roman" w:hAnsi="Times New Roman" w:cs="Times New Roman"/>
          <w:sz w:val="24"/>
          <w:szCs w:val="24"/>
        </w:rPr>
        <w:t>123 Legal Way, This place, Ohio, 44313</w:t>
      </w:r>
    </w:p>
    <w:p w14:paraId="44C6D6F0" w14:textId="77777777" w:rsidR="00A3415B" w:rsidRPr="00A3415B" w:rsidRDefault="00A3415B" w:rsidP="00A3415B">
      <w:pPr>
        <w:spacing w:after="0" w:line="480" w:lineRule="auto"/>
        <w:rPr>
          <w:rFonts w:ascii="Times New Roman" w:hAnsi="Times New Roman" w:cs="Times New Roman"/>
          <w:sz w:val="24"/>
          <w:szCs w:val="24"/>
        </w:rPr>
      </w:pPr>
      <w:r w:rsidRPr="00A3415B">
        <w:rPr>
          <w:rFonts w:ascii="Times New Roman" w:hAnsi="Times New Roman" w:cs="Times New Roman"/>
          <w:sz w:val="24"/>
          <w:szCs w:val="24"/>
        </w:rPr>
        <w:t>(330) 899-8965</w:t>
      </w:r>
    </w:p>
    <w:p w14:paraId="1B308237" w14:textId="77777777" w:rsidR="00A3415B" w:rsidRPr="00A3415B" w:rsidRDefault="00A3415B" w:rsidP="00A3415B">
      <w:pPr>
        <w:spacing w:after="0" w:line="480" w:lineRule="auto"/>
        <w:rPr>
          <w:rFonts w:ascii="Times New Roman" w:hAnsi="Times New Roman" w:cs="Times New Roman"/>
          <w:sz w:val="24"/>
          <w:szCs w:val="24"/>
        </w:rPr>
      </w:pPr>
      <w:hyperlink r:id="rId10" w:history="1">
        <w:r w:rsidRPr="00A3415B">
          <w:rPr>
            <w:rStyle w:val="Hyperlink"/>
            <w:rFonts w:ascii="Times New Roman" w:hAnsi="Times New Roman" w:cs="Times New Roman"/>
            <w:sz w:val="24"/>
            <w:szCs w:val="24"/>
          </w:rPr>
          <w:t>gmensuits@lawyersrus.org</w:t>
        </w:r>
      </w:hyperlink>
    </w:p>
    <w:p w14:paraId="2F004755" w14:textId="77777777" w:rsidR="00A3415B" w:rsidRPr="00A3415B" w:rsidRDefault="00A3415B" w:rsidP="00A3415B">
      <w:pPr>
        <w:spacing w:after="0" w:line="480" w:lineRule="auto"/>
        <w:rPr>
          <w:rFonts w:ascii="Times New Roman" w:hAnsi="Times New Roman" w:cs="Times New Roman"/>
          <w:sz w:val="24"/>
          <w:szCs w:val="24"/>
        </w:rPr>
      </w:pPr>
      <w:r w:rsidRPr="00A3415B">
        <w:rPr>
          <w:rFonts w:ascii="Times New Roman" w:hAnsi="Times New Roman" w:cs="Times New Roman"/>
          <w:sz w:val="24"/>
          <w:szCs w:val="24"/>
        </w:rPr>
        <w:t xml:space="preserve">Attorneys for Defendant </w:t>
      </w:r>
    </w:p>
    <w:p w14:paraId="38BD4911" w14:textId="77777777" w:rsidR="00A3415B" w:rsidRPr="00A3415B" w:rsidRDefault="00A3415B" w:rsidP="00A3415B">
      <w:pPr>
        <w:spacing w:after="0" w:line="480" w:lineRule="auto"/>
        <w:rPr>
          <w:rFonts w:ascii="Times New Roman" w:hAnsi="Times New Roman" w:cs="Times New Roman"/>
          <w:sz w:val="24"/>
          <w:szCs w:val="24"/>
        </w:rPr>
      </w:pPr>
      <w:r w:rsidRPr="00A3415B">
        <w:rPr>
          <w:rFonts w:ascii="Times New Roman" w:hAnsi="Times New Roman" w:cs="Times New Roman"/>
          <w:sz w:val="24"/>
          <w:szCs w:val="24"/>
        </w:rPr>
        <w:t xml:space="preserve"> </w:t>
      </w:r>
    </w:p>
    <w:p w14:paraId="50A8EC10" w14:textId="77777777" w:rsidR="00A3415B" w:rsidRPr="00A3415B" w:rsidRDefault="00A3415B" w:rsidP="00A3415B">
      <w:pPr>
        <w:spacing w:after="0" w:line="480" w:lineRule="auto"/>
        <w:rPr>
          <w:rFonts w:ascii="Times New Roman" w:hAnsi="Times New Roman" w:cs="Times New Roman"/>
          <w:sz w:val="24"/>
          <w:szCs w:val="24"/>
        </w:rPr>
      </w:pPr>
    </w:p>
    <w:p w14:paraId="1998A8F5" w14:textId="77777777" w:rsidR="00A3415B" w:rsidRPr="00A3415B" w:rsidRDefault="00A3415B" w:rsidP="00A3415B">
      <w:pPr>
        <w:spacing w:line="480" w:lineRule="auto"/>
        <w:jc w:val="center"/>
        <w:rPr>
          <w:rFonts w:ascii="Times New Roman" w:hAnsi="Times New Roman" w:cs="Times New Roman"/>
          <w:iCs/>
          <w:sz w:val="24"/>
          <w:szCs w:val="24"/>
        </w:rPr>
      </w:pPr>
    </w:p>
    <w:p w14:paraId="7961AB72" w14:textId="77777777" w:rsidR="00A3415B" w:rsidRPr="00A3415B" w:rsidRDefault="00A3415B" w:rsidP="00A3415B">
      <w:pPr>
        <w:spacing w:line="480" w:lineRule="auto"/>
        <w:jc w:val="center"/>
        <w:rPr>
          <w:rFonts w:ascii="Times New Roman" w:hAnsi="Times New Roman" w:cs="Times New Roman"/>
          <w:iCs/>
          <w:sz w:val="24"/>
          <w:szCs w:val="24"/>
        </w:rPr>
      </w:pPr>
    </w:p>
    <w:p w14:paraId="662D7076" w14:textId="77777777" w:rsidR="00A3415B" w:rsidRPr="00A3415B" w:rsidRDefault="00A3415B" w:rsidP="00A3415B">
      <w:pPr>
        <w:spacing w:line="480" w:lineRule="auto"/>
        <w:jc w:val="center"/>
        <w:rPr>
          <w:rFonts w:ascii="Times New Roman" w:hAnsi="Times New Roman" w:cs="Times New Roman"/>
          <w:iCs/>
          <w:sz w:val="24"/>
          <w:szCs w:val="24"/>
        </w:rPr>
      </w:pPr>
    </w:p>
    <w:p w14:paraId="56C8BB84" w14:textId="77777777" w:rsidR="00A3415B" w:rsidRPr="00A3415B" w:rsidRDefault="00A3415B" w:rsidP="00A3415B">
      <w:pPr>
        <w:spacing w:line="480" w:lineRule="auto"/>
        <w:jc w:val="center"/>
        <w:rPr>
          <w:rFonts w:ascii="Times New Roman" w:hAnsi="Times New Roman" w:cs="Times New Roman"/>
          <w:iCs/>
          <w:sz w:val="24"/>
          <w:szCs w:val="24"/>
        </w:rPr>
      </w:pPr>
    </w:p>
    <w:p w14:paraId="27C0D6FD" w14:textId="77777777" w:rsidR="00A3415B" w:rsidRPr="00A3415B" w:rsidRDefault="00A3415B" w:rsidP="00A3415B">
      <w:pPr>
        <w:spacing w:line="480" w:lineRule="auto"/>
        <w:jc w:val="center"/>
        <w:rPr>
          <w:rFonts w:ascii="Times New Roman" w:hAnsi="Times New Roman" w:cs="Times New Roman"/>
          <w:iCs/>
          <w:sz w:val="24"/>
          <w:szCs w:val="24"/>
        </w:rPr>
      </w:pPr>
    </w:p>
    <w:p w14:paraId="11FDCAEE" w14:textId="77777777" w:rsidR="00A3415B" w:rsidRDefault="00A3415B" w:rsidP="00A3415B">
      <w:pPr>
        <w:spacing w:line="480" w:lineRule="auto"/>
        <w:jc w:val="center"/>
        <w:rPr>
          <w:rFonts w:ascii="Times New Roman" w:hAnsi="Times New Roman" w:cs="Times New Roman"/>
          <w:iCs/>
          <w:sz w:val="24"/>
          <w:szCs w:val="24"/>
        </w:rPr>
      </w:pPr>
    </w:p>
    <w:p w14:paraId="529C3406" w14:textId="77777777" w:rsidR="00A3415B" w:rsidRDefault="00A3415B" w:rsidP="00A3415B">
      <w:pPr>
        <w:spacing w:line="480" w:lineRule="auto"/>
        <w:jc w:val="center"/>
        <w:rPr>
          <w:rFonts w:ascii="Times New Roman" w:hAnsi="Times New Roman" w:cs="Times New Roman"/>
          <w:iCs/>
          <w:sz w:val="24"/>
          <w:szCs w:val="24"/>
        </w:rPr>
      </w:pPr>
    </w:p>
    <w:p w14:paraId="1AAB132E" w14:textId="49EADFE5" w:rsidR="00A3415B" w:rsidRPr="00A3415B" w:rsidRDefault="00A3415B" w:rsidP="00A3415B">
      <w:pPr>
        <w:spacing w:line="480" w:lineRule="auto"/>
        <w:jc w:val="center"/>
        <w:rPr>
          <w:rFonts w:ascii="Times New Roman" w:hAnsi="Times New Roman" w:cs="Times New Roman"/>
          <w:iCs/>
          <w:sz w:val="24"/>
          <w:szCs w:val="24"/>
        </w:rPr>
      </w:pPr>
      <w:r w:rsidRPr="00A3415B">
        <w:rPr>
          <w:rFonts w:ascii="Times New Roman" w:hAnsi="Times New Roman" w:cs="Times New Roman"/>
          <w:iCs/>
          <w:sz w:val="24"/>
          <w:szCs w:val="24"/>
        </w:rPr>
        <w:t>Reference</w:t>
      </w:r>
    </w:p>
    <w:p w14:paraId="300B8C4E" w14:textId="77777777" w:rsidR="00A3415B" w:rsidRPr="00A3415B" w:rsidRDefault="00A3415B" w:rsidP="00A3415B">
      <w:pPr>
        <w:ind w:left="360" w:hanging="360"/>
        <w:rPr>
          <w:rFonts w:ascii="Times New Roman" w:hAnsi="Times New Roman" w:cs="Times New Roman"/>
          <w:sz w:val="24"/>
          <w:szCs w:val="24"/>
        </w:rPr>
      </w:pPr>
      <w:r w:rsidRPr="00A3415B">
        <w:rPr>
          <w:rFonts w:ascii="Times New Roman" w:hAnsi="Times New Roman" w:cs="Times New Roman"/>
          <w:iCs/>
          <w:sz w:val="24"/>
          <w:szCs w:val="24"/>
        </w:rPr>
        <w:t>LexisNexis(R) Forms FORM 90-CrR16:1, pulled from</w:t>
      </w:r>
      <w:r w:rsidRPr="00A3415B">
        <w:rPr>
          <w:rFonts w:ascii="Times New Roman" w:hAnsi="Times New Roman" w:cs="Times New Roman"/>
          <w:sz w:val="24"/>
          <w:szCs w:val="24"/>
        </w:rPr>
        <w:t xml:space="preserve"> </w:t>
      </w:r>
      <w:hyperlink r:id="rId11" w:history="1">
        <w:r w:rsidRPr="00A3415B">
          <w:rPr>
            <w:rStyle w:val="Hyperlink"/>
            <w:rFonts w:ascii="Times New Roman" w:hAnsi="Times New Roman" w:cs="Times New Roman"/>
            <w:sz w:val="24"/>
            <w:szCs w:val="24"/>
          </w:rPr>
          <w:t>https://advance.lexis.com/api/permalink/b57f9719-d097-4d7c-a6c7- 580381881d4a/?context=1000516</w:t>
        </w:r>
      </w:hyperlink>
    </w:p>
    <w:p w14:paraId="4612467B" w14:textId="77777777" w:rsidR="00A3415B" w:rsidRPr="00A3415B" w:rsidRDefault="00A3415B" w:rsidP="00A3415B">
      <w:pPr>
        <w:ind w:left="360" w:hanging="360"/>
        <w:rPr>
          <w:rFonts w:ascii="Times New Roman" w:hAnsi="Times New Roman" w:cs="Times New Roman"/>
          <w:iCs/>
          <w:sz w:val="24"/>
          <w:szCs w:val="24"/>
        </w:rPr>
      </w:pPr>
    </w:p>
    <w:p w14:paraId="4626B4B9" w14:textId="77777777" w:rsidR="00A3415B" w:rsidRPr="00A3415B" w:rsidRDefault="00A3415B" w:rsidP="00A3415B">
      <w:pPr>
        <w:ind w:left="360" w:hanging="360"/>
        <w:rPr>
          <w:rFonts w:ascii="Times New Roman" w:hAnsi="Times New Roman" w:cs="Times New Roman"/>
          <w:iCs/>
          <w:sz w:val="24"/>
          <w:szCs w:val="24"/>
        </w:rPr>
      </w:pPr>
    </w:p>
    <w:p w14:paraId="55F00774" w14:textId="77777777" w:rsidR="00A3415B" w:rsidRPr="00A3415B" w:rsidRDefault="00A3415B" w:rsidP="00A3415B">
      <w:pPr>
        <w:spacing w:after="0" w:line="480" w:lineRule="auto"/>
        <w:rPr>
          <w:rFonts w:ascii="Times New Roman" w:hAnsi="Times New Roman" w:cs="Times New Roman"/>
          <w:sz w:val="24"/>
          <w:szCs w:val="24"/>
        </w:rPr>
      </w:pPr>
    </w:p>
    <w:p w14:paraId="0AE70C3C" w14:textId="2C047F5A" w:rsidR="00A3415B" w:rsidRPr="00A3415B" w:rsidRDefault="00A3415B" w:rsidP="00A3415B">
      <w:pPr>
        <w:tabs>
          <w:tab w:val="left" w:pos="3315"/>
        </w:tabs>
        <w:rPr>
          <w:rFonts w:ascii="Times New Roman" w:hAnsi="Times New Roman" w:cs="Times New Roman"/>
          <w:sz w:val="24"/>
          <w:szCs w:val="24"/>
        </w:rPr>
      </w:pPr>
    </w:p>
    <w:p w14:paraId="4396788F" w14:textId="7E9BF01E" w:rsidR="00A3415B" w:rsidRPr="00A3415B" w:rsidRDefault="00A3415B" w:rsidP="00A3415B">
      <w:pPr>
        <w:tabs>
          <w:tab w:val="left" w:pos="3315"/>
        </w:tabs>
        <w:rPr>
          <w:rFonts w:ascii="Times New Roman" w:hAnsi="Times New Roman" w:cs="Times New Roman"/>
          <w:sz w:val="24"/>
          <w:szCs w:val="24"/>
        </w:rPr>
      </w:pPr>
    </w:p>
    <w:p w14:paraId="3F57BDDD" w14:textId="241B90A4" w:rsidR="00A3415B" w:rsidRPr="00A3415B" w:rsidRDefault="00A3415B" w:rsidP="00A3415B">
      <w:pPr>
        <w:tabs>
          <w:tab w:val="left" w:pos="3315"/>
        </w:tabs>
        <w:rPr>
          <w:rFonts w:ascii="Times New Roman" w:hAnsi="Times New Roman" w:cs="Times New Roman"/>
          <w:sz w:val="24"/>
          <w:szCs w:val="24"/>
        </w:rPr>
      </w:pPr>
    </w:p>
    <w:p w14:paraId="5088B6BF" w14:textId="27D7AF0E" w:rsidR="00A3415B" w:rsidRPr="00A3415B" w:rsidRDefault="00A3415B" w:rsidP="00A3415B">
      <w:pPr>
        <w:tabs>
          <w:tab w:val="left" w:pos="3315"/>
        </w:tabs>
        <w:rPr>
          <w:rFonts w:ascii="Times New Roman" w:hAnsi="Times New Roman" w:cs="Times New Roman"/>
          <w:sz w:val="24"/>
          <w:szCs w:val="24"/>
        </w:rPr>
      </w:pPr>
    </w:p>
    <w:p w14:paraId="1863749F" w14:textId="3A7DA4A5" w:rsidR="00A3415B" w:rsidRPr="00A3415B" w:rsidRDefault="00A3415B" w:rsidP="00A3415B">
      <w:pPr>
        <w:tabs>
          <w:tab w:val="left" w:pos="3315"/>
        </w:tabs>
        <w:rPr>
          <w:rFonts w:ascii="Times New Roman" w:hAnsi="Times New Roman" w:cs="Times New Roman"/>
          <w:sz w:val="24"/>
          <w:szCs w:val="24"/>
        </w:rPr>
      </w:pPr>
    </w:p>
    <w:p w14:paraId="01222038" w14:textId="153AA265" w:rsidR="00A3415B" w:rsidRPr="00A3415B" w:rsidRDefault="00A3415B" w:rsidP="00A3415B">
      <w:pPr>
        <w:tabs>
          <w:tab w:val="left" w:pos="3315"/>
        </w:tabs>
        <w:rPr>
          <w:rFonts w:ascii="Times New Roman" w:hAnsi="Times New Roman" w:cs="Times New Roman"/>
          <w:sz w:val="24"/>
          <w:szCs w:val="24"/>
        </w:rPr>
      </w:pPr>
    </w:p>
    <w:p w14:paraId="0574A9F4" w14:textId="67A8A987" w:rsidR="00A3415B" w:rsidRPr="00A3415B" w:rsidRDefault="00A3415B" w:rsidP="00A3415B">
      <w:pPr>
        <w:tabs>
          <w:tab w:val="left" w:pos="3315"/>
        </w:tabs>
        <w:rPr>
          <w:rFonts w:ascii="Times New Roman" w:hAnsi="Times New Roman" w:cs="Times New Roman"/>
          <w:sz w:val="24"/>
          <w:szCs w:val="24"/>
        </w:rPr>
      </w:pPr>
    </w:p>
    <w:p w14:paraId="4C7C84DC" w14:textId="6001C1CA" w:rsidR="00A3415B" w:rsidRPr="00A3415B" w:rsidRDefault="00A3415B" w:rsidP="00A3415B">
      <w:pPr>
        <w:tabs>
          <w:tab w:val="left" w:pos="3315"/>
        </w:tabs>
        <w:rPr>
          <w:rFonts w:ascii="Times New Roman" w:hAnsi="Times New Roman" w:cs="Times New Roman"/>
          <w:sz w:val="24"/>
          <w:szCs w:val="24"/>
        </w:rPr>
      </w:pPr>
    </w:p>
    <w:p w14:paraId="3E74425E" w14:textId="0D22DDC7" w:rsidR="00A3415B" w:rsidRPr="00A3415B" w:rsidRDefault="00A3415B" w:rsidP="00A3415B">
      <w:pPr>
        <w:tabs>
          <w:tab w:val="left" w:pos="3315"/>
        </w:tabs>
        <w:rPr>
          <w:rFonts w:ascii="Times New Roman" w:hAnsi="Times New Roman" w:cs="Times New Roman"/>
          <w:sz w:val="24"/>
          <w:szCs w:val="24"/>
        </w:rPr>
      </w:pPr>
    </w:p>
    <w:p w14:paraId="0DA2D5AA" w14:textId="3AEBA157" w:rsidR="00A3415B" w:rsidRPr="00A3415B" w:rsidRDefault="00A3415B" w:rsidP="00A3415B">
      <w:pPr>
        <w:tabs>
          <w:tab w:val="left" w:pos="3315"/>
        </w:tabs>
        <w:rPr>
          <w:rFonts w:ascii="Times New Roman" w:hAnsi="Times New Roman" w:cs="Times New Roman"/>
          <w:sz w:val="24"/>
          <w:szCs w:val="24"/>
        </w:rPr>
      </w:pPr>
    </w:p>
    <w:p w14:paraId="7C99647D" w14:textId="23B1001B" w:rsidR="00A3415B" w:rsidRPr="00A3415B" w:rsidRDefault="00A3415B" w:rsidP="00A3415B">
      <w:pPr>
        <w:tabs>
          <w:tab w:val="left" w:pos="3315"/>
        </w:tabs>
        <w:rPr>
          <w:rFonts w:ascii="Times New Roman" w:hAnsi="Times New Roman" w:cs="Times New Roman"/>
          <w:sz w:val="24"/>
          <w:szCs w:val="24"/>
        </w:rPr>
      </w:pPr>
    </w:p>
    <w:p w14:paraId="585DC67A" w14:textId="209418C7" w:rsidR="00A3415B" w:rsidRPr="00A3415B" w:rsidRDefault="00A3415B" w:rsidP="00A3415B">
      <w:pPr>
        <w:tabs>
          <w:tab w:val="left" w:pos="3315"/>
        </w:tabs>
        <w:rPr>
          <w:rFonts w:ascii="Times New Roman" w:hAnsi="Times New Roman" w:cs="Times New Roman"/>
          <w:sz w:val="24"/>
          <w:szCs w:val="24"/>
        </w:rPr>
      </w:pPr>
    </w:p>
    <w:p w14:paraId="0D428260" w14:textId="4D84B03B" w:rsidR="00A3415B" w:rsidRDefault="00A3415B" w:rsidP="00A3415B">
      <w:pPr>
        <w:tabs>
          <w:tab w:val="left" w:pos="3315"/>
        </w:tabs>
        <w:rPr>
          <w:rFonts w:ascii="Times New Roman" w:hAnsi="Times New Roman" w:cs="Times New Roman"/>
          <w:sz w:val="24"/>
          <w:szCs w:val="24"/>
        </w:rPr>
      </w:pPr>
    </w:p>
    <w:p w14:paraId="7669B068" w14:textId="77777777" w:rsidR="00A3415B" w:rsidRPr="00A3415B" w:rsidRDefault="00A3415B" w:rsidP="00A3415B">
      <w:pPr>
        <w:tabs>
          <w:tab w:val="left" w:pos="3315"/>
        </w:tabs>
        <w:rPr>
          <w:rFonts w:ascii="Times New Roman" w:hAnsi="Times New Roman" w:cs="Times New Roman"/>
          <w:sz w:val="24"/>
          <w:szCs w:val="24"/>
        </w:rPr>
      </w:pPr>
    </w:p>
    <w:p w14:paraId="6A8C0C00" w14:textId="19B5474D" w:rsidR="00A3415B" w:rsidRPr="00A3415B" w:rsidRDefault="00A3415B" w:rsidP="00A3415B">
      <w:pPr>
        <w:tabs>
          <w:tab w:val="left" w:pos="3315"/>
        </w:tabs>
        <w:rPr>
          <w:rFonts w:ascii="Times New Roman" w:hAnsi="Times New Roman" w:cs="Times New Roman"/>
          <w:sz w:val="24"/>
          <w:szCs w:val="24"/>
        </w:rPr>
      </w:pPr>
    </w:p>
    <w:p w14:paraId="5A7D0CA5" w14:textId="722EA52F" w:rsidR="00A3415B" w:rsidRDefault="00A3415B" w:rsidP="00A3415B">
      <w:pPr>
        <w:tabs>
          <w:tab w:val="left" w:pos="3315"/>
        </w:tabs>
        <w:rPr>
          <w:rFonts w:ascii="Times New Roman" w:hAnsi="Times New Roman" w:cs="Times New Roman"/>
          <w:sz w:val="24"/>
          <w:szCs w:val="24"/>
        </w:rPr>
      </w:pPr>
    </w:p>
    <w:p w14:paraId="0283F72F" w14:textId="77777777" w:rsidR="00A3415B" w:rsidRPr="00A3415B" w:rsidRDefault="00A3415B" w:rsidP="00A3415B">
      <w:pPr>
        <w:tabs>
          <w:tab w:val="left" w:pos="3315"/>
        </w:tabs>
        <w:rPr>
          <w:rFonts w:ascii="Times New Roman" w:hAnsi="Times New Roman" w:cs="Times New Roman"/>
          <w:sz w:val="24"/>
          <w:szCs w:val="24"/>
        </w:rPr>
      </w:pPr>
    </w:p>
    <w:p w14:paraId="311C805B" w14:textId="77777777" w:rsidR="00A3415B" w:rsidRPr="00A3415B" w:rsidRDefault="00A3415B" w:rsidP="00A3415B">
      <w:pPr>
        <w:spacing w:line="360" w:lineRule="auto"/>
        <w:jc w:val="center"/>
        <w:rPr>
          <w:rFonts w:ascii="Times New Roman" w:eastAsia="Arial" w:hAnsi="Times New Roman" w:cs="Times New Roman"/>
          <w:smallCaps/>
          <w:color w:val="000000"/>
          <w:sz w:val="24"/>
          <w:szCs w:val="24"/>
        </w:rPr>
      </w:pPr>
      <w:r w:rsidRPr="00A3415B">
        <w:rPr>
          <w:rFonts w:ascii="Times New Roman" w:eastAsia="Arial" w:hAnsi="Times New Roman" w:cs="Times New Roman"/>
          <w:smallCaps/>
          <w:color w:val="000000"/>
          <w:sz w:val="24"/>
          <w:szCs w:val="24"/>
        </w:rPr>
        <w:t>DISTRICT COURT OF THE STATE OF OHIO</w:t>
      </w:r>
    </w:p>
    <w:p w14:paraId="2D74E273" w14:textId="77777777" w:rsidR="00A3415B" w:rsidRPr="00A3415B" w:rsidRDefault="00A3415B" w:rsidP="00A3415B">
      <w:pPr>
        <w:spacing w:line="360" w:lineRule="auto"/>
        <w:jc w:val="center"/>
        <w:rPr>
          <w:rFonts w:ascii="Times New Roman" w:eastAsia="Arial" w:hAnsi="Times New Roman" w:cs="Times New Roman"/>
          <w:color w:val="000000"/>
          <w:sz w:val="24"/>
          <w:szCs w:val="24"/>
        </w:rPr>
      </w:pPr>
      <w:r w:rsidRPr="00A3415B">
        <w:rPr>
          <w:rFonts w:ascii="Times New Roman" w:eastAsia="Arial" w:hAnsi="Times New Roman" w:cs="Times New Roman"/>
          <w:color w:val="000000"/>
          <w:sz w:val="24"/>
          <w:szCs w:val="24"/>
        </w:rPr>
        <w:t>COUNTY OF SUMMIT</w:t>
      </w:r>
    </w:p>
    <w:p w14:paraId="782022E0" w14:textId="77777777" w:rsidR="00A3415B" w:rsidRPr="00A3415B" w:rsidRDefault="00A3415B" w:rsidP="00A3415B">
      <w:pPr>
        <w:spacing w:line="360" w:lineRule="auto"/>
        <w:jc w:val="center"/>
        <w:rPr>
          <w:rFonts w:ascii="Times New Roman" w:eastAsia="Arial" w:hAnsi="Times New Roman" w:cs="Times New Roman"/>
          <w:color w:val="000000"/>
          <w:sz w:val="24"/>
          <w:szCs w:val="24"/>
        </w:rPr>
      </w:pPr>
      <w:r w:rsidRPr="00A3415B">
        <w:rPr>
          <w:rFonts w:ascii="Times New Roman" w:eastAsia="Arial" w:hAnsi="Times New Roman" w:cs="Times New Roman"/>
          <w:color w:val="000000"/>
          <w:sz w:val="24"/>
          <w:szCs w:val="24"/>
        </w:rPr>
        <w:t>Honorable Judge R. Judy</w:t>
      </w:r>
    </w:p>
    <w:p w14:paraId="03E6E80F" w14:textId="77777777" w:rsidR="00A3415B" w:rsidRPr="00A3415B" w:rsidRDefault="00A3415B" w:rsidP="00A3415B">
      <w:pPr>
        <w:spacing w:line="360" w:lineRule="auto"/>
        <w:rPr>
          <w:rFonts w:ascii="Times New Roman" w:eastAsia="Arial" w:hAnsi="Times New Roman" w:cs="Times New Roman"/>
          <w:sz w:val="24"/>
          <w:szCs w:val="24"/>
        </w:rPr>
      </w:pPr>
      <w:r w:rsidRPr="00A3415B">
        <w:rPr>
          <w:rFonts w:ascii="Times New Roman" w:eastAsia="Arial" w:hAnsi="Times New Roman" w:cs="Times New Roman"/>
          <w:color w:val="000000"/>
          <w:sz w:val="24"/>
          <w:szCs w:val="24"/>
        </w:rPr>
        <w:t xml:space="preserve">Case No. </w:t>
      </w:r>
      <w:r w:rsidRPr="00A3415B">
        <w:rPr>
          <w:rFonts w:ascii="Times New Roman" w:eastAsia="Arial" w:hAnsi="Times New Roman" w:cs="Times New Roman"/>
          <w:sz w:val="24"/>
          <w:szCs w:val="24"/>
        </w:rPr>
        <w:t xml:space="preserve"> </w:t>
      </w:r>
      <w:r w:rsidRPr="00A3415B">
        <w:rPr>
          <w:rFonts w:ascii="Times New Roman" w:eastAsia="Arial" w:hAnsi="Times New Roman" w:cs="Times New Roman"/>
          <w:color w:val="000000"/>
          <w:sz w:val="24"/>
          <w:szCs w:val="24"/>
        </w:rPr>
        <w:t xml:space="preserve"> 298-04-076 </w:t>
      </w:r>
    </w:p>
    <w:p w14:paraId="4C614484" w14:textId="77777777" w:rsidR="00A3415B" w:rsidRPr="00A3415B" w:rsidRDefault="00A3415B" w:rsidP="00A3415B">
      <w:pPr>
        <w:spacing w:line="360" w:lineRule="auto"/>
        <w:rPr>
          <w:rFonts w:ascii="Times New Roman" w:eastAsia="Arial" w:hAnsi="Times New Roman" w:cs="Times New Roman"/>
          <w:color w:val="000000"/>
          <w:sz w:val="24"/>
          <w:szCs w:val="24"/>
        </w:rPr>
      </w:pPr>
    </w:p>
    <w:p w14:paraId="4A8E5737" w14:textId="77777777" w:rsidR="00A3415B" w:rsidRPr="00A3415B" w:rsidRDefault="00A3415B" w:rsidP="00A3415B">
      <w:pPr>
        <w:spacing w:line="360" w:lineRule="auto"/>
        <w:rPr>
          <w:rFonts w:ascii="Times New Roman" w:eastAsia="Arial" w:hAnsi="Times New Roman" w:cs="Times New Roman"/>
          <w:color w:val="000000"/>
          <w:sz w:val="24"/>
          <w:szCs w:val="24"/>
        </w:rPr>
      </w:pPr>
      <w:r w:rsidRPr="00A3415B">
        <w:rPr>
          <w:rFonts w:ascii="Times New Roman" w:eastAsia="Arial" w:hAnsi="Times New Roman" w:cs="Times New Roman"/>
          <w:color w:val="000000"/>
          <w:sz w:val="24"/>
          <w:szCs w:val="24"/>
        </w:rPr>
        <w:t>STATE OF OHIO,</w:t>
      </w:r>
    </w:p>
    <w:p w14:paraId="51B4BBF6" w14:textId="77777777" w:rsidR="00A3415B" w:rsidRPr="00A3415B" w:rsidRDefault="00A3415B" w:rsidP="00A3415B">
      <w:pPr>
        <w:spacing w:line="360" w:lineRule="auto"/>
        <w:rPr>
          <w:rFonts w:ascii="Times New Roman" w:eastAsia="Arial" w:hAnsi="Times New Roman" w:cs="Times New Roman"/>
          <w:sz w:val="24"/>
          <w:szCs w:val="24"/>
        </w:rPr>
      </w:pPr>
      <w:r w:rsidRPr="00A3415B">
        <w:rPr>
          <w:rFonts w:ascii="Times New Roman" w:eastAsia="Arial" w:hAnsi="Times New Roman" w:cs="Times New Roman"/>
          <w:color w:val="000000"/>
          <w:sz w:val="24"/>
          <w:szCs w:val="24"/>
        </w:rPr>
        <w:tab/>
      </w:r>
      <w:r w:rsidRPr="00A3415B">
        <w:rPr>
          <w:rFonts w:ascii="Times New Roman" w:eastAsia="Arial" w:hAnsi="Times New Roman" w:cs="Times New Roman"/>
          <w:color w:val="000000"/>
          <w:sz w:val="24"/>
          <w:szCs w:val="24"/>
        </w:rPr>
        <w:tab/>
        <w:t>Plaintiff,</w:t>
      </w:r>
    </w:p>
    <w:p w14:paraId="1D9BA430" w14:textId="77777777" w:rsidR="00A3415B" w:rsidRPr="00A3415B" w:rsidRDefault="00A3415B" w:rsidP="00A3415B">
      <w:pPr>
        <w:spacing w:line="360" w:lineRule="auto"/>
        <w:rPr>
          <w:rFonts w:ascii="Times New Roman" w:eastAsia="Arial" w:hAnsi="Times New Roman" w:cs="Times New Roman"/>
          <w:sz w:val="24"/>
          <w:szCs w:val="24"/>
        </w:rPr>
      </w:pPr>
      <w:r w:rsidRPr="00A3415B">
        <w:rPr>
          <w:rFonts w:ascii="Times New Roman" w:eastAsia="Arial" w:hAnsi="Times New Roman" w:cs="Times New Roman"/>
          <w:sz w:val="24"/>
          <w:szCs w:val="24"/>
        </w:rPr>
        <w:t xml:space="preserve">                 v.</w:t>
      </w:r>
    </w:p>
    <w:p w14:paraId="76F6746A" w14:textId="77777777" w:rsidR="00A3415B" w:rsidRPr="00A3415B" w:rsidRDefault="00A3415B" w:rsidP="00A3415B">
      <w:pPr>
        <w:spacing w:line="360" w:lineRule="auto"/>
        <w:rPr>
          <w:rFonts w:ascii="Times New Roman" w:eastAsia="Arial" w:hAnsi="Times New Roman" w:cs="Times New Roman"/>
          <w:sz w:val="24"/>
          <w:szCs w:val="24"/>
        </w:rPr>
      </w:pPr>
      <w:r w:rsidRPr="00A3415B">
        <w:rPr>
          <w:rFonts w:ascii="Times New Roman" w:eastAsia="Arial" w:hAnsi="Times New Roman" w:cs="Times New Roman"/>
          <w:color w:val="000000"/>
          <w:sz w:val="24"/>
          <w:szCs w:val="24"/>
        </w:rPr>
        <w:t>CHRISTOPHER BLUME,</w:t>
      </w:r>
    </w:p>
    <w:p w14:paraId="67DD0270" w14:textId="77777777" w:rsidR="00A3415B" w:rsidRPr="00A3415B" w:rsidRDefault="00A3415B" w:rsidP="00A3415B">
      <w:pPr>
        <w:spacing w:line="360" w:lineRule="auto"/>
        <w:ind w:left="720" w:firstLine="720"/>
        <w:rPr>
          <w:rFonts w:ascii="Times New Roman" w:eastAsia="Arial" w:hAnsi="Times New Roman" w:cs="Times New Roman"/>
          <w:sz w:val="24"/>
          <w:szCs w:val="24"/>
        </w:rPr>
      </w:pPr>
      <w:r w:rsidRPr="00A3415B">
        <w:rPr>
          <w:rFonts w:ascii="Times New Roman" w:eastAsia="Arial" w:hAnsi="Times New Roman" w:cs="Times New Roman"/>
          <w:color w:val="000000"/>
          <w:sz w:val="24"/>
          <w:szCs w:val="24"/>
        </w:rPr>
        <w:t>Defendant</w:t>
      </w:r>
    </w:p>
    <w:p w14:paraId="24B36D50" w14:textId="77777777" w:rsidR="00A3415B" w:rsidRPr="00A3415B" w:rsidRDefault="00A3415B" w:rsidP="00A3415B">
      <w:pPr>
        <w:spacing w:line="360" w:lineRule="auto"/>
        <w:rPr>
          <w:rFonts w:ascii="Times New Roman" w:eastAsia="Arial" w:hAnsi="Times New Roman" w:cs="Times New Roman"/>
          <w:sz w:val="24"/>
          <w:szCs w:val="24"/>
        </w:rPr>
      </w:pPr>
      <w:r w:rsidRPr="00A3415B">
        <w:rPr>
          <w:rFonts w:ascii="Times New Roman" w:eastAsia="Arial" w:hAnsi="Times New Roman" w:cs="Times New Roman"/>
          <w:noProof/>
          <w:sz w:val="24"/>
          <w:szCs w:val="24"/>
        </w:rPr>
        <mc:AlternateContent>
          <mc:Choice Requires="wps">
            <w:drawing>
              <wp:anchor distT="0" distB="0" distL="114300" distR="114300" simplePos="0" relativeHeight="251659264" behindDoc="0" locked="0" layoutInCell="1" allowOverlap="1" wp14:anchorId="36876E08" wp14:editId="04950C7D">
                <wp:simplePos x="0" y="0"/>
                <wp:positionH relativeFrom="column">
                  <wp:posOffset>28574</wp:posOffset>
                </wp:positionH>
                <wp:positionV relativeFrom="paragraph">
                  <wp:posOffset>142875</wp:posOffset>
                </wp:positionV>
                <wp:extent cx="5934075" cy="0"/>
                <wp:effectExtent l="0" t="0" r="9525" b="19050"/>
                <wp:wrapNone/>
                <wp:docPr id="1" name="Straight Connector 1"/>
                <wp:cNvGraphicFramePr/>
                <a:graphic xmlns:a="http://schemas.openxmlformats.org/drawingml/2006/main">
                  <a:graphicData uri="http://schemas.microsoft.com/office/word/2010/wordprocessingShape">
                    <wps:wsp>
                      <wps:cNvCnPr/>
                      <wps:spPr>
                        <a:xfrm>
                          <a:off x="0" y="0"/>
                          <a:ext cx="593407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2C6973A0" id="Straight Connector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2.25pt,11.25pt" to="469.5pt,11.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j9G0tQEAALcDAAAOAAAAZHJzL2Uyb0RvYy54bWysU8GO0zAQvSPxD5bvNOnCAhs13UNXcEFQ&#10;sfABXmfcWNgea2za9O8Zu20WAVohxMXx2O/NzHuerG4n78QeKFkMvVwuWikgaBxs2PXy65d3L95K&#10;kbIKg3IYoJdHSPJ2/fzZ6hA7uMIR3QAkOElI3SH2csw5dk2T9AhepQVGCHxpkLzKHNKuGUgdOLt3&#10;zVXbvm4OSEMk1JASn96dLuW65jcGdP5kTIIsXC+5t1xXqutDWZv1SnU7UnG0+tyG+ocuvLKBi86p&#10;7lRW4jvZ31J5qwkTmrzQ6Bs0xmqoGljNsv1Fzf2oIlQtbE6Ks03p/6XVH/dbEnbgt5MiKM9PdJ9J&#10;2d2YxQZDYAORxLL4dIipY/gmbOkcpbilInoy5MuX5YipenucvYUpC82H1zcvX7VvrqXQl7vmkRgp&#10;5feAXpRNL50NRbbq1P5DylyMoRcIB6WRU+m6y0cHBezCZzAshYstK7sOEWwcib3i5x++VRmcqyIL&#10;xVjnZlL7NOmMLTSog/W3xBldK2LIM9HbgPSnqnm6tGpO+Ivqk9Yi+wGHY32IagdPR3XpPMll/H6O&#10;K/3xf1v/AAAA//8DAFBLAwQUAAYACAAAACEAURg8td0AAAAHAQAADwAAAGRycy9kb3ducmV2Lnht&#10;bEyPS0/DMBCE70j8B2srcaNOw6NtGqdCPE5wCKGHHt14m0SN11HsJoFfzyIOcFrtzmj2m3Q72VYM&#10;2PvGkYLFPAKBVDrTUKVg9/FyvQLhgyajW0eo4BM9bLPLi1Qnxo30jkMRKsEh5BOtoA6hS6T0ZY1W&#10;+7nrkFg7ut7qwGtfSdPrkcNtK+MoupdWN8Qfat3hY43lqThbBcvn1yLvxqe3r1wuZZ4PLqxOe6Wu&#10;ZtPDBkTAKfyZ4Qef0SFjpoM7k/GiVXB7x0YFccyT5fXNmqsdfg8yS+V//uwbAAD//wMAUEsBAi0A&#10;FAAGAAgAAAAhALaDOJL+AAAA4QEAABMAAAAAAAAAAAAAAAAAAAAAAFtDb250ZW50X1R5cGVzXS54&#10;bWxQSwECLQAUAAYACAAAACEAOP0h/9YAAACUAQAACwAAAAAAAAAAAAAAAAAvAQAAX3JlbHMvLnJl&#10;bHNQSwECLQAUAAYACAAAACEApI/RtLUBAAC3AwAADgAAAAAAAAAAAAAAAAAuAgAAZHJzL2Uyb0Rv&#10;Yy54bWxQSwECLQAUAAYACAAAACEAURg8td0AAAAHAQAADwAAAAAAAAAAAAAAAAAPBAAAZHJzL2Rv&#10;d25yZXYueG1sUEsFBgAAAAAEAAQA8wAAABkFAAAAAA==&#10;" strokecolor="black [3040]"/>
            </w:pict>
          </mc:Fallback>
        </mc:AlternateContent>
      </w:r>
    </w:p>
    <w:p w14:paraId="12755BC0" w14:textId="77777777" w:rsidR="00A3415B" w:rsidRPr="00A3415B" w:rsidRDefault="00A3415B" w:rsidP="00A3415B">
      <w:pPr>
        <w:spacing w:line="360" w:lineRule="auto"/>
        <w:jc w:val="center"/>
        <w:rPr>
          <w:rFonts w:ascii="Times New Roman" w:eastAsia="Arial" w:hAnsi="Times New Roman" w:cs="Times New Roman"/>
          <w:b/>
          <w:sz w:val="24"/>
          <w:szCs w:val="24"/>
        </w:rPr>
      </w:pPr>
      <w:r w:rsidRPr="00A3415B">
        <w:rPr>
          <w:rFonts w:ascii="Times New Roman" w:eastAsia="Arial" w:hAnsi="Times New Roman" w:cs="Times New Roman"/>
          <w:b/>
          <w:color w:val="000000"/>
          <w:sz w:val="24"/>
          <w:szCs w:val="24"/>
        </w:rPr>
        <w:t>NOTICE OF MOTION TO DISMISS INDICTMENT</w:t>
      </w:r>
    </w:p>
    <w:p w14:paraId="3B4D8561" w14:textId="77777777" w:rsidR="00A3415B" w:rsidRPr="00A3415B" w:rsidRDefault="00A3415B" w:rsidP="00A3415B">
      <w:pPr>
        <w:spacing w:line="360" w:lineRule="auto"/>
        <w:jc w:val="center"/>
        <w:rPr>
          <w:rFonts w:ascii="Times New Roman" w:eastAsia="Arial" w:hAnsi="Times New Roman" w:cs="Times New Roman"/>
          <w:sz w:val="24"/>
          <w:szCs w:val="24"/>
        </w:rPr>
      </w:pPr>
      <w:r w:rsidRPr="00A3415B">
        <w:rPr>
          <w:rFonts w:ascii="Times New Roman" w:eastAsia="Arial" w:hAnsi="Times New Roman" w:cs="Times New Roman"/>
          <w:noProof/>
          <w:sz w:val="24"/>
          <w:szCs w:val="24"/>
        </w:rPr>
        <mc:AlternateContent>
          <mc:Choice Requires="wps">
            <w:drawing>
              <wp:anchor distT="0" distB="0" distL="114300" distR="114300" simplePos="0" relativeHeight="251660288" behindDoc="0" locked="0" layoutInCell="1" allowOverlap="1" wp14:anchorId="650CDA3F" wp14:editId="391D7DA0">
                <wp:simplePos x="0" y="0"/>
                <wp:positionH relativeFrom="column">
                  <wp:posOffset>27940</wp:posOffset>
                </wp:positionH>
                <wp:positionV relativeFrom="paragraph">
                  <wp:posOffset>116205</wp:posOffset>
                </wp:positionV>
                <wp:extent cx="5934075" cy="0"/>
                <wp:effectExtent l="0" t="0" r="9525" b="19050"/>
                <wp:wrapNone/>
                <wp:docPr id="2" name="Straight Connector 2"/>
                <wp:cNvGraphicFramePr/>
                <a:graphic xmlns:a="http://schemas.openxmlformats.org/drawingml/2006/main">
                  <a:graphicData uri="http://schemas.microsoft.com/office/word/2010/wordprocessingShape">
                    <wps:wsp>
                      <wps:cNvCnPr/>
                      <wps:spPr>
                        <a:xfrm>
                          <a:off x="0" y="0"/>
                          <a:ext cx="593407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595D9F04" id="Straight Connector 2"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2.2pt,9.15pt" to="469.45pt,9.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keC3tgEAALcDAAAOAAAAZHJzL2Uyb0RvYy54bWysU02P0zAQvSPxHyzfadLC8hE13UNXcEFQ&#10;sfADvM64sbA91ti06b9n7LZZBAghxMXx2O+9mTeerG8n78QBKFkMvVwuWikgaBxs2Pfyy+e3z15L&#10;kbIKg3IYoJcnSPJ28/TJ+hg7WOGIbgASLBJSd4y9HHOOXdMkPYJXaYERAl8aJK8yh7RvBlJHVveu&#10;WbXty+aINERCDSnx6d35Um6qvjGg80djEmThesm15bpSXR/K2mzWqtuTiqPVlzLUP1ThlQ2cdJa6&#10;U1mJb2R/kfJWEyY0eaHRN2iM1VA9sJtl+5Ob+1FFqF64OSnObUr/T1Z/OOxI2KGXKymC8vxE95mU&#10;3Y9ZbDEEbiCSWJU+HWPqGL4NO7pEKe6omJ4M+fJlO2KqvT3NvYUpC82HN2+ev2hf3Uihr3fNIzFS&#10;yu8AvSibXjobim3VqcP7lDkZQ68QDkoh59R1l08OCtiFT2DYCidbVnYdItg6EgfFzz98XRYbrFWR&#10;hWKsczOp/TPpgi00qIP1t8QZXTNiyDPR24D0u6x5upZqzvir67PXYvsBh1N9iNoOno7q7DLJZfx+&#10;jCv98X/bfAcAAP//AwBQSwMEFAAGAAgAAAAhALFLZwHbAAAABwEAAA8AAABkcnMvZG93bnJldi54&#10;bWxMjr1OwzAUhXck3sG6lbpRp7SiaYhTIQpTGUJgYHTjSxI1vo5iNwk8PbdigPH86Jwv3U22FQP2&#10;vnGkYLmIQCCVzjRUKXh/e76JQfigyejWESr4Qg+77Poq1YlxI73iUIRK8Aj5RCuoQ+gSKX1Zo9V+&#10;4Tokzj5db3Vg2VfS9HrkcdvK2yi6k1Y3xA+17vCxxvJUnK2CzdOhyLtx//Kdy43M88GF+PSh1Hw2&#10;PdyDCDiFvzJc8BkdMmY6ujMZL1oF6zUX2Y5XIDjeruItiOOvIbNU/ufPfgAAAP//AwBQSwECLQAU&#10;AAYACAAAACEAtoM4kv4AAADhAQAAEwAAAAAAAAAAAAAAAAAAAAAAW0NvbnRlbnRfVHlwZXNdLnht&#10;bFBLAQItABQABgAIAAAAIQA4/SH/1gAAAJQBAAALAAAAAAAAAAAAAAAAAC8BAABfcmVscy8ucmVs&#10;c1BLAQItABQABgAIAAAAIQBVkeC3tgEAALcDAAAOAAAAAAAAAAAAAAAAAC4CAABkcnMvZTJvRG9j&#10;LnhtbFBLAQItABQABgAIAAAAIQCxS2cB2wAAAAcBAAAPAAAAAAAAAAAAAAAAABAEAABkcnMvZG93&#10;bnJldi54bWxQSwUGAAAAAAQABADzAAAAGAUAAAAA&#10;" strokecolor="black [3040]"/>
            </w:pict>
          </mc:Fallback>
        </mc:AlternateContent>
      </w:r>
    </w:p>
    <w:p w14:paraId="2802AFA9" w14:textId="77777777" w:rsidR="00A3415B" w:rsidRPr="00A3415B" w:rsidRDefault="00A3415B" w:rsidP="00A3415B">
      <w:pPr>
        <w:spacing w:line="360" w:lineRule="auto"/>
        <w:jc w:val="both"/>
        <w:rPr>
          <w:rFonts w:ascii="Times New Roman" w:eastAsia="Arial" w:hAnsi="Times New Roman" w:cs="Times New Roman"/>
          <w:color w:val="000000"/>
          <w:sz w:val="24"/>
          <w:szCs w:val="24"/>
        </w:rPr>
      </w:pPr>
      <w:r w:rsidRPr="00A3415B">
        <w:rPr>
          <w:rFonts w:ascii="Times New Roman" w:eastAsia="Arial" w:hAnsi="Times New Roman" w:cs="Times New Roman"/>
          <w:color w:val="000000"/>
          <w:sz w:val="24"/>
          <w:szCs w:val="24"/>
        </w:rPr>
        <w:t>Sir or Madam:</w:t>
      </w:r>
    </w:p>
    <w:p w14:paraId="0A199C92" w14:textId="77777777" w:rsidR="00A3415B" w:rsidRPr="00A3415B" w:rsidRDefault="00A3415B" w:rsidP="00A3415B">
      <w:pPr>
        <w:spacing w:line="360" w:lineRule="auto"/>
        <w:jc w:val="both"/>
        <w:rPr>
          <w:rFonts w:ascii="Times New Roman" w:eastAsia="Arial" w:hAnsi="Times New Roman" w:cs="Times New Roman"/>
          <w:sz w:val="24"/>
          <w:szCs w:val="24"/>
        </w:rPr>
      </w:pPr>
      <w:r w:rsidRPr="00A3415B">
        <w:rPr>
          <w:rFonts w:ascii="Times New Roman" w:eastAsia="Arial" w:hAnsi="Times New Roman" w:cs="Times New Roman"/>
          <w:color w:val="000000"/>
          <w:sz w:val="24"/>
          <w:szCs w:val="24"/>
        </w:rPr>
        <w:t xml:space="preserve">Upon the annexed, affirmation of Steven Ironside, Esq., sworn to Ironside, Sifuentes, Matlock, and Reagan, P.C. 1999, and the indictment and all proceedings previously had, the defendant, Christoph Blume will move this court at a Criminal Term, Part B thereof, at the Courthouse, located at 112 Law Street, Akron, Ohio 44313 , on August 18, 2019 at 10:00 A.M.  or as soon </w:t>
      </w:r>
      <w:r w:rsidRPr="00A3415B">
        <w:rPr>
          <w:rFonts w:ascii="Times New Roman" w:eastAsia="Arial" w:hAnsi="Times New Roman" w:cs="Times New Roman"/>
          <w:color w:val="000000"/>
          <w:sz w:val="24"/>
          <w:szCs w:val="24"/>
        </w:rPr>
        <w:lastRenderedPageBreak/>
        <w:t>thereafter as counsel may be heard, for an order pursuant to Criminal Procedure Law Rule 12(B)(6) of the Ohio Rules of Civil Procedure.</w:t>
      </w:r>
    </w:p>
    <w:p w14:paraId="13984D08" w14:textId="77777777" w:rsidR="00A3415B" w:rsidRPr="00A3415B" w:rsidRDefault="00A3415B" w:rsidP="00A3415B">
      <w:pPr>
        <w:spacing w:line="360" w:lineRule="auto"/>
        <w:jc w:val="both"/>
        <w:rPr>
          <w:rFonts w:ascii="Times New Roman" w:eastAsia="Arial" w:hAnsi="Times New Roman" w:cs="Times New Roman"/>
          <w:color w:val="000000"/>
          <w:sz w:val="24"/>
          <w:szCs w:val="24"/>
        </w:rPr>
      </w:pPr>
    </w:p>
    <w:p w14:paraId="54CFE407" w14:textId="77777777" w:rsidR="00A3415B" w:rsidRPr="00A3415B" w:rsidRDefault="00A3415B" w:rsidP="00A3415B">
      <w:pPr>
        <w:spacing w:line="360" w:lineRule="auto"/>
        <w:jc w:val="both"/>
        <w:rPr>
          <w:rFonts w:ascii="Times New Roman" w:eastAsia="Arial" w:hAnsi="Times New Roman" w:cs="Times New Roman"/>
          <w:sz w:val="24"/>
          <w:szCs w:val="24"/>
        </w:rPr>
      </w:pPr>
      <w:r w:rsidRPr="00A3415B">
        <w:rPr>
          <w:rFonts w:ascii="Times New Roman" w:eastAsia="Arial" w:hAnsi="Times New Roman" w:cs="Times New Roman"/>
          <w:color w:val="000000"/>
          <w:sz w:val="24"/>
          <w:szCs w:val="24"/>
        </w:rPr>
        <w:t xml:space="preserve">1. </w:t>
      </w:r>
      <w:r w:rsidRPr="00A3415B">
        <w:rPr>
          <w:rFonts w:ascii="Times New Roman" w:eastAsia="Arial" w:hAnsi="Times New Roman" w:cs="Times New Roman"/>
          <w:b/>
          <w:i/>
          <w:color w:val="000000"/>
          <w:sz w:val="24"/>
          <w:szCs w:val="24"/>
          <w:u w:val="single"/>
        </w:rPr>
        <w:t>Dismissing</w:t>
      </w:r>
      <w:r w:rsidRPr="00A3415B">
        <w:rPr>
          <w:rFonts w:ascii="Times New Roman" w:eastAsia="Arial" w:hAnsi="Times New Roman" w:cs="Times New Roman"/>
          <w:color w:val="000000"/>
          <w:sz w:val="24"/>
          <w:szCs w:val="24"/>
        </w:rPr>
        <w:t xml:space="preserve"> the indictment upon the following grounds: Dismissal is required in furtherance of Justice.</w:t>
      </w:r>
    </w:p>
    <w:p w14:paraId="466BBC41" w14:textId="77777777" w:rsidR="00A3415B" w:rsidRPr="00A3415B" w:rsidRDefault="00A3415B" w:rsidP="00A3415B">
      <w:pPr>
        <w:spacing w:line="360" w:lineRule="auto"/>
        <w:jc w:val="both"/>
        <w:rPr>
          <w:rFonts w:ascii="Times New Roman" w:eastAsia="Arial" w:hAnsi="Times New Roman" w:cs="Times New Roman"/>
          <w:sz w:val="24"/>
          <w:szCs w:val="24"/>
        </w:rPr>
      </w:pPr>
      <w:r w:rsidRPr="00A3415B">
        <w:rPr>
          <w:rFonts w:ascii="Times New Roman" w:eastAsia="Arial" w:hAnsi="Times New Roman" w:cs="Times New Roman"/>
          <w:color w:val="000000"/>
          <w:sz w:val="24"/>
          <w:szCs w:val="24"/>
        </w:rPr>
        <w:t>2. Exonerating bail.</w:t>
      </w:r>
    </w:p>
    <w:p w14:paraId="2E21F00B" w14:textId="77777777" w:rsidR="00A3415B" w:rsidRPr="00A3415B" w:rsidRDefault="00A3415B" w:rsidP="00A3415B">
      <w:pPr>
        <w:spacing w:line="360" w:lineRule="auto"/>
        <w:jc w:val="both"/>
        <w:rPr>
          <w:rFonts w:ascii="Times New Roman" w:eastAsia="Arial" w:hAnsi="Times New Roman" w:cs="Times New Roman"/>
          <w:color w:val="000000"/>
          <w:sz w:val="24"/>
          <w:szCs w:val="24"/>
        </w:rPr>
      </w:pPr>
      <w:r w:rsidRPr="00A3415B">
        <w:rPr>
          <w:rFonts w:ascii="Times New Roman" w:eastAsia="Arial" w:hAnsi="Times New Roman" w:cs="Times New Roman"/>
          <w:color w:val="000000"/>
          <w:sz w:val="24"/>
          <w:szCs w:val="24"/>
        </w:rPr>
        <w:t>3. Granting such other and further relief as to the court may seem just and proper.</w:t>
      </w:r>
    </w:p>
    <w:p w14:paraId="67029515" w14:textId="77777777" w:rsidR="00A3415B" w:rsidRPr="00A3415B" w:rsidRDefault="00A3415B" w:rsidP="00A3415B">
      <w:pPr>
        <w:spacing w:line="360" w:lineRule="auto"/>
        <w:jc w:val="both"/>
        <w:rPr>
          <w:rFonts w:ascii="Times New Roman" w:eastAsia="Arial" w:hAnsi="Times New Roman" w:cs="Times New Roman"/>
          <w:sz w:val="24"/>
          <w:szCs w:val="24"/>
        </w:rPr>
      </w:pPr>
    </w:p>
    <w:p w14:paraId="691E4495" w14:textId="77777777" w:rsidR="00A3415B" w:rsidRPr="00A3415B" w:rsidRDefault="00A3415B" w:rsidP="00A3415B">
      <w:pPr>
        <w:spacing w:line="360" w:lineRule="auto"/>
        <w:jc w:val="right"/>
        <w:rPr>
          <w:rFonts w:ascii="Times New Roman" w:eastAsia="Arial" w:hAnsi="Times New Roman" w:cs="Times New Roman"/>
          <w:sz w:val="24"/>
          <w:szCs w:val="24"/>
        </w:rPr>
      </w:pPr>
      <w:r w:rsidRPr="00A3415B">
        <w:rPr>
          <w:rFonts w:ascii="Times New Roman" w:eastAsia="Arial" w:hAnsi="Times New Roman" w:cs="Times New Roman"/>
          <w:color w:val="000000"/>
          <w:sz w:val="24"/>
          <w:szCs w:val="24"/>
        </w:rPr>
        <w:t>Dated: August 20, 2019</w:t>
      </w:r>
    </w:p>
    <w:p w14:paraId="4939EEEE" w14:textId="77777777" w:rsidR="00A3415B" w:rsidRPr="00A3415B" w:rsidRDefault="00A3415B" w:rsidP="00A3415B">
      <w:pPr>
        <w:spacing w:line="360" w:lineRule="auto"/>
        <w:jc w:val="right"/>
        <w:rPr>
          <w:rFonts w:ascii="Times New Roman" w:eastAsia="Arial" w:hAnsi="Times New Roman" w:cs="Times New Roman"/>
          <w:sz w:val="24"/>
          <w:szCs w:val="24"/>
        </w:rPr>
      </w:pPr>
      <w:r w:rsidRPr="00A3415B">
        <w:rPr>
          <w:rFonts w:ascii="Times New Roman" w:eastAsia="Arial" w:hAnsi="Times New Roman" w:cs="Times New Roman"/>
          <w:color w:val="000000"/>
          <w:sz w:val="24"/>
          <w:szCs w:val="24"/>
        </w:rPr>
        <w:t>Steven Ironside</w:t>
      </w:r>
    </w:p>
    <w:p w14:paraId="4E900264" w14:textId="77777777" w:rsidR="00A3415B" w:rsidRPr="00A3415B" w:rsidRDefault="00A3415B" w:rsidP="00A3415B">
      <w:pPr>
        <w:spacing w:line="360" w:lineRule="auto"/>
        <w:jc w:val="right"/>
        <w:rPr>
          <w:rFonts w:ascii="Times New Roman" w:eastAsia="Arial" w:hAnsi="Times New Roman" w:cs="Times New Roman"/>
          <w:sz w:val="24"/>
          <w:szCs w:val="24"/>
        </w:rPr>
      </w:pPr>
      <w:r w:rsidRPr="00A3415B">
        <w:rPr>
          <w:rFonts w:ascii="Times New Roman" w:eastAsia="Arial" w:hAnsi="Times New Roman" w:cs="Times New Roman"/>
          <w:color w:val="000000"/>
          <w:sz w:val="24"/>
          <w:szCs w:val="24"/>
        </w:rPr>
        <w:t>Attorney for Defendant</w:t>
      </w:r>
    </w:p>
    <w:p w14:paraId="05B89FAE" w14:textId="77777777" w:rsidR="00A3415B" w:rsidRPr="00A3415B" w:rsidRDefault="00A3415B" w:rsidP="00A3415B">
      <w:pPr>
        <w:spacing w:line="360" w:lineRule="auto"/>
        <w:jc w:val="right"/>
        <w:rPr>
          <w:rFonts w:ascii="Times New Roman" w:eastAsia="Arial" w:hAnsi="Times New Roman" w:cs="Times New Roman"/>
          <w:sz w:val="24"/>
          <w:szCs w:val="24"/>
        </w:rPr>
      </w:pPr>
      <w:r w:rsidRPr="00A3415B">
        <w:rPr>
          <w:rFonts w:ascii="Times New Roman" w:eastAsia="Arial" w:hAnsi="Times New Roman" w:cs="Times New Roman"/>
          <w:color w:val="000000"/>
          <w:sz w:val="24"/>
          <w:szCs w:val="24"/>
        </w:rPr>
        <w:t>112 Law Street</w:t>
      </w:r>
    </w:p>
    <w:p w14:paraId="16D29886" w14:textId="77777777" w:rsidR="00A3415B" w:rsidRPr="00A3415B" w:rsidRDefault="00A3415B" w:rsidP="00A3415B">
      <w:pPr>
        <w:spacing w:line="360" w:lineRule="auto"/>
        <w:jc w:val="right"/>
        <w:rPr>
          <w:rFonts w:ascii="Times New Roman" w:eastAsia="Arial" w:hAnsi="Times New Roman" w:cs="Times New Roman"/>
          <w:sz w:val="24"/>
          <w:szCs w:val="24"/>
        </w:rPr>
      </w:pPr>
      <w:r w:rsidRPr="00A3415B">
        <w:rPr>
          <w:rFonts w:ascii="Times New Roman" w:eastAsia="Arial" w:hAnsi="Times New Roman" w:cs="Times New Roman"/>
          <w:color w:val="000000"/>
          <w:sz w:val="24"/>
          <w:szCs w:val="24"/>
        </w:rPr>
        <w:t>Akron, Ohio</w:t>
      </w:r>
    </w:p>
    <w:p w14:paraId="28321D01" w14:textId="77777777" w:rsidR="00A3415B" w:rsidRPr="00A3415B" w:rsidRDefault="00A3415B" w:rsidP="00A3415B">
      <w:pPr>
        <w:spacing w:line="360" w:lineRule="auto"/>
        <w:jc w:val="right"/>
        <w:rPr>
          <w:rFonts w:ascii="Times New Roman" w:eastAsia="Arial" w:hAnsi="Times New Roman" w:cs="Times New Roman"/>
          <w:sz w:val="24"/>
          <w:szCs w:val="24"/>
        </w:rPr>
      </w:pPr>
      <w:r w:rsidRPr="00A3415B">
        <w:rPr>
          <w:rFonts w:ascii="Times New Roman" w:eastAsia="Arial" w:hAnsi="Times New Roman" w:cs="Times New Roman"/>
          <w:color w:val="000000"/>
          <w:sz w:val="24"/>
          <w:szCs w:val="24"/>
        </w:rPr>
        <w:t>456-456-4657</w:t>
      </w:r>
    </w:p>
    <w:p w14:paraId="258F7E6A" w14:textId="77777777" w:rsidR="00A3415B" w:rsidRPr="00A3415B" w:rsidRDefault="00A3415B" w:rsidP="00A3415B">
      <w:pPr>
        <w:spacing w:line="360" w:lineRule="auto"/>
        <w:jc w:val="right"/>
        <w:rPr>
          <w:rFonts w:ascii="Times New Roman" w:eastAsia="Arial" w:hAnsi="Times New Roman" w:cs="Times New Roman"/>
          <w:sz w:val="24"/>
          <w:szCs w:val="24"/>
        </w:rPr>
      </w:pPr>
      <w:r w:rsidRPr="00A3415B">
        <w:rPr>
          <w:rFonts w:ascii="Times New Roman" w:eastAsia="Arial" w:hAnsi="Times New Roman" w:cs="Times New Roman"/>
          <w:color w:val="000000"/>
          <w:sz w:val="24"/>
          <w:szCs w:val="24"/>
        </w:rPr>
        <w:t>To: </w:t>
      </w:r>
    </w:p>
    <w:p w14:paraId="0CF17430" w14:textId="77777777" w:rsidR="00A3415B" w:rsidRPr="00A3415B" w:rsidRDefault="00A3415B" w:rsidP="00A3415B">
      <w:pPr>
        <w:spacing w:line="360" w:lineRule="auto"/>
        <w:jc w:val="right"/>
        <w:rPr>
          <w:rFonts w:ascii="Times New Roman" w:eastAsia="Arial" w:hAnsi="Times New Roman" w:cs="Times New Roman"/>
          <w:sz w:val="24"/>
          <w:szCs w:val="24"/>
        </w:rPr>
      </w:pPr>
      <w:r w:rsidRPr="00A3415B">
        <w:rPr>
          <w:rFonts w:ascii="Times New Roman" w:eastAsia="Arial" w:hAnsi="Times New Roman" w:cs="Times New Roman"/>
          <w:color w:val="000000"/>
          <w:sz w:val="24"/>
          <w:szCs w:val="24"/>
        </w:rPr>
        <w:t>Hon. Samuel Winchester</w:t>
      </w:r>
    </w:p>
    <w:p w14:paraId="26031A73" w14:textId="77777777" w:rsidR="00A3415B" w:rsidRPr="00A3415B" w:rsidRDefault="00A3415B" w:rsidP="00A3415B">
      <w:pPr>
        <w:spacing w:line="360" w:lineRule="auto"/>
        <w:jc w:val="right"/>
        <w:rPr>
          <w:rFonts w:ascii="Times New Roman" w:eastAsia="Arial" w:hAnsi="Times New Roman" w:cs="Times New Roman"/>
          <w:sz w:val="24"/>
          <w:szCs w:val="24"/>
        </w:rPr>
      </w:pPr>
      <w:r w:rsidRPr="00A3415B">
        <w:rPr>
          <w:rFonts w:ascii="Times New Roman" w:eastAsia="Arial" w:hAnsi="Times New Roman" w:cs="Times New Roman"/>
          <w:color w:val="000000"/>
          <w:sz w:val="24"/>
          <w:szCs w:val="24"/>
        </w:rPr>
        <w:t>District Attorney</w:t>
      </w:r>
    </w:p>
    <w:p w14:paraId="601A6C6A" w14:textId="77777777" w:rsidR="00A3415B" w:rsidRPr="00A3415B" w:rsidRDefault="00A3415B" w:rsidP="00A3415B">
      <w:pPr>
        <w:spacing w:line="360" w:lineRule="auto"/>
        <w:jc w:val="right"/>
        <w:rPr>
          <w:rFonts w:ascii="Times New Roman" w:eastAsia="Arial" w:hAnsi="Times New Roman" w:cs="Times New Roman"/>
          <w:sz w:val="24"/>
          <w:szCs w:val="24"/>
        </w:rPr>
      </w:pPr>
      <w:r w:rsidRPr="00A3415B">
        <w:rPr>
          <w:rFonts w:ascii="Times New Roman" w:eastAsia="Arial" w:hAnsi="Times New Roman" w:cs="Times New Roman"/>
          <w:color w:val="000000"/>
          <w:sz w:val="24"/>
          <w:szCs w:val="24"/>
        </w:rPr>
        <w:t>Fairfield County</w:t>
      </w:r>
    </w:p>
    <w:p w14:paraId="70BE1903" w14:textId="77777777" w:rsidR="00A3415B" w:rsidRPr="00A3415B" w:rsidRDefault="00A3415B" w:rsidP="00A3415B">
      <w:pPr>
        <w:spacing w:line="360" w:lineRule="auto"/>
        <w:jc w:val="right"/>
        <w:rPr>
          <w:rFonts w:ascii="Times New Roman" w:eastAsia="Arial" w:hAnsi="Times New Roman" w:cs="Times New Roman"/>
          <w:sz w:val="24"/>
          <w:szCs w:val="24"/>
        </w:rPr>
      </w:pPr>
      <w:r w:rsidRPr="00A3415B">
        <w:rPr>
          <w:rFonts w:ascii="Times New Roman" w:eastAsia="Arial" w:hAnsi="Times New Roman" w:cs="Times New Roman"/>
          <w:color w:val="000000"/>
          <w:sz w:val="24"/>
          <w:szCs w:val="24"/>
        </w:rPr>
        <w:t>210 That Street</w:t>
      </w:r>
    </w:p>
    <w:p w14:paraId="47D2879E" w14:textId="77777777" w:rsidR="00A3415B" w:rsidRPr="00A3415B" w:rsidRDefault="00A3415B" w:rsidP="00A3415B">
      <w:pPr>
        <w:spacing w:line="360" w:lineRule="auto"/>
        <w:jc w:val="right"/>
        <w:rPr>
          <w:rFonts w:ascii="Times New Roman" w:eastAsia="Arial" w:hAnsi="Times New Roman" w:cs="Times New Roman"/>
          <w:sz w:val="24"/>
          <w:szCs w:val="24"/>
        </w:rPr>
      </w:pPr>
      <w:r w:rsidRPr="00A3415B">
        <w:rPr>
          <w:rFonts w:ascii="Times New Roman" w:eastAsia="Arial" w:hAnsi="Times New Roman" w:cs="Times New Roman"/>
          <w:color w:val="000000"/>
          <w:sz w:val="24"/>
          <w:szCs w:val="24"/>
        </w:rPr>
        <w:t>Akron, Ohio</w:t>
      </w:r>
    </w:p>
    <w:p w14:paraId="72A9983B" w14:textId="77777777" w:rsidR="00A3415B" w:rsidRPr="00A3415B" w:rsidRDefault="00A3415B" w:rsidP="00A3415B">
      <w:pPr>
        <w:spacing w:line="360" w:lineRule="auto"/>
        <w:jc w:val="right"/>
        <w:rPr>
          <w:rFonts w:ascii="Times New Roman" w:eastAsia="Arial" w:hAnsi="Times New Roman" w:cs="Times New Roman"/>
          <w:sz w:val="24"/>
          <w:szCs w:val="24"/>
        </w:rPr>
      </w:pPr>
      <w:r w:rsidRPr="00A3415B">
        <w:rPr>
          <w:rFonts w:ascii="Times New Roman" w:eastAsia="Arial" w:hAnsi="Times New Roman" w:cs="Times New Roman"/>
          <w:color w:val="000000"/>
          <w:sz w:val="24"/>
          <w:szCs w:val="24"/>
        </w:rPr>
        <w:t>Clerk, Part A</w:t>
      </w:r>
    </w:p>
    <w:p w14:paraId="6F41F57C" w14:textId="77777777" w:rsidR="00A3415B" w:rsidRPr="00A3415B" w:rsidRDefault="00A3415B" w:rsidP="00A3415B">
      <w:pPr>
        <w:spacing w:line="360" w:lineRule="auto"/>
        <w:jc w:val="right"/>
        <w:rPr>
          <w:rFonts w:ascii="Times New Roman" w:eastAsia="Arial" w:hAnsi="Times New Roman" w:cs="Times New Roman"/>
          <w:sz w:val="24"/>
          <w:szCs w:val="24"/>
        </w:rPr>
      </w:pPr>
      <w:r w:rsidRPr="00A3415B">
        <w:rPr>
          <w:rFonts w:ascii="Times New Roman" w:eastAsia="Arial" w:hAnsi="Times New Roman" w:cs="Times New Roman"/>
          <w:color w:val="000000"/>
          <w:sz w:val="24"/>
          <w:szCs w:val="24"/>
        </w:rPr>
        <w:lastRenderedPageBreak/>
        <w:t>Supreme Court of the State of Ohio</w:t>
      </w:r>
    </w:p>
    <w:p w14:paraId="50737F2C" w14:textId="77777777" w:rsidR="00A3415B" w:rsidRPr="00A3415B" w:rsidRDefault="00A3415B" w:rsidP="00A3415B">
      <w:pPr>
        <w:spacing w:line="360" w:lineRule="auto"/>
        <w:jc w:val="right"/>
        <w:rPr>
          <w:rFonts w:ascii="Times New Roman" w:eastAsia="Arial" w:hAnsi="Times New Roman" w:cs="Times New Roman"/>
          <w:color w:val="000000"/>
          <w:sz w:val="24"/>
          <w:szCs w:val="24"/>
        </w:rPr>
      </w:pPr>
      <w:r w:rsidRPr="00A3415B">
        <w:rPr>
          <w:rFonts w:ascii="Times New Roman" w:eastAsia="Arial" w:hAnsi="Times New Roman" w:cs="Times New Roman"/>
          <w:color w:val="000000"/>
          <w:sz w:val="24"/>
          <w:szCs w:val="24"/>
        </w:rPr>
        <w:t xml:space="preserve">Summit County </w:t>
      </w:r>
    </w:p>
    <w:p w14:paraId="79E28ED3" w14:textId="77777777" w:rsidR="00A3415B" w:rsidRPr="00A3415B" w:rsidRDefault="00A3415B" w:rsidP="00A3415B">
      <w:pPr>
        <w:spacing w:line="360" w:lineRule="auto"/>
        <w:rPr>
          <w:rFonts w:ascii="Times New Roman" w:eastAsia="Arial" w:hAnsi="Times New Roman" w:cs="Times New Roman"/>
          <w:color w:val="000000"/>
          <w:sz w:val="24"/>
          <w:szCs w:val="24"/>
        </w:rPr>
      </w:pPr>
    </w:p>
    <w:p w14:paraId="038E3EAD" w14:textId="77777777" w:rsidR="00A3415B" w:rsidRPr="00A3415B" w:rsidRDefault="00A3415B" w:rsidP="00A3415B">
      <w:pPr>
        <w:spacing w:line="360" w:lineRule="auto"/>
        <w:rPr>
          <w:rFonts w:ascii="Times New Roman" w:eastAsia="Arial" w:hAnsi="Times New Roman" w:cs="Times New Roman"/>
          <w:color w:val="000000"/>
          <w:sz w:val="24"/>
          <w:szCs w:val="24"/>
        </w:rPr>
      </w:pPr>
    </w:p>
    <w:p w14:paraId="2F3DB8A6" w14:textId="77777777" w:rsidR="00A3415B" w:rsidRPr="00A3415B" w:rsidRDefault="00A3415B" w:rsidP="00A3415B">
      <w:pPr>
        <w:spacing w:line="360" w:lineRule="auto"/>
        <w:jc w:val="center"/>
        <w:rPr>
          <w:rFonts w:ascii="Times New Roman" w:eastAsia="Arial" w:hAnsi="Times New Roman" w:cs="Times New Roman"/>
          <w:b/>
          <w:color w:val="000000"/>
          <w:sz w:val="24"/>
          <w:szCs w:val="24"/>
        </w:rPr>
      </w:pPr>
      <w:r w:rsidRPr="00A3415B">
        <w:rPr>
          <w:rFonts w:ascii="Times New Roman" w:eastAsia="Arial" w:hAnsi="Times New Roman" w:cs="Times New Roman"/>
          <w:b/>
          <w:color w:val="000000"/>
          <w:sz w:val="24"/>
          <w:szCs w:val="24"/>
        </w:rPr>
        <w:t xml:space="preserve">CRIMINAL COURT OF THE CITY OF AKRON </w:t>
      </w:r>
    </w:p>
    <w:p w14:paraId="0BF29821" w14:textId="77777777" w:rsidR="00A3415B" w:rsidRPr="00A3415B" w:rsidRDefault="00A3415B" w:rsidP="00A3415B">
      <w:pPr>
        <w:spacing w:line="360" w:lineRule="auto"/>
        <w:jc w:val="center"/>
        <w:rPr>
          <w:rFonts w:ascii="Times New Roman" w:hAnsi="Times New Roman" w:cs="Times New Roman"/>
          <w:sz w:val="24"/>
          <w:szCs w:val="24"/>
        </w:rPr>
      </w:pPr>
      <w:r w:rsidRPr="00A3415B">
        <w:rPr>
          <w:rFonts w:ascii="Times New Roman" w:eastAsia="Arial" w:hAnsi="Times New Roman" w:cs="Times New Roman"/>
          <w:b/>
          <w:color w:val="000000"/>
          <w:sz w:val="24"/>
          <w:szCs w:val="24"/>
        </w:rPr>
        <w:t>County of Summit</w:t>
      </w:r>
    </w:p>
    <w:p w14:paraId="6B875DF7" w14:textId="77777777" w:rsidR="00A3415B" w:rsidRPr="00A3415B" w:rsidRDefault="00A3415B" w:rsidP="00683EEC">
      <w:pPr>
        <w:spacing w:line="360" w:lineRule="auto"/>
        <w:rPr>
          <w:rFonts w:ascii="Times New Roman" w:eastAsia="Arial" w:hAnsi="Times New Roman" w:cs="Times New Roman"/>
          <w:color w:val="000000"/>
          <w:sz w:val="24"/>
          <w:szCs w:val="24"/>
        </w:rPr>
        <w:sectPr w:rsidR="00A3415B" w:rsidRPr="00A3415B" w:rsidSect="008E4A34">
          <w:footerReference w:type="default" r:id="rId12"/>
          <w:pgSz w:w="12240" w:h="15840"/>
          <w:pgMar w:top="1440" w:right="1440" w:bottom="1440" w:left="1440" w:header="720" w:footer="720" w:gutter="0"/>
          <w:cols w:space="720"/>
          <w:titlePg/>
          <w:docGrid w:linePitch="360"/>
        </w:sectPr>
      </w:pPr>
    </w:p>
    <w:tbl>
      <w:tblPr>
        <w:tblW w:w="7740" w:type="pct"/>
        <w:tblLayout w:type="fixed"/>
        <w:tblLook w:val="04A0" w:firstRow="1" w:lastRow="0" w:firstColumn="1" w:lastColumn="0" w:noHBand="0" w:noVBand="1"/>
      </w:tblPr>
      <w:tblGrid>
        <w:gridCol w:w="3755"/>
        <w:gridCol w:w="2932"/>
      </w:tblGrid>
      <w:tr w:rsidR="00A3415B" w:rsidRPr="00A3415B" w14:paraId="5476EB51" w14:textId="77777777" w:rsidTr="00A3415B">
        <w:trPr>
          <w:trHeight w:val="2150"/>
        </w:trPr>
        <w:tc>
          <w:tcPr>
            <w:tcW w:w="2808" w:type="pct"/>
            <w:tcMar>
              <w:top w:w="100" w:type="dxa"/>
              <w:left w:w="100" w:type="dxa"/>
              <w:bottom w:w="100" w:type="dxa"/>
              <w:right w:w="100" w:type="dxa"/>
            </w:tcMar>
            <w:vAlign w:val="center"/>
          </w:tcPr>
          <w:p w14:paraId="69438804" w14:textId="02BEC48F" w:rsidR="00A3415B" w:rsidRPr="00A3415B" w:rsidRDefault="00A3415B" w:rsidP="00683EEC">
            <w:pPr>
              <w:spacing w:line="360" w:lineRule="auto"/>
              <w:rPr>
                <w:rFonts w:ascii="Times New Roman" w:eastAsia="Arial" w:hAnsi="Times New Roman" w:cs="Times New Roman"/>
                <w:color w:val="000000"/>
                <w:sz w:val="24"/>
                <w:szCs w:val="24"/>
              </w:rPr>
            </w:pPr>
            <w:r w:rsidRPr="00A3415B">
              <w:rPr>
                <w:rFonts w:ascii="Times New Roman" w:eastAsia="Arial" w:hAnsi="Times New Roman" w:cs="Times New Roman"/>
                <w:color w:val="000000"/>
                <w:sz w:val="24"/>
                <w:szCs w:val="24"/>
              </w:rPr>
              <w:t>STATE OF OHIO,</w:t>
            </w:r>
          </w:p>
          <w:p w14:paraId="5EC5FE95" w14:textId="77777777" w:rsidR="00A3415B" w:rsidRPr="00A3415B" w:rsidRDefault="00A3415B" w:rsidP="00683EEC">
            <w:pPr>
              <w:spacing w:line="360" w:lineRule="auto"/>
              <w:rPr>
                <w:rFonts w:ascii="Times New Roman" w:eastAsia="Arial" w:hAnsi="Times New Roman" w:cs="Times New Roman"/>
                <w:sz w:val="24"/>
                <w:szCs w:val="24"/>
              </w:rPr>
            </w:pPr>
            <w:r w:rsidRPr="00A3415B">
              <w:rPr>
                <w:rFonts w:ascii="Times New Roman" w:eastAsia="Arial" w:hAnsi="Times New Roman" w:cs="Times New Roman"/>
                <w:color w:val="000000"/>
                <w:sz w:val="24"/>
                <w:szCs w:val="24"/>
              </w:rPr>
              <w:tab/>
            </w:r>
            <w:r w:rsidRPr="00A3415B">
              <w:rPr>
                <w:rFonts w:ascii="Times New Roman" w:eastAsia="Arial" w:hAnsi="Times New Roman" w:cs="Times New Roman"/>
                <w:color w:val="000000"/>
                <w:sz w:val="24"/>
                <w:szCs w:val="24"/>
              </w:rPr>
              <w:tab/>
              <w:t>Plaintiff,</w:t>
            </w:r>
          </w:p>
          <w:p w14:paraId="6CC48101" w14:textId="77777777" w:rsidR="00A3415B" w:rsidRPr="00A3415B" w:rsidRDefault="00A3415B" w:rsidP="00683EEC">
            <w:pPr>
              <w:spacing w:line="360" w:lineRule="auto"/>
              <w:rPr>
                <w:rFonts w:ascii="Times New Roman" w:eastAsia="Arial" w:hAnsi="Times New Roman" w:cs="Times New Roman"/>
                <w:sz w:val="24"/>
                <w:szCs w:val="24"/>
              </w:rPr>
            </w:pPr>
            <w:r w:rsidRPr="00A3415B">
              <w:rPr>
                <w:rFonts w:ascii="Times New Roman" w:eastAsia="Arial" w:hAnsi="Times New Roman" w:cs="Times New Roman"/>
                <w:sz w:val="24"/>
                <w:szCs w:val="24"/>
              </w:rPr>
              <w:t xml:space="preserve">                 v.</w:t>
            </w:r>
          </w:p>
          <w:p w14:paraId="22EA52C4" w14:textId="77777777" w:rsidR="00A3415B" w:rsidRPr="00A3415B" w:rsidRDefault="00A3415B" w:rsidP="00A3415B">
            <w:pPr>
              <w:spacing w:line="360" w:lineRule="auto"/>
              <w:ind w:right="80"/>
              <w:rPr>
                <w:rFonts w:ascii="Times New Roman" w:eastAsia="Arial" w:hAnsi="Times New Roman" w:cs="Times New Roman"/>
                <w:color w:val="000000"/>
                <w:sz w:val="24"/>
                <w:szCs w:val="24"/>
              </w:rPr>
            </w:pPr>
            <w:r w:rsidRPr="00A3415B">
              <w:rPr>
                <w:rFonts w:ascii="Times New Roman" w:eastAsia="Arial" w:hAnsi="Times New Roman" w:cs="Times New Roman"/>
                <w:color w:val="000000"/>
                <w:sz w:val="24"/>
                <w:szCs w:val="24"/>
              </w:rPr>
              <w:t>CHRISTOPHER BLUME,</w:t>
            </w:r>
          </w:p>
          <w:p w14:paraId="63E3C2B9" w14:textId="1D67BFD6" w:rsidR="00A3415B" w:rsidRPr="00A3415B" w:rsidRDefault="00A3415B" w:rsidP="00A3415B">
            <w:pPr>
              <w:spacing w:line="360" w:lineRule="auto"/>
              <w:ind w:right="80"/>
              <w:rPr>
                <w:rFonts w:ascii="Times New Roman" w:eastAsia="Arial" w:hAnsi="Times New Roman" w:cs="Times New Roman"/>
                <w:sz w:val="24"/>
                <w:szCs w:val="24"/>
              </w:rPr>
            </w:pPr>
            <w:r w:rsidRPr="00A3415B">
              <w:rPr>
                <w:rFonts w:ascii="Times New Roman" w:eastAsia="Arial" w:hAnsi="Times New Roman" w:cs="Times New Roman"/>
                <w:color w:val="000000"/>
                <w:sz w:val="24"/>
                <w:szCs w:val="24"/>
              </w:rPr>
              <w:t xml:space="preserve">                          </w:t>
            </w:r>
            <w:r w:rsidRPr="00A3415B">
              <w:rPr>
                <w:rFonts w:ascii="Times New Roman" w:eastAsia="Arial" w:hAnsi="Times New Roman" w:cs="Times New Roman"/>
                <w:color w:val="000000"/>
                <w:sz w:val="24"/>
                <w:szCs w:val="24"/>
              </w:rPr>
              <w:t>Defendant</w:t>
            </w:r>
          </w:p>
        </w:tc>
        <w:tc>
          <w:tcPr>
            <w:tcW w:w="2192" w:type="pct"/>
            <w:tcBorders>
              <w:left w:val="nil"/>
            </w:tcBorders>
          </w:tcPr>
          <w:p w14:paraId="33B2265F" w14:textId="77777777" w:rsidR="00A3415B" w:rsidRPr="00A3415B" w:rsidRDefault="00A3415B" w:rsidP="00683EEC">
            <w:pPr>
              <w:spacing w:line="360" w:lineRule="auto"/>
              <w:rPr>
                <w:rFonts w:ascii="Times New Roman" w:hAnsi="Times New Roman" w:cs="Times New Roman"/>
                <w:sz w:val="24"/>
                <w:szCs w:val="24"/>
              </w:rPr>
            </w:pPr>
          </w:p>
        </w:tc>
      </w:tr>
    </w:tbl>
    <w:p w14:paraId="4F1D1D5E" w14:textId="77777777" w:rsidR="00A3415B" w:rsidRPr="00A3415B" w:rsidRDefault="00A3415B" w:rsidP="00A3415B">
      <w:pPr>
        <w:spacing w:line="360" w:lineRule="auto"/>
        <w:jc w:val="both"/>
        <w:rPr>
          <w:rFonts w:ascii="Times New Roman" w:eastAsia="Arial" w:hAnsi="Times New Roman" w:cs="Times New Roman"/>
          <w:color w:val="000000"/>
          <w:sz w:val="24"/>
          <w:szCs w:val="24"/>
        </w:rPr>
      </w:pPr>
    </w:p>
    <w:p w14:paraId="355255B5" w14:textId="77777777" w:rsidR="00A3415B" w:rsidRPr="00A3415B" w:rsidRDefault="00A3415B" w:rsidP="00A3415B">
      <w:pPr>
        <w:spacing w:line="360" w:lineRule="auto"/>
        <w:jc w:val="both"/>
        <w:rPr>
          <w:rFonts w:ascii="Times New Roman" w:eastAsia="Arial" w:hAnsi="Times New Roman" w:cs="Times New Roman"/>
          <w:color w:val="000000"/>
          <w:sz w:val="24"/>
          <w:szCs w:val="24"/>
        </w:rPr>
      </w:pPr>
    </w:p>
    <w:p w14:paraId="7FCD245D" w14:textId="2AFC8A4C" w:rsidR="00A3415B" w:rsidRPr="00A3415B" w:rsidRDefault="00A3415B" w:rsidP="00A3415B">
      <w:pPr>
        <w:spacing w:line="360" w:lineRule="auto"/>
        <w:jc w:val="both"/>
        <w:rPr>
          <w:rFonts w:ascii="Times New Roman" w:eastAsia="Arial" w:hAnsi="Times New Roman" w:cs="Times New Roman"/>
          <w:color w:val="000000"/>
          <w:sz w:val="24"/>
          <w:szCs w:val="24"/>
        </w:rPr>
      </w:pPr>
      <w:r w:rsidRPr="00A3415B">
        <w:rPr>
          <w:rFonts w:ascii="Times New Roman" w:eastAsia="Arial" w:hAnsi="Times New Roman" w:cs="Times New Roman"/>
          <w:color w:val="000000"/>
          <w:sz w:val="24"/>
          <w:szCs w:val="24"/>
        </w:rPr>
        <w:t>Affirmation</w:t>
      </w:r>
    </w:p>
    <w:p w14:paraId="7BF8EF3B" w14:textId="77777777" w:rsidR="00A3415B" w:rsidRPr="00A3415B" w:rsidRDefault="00A3415B" w:rsidP="00A3415B">
      <w:pPr>
        <w:spacing w:line="360" w:lineRule="auto"/>
        <w:rPr>
          <w:rFonts w:ascii="Times New Roman" w:eastAsia="Arial" w:hAnsi="Times New Roman" w:cs="Times New Roman"/>
          <w:sz w:val="24"/>
          <w:szCs w:val="24"/>
        </w:rPr>
      </w:pPr>
      <w:r w:rsidRPr="00A3415B">
        <w:rPr>
          <w:rFonts w:ascii="Times New Roman" w:eastAsia="Arial" w:hAnsi="Times New Roman" w:cs="Times New Roman"/>
          <w:color w:val="000000"/>
          <w:sz w:val="24"/>
          <w:szCs w:val="24"/>
        </w:rPr>
        <w:t xml:space="preserve">Case No. </w:t>
      </w:r>
      <w:r w:rsidRPr="00A3415B">
        <w:rPr>
          <w:rFonts w:ascii="Times New Roman" w:eastAsia="Arial" w:hAnsi="Times New Roman" w:cs="Times New Roman"/>
          <w:sz w:val="24"/>
          <w:szCs w:val="24"/>
        </w:rPr>
        <w:t xml:space="preserve"> </w:t>
      </w:r>
      <w:r w:rsidRPr="00A3415B">
        <w:rPr>
          <w:rFonts w:ascii="Times New Roman" w:eastAsia="Arial" w:hAnsi="Times New Roman" w:cs="Times New Roman"/>
          <w:color w:val="000000"/>
          <w:sz w:val="24"/>
          <w:szCs w:val="24"/>
        </w:rPr>
        <w:t xml:space="preserve"> 298-04-076 </w:t>
      </w:r>
    </w:p>
    <w:p w14:paraId="25D65712" w14:textId="77777777" w:rsidR="00A3415B" w:rsidRPr="00A3415B" w:rsidRDefault="00A3415B" w:rsidP="00A3415B">
      <w:pPr>
        <w:spacing w:line="360" w:lineRule="auto"/>
        <w:jc w:val="both"/>
        <w:rPr>
          <w:rFonts w:ascii="Times New Roman" w:eastAsia="Arial" w:hAnsi="Times New Roman" w:cs="Times New Roman"/>
          <w:color w:val="000000"/>
          <w:sz w:val="24"/>
          <w:szCs w:val="24"/>
        </w:rPr>
        <w:sectPr w:rsidR="00A3415B" w:rsidRPr="00A3415B" w:rsidSect="00A3415B">
          <w:type w:val="continuous"/>
          <w:pgSz w:w="12240" w:h="15840"/>
          <w:pgMar w:top="1440" w:right="1440" w:bottom="1440" w:left="1440" w:header="720" w:footer="720" w:gutter="0"/>
          <w:cols w:num="2" w:space="720"/>
          <w:titlePg/>
          <w:docGrid w:linePitch="360"/>
        </w:sectPr>
      </w:pPr>
    </w:p>
    <w:p w14:paraId="3DABE307" w14:textId="432CB987" w:rsidR="00A3415B" w:rsidRPr="00A3415B" w:rsidRDefault="00A3415B" w:rsidP="00A3415B">
      <w:pPr>
        <w:spacing w:line="360" w:lineRule="auto"/>
        <w:jc w:val="both"/>
        <w:rPr>
          <w:rFonts w:ascii="Times New Roman" w:eastAsia="Arial" w:hAnsi="Times New Roman" w:cs="Times New Roman"/>
          <w:color w:val="000000"/>
          <w:sz w:val="24"/>
          <w:szCs w:val="24"/>
        </w:rPr>
      </w:pPr>
      <w:r w:rsidRPr="00A3415B">
        <w:rPr>
          <w:rFonts w:ascii="Times New Roman" w:eastAsia="Arial" w:hAnsi="Times New Roman" w:cs="Times New Roman"/>
          <w:color w:val="000000"/>
          <w:sz w:val="24"/>
          <w:szCs w:val="24"/>
        </w:rPr>
        <w:t>Steven Ironside, an attorney at law duly admitted to practice in the State of Ohio, affirms the following under penalty of perjury:</w:t>
      </w:r>
    </w:p>
    <w:p w14:paraId="06315C56" w14:textId="77777777" w:rsidR="00A3415B" w:rsidRPr="00A3415B" w:rsidRDefault="00A3415B" w:rsidP="00A3415B">
      <w:pPr>
        <w:pStyle w:val="ListParagraph"/>
        <w:numPr>
          <w:ilvl w:val="0"/>
          <w:numId w:val="4"/>
        </w:numPr>
        <w:spacing w:after="0" w:line="360" w:lineRule="auto"/>
        <w:jc w:val="both"/>
        <w:rPr>
          <w:rFonts w:ascii="Times New Roman" w:eastAsia="Arial" w:hAnsi="Times New Roman" w:cs="Times New Roman"/>
          <w:color w:val="000000"/>
          <w:sz w:val="24"/>
          <w:szCs w:val="24"/>
        </w:rPr>
      </w:pPr>
      <w:r w:rsidRPr="00A3415B">
        <w:rPr>
          <w:rFonts w:ascii="Times New Roman" w:eastAsia="Arial" w:hAnsi="Times New Roman" w:cs="Times New Roman"/>
          <w:color w:val="000000"/>
          <w:sz w:val="24"/>
          <w:szCs w:val="24"/>
        </w:rPr>
        <w:t xml:space="preserve">I am the attorney for the defendant, Christopher Blume, and I make this affirmation in support of the annexed notice of </w:t>
      </w:r>
      <w:r w:rsidRPr="00A3415B">
        <w:rPr>
          <w:rFonts w:ascii="Times New Roman" w:eastAsia="Arial" w:hAnsi="Times New Roman" w:cs="Times New Roman"/>
          <w:b/>
          <w:color w:val="000000"/>
          <w:sz w:val="24"/>
          <w:szCs w:val="24"/>
          <w:u w:val="single"/>
        </w:rPr>
        <w:t>motion to dismiss</w:t>
      </w:r>
      <w:r w:rsidRPr="00A3415B">
        <w:rPr>
          <w:rFonts w:ascii="Times New Roman" w:eastAsia="Arial" w:hAnsi="Times New Roman" w:cs="Times New Roman"/>
          <w:color w:val="000000"/>
          <w:sz w:val="24"/>
          <w:szCs w:val="24"/>
        </w:rPr>
        <w:t xml:space="preserve"> the prosecutor’s information accusing him of the offense of murder in the second degree.</w:t>
      </w:r>
    </w:p>
    <w:p w14:paraId="2EB00C16" w14:textId="77777777" w:rsidR="00A3415B" w:rsidRPr="00A3415B" w:rsidRDefault="00A3415B" w:rsidP="00A3415B">
      <w:pPr>
        <w:pStyle w:val="ListParagraph"/>
        <w:spacing w:line="360" w:lineRule="auto"/>
        <w:ind w:left="780"/>
        <w:jc w:val="both"/>
        <w:rPr>
          <w:rFonts w:ascii="Times New Roman" w:eastAsia="Arial" w:hAnsi="Times New Roman" w:cs="Times New Roman"/>
          <w:color w:val="000000"/>
          <w:sz w:val="24"/>
          <w:szCs w:val="24"/>
        </w:rPr>
      </w:pPr>
    </w:p>
    <w:p w14:paraId="32CC6E5A" w14:textId="77777777" w:rsidR="00A3415B" w:rsidRPr="00A3415B" w:rsidRDefault="00A3415B" w:rsidP="00A3415B">
      <w:pPr>
        <w:pStyle w:val="ListParagraph"/>
        <w:numPr>
          <w:ilvl w:val="0"/>
          <w:numId w:val="4"/>
        </w:numPr>
        <w:spacing w:after="0" w:line="360" w:lineRule="auto"/>
        <w:jc w:val="both"/>
        <w:rPr>
          <w:rFonts w:ascii="Times New Roman" w:eastAsia="Arial" w:hAnsi="Times New Roman" w:cs="Times New Roman"/>
          <w:color w:val="000000"/>
          <w:sz w:val="24"/>
          <w:szCs w:val="24"/>
        </w:rPr>
      </w:pPr>
      <w:r w:rsidRPr="00A3415B">
        <w:rPr>
          <w:rFonts w:ascii="Times New Roman" w:eastAsia="Arial" w:hAnsi="Times New Roman" w:cs="Times New Roman"/>
          <w:color w:val="000000"/>
          <w:sz w:val="24"/>
          <w:szCs w:val="24"/>
        </w:rPr>
        <w:t>This action was commenced on the 16th day of August 2019, when information was filed with the Criminal Court of the City of Akron, County of Summit, charging the defendant with the commission of the offense of murder in the second degree.</w:t>
      </w:r>
    </w:p>
    <w:p w14:paraId="67B23BAC" w14:textId="77777777" w:rsidR="00A3415B" w:rsidRPr="00A3415B" w:rsidRDefault="00A3415B" w:rsidP="00A3415B">
      <w:pPr>
        <w:pStyle w:val="ListParagraph"/>
        <w:spacing w:line="360" w:lineRule="auto"/>
        <w:ind w:left="780"/>
        <w:jc w:val="both"/>
        <w:rPr>
          <w:rFonts w:ascii="Times New Roman" w:eastAsia="Arial" w:hAnsi="Times New Roman" w:cs="Times New Roman"/>
          <w:color w:val="000000"/>
          <w:sz w:val="24"/>
          <w:szCs w:val="24"/>
        </w:rPr>
      </w:pPr>
    </w:p>
    <w:p w14:paraId="3BA8328A" w14:textId="77777777" w:rsidR="00A3415B" w:rsidRPr="00A3415B" w:rsidRDefault="00A3415B" w:rsidP="00A3415B">
      <w:pPr>
        <w:pStyle w:val="ListParagraph"/>
        <w:numPr>
          <w:ilvl w:val="0"/>
          <w:numId w:val="4"/>
        </w:numPr>
        <w:spacing w:after="0" w:line="360" w:lineRule="auto"/>
        <w:jc w:val="both"/>
        <w:rPr>
          <w:rFonts w:ascii="Times New Roman" w:eastAsia="Arial" w:hAnsi="Times New Roman" w:cs="Times New Roman"/>
          <w:color w:val="000000"/>
          <w:sz w:val="24"/>
          <w:szCs w:val="24"/>
        </w:rPr>
      </w:pPr>
      <w:r w:rsidRPr="00A3415B">
        <w:rPr>
          <w:rFonts w:ascii="Times New Roman" w:eastAsia="Arial" w:hAnsi="Times New Roman" w:cs="Times New Roman"/>
          <w:color w:val="000000"/>
          <w:sz w:val="24"/>
          <w:szCs w:val="24"/>
        </w:rPr>
        <w:t xml:space="preserve">A copy of the information is annexed hereto as Exhibit “A.” It alleges that on the 3rd day of </w:t>
      </w:r>
      <w:proofErr w:type="gramStart"/>
      <w:r w:rsidRPr="00A3415B">
        <w:rPr>
          <w:rFonts w:ascii="Times New Roman" w:eastAsia="Arial" w:hAnsi="Times New Roman" w:cs="Times New Roman"/>
          <w:color w:val="000000"/>
          <w:sz w:val="24"/>
          <w:szCs w:val="24"/>
        </w:rPr>
        <w:t>July,</w:t>
      </w:r>
      <w:proofErr w:type="gramEnd"/>
      <w:r w:rsidRPr="00A3415B">
        <w:rPr>
          <w:rFonts w:ascii="Times New Roman" w:eastAsia="Arial" w:hAnsi="Times New Roman" w:cs="Times New Roman"/>
          <w:color w:val="000000"/>
          <w:sz w:val="24"/>
          <w:szCs w:val="24"/>
        </w:rPr>
        <w:t xml:space="preserve"> 2019, the defendant committed the crime of Murder in the Second degree, when, an altercation between the defendant and the victim escalated to physical violence.</w:t>
      </w:r>
    </w:p>
    <w:p w14:paraId="3EA7B80B" w14:textId="77777777" w:rsidR="00A3415B" w:rsidRPr="00A3415B" w:rsidRDefault="00A3415B" w:rsidP="00A3415B">
      <w:pPr>
        <w:pStyle w:val="ListParagraph"/>
        <w:spacing w:line="360" w:lineRule="auto"/>
        <w:ind w:left="780"/>
        <w:jc w:val="both"/>
        <w:rPr>
          <w:rFonts w:ascii="Times New Roman" w:eastAsia="Arial" w:hAnsi="Times New Roman" w:cs="Times New Roman"/>
          <w:color w:val="000000"/>
          <w:sz w:val="24"/>
          <w:szCs w:val="24"/>
        </w:rPr>
      </w:pPr>
    </w:p>
    <w:p w14:paraId="434C44A7" w14:textId="77777777" w:rsidR="00A3415B" w:rsidRPr="00A3415B" w:rsidRDefault="00A3415B" w:rsidP="00A3415B">
      <w:pPr>
        <w:pStyle w:val="ListParagraph"/>
        <w:numPr>
          <w:ilvl w:val="0"/>
          <w:numId w:val="4"/>
        </w:numPr>
        <w:spacing w:after="0" w:line="360" w:lineRule="auto"/>
        <w:jc w:val="both"/>
        <w:rPr>
          <w:rFonts w:ascii="Times New Roman" w:eastAsia="Arial" w:hAnsi="Times New Roman" w:cs="Times New Roman"/>
          <w:color w:val="000000"/>
          <w:sz w:val="24"/>
          <w:szCs w:val="24"/>
        </w:rPr>
      </w:pPr>
      <w:r w:rsidRPr="00A3415B">
        <w:rPr>
          <w:rFonts w:ascii="Times New Roman" w:eastAsia="Arial" w:hAnsi="Times New Roman" w:cs="Times New Roman"/>
          <w:color w:val="000000"/>
          <w:sz w:val="24"/>
          <w:szCs w:val="24"/>
        </w:rPr>
        <w:t>On July 4, 2019, the defendant appeared before Judge Dean Winchester of the Criminal Court of the City of Akron, Summit County, for the purpose of arraignment. At that time, the District Attorney filed a prosecutor’s information with the Court charging the defendant with the offense of murder in the second degree. A copy of the prosecutor’s information is annexed hereto as Exhibit “B.” It alleges that on the 3rd day of July, 2019, the defendant, with intent to cause physical injury to Stephon Archer shot and killed the victim, within the defendant’s residence on 610 Zane Street, Lancaster, New York. The prosecutor’s information further alleges that the defendant intentionally retrieved a firearm from his bedroom with the intent to shoot and kill Stephon Archer.</w:t>
      </w:r>
    </w:p>
    <w:p w14:paraId="5FF29F85" w14:textId="77777777" w:rsidR="00A3415B" w:rsidRPr="00A3415B" w:rsidRDefault="00A3415B" w:rsidP="00A3415B">
      <w:pPr>
        <w:pStyle w:val="ListParagraph"/>
        <w:spacing w:line="360" w:lineRule="auto"/>
        <w:ind w:left="780"/>
        <w:jc w:val="both"/>
        <w:rPr>
          <w:rFonts w:ascii="Times New Roman" w:eastAsia="Arial" w:hAnsi="Times New Roman" w:cs="Times New Roman"/>
          <w:color w:val="000000"/>
          <w:sz w:val="24"/>
          <w:szCs w:val="24"/>
        </w:rPr>
      </w:pPr>
    </w:p>
    <w:p w14:paraId="79DE9DE2" w14:textId="77777777" w:rsidR="00A3415B" w:rsidRPr="00A3415B" w:rsidRDefault="00A3415B" w:rsidP="00A3415B">
      <w:pPr>
        <w:pStyle w:val="ListParagraph"/>
        <w:numPr>
          <w:ilvl w:val="0"/>
          <w:numId w:val="4"/>
        </w:numPr>
        <w:spacing w:after="0" w:line="360" w:lineRule="auto"/>
        <w:jc w:val="both"/>
        <w:rPr>
          <w:rFonts w:ascii="Times New Roman" w:eastAsia="Arial" w:hAnsi="Times New Roman" w:cs="Times New Roman"/>
          <w:color w:val="000000"/>
          <w:sz w:val="24"/>
          <w:szCs w:val="24"/>
        </w:rPr>
      </w:pPr>
      <w:r w:rsidRPr="00A3415B">
        <w:rPr>
          <w:rFonts w:ascii="Times New Roman" w:eastAsia="Arial" w:hAnsi="Times New Roman" w:cs="Times New Roman"/>
          <w:color w:val="000000"/>
          <w:sz w:val="24"/>
          <w:szCs w:val="24"/>
        </w:rPr>
        <w:t>On consent of counsel, the defendant was arraigned upon the prosecutor’s information and the defendant was admitted to and posted bail of $5,000.</w:t>
      </w:r>
    </w:p>
    <w:p w14:paraId="6C5BEEDF" w14:textId="77777777" w:rsidR="00A3415B" w:rsidRPr="00A3415B" w:rsidRDefault="00A3415B" w:rsidP="00A3415B">
      <w:pPr>
        <w:spacing w:line="360" w:lineRule="auto"/>
        <w:jc w:val="both"/>
        <w:rPr>
          <w:rFonts w:ascii="Times New Roman" w:eastAsia="Arial" w:hAnsi="Times New Roman" w:cs="Times New Roman"/>
          <w:color w:val="000000"/>
          <w:sz w:val="24"/>
          <w:szCs w:val="24"/>
        </w:rPr>
      </w:pPr>
    </w:p>
    <w:p w14:paraId="1DE7BFF3" w14:textId="77777777" w:rsidR="00A3415B" w:rsidRPr="00A3415B" w:rsidRDefault="00A3415B" w:rsidP="00A3415B">
      <w:pPr>
        <w:spacing w:line="360" w:lineRule="auto"/>
        <w:jc w:val="both"/>
        <w:rPr>
          <w:rFonts w:ascii="Times New Roman" w:hAnsi="Times New Roman" w:cs="Times New Roman"/>
          <w:sz w:val="24"/>
          <w:szCs w:val="24"/>
        </w:rPr>
      </w:pPr>
      <w:r w:rsidRPr="00A3415B">
        <w:rPr>
          <w:rFonts w:ascii="Times New Roman" w:eastAsia="Arial" w:hAnsi="Times New Roman" w:cs="Times New Roman"/>
          <w:color w:val="000000"/>
          <w:sz w:val="24"/>
          <w:szCs w:val="24"/>
        </w:rPr>
        <w:t xml:space="preserve">WHEREFORE I respectfully pray that the information be </w:t>
      </w:r>
      <w:proofErr w:type="gramStart"/>
      <w:r w:rsidRPr="00A3415B">
        <w:rPr>
          <w:rFonts w:ascii="Times New Roman" w:eastAsia="Arial" w:hAnsi="Times New Roman" w:cs="Times New Roman"/>
          <w:b/>
          <w:color w:val="000000"/>
          <w:sz w:val="24"/>
          <w:szCs w:val="24"/>
          <w:u w:val="single"/>
        </w:rPr>
        <w:t>dismissed</w:t>
      </w:r>
      <w:proofErr w:type="gramEnd"/>
      <w:r w:rsidRPr="00A3415B">
        <w:rPr>
          <w:rFonts w:ascii="Times New Roman" w:eastAsia="Arial" w:hAnsi="Times New Roman" w:cs="Times New Roman"/>
          <w:color w:val="000000"/>
          <w:sz w:val="24"/>
          <w:szCs w:val="24"/>
        </w:rPr>
        <w:t xml:space="preserve"> and bail be exonerated, together with such other and further relief as to the court may seem just and proper.</w:t>
      </w:r>
    </w:p>
    <w:p w14:paraId="5EBB8625" w14:textId="77777777" w:rsidR="00A3415B" w:rsidRPr="00A3415B" w:rsidRDefault="00A3415B" w:rsidP="00A3415B">
      <w:pPr>
        <w:spacing w:line="360" w:lineRule="auto"/>
        <w:jc w:val="right"/>
        <w:rPr>
          <w:rFonts w:ascii="Times New Roman" w:eastAsia="Arial" w:hAnsi="Times New Roman" w:cs="Times New Roman"/>
          <w:color w:val="000000"/>
          <w:sz w:val="24"/>
          <w:szCs w:val="24"/>
        </w:rPr>
      </w:pPr>
    </w:p>
    <w:p w14:paraId="5B163479" w14:textId="33883BBB" w:rsidR="00A3415B" w:rsidRPr="00A3415B" w:rsidRDefault="00A3415B" w:rsidP="00A3415B">
      <w:pPr>
        <w:spacing w:line="360" w:lineRule="auto"/>
        <w:jc w:val="right"/>
        <w:rPr>
          <w:rFonts w:ascii="Times New Roman" w:hAnsi="Times New Roman" w:cs="Times New Roman"/>
          <w:sz w:val="24"/>
          <w:szCs w:val="24"/>
        </w:rPr>
      </w:pPr>
      <w:r w:rsidRPr="00A3415B">
        <w:rPr>
          <w:rFonts w:ascii="Times New Roman" w:eastAsia="Arial" w:hAnsi="Times New Roman" w:cs="Times New Roman"/>
          <w:color w:val="000000"/>
          <w:sz w:val="24"/>
          <w:szCs w:val="24"/>
        </w:rPr>
        <w:t>Dated: Augus</w:t>
      </w:r>
      <w:r w:rsidRPr="00A3415B">
        <w:rPr>
          <w:rFonts w:ascii="Times New Roman" w:eastAsia="Arial" w:hAnsi="Times New Roman" w:cs="Times New Roman"/>
          <w:color w:val="000000"/>
          <w:sz w:val="24"/>
          <w:szCs w:val="24"/>
        </w:rPr>
        <w:t xml:space="preserve">t </w:t>
      </w:r>
      <w:r w:rsidRPr="00A3415B">
        <w:rPr>
          <w:rFonts w:ascii="Times New Roman" w:eastAsia="Arial" w:hAnsi="Times New Roman" w:cs="Times New Roman"/>
          <w:color w:val="000000"/>
          <w:sz w:val="24"/>
          <w:szCs w:val="24"/>
        </w:rPr>
        <w:t>19, 2019</w:t>
      </w:r>
    </w:p>
    <w:p w14:paraId="5612A5D5" w14:textId="77777777" w:rsidR="00A3415B" w:rsidRPr="00A3415B" w:rsidRDefault="00A3415B" w:rsidP="00A3415B">
      <w:pPr>
        <w:spacing w:line="360" w:lineRule="auto"/>
        <w:jc w:val="right"/>
        <w:rPr>
          <w:rFonts w:ascii="Times New Roman" w:hAnsi="Times New Roman" w:cs="Times New Roman"/>
          <w:sz w:val="24"/>
          <w:szCs w:val="24"/>
        </w:rPr>
      </w:pPr>
      <w:r w:rsidRPr="00A3415B">
        <w:rPr>
          <w:rFonts w:ascii="Times New Roman" w:eastAsia="Arial" w:hAnsi="Times New Roman" w:cs="Times New Roman"/>
          <w:color w:val="000000"/>
          <w:sz w:val="24"/>
          <w:szCs w:val="24"/>
        </w:rPr>
        <w:t xml:space="preserve">Steve Ironside  </w:t>
      </w:r>
    </w:p>
    <w:p w14:paraId="2AF516E0" w14:textId="77777777" w:rsidR="00A3415B" w:rsidRPr="00A3415B" w:rsidRDefault="00A3415B" w:rsidP="00A3415B">
      <w:pPr>
        <w:spacing w:line="360" w:lineRule="auto"/>
        <w:jc w:val="center"/>
        <w:rPr>
          <w:rFonts w:ascii="Times New Roman" w:hAnsi="Times New Roman" w:cs="Times New Roman"/>
          <w:sz w:val="24"/>
          <w:szCs w:val="24"/>
        </w:rPr>
      </w:pPr>
    </w:p>
    <w:p w14:paraId="70C5DF96" w14:textId="77777777" w:rsidR="00A3415B" w:rsidRPr="00A3415B" w:rsidRDefault="00A3415B" w:rsidP="00A3415B">
      <w:pPr>
        <w:spacing w:line="360" w:lineRule="auto"/>
        <w:jc w:val="center"/>
        <w:rPr>
          <w:rFonts w:ascii="Times New Roman" w:hAnsi="Times New Roman" w:cs="Times New Roman"/>
          <w:sz w:val="24"/>
          <w:szCs w:val="24"/>
        </w:rPr>
      </w:pPr>
    </w:p>
    <w:p w14:paraId="3B263E6E" w14:textId="77777777" w:rsidR="00A3415B" w:rsidRPr="00A3415B" w:rsidRDefault="00A3415B" w:rsidP="00A3415B">
      <w:pPr>
        <w:spacing w:line="360" w:lineRule="auto"/>
        <w:jc w:val="center"/>
        <w:rPr>
          <w:rFonts w:ascii="Times New Roman" w:hAnsi="Times New Roman" w:cs="Times New Roman"/>
          <w:sz w:val="24"/>
          <w:szCs w:val="24"/>
        </w:rPr>
      </w:pPr>
    </w:p>
    <w:p w14:paraId="3FED45BF" w14:textId="77777777" w:rsidR="00A3415B" w:rsidRPr="00A3415B" w:rsidRDefault="00A3415B" w:rsidP="00A3415B">
      <w:pPr>
        <w:spacing w:line="360" w:lineRule="auto"/>
        <w:jc w:val="center"/>
        <w:rPr>
          <w:rFonts w:ascii="Times New Roman" w:hAnsi="Times New Roman" w:cs="Times New Roman"/>
          <w:sz w:val="24"/>
          <w:szCs w:val="24"/>
        </w:rPr>
      </w:pPr>
    </w:p>
    <w:p w14:paraId="12DA7638" w14:textId="10DC7D70" w:rsidR="00A3415B" w:rsidRPr="00A3415B" w:rsidRDefault="00A3415B" w:rsidP="00A3415B">
      <w:pPr>
        <w:spacing w:line="360" w:lineRule="auto"/>
        <w:jc w:val="center"/>
        <w:rPr>
          <w:rFonts w:ascii="Times New Roman" w:hAnsi="Times New Roman" w:cs="Times New Roman"/>
          <w:sz w:val="24"/>
          <w:szCs w:val="24"/>
        </w:rPr>
      </w:pPr>
      <w:r w:rsidRPr="00A3415B">
        <w:rPr>
          <w:rFonts w:ascii="Times New Roman" w:hAnsi="Times New Roman" w:cs="Times New Roman"/>
          <w:sz w:val="24"/>
          <w:szCs w:val="24"/>
        </w:rPr>
        <w:t>References</w:t>
      </w:r>
    </w:p>
    <w:p w14:paraId="61F5EEB3" w14:textId="77777777" w:rsidR="00A3415B" w:rsidRPr="00A3415B" w:rsidRDefault="00A3415B" w:rsidP="00A3415B">
      <w:pPr>
        <w:spacing w:line="360" w:lineRule="auto"/>
        <w:rPr>
          <w:rFonts w:ascii="Times New Roman" w:hAnsi="Times New Roman" w:cs="Times New Roman"/>
          <w:sz w:val="24"/>
          <w:szCs w:val="24"/>
        </w:rPr>
      </w:pPr>
      <w:r w:rsidRPr="00A3415B">
        <w:rPr>
          <w:rFonts w:ascii="Times New Roman" w:hAnsi="Times New Roman" w:cs="Times New Roman"/>
          <w:sz w:val="24"/>
          <w:szCs w:val="24"/>
        </w:rPr>
        <w:t xml:space="preserve">Motion to Dismiss </w:t>
      </w:r>
    </w:p>
    <w:p w14:paraId="32D3373F" w14:textId="77777777" w:rsidR="00A3415B" w:rsidRPr="00A3415B" w:rsidRDefault="00A3415B" w:rsidP="00A3415B">
      <w:pPr>
        <w:pStyle w:val="ListParagraph"/>
        <w:numPr>
          <w:ilvl w:val="0"/>
          <w:numId w:val="5"/>
        </w:numPr>
        <w:spacing w:after="0" w:line="360" w:lineRule="auto"/>
        <w:rPr>
          <w:rFonts w:ascii="Times New Roman" w:hAnsi="Times New Roman" w:cs="Times New Roman"/>
          <w:sz w:val="24"/>
          <w:szCs w:val="24"/>
        </w:rPr>
      </w:pPr>
      <w:r w:rsidRPr="00A3415B">
        <w:rPr>
          <w:rFonts w:ascii="Times New Roman" w:eastAsia="Arial" w:hAnsi="Times New Roman" w:cs="Times New Roman"/>
          <w:sz w:val="24"/>
          <w:szCs w:val="24"/>
          <w:shd w:val="clear" w:color="auto" w:fill="FFFFFF"/>
        </w:rPr>
        <w:lastRenderedPageBreak/>
        <w:t>Motion to dismiss sample provided by teacher</w:t>
      </w:r>
    </w:p>
    <w:p w14:paraId="6BFB4D24" w14:textId="77777777" w:rsidR="00A3415B" w:rsidRPr="00A3415B" w:rsidRDefault="00A3415B" w:rsidP="00A3415B">
      <w:pPr>
        <w:pStyle w:val="ListParagraph"/>
        <w:numPr>
          <w:ilvl w:val="0"/>
          <w:numId w:val="5"/>
        </w:numPr>
        <w:spacing w:after="0" w:line="360" w:lineRule="auto"/>
        <w:rPr>
          <w:rFonts w:ascii="Times New Roman" w:eastAsia="Arial" w:hAnsi="Times New Roman" w:cs="Times New Roman"/>
          <w:i/>
          <w:sz w:val="24"/>
          <w:szCs w:val="24"/>
          <w:u w:val="single"/>
          <w:shd w:val="clear" w:color="auto" w:fill="FFFFFF"/>
        </w:rPr>
      </w:pPr>
      <w:hyperlink r:id="rId13" w:history="1">
        <w:r w:rsidRPr="00A3415B">
          <w:rPr>
            <w:rFonts w:ascii="Times New Roman" w:eastAsia="Arial" w:hAnsi="Times New Roman" w:cs="Times New Roman"/>
            <w:i/>
            <w:sz w:val="24"/>
            <w:szCs w:val="24"/>
            <w:u w:val="single"/>
            <w:shd w:val="clear" w:color="auto" w:fill="FFFFFF"/>
          </w:rPr>
          <w:t>LexisNexis(R) Forms FORM 70-CM210.20:1</w:t>
        </w:r>
      </w:hyperlink>
      <w:r w:rsidRPr="00A3415B">
        <w:rPr>
          <w:rFonts w:ascii="Times New Roman" w:eastAsia="Arial" w:hAnsi="Times New Roman" w:cs="Times New Roman"/>
          <w:sz w:val="24"/>
          <w:szCs w:val="24"/>
          <w:u w:val="single"/>
          <w:shd w:val="clear" w:color="auto" w:fill="FFFFFF"/>
        </w:rPr>
        <w:t xml:space="preserve"> </w:t>
      </w:r>
      <w:r w:rsidRPr="00A3415B">
        <w:rPr>
          <w:rFonts w:ascii="Times New Roman" w:eastAsia="Arial" w:hAnsi="Times New Roman" w:cs="Times New Roman"/>
          <w:sz w:val="24"/>
          <w:szCs w:val="24"/>
          <w:shd w:val="clear" w:color="auto" w:fill="FFFFFF"/>
        </w:rPr>
        <w:t xml:space="preserve"> </w:t>
      </w:r>
    </w:p>
    <w:p w14:paraId="22CB5571" w14:textId="77777777" w:rsidR="00A3415B" w:rsidRPr="00A3415B" w:rsidRDefault="00A3415B" w:rsidP="00A3415B">
      <w:pPr>
        <w:pStyle w:val="ListParagraph"/>
        <w:numPr>
          <w:ilvl w:val="0"/>
          <w:numId w:val="5"/>
        </w:numPr>
        <w:spacing w:after="0" w:line="360" w:lineRule="auto"/>
        <w:rPr>
          <w:rFonts w:ascii="Times New Roman" w:eastAsia="Arial" w:hAnsi="Times New Roman" w:cs="Times New Roman"/>
          <w:i/>
          <w:sz w:val="24"/>
          <w:szCs w:val="24"/>
          <w:u w:val="single"/>
          <w:shd w:val="clear" w:color="auto" w:fill="FFFFFF"/>
        </w:rPr>
      </w:pPr>
      <w:r w:rsidRPr="00A3415B">
        <w:rPr>
          <w:rFonts w:ascii="Times New Roman" w:eastAsia="Arial" w:hAnsi="Times New Roman" w:cs="Times New Roman"/>
          <w:i/>
          <w:sz w:val="24"/>
          <w:szCs w:val="24"/>
          <w:u w:val="single"/>
          <w:shd w:val="clear" w:color="auto" w:fill="FFFFFF"/>
        </w:rPr>
        <w:t>LexisNexis(R) Forms FORM 502-12:8</w:t>
      </w:r>
    </w:p>
    <w:p w14:paraId="6D999129" w14:textId="77777777" w:rsidR="00A3415B" w:rsidRPr="00A3415B" w:rsidRDefault="00A3415B" w:rsidP="00A3415B">
      <w:pPr>
        <w:pStyle w:val="ListParagraph"/>
        <w:numPr>
          <w:ilvl w:val="1"/>
          <w:numId w:val="5"/>
        </w:numPr>
        <w:spacing w:after="0" w:line="360" w:lineRule="auto"/>
        <w:rPr>
          <w:rFonts w:ascii="Times New Roman" w:eastAsia="Arial" w:hAnsi="Times New Roman" w:cs="Times New Roman"/>
          <w:i/>
          <w:sz w:val="24"/>
          <w:szCs w:val="24"/>
          <w:u w:val="single"/>
          <w:shd w:val="clear" w:color="auto" w:fill="FFFFFF"/>
        </w:rPr>
      </w:pPr>
      <w:r w:rsidRPr="00A3415B">
        <w:rPr>
          <w:rFonts w:ascii="Times New Roman" w:eastAsia="Arial" w:hAnsi="Times New Roman" w:cs="Times New Roman"/>
          <w:sz w:val="24"/>
          <w:szCs w:val="24"/>
          <w:shd w:val="clear" w:color="auto" w:fill="FFFFFF"/>
        </w:rPr>
        <w:t>out of state, I struggled to find a template for Ohio</w:t>
      </w:r>
    </w:p>
    <w:p w14:paraId="3762CC2E" w14:textId="77777777" w:rsidR="00A3415B" w:rsidRPr="00A3415B" w:rsidRDefault="00A3415B" w:rsidP="00A3415B">
      <w:pPr>
        <w:spacing w:line="360" w:lineRule="auto"/>
        <w:rPr>
          <w:rFonts w:ascii="Times New Roman" w:hAnsi="Times New Roman" w:cs="Times New Roman"/>
          <w:sz w:val="24"/>
          <w:szCs w:val="24"/>
        </w:rPr>
      </w:pPr>
      <w:r w:rsidRPr="00A3415B">
        <w:rPr>
          <w:rFonts w:ascii="Times New Roman" w:hAnsi="Times New Roman" w:cs="Times New Roman"/>
          <w:sz w:val="24"/>
          <w:szCs w:val="24"/>
        </w:rPr>
        <w:t xml:space="preserve">Affidavit </w:t>
      </w:r>
    </w:p>
    <w:p w14:paraId="643FC4F8" w14:textId="77777777" w:rsidR="00A3415B" w:rsidRPr="00A3415B" w:rsidRDefault="00A3415B" w:rsidP="00A3415B">
      <w:pPr>
        <w:pStyle w:val="ListParagraph"/>
        <w:numPr>
          <w:ilvl w:val="0"/>
          <w:numId w:val="6"/>
        </w:numPr>
        <w:spacing w:after="0" w:line="360" w:lineRule="auto"/>
        <w:rPr>
          <w:rFonts w:ascii="Times New Roman" w:eastAsia="Arial" w:hAnsi="Times New Roman" w:cs="Times New Roman"/>
          <w:i/>
          <w:kern w:val="32"/>
          <w:sz w:val="24"/>
          <w:szCs w:val="24"/>
          <w:u w:val="single"/>
          <w:shd w:val="clear" w:color="auto" w:fill="FFFFFF"/>
        </w:rPr>
      </w:pPr>
      <w:hyperlink r:id="rId14" w:history="1">
        <w:r w:rsidRPr="00A3415B">
          <w:rPr>
            <w:rFonts w:ascii="Times New Roman" w:eastAsia="Arial" w:hAnsi="Times New Roman" w:cs="Times New Roman"/>
            <w:i/>
            <w:kern w:val="32"/>
            <w:sz w:val="24"/>
            <w:szCs w:val="24"/>
            <w:u w:val="single"/>
            <w:shd w:val="clear" w:color="auto" w:fill="FFFFFF"/>
          </w:rPr>
          <w:t>LexisNexis(R) Forms FORM 70-CM170.30:5</w:t>
        </w:r>
      </w:hyperlink>
    </w:p>
    <w:p w14:paraId="7D744A23" w14:textId="77777777" w:rsidR="00A3415B" w:rsidRPr="00A3415B" w:rsidRDefault="00A3415B" w:rsidP="00A3415B">
      <w:pPr>
        <w:pStyle w:val="ListParagraph"/>
        <w:numPr>
          <w:ilvl w:val="0"/>
          <w:numId w:val="6"/>
        </w:numPr>
        <w:spacing w:after="0" w:line="360" w:lineRule="auto"/>
        <w:rPr>
          <w:rFonts w:ascii="Times New Roman" w:eastAsia="Arial" w:hAnsi="Times New Roman" w:cs="Times New Roman"/>
          <w:i/>
          <w:kern w:val="32"/>
          <w:sz w:val="24"/>
          <w:szCs w:val="24"/>
          <w:u w:val="single"/>
          <w:shd w:val="clear" w:color="auto" w:fill="FFFFFF"/>
        </w:rPr>
      </w:pPr>
      <w:r w:rsidRPr="00A3415B">
        <w:rPr>
          <w:rFonts w:ascii="Times New Roman" w:eastAsia="Arial" w:hAnsi="Times New Roman" w:cs="Times New Roman"/>
          <w:i/>
          <w:kern w:val="32"/>
          <w:sz w:val="24"/>
          <w:szCs w:val="24"/>
          <w:u w:val="single"/>
          <w:shd w:val="clear" w:color="auto" w:fill="FFFFFF"/>
        </w:rPr>
        <w:t>LexisNexis(R) Forms FORM 4348-3.17</w:t>
      </w:r>
    </w:p>
    <w:p w14:paraId="714D1E11" w14:textId="77777777" w:rsidR="00A3415B" w:rsidRPr="00A3415B" w:rsidRDefault="00A3415B" w:rsidP="00A3415B">
      <w:pPr>
        <w:spacing w:line="360" w:lineRule="auto"/>
        <w:rPr>
          <w:rFonts w:ascii="Times New Roman" w:hAnsi="Times New Roman" w:cs="Times New Roman"/>
          <w:sz w:val="24"/>
          <w:szCs w:val="24"/>
        </w:rPr>
      </w:pPr>
    </w:p>
    <w:p w14:paraId="5D71400B" w14:textId="77777777" w:rsidR="00A3415B" w:rsidRPr="00A3415B" w:rsidRDefault="00A3415B" w:rsidP="00A3415B">
      <w:pPr>
        <w:tabs>
          <w:tab w:val="left" w:pos="3315"/>
        </w:tabs>
        <w:rPr>
          <w:rFonts w:ascii="Times New Roman" w:hAnsi="Times New Roman" w:cs="Times New Roman"/>
          <w:sz w:val="24"/>
          <w:szCs w:val="24"/>
        </w:rPr>
      </w:pPr>
    </w:p>
    <w:sectPr w:rsidR="00A3415B" w:rsidRPr="00A3415B" w:rsidSect="00A3415B">
      <w:type w:val="continuous"/>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2C63A19" w14:textId="77777777" w:rsidR="00354397" w:rsidRDefault="00354397">
      <w:pPr>
        <w:spacing w:after="0" w:line="240" w:lineRule="auto"/>
      </w:pPr>
      <w:r>
        <w:separator/>
      </w:r>
    </w:p>
  </w:endnote>
  <w:endnote w:type="continuationSeparator" w:id="0">
    <w:p w14:paraId="505A32A4" w14:textId="77777777" w:rsidR="00354397" w:rsidRDefault="0035439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889060048"/>
      <w:docPartObj>
        <w:docPartGallery w:val="Page Numbers (Bottom of Page)"/>
        <w:docPartUnique/>
      </w:docPartObj>
    </w:sdtPr>
    <w:sdtEndPr/>
    <w:sdtContent>
      <w:p w14:paraId="493BEECB" w14:textId="77777777" w:rsidR="00613721" w:rsidRDefault="00ED47FE">
        <w:pPr>
          <w:pStyle w:val="Footer"/>
        </w:pPr>
        <w:r>
          <w:fldChar w:fldCharType="begin"/>
        </w:r>
        <w:r>
          <w:instrText xml:space="preserve"> PAGE   \* MERGEFORMAT </w:instrText>
        </w:r>
        <w:r>
          <w:fldChar w:fldCharType="separate"/>
        </w:r>
        <w:r w:rsidR="008E4A34">
          <w:rPr>
            <w:noProof/>
          </w:rPr>
          <w:t>2</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756DD1B" w14:textId="77777777" w:rsidR="00354397" w:rsidRDefault="00354397">
      <w:pPr>
        <w:spacing w:after="0" w:line="240" w:lineRule="auto"/>
      </w:pPr>
      <w:r>
        <w:separator/>
      </w:r>
    </w:p>
  </w:footnote>
  <w:footnote w:type="continuationSeparator" w:id="0">
    <w:p w14:paraId="590B0ED4" w14:textId="77777777" w:rsidR="00354397" w:rsidRDefault="0035439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0043FB"/>
    <w:multiLevelType w:val="hybridMultilevel"/>
    <w:tmpl w:val="62DE584E"/>
    <w:lvl w:ilvl="0" w:tplc="0409000F">
      <w:start w:val="1"/>
      <w:numFmt w:val="decimal"/>
      <w:lvlText w:val="%1."/>
      <w:lvlJc w:val="left"/>
      <w:pPr>
        <w:ind w:left="780" w:hanging="360"/>
      </w:p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1" w15:restartNumberingAfterBreak="0">
    <w:nsid w:val="06813F0F"/>
    <w:multiLevelType w:val="hybridMultilevel"/>
    <w:tmpl w:val="1BE8E6A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C070AD4"/>
    <w:multiLevelType w:val="hybridMultilevel"/>
    <w:tmpl w:val="FFBA162E"/>
    <w:lvl w:ilvl="0" w:tplc="046024E6">
      <w:start w:val="1"/>
      <w:numFmt w:val="decimal"/>
      <w:lvlText w:val="%1."/>
      <w:lvlJc w:val="left"/>
      <w:pPr>
        <w:ind w:left="1080" w:hanging="360"/>
      </w:pPr>
      <w:rPr>
        <w:rFonts w:eastAsia="Times New Roman" w:hint="default"/>
        <w:i w:val="0"/>
        <w:u w:val="non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2DED140B"/>
    <w:multiLevelType w:val="hybridMultilevel"/>
    <w:tmpl w:val="AD588A94"/>
    <w:lvl w:ilvl="0" w:tplc="28386AAC">
      <w:start w:val="1"/>
      <w:numFmt w:val="decimal"/>
      <w:lvlText w:val="%1."/>
      <w:lvlJc w:val="left"/>
      <w:pPr>
        <w:ind w:left="1080" w:hanging="360"/>
      </w:pPr>
      <w:rPr>
        <w:rFonts w:eastAsia="Times New Roman" w:hint="default"/>
        <w:i w:val="0"/>
        <w:u w:val="none"/>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3AF465FE"/>
    <w:multiLevelType w:val="hybridMultilevel"/>
    <w:tmpl w:val="D3EEEFD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B7D0369"/>
    <w:multiLevelType w:val="hybridMultilevel"/>
    <w:tmpl w:val="E3FCFF6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1"/>
  </w:num>
  <w:num w:numId="3">
    <w:abstractNumId w:val="5"/>
  </w:num>
  <w:num w:numId="4">
    <w:abstractNumId w:val="0"/>
  </w:num>
  <w:num w:numId="5">
    <w:abstractNumId w:val="3"/>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hideSpellingErrors/>
  <w:hideGrammaticalErrors/>
  <w:proofState w:spelling="clean" w:grammar="clean"/>
  <w:attachedTemplate r:id="rId1"/>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sDSwtLQwNDcwMDAyNzFQ0lEKTi0uzszPAykwqQUACEjUWCwAAAA="/>
  </w:docVars>
  <w:rsids>
    <w:rsidRoot w:val="00ED47FE"/>
    <w:rsid w:val="000050D7"/>
    <w:rsid w:val="00022ADB"/>
    <w:rsid w:val="000373EF"/>
    <w:rsid w:val="000442E6"/>
    <w:rsid w:val="000D289C"/>
    <w:rsid w:val="0011011A"/>
    <w:rsid w:val="00176EA7"/>
    <w:rsid w:val="00191D13"/>
    <w:rsid w:val="00194334"/>
    <w:rsid w:val="001B72B2"/>
    <w:rsid w:val="001F2100"/>
    <w:rsid w:val="002D6CB2"/>
    <w:rsid w:val="0033442B"/>
    <w:rsid w:val="003370CC"/>
    <w:rsid w:val="00354397"/>
    <w:rsid w:val="0036635C"/>
    <w:rsid w:val="003805B4"/>
    <w:rsid w:val="003F4A9D"/>
    <w:rsid w:val="004225F7"/>
    <w:rsid w:val="0047351E"/>
    <w:rsid w:val="00474C86"/>
    <w:rsid w:val="00487744"/>
    <w:rsid w:val="004E0921"/>
    <w:rsid w:val="00502261"/>
    <w:rsid w:val="00506C34"/>
    <w:rsid w:val="00553ACA"/>
    <w:rsid w:val="00571845"/>
    <w:rsid w:val="005A7774"/>
    <w:rsid w:val="005D3371"/>
    <w:rsid w:val="00613721"/>
    <w:rsid w:val="00651E81"/>
    <w:rsid w:val="006C0211"/>
    <w:rsid w:val="006E7570"/>
    <w:rsid w:val="00726F72"/>
    <w:rsid w:val="00761DE7"/>
    <w:rsid w:val="007A525C"/>
    <w:rsid w:val="007A7F2A"/>
    <w:rsid w:val="007F3C8B"/>
    <w:rsid w:val="007F617C"/>
    <w:rsid w:val="008249FD"/>
    <w:rsid w:val="00843ADC"/>
    <w:rsid w:val="0085072B"/>
    <w:rsid w:val="00877224"/>
    <w:rsid w:val="008A1572"/>
    <w:rsid w:val="008E4A34"/>
    <w:rsid w:val="009506BA"/>
    <w:rsid w:val="009A7A0B"/>
    <w:rsid w:val="009C4E13"/>
    <w:rsid w:val="009E3E1C"/>
    <w:rsid w:val="009E782E"/>
    <w:rsid w:val="00A3415B"/>
    <w:rsid w:val="00A6035E"/>
    <w:rsid w:val="00AE46CE"/>
    <w:rsid w:val="00B07F34"/>
    <w:rsid w:val="00B12E00"/>
    <w:rsid w:val="00B31DEC"/>
    <w:rsid w:val="00B90FE9"/>
    <w:rsid w:val="00C06FB7"/>
    <w:rsid w:val="00C30B47"/>
    <w:rsid w:val="00C631D7"/>
    <w:rsid w:val="00D42EF7"/>
    <w:rsid w:val="00D75D00"/>
    <w:rsid w:val="00D94C1C"/>
    <w:rsid w:val="00E52D43"/>
    <w:rsid w:val="00E717EC"/>
    <w:rsid w:val="00ED47FE"/>
    <w:rsid w:val="00F11889"/>
    <w:rsid w:val="00F12DDF"/>
    <w:rsid w:val="00F27311"/>
    <w:rsid w:val="00F85AA5"/>
    <w:rsid w:val="00FA483D"/>
    <w:rsid w:val="00FB3A3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37883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lang w:val="en-US" w:eastAsia="en-US" w:bidi="ar-SA"/>
      </w:rPr>
    </w:rPrDefault>
    <w:pPrDefault>
      <w:pPr>
        <w:spacing w:after="24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240"/>
      <w:outlineLvl w:val="0"/>
    </w:pPr>
    <w:rPr>
      <w:rFonts w:asciiTheme="majorHAnsi" w:eastAsiaTheme="majorEastAsia" w:hAnsiTheme="majorHAnsi" w:cstheme="majorBidi"/>
      <w:b/>
      <w:bCs/>
      <w:color w:val="000000" w:themeColor="text1"/>
    </w:rPr>
  </w:style>
  <w:style w:type="paragraph" w:styleId="Heading2">
    <w:name w:val="heading 2"/>
    <w:basedOn w:val="Normal"/>
    <w:next w:val="Normal"/>
    <w:link w:val="Heading2Char"/>
    <w:uiPriority w:val="9"/>
    <w:unhideWhenUsed/>
    <w:pPr>
      <w:keepNext/>
      <w:keepLines/>
      <w:outlineLvl w:val="1"/>
    </w:pPr>
    <w:rPr>
      <w:rFonts w:asciiTheme="majorHAnsi" w:eastAsiaTheme="majorEastAsia" w:hAnsiTheme="majorHAnsi" w:cstheme="majorBidi"/>
      <w:b/>
      <w:bCs/>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Pr>
      <w:rFonts w:asciiTheme="majorHAnsi" w:eastAsiaTheme="majorEastAsia" w:hAnsiTheme="majorHAnsi" w:cstheme="majorBidi"/>
      <w:b/>
      <w:bCs/>
      <w:sz w:val="18"/>
      <w:szCs w:val="18"/>
    </w:rPr>
  </w:style>
  <w:style w:type="table" w:styleId="TableGrid">
    <w:name w:val="Table Grid"/>
    <w:basedOn w:val="TableNormal"/>
    <w:uiPriority w:val="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pPr>
      <w:tabs>
        <w:tab w:val="center" w:pos="4680"/>
        <w:tab w:val="right" w:pos="9360"/>
      </w:tabs>
      <w:spacing w:after="0" w:line="240" w:lineRule="auto"/>
    </w:pPr>
  </w:style>
  <w:style w:type="paragraph" w:customStyle="1" w:styleId="CompanyName">
    <w:name w:val="Company Name"/>
    <w:basedOn w:val="Normal"/>
    <w:qFormat/>
    <w:pPr>
      <w:spacing w:after="0" w:line="240" w:lineRule="auto"/>
      <w:jc w:val="center"/>
    </w:pPr>
    <w:rPr>
      <w:rFonts w:asciiTheme="majorHAnsi" w:eastAsiaTheme="majorEastAsia" w:hAnsiTheme="majorHAnsi" w:cstheme="majorBidi"/>
      <w:b/>
      <w:bCs/>
      <w:color w:val="FFFFFF" w:themeColor="background1"/>
      <w:spacing w:val="-15"/>
      <w:sz w:val="32"/>
    </w:rPr>
  </w:style>
  <w:style w:type="paragraph" w:styleId="Title">
    <w:name w:val="Title"/>
    <w:basedOn w:val="Normal"/>
    <w:next w:val="Normal"/>
    <w:qFormat/>
    <w:pPr>
      <w:spacing w:after="300" w:line="240" w:lineRule="auto"/>
      <w:ind w:left="-720"/>
      <w:contextualSpacing/>
    </w:pPr>
    <w:rPr>
      <w:rFonts w:asciiTheme="majorHAnsi" w:eastAsiaTheme="majorEastAsia" w:hAnsiTheme="majorHAnsi" w:cstheme="majorBidi"/>
      <w:b/>
      <w:bCs/>
      <w:color w:val="000000" w:themeColor="text1"/>
      <w:spacing w:val="5"/>
      <w:kern w:val="28"/>
      <w:sz w:val="96"/>
      <w:szCs w:val="96"/>
    </w:rPr>
  </w:style>
  <w:style w:type="character" w:customStyle="1" w:styleId="HeaderChar">
    <w:name w:val="Header Char"/>
    <w:basedOn w:val="DefaultParagraphFont"/>
    <w:link w:val="Header"/>
    <w:uiPriority w:val="99"/>
  </w:style>
  <w:style w:type="character" w:customStyle="1" w:styleId="Heading1Char">
    <w:name w:val="Heading 1 Char"/>
    <w:basedOn w:val="DefaultParagraphFont"/>
    <w:link w:val="Heading1"/>
    <w:uiPriority w:val="9"/>
    <w:rPr>
      <w:rFonts w:asciiTheme="majorHAnsi" w:eastAsiaTheme="majorEastAsia" w:hAnsiTheme="majorHAnsi" w:cstheme="majorBidi"/>
      <w:b/>
      <w:bCs/>
      <w:color w:val="000000" w:themeColor="text1"/>
    </w:rPr>
  </w:style>
  <w:style w:type="character" w:styleId="PlaceholderText">
    <w:name w:val="Placeholder Text"/>
    <w:basedOn w:val="DefaultParagraphFont"/>
    <w:uiPriority w:val="99"/>
    <w:semiHidden/>
    <w:rPr>
      <w:color w:val="808080"/>
    </w:rPr>
  </w:style>
  <w:style w:type="paragraph" w:styleId="Footer">
    <w:name w:val="footer"/>
    <w:basedOn w:val="Normal"/>
    <w:link w:val="FooterChar"/>
    <w:uiPriority w:val="99"/>
    <w:unhideWhenUsed/>
    <w:pPr>
      <w:spacing w:after="0" w:line="240" w:lineRule="auto"/>
      <w:jc w:val="center"/>
    </w:pPr>
  </w:style>
  <w:style w:type="character" w:customStyle="1" w:styleId="FooterChar">
    <w:name w:val="Footer Char"/>
    <w:basedOn w:val="DefaultParagraphFont"/>
    <w:link w:val="Footer"/>
    <w:uiPriority w:val="99"/>
  </w:style>
  <w:style w:type="paragraph" w:styleId="BalloonText">
    <w:name w:val="Balloon Text"/>
    <w:basedOn w:val="Normal"/>
    <w:link w:val="BalloonTextChar"/>
    <w:uiPriority w:val="99"/>
    <w:semiHidden/>
    <w:unhideWhenUsed/>
    <w:rsid w:val="0085072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5072B"/>
    <w:rPr>
      <w:rFonts w:ascii="Tahoma" w:hAnsi="Tahoma" w:cs="Tahoma"/>
      <w:sz w:val="16"/>
      <w:szCs w:val="16"/>
    </w:rPr>
  </w:style>
  <w:style w:type="character" w:styleId="Hyperlink">
    <w:name w:val="Hyperlink"/>
    <w:basedOn w:val="DefaultParagraphFont"/>
    <w:uiPriority w:val="99"/>
    <w:unhideWhenUsed/>
    <w:rsid w:val="00F12DDF"/>
    <w:rPr>
      <w:color w:val="1F497D" w:themeColor="text2"/>
      <w:u w:val="single"/>
    </w:rPr>
  </w:style>
  <w:style w:type="character" w:styleId="UnresolvedMention">
    <w:name w:val="Unresolved Mention"/>
    <w:basedOn w:val="DefaultParagraphFont"/>
    <w:uiPriority w:val="99"/>
    <w:semiHidden/>
    <w:unhideWhenUsed/>
    <w:rsid w:val="009C4E13"/>
    <w:rPr>
      <w:color w:val="605E5C"/>
      <w:shd w:val="clear" w:color="auto" w:fill="E1DFDD"/>
    </w:rPr>
  </w:style>
  <w:style w:type="paragraph" w:styleId="ListParagraph">
    <w:name w:val="List Paragraph"/>
    <w:basedOn w:val="Normal"/>
    <w:uiPriority w:val="34"/>
    <w:qFormat/>
    <w:rsid w:val="009C4E1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advance.lexis.com/api/document?id=urn:contentItem:52CS-HNY0-R03K-0477-00001-00&amp;idtype=PID&amp;context=1000516" TargetMode="Externa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advance.lexis.com/api/permalink/b57f9719-d097-4d7c-a6c7-%20580381881d4a/?context=1000516"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mailto:gmensuits@lawyersrus.org" TargetMode="External"/><Relationship Id="rId4" Type="http://schemas.openxmlformats.org/officeDocument/2006/relationships/styles" Target="styles.xml"/><Relationship Id="rId9" Type="http://schemas.openxmlformats.org/officeDocument/2006/relationships/hyperlink" Target="https://www.dfm-law.com/blog/2019/04/major-change-in-ohio-self-defense-cases-for-criminal-" TargetMode="External"/><Relationship Id="rId14" Type="http://schemas.openxmlformats.org/officeDocument/2006/relationships/hyperlink" Target="https://advance.lexis.com/api/document?collection=forms&amp;id=urn:contentItem:52CS-HN60-R03M-B42R-00001-00&amp;context="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essi\AppData\Roaming\Microsoft\Templates\Interoffice%20Memo%20(Professional%20design).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F9447FDDF4DA449290B352EF90DDC8A7"/>
        <w:category>
          <w:name w:val="General"/>
          <w:gallery w:val="placeholder"/>
        </w:category>
        <w:types>
          <w:type w:val="bbPlcHdr"/>
        </w:types>
        <w:behaviors>
          <w:behavior w:val="content"/>
        </w:behaviors>
        <w:guid w:val="{362A2BBF-C6EA-4D04-8AD4-5D4B87D234EF}"/>
      </w:docPartPr>
      <w:docPartBody>
        <w:p w:rsidR="002973D4" w:rsidRDefault="00341183">
          <w:pPr>
            <w:pStyle w:val="F9447FDDF4DA449290B352EF90DDC8A7"/>
          </w:pPr>
          <w:r>
            <w:t>[Date]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973D4"/>
    <w:rsid w:val="001A2CE2"/>
    <w:rsid w:val="002973D4"/>
    <w:rsid w:val="00341183"/>
    <w:rsid w:val="003B04C8"/>
    <w:rsid w:val="00480C53"/>
    <w:rsid w:val="0055050B"/>
    <w:rsid w:val="005A1465"/>
    <w:rsid w:val="00CB312B"/>
    <w:rsid w:val="00EA775A"/>
    <w:rsid w:val="00EF495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240" w:after="240" w:line="276" w:lineRule="auto"/>
      <w:outlineLvl w:val="0"/>
    </w:pPr>
    <w:rPr>
      <w:rFonts w:asciiTheme="majorHAnsi" w:eastAsiaTheme="majorEastAsia" w:hAnsiTheme="majorHAnsi" w:cstheme="majorBidi"/>
      <w:b/>
      <w:bCs/>
      <w:color w:val="000000" w:themeColor="text1"/>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3840C8EF9AD47E6AFE5DA3922521716">
    <w:name w:val="F3840C8EF9AD47E6AFE5DA3922521716"/>
  </w:style>
  <w:style w:type="paragraph" w:customStyle="1" w:styleId="66107A66801546BBA4670D494DA20578">
    <w:name w:val="66107A66801546BBA4670D494DA20578"/>
  </w:style>
  <w:style w:type="character" w:styleId="PlaceholderText">
    <w:name w:val="Placeholder Text"/>
    <w:basedOn w:val="DefaultParagraphFont"/>
    <w:uiPriority w:val="99"/>
    <w:semiHidden/>
    <w:rPr>
      <w:color w:val="808080"/>
    </w:rPr>
  </w:style>
  <w:style w:type="paragraph" w:customStyle="1" w:styleId="9AEAB91EF27E4C4F8B872CCF3B47F6E8">
    <w:name w:val="9AEAB91EF27E4C4F8B872CCF3B47F6E8"/>
  </w:style>
  <w:style w:type="paragraph" w:customStyle="1" w:styleId="F9447FDDF4DA449290B352EF90DDC8A7">
    <w:name w:val="F9447FDDF4DA449290B352EF90DDC8A7"/>
  </w:style>
  <w:style w:type="paragraph" w:customStyle="1" w:styleId="75DCA81FBAB94AB38B07A4FDA7BD34E7">
    <w:name w:val="75DCA81FBAB94AB38B07A4FDA7BD34E7"/>
  </w:style>
  <w:style w:type="character" w:customStyle="1" w:styleId="Heading1Char">
    <w:name w:val="Heading 1 Char"/>
    <w:basedOn w:val="DefaultParagraphFont"/>
    <w:link w:val="Heading1"/>
    <w:uiPriority w:val="9"/>
    <w:rPr>
      <w:rFonts w:asciiTheme="majorHAnsi" w:eastAsiaTheme="majorEastAsia" w:hAnsiTheme="majorHAnsi" w:cstheme="majorBidi"/>
      <w:b/>
      <w:bCs/>
      <w:color w:val="000000" w:themeColor="text1"/>
      <w:sz w:val="20"/>
      <w:szCs w:val="20"/>
    </w:rPr>
  </w:style>
  <w:style w:type="paragraph" w:customStyle="1" w:styleId="D1B565E7508C41639E68CC922ADCAD9E">
    <w:name w:val="D1B565E7508C41639E68CC922ADCAD9E"/>
  </w:style>
  <w:style w:type="paragraph" w:customStyle="1" w:styleId="47B8D5D3D693442AB1530A1FFF7FFEC4">
    <w:name w:val="47B8D5D3D693442AB1530A1FFF7FFEC4"/>
    <w:rsid w:val="00CB312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Arial Black-Arial">
      <a:majorFont>
        <a:latin typeface="Arial Black" panose="020B0A04020102020204"/>
        <a:ea typeface=""/>
        <a:cs typeface=""/>
        <a:font script="Jpan" typeface="ＭＳ ゴシック"/>
        <a:font script="Hang" typeface="HY중고딕"/>
        <a:font script="Hans" typeface="幼圆"/>
        <a:font script="Hant" typeface="微軟正黑體"/>
        <a:font script="Arab" typeface="Tahoma"/>
        <a:font script="Hebr" typeface="Gisha"/>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Arial" panose="020B0604020202020204"/>
        <a:ea typeface=""/>
        <a:cs typeface=""/>
        <a:font script="Jpan" typeface="ＭＳ ゴシック"/>
        <a:font script="Hang" typeface="HY중고딕"/>
        <a:font script="Hans" typeface="幼圆"/>
        <a:font script="Hant" typeface="微軟正黑體"/>
        <a:font script="Arab" typeface="Tahoma"/>
        <a:font script="Hebr" typeface="Gisha"/>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Verdana"/>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2020-01-30T00:00:00</PublishDate>
  <Abstract/>
  <CompanyAddress/>
  <CompanyPhone/>
  <CompanyFax/>
  <CompanyEmail/>
</CoverPageProperties>
</file>

<file path=customXml/item2.xml><?xml version="1.0" encoding="utf-8"?>
<?mso-contentType ?>
<FormTemplates xmlns="http://schemas.microsoft.com/sharepoint/v3/contenttype/forms">
  <Display>DocumentLibraryForm</Display>
  <Edit>AssetEditForm</Edit>
  <New>DocumentLibraryForm</New>
</FormTemplat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BCDB7E72-433B-4B44-9311-2C06B3247CC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Interoffice Memo (Professional design).dotx</Template>
  <TotalTime>0</TotalTime>
  <Pages>14</Pages>
  <Words>2107</Words>
  <Characters>12010</Characters>
  <Application>Microsoft Office Word</Application>
  <DocSecurity>0</DocSecurity>
  <Lines>100</Lines>
  <Paragraphs>28</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14089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2020-03-03T03:35:00Z</dcterms:created>
  <dcterms:modified xsi:type="dcterms:W3CDTF">2020-03-03T03:35:00Z</dcterms:modified>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TC034649189991</vt:lpwstr>
  </property>
</Properties>
</file>