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A1F5ED" w14:textId="77777777" w:rsidR="00C5587B" w:rsidRDefault="00C5587B" w:rsidP="00C5587B">
      <w:pPr>
        <w:jc w:val="center"/>
        <w:rPr>
          <w:rFonts w:ascii="Times New Roman" w:hAnsi="Times New Roman" w:cs="Times New Roman"/>
          <w:sz w:val="24"/>
          <w:szCs w:val="24"/>
        </w:rPr>
      </w:pPr>
    </w:p>
    <w:p w14:paraId="1D927AC2" w14:textId="77777777" w:rsidR="00C5587B" w:rsidRDefault="00C5587B" w:rsidP="00C5587B">
      <w:pPr>
        <w:jc w:val="center"/>
        <w:rPr>
          <w:rFonts w:ascii="Times New Roman" w:hAnsi="Times New Roman" w:cs="Times New Roman"/>
          <w:sz w:val="24"/>
          <w:szCs w:val="24"/>
        </w:rPr>
      </w:pPr>
    </w:p>
    <w:p w14:paraId="13B1C3A3" w14:textId="06125B9B" w:rsidR="00C5587B" w:rsidRDefault="00F25E46" w:rsidP="00F25E46">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and Stratton College</w:t>
      </w:r>
    </w:p>
    <w:p w14:paraId="3EF83ECE" w14:textId="25AAFAB1" w:rsidR="00C5587B" w:rsidRDefault="00C5587B" w:rsidP="00F25E46">
      <w:pPr>
        <w:spacing w:line="480" w:lineRule="auto"/>
        <w:jc w:val="center"/>
        <w:rPr>
          <w:rFonts w:ascii="Times New Roman" w:hAnsi="Times New Roman" w:cs="Times New Roman"/>
          <w:sz w:val="24"/>
          <w:szCs w:val="24"/>
        </w:rPr>
      </w:pPr>
      <w:r>
        <w:rPr>
          <w:rFonts w:ascii="Times New Roman" w:hAnsi="Times New Roman" w:cs="Times New Roman"/>
          <w:sz w:val="24"/>
          <w:szCs w:val="24"/>
        </w:rPr>
        <w:t>CAPS265</w:t>
      </w:r>
    </w:p>
    <w:p w14:paraId="2B600DCD" w14:textId="704B5B91" w:rsidR="00C5587B" w:rsidRDefault="00C5587B" w:rsidP="00F25E46">
      <w:pPr>
        <w:spacing w:line="480" w:lineRule="auto"/>
        <w:jc w:val="center"/>
        <w:rPr>
          <w:rFonts w:ascii="Times New Roman" w:hAnsi="Times New Roman" w:cs="Times New Roman"/>
          <w:sz w:val="24"/>
          <w:szCs w:val="24"/>
        </w:rPr>
      </w:pPr>
      <w:r>
        <w:rPr>
          <w:rFonts w:ascii="Times New Roman" w:hAnsi="Times New Roman" w:cs="Times New Roman"/>
          <w:sz w:val="24"/>
          <w:szCs w:val="24"/>
        </w:rPr>
        <w:t>Jamila Stokes</w:t>
      </w:r>
    </w:p>
    <w:p w14:paraId="1604BA72" w14:textId="0626CC33" w:rsidR="00F25E46" w:rsidRDefault="00F25E46" w:rsidP="00F25E46">
      <w:pPr>
        <w:spacing w:line="480" w:lineRule="auto"/>
        <w:jc w:val="center"/>
        <w:rPr>
          <w:rFonts w:ascii="Times New Roman" w:hAnsi="Times New Roman" w:cs="Times New Roman"/>
          <w:sz w:val="24"/>
          <w:szCs w:val="24"/>
        </w:rPr>
      </w:pPr>
      <w:r>
        <w:rPr>
          <w:rFonts w:ascii="Times New Roman" w:hAnsi="Times New Roman" w:cs="Times New Roman"/>
          <w:sz w:val="24"/>
          <w:szCs w:val="24"/>
        </w:rPr>
        <w:t>Portfolio Project</w:t>
      </w:r>
    </w:p>
    <w:p w14:paraId="05EFBE5C" w14:textId="62DE93EC" w:rsidR="00C5587B" w:rsidRDefault="00C5587B" w:rsidP="00F25E46">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Wk-6 </w:t>
      </w:r>
    </w:p>
    <w:p w14:paraId="0FDDA0E6" w14:textId="78341773" w:rsidR="00F25E46" w:rsidRDefault="00F25E46" w:rsidP="00F25E46">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 Keefauver</w:t>
      </w:r>
    </w:p>
    <w:p w14:paraId="01749EED" w14:textId="72019F38" w:rsidR="00F25E46" w:rsidRDefault="00F25E46" w:rsidP="00F25E46">
      <w:pPr>
        <w:spacing w:line="480" w:lineRule="auto"/>
        <w:jc w:val="center"/>
        <w:rPr>
          <w:rFonts w:ascii="Times New Roman" w:hAnsi="Times New Roman" w:cs="Times New Roman"/>
          <w:sz w:val="24"/>
          <w:szCs w:val="24"/>
        </w:rPr>
      </w:pPr>
    </w:p>
    <w:p w14:paraId="43461F3B" w14:textId="7428F16C" w:rsidR="00F25E46" w:rsidRDefault="00F25E46" w:rsidP="00F25E46">
      <w:pPr>
        <w:spacing w:line="480" w:lineRule="auto"/>
        <w:jc w:val="center"/>
        <w:rPr>
          <w:rFonts w:ascii="Times New Roman" w:hAnsi="Times New Roman" w:cs="Times New Roman"/>
          <w:sz w:val="24"/>
          <w:szCs w:val="24"/>
        </w:rPr>
      </w:pPr>
    </w:p>
    <w:p w14:paraId="61C2B804" w14:textId="061A4DFE" w:rsidR="00F25E46" w:rsidRDefault="00F25E46" w:rsidP="00F25E46">
      <w:pPr>
        <w:spacing w:line="480" w:lineRule="auto"/>
        <w:jc w:val="center"/>
        <w:rPr>
          <w:rFonts w:ascii="Times New Roman" w:hAnsi="Times New Roman" w:cs="Times New Roman"/>
          <w:sz w:val="24"/>
          <w:szCs w:val="24"/>
        </w:rPr>
      </w:pPr>
    </w:p>
    <w:p w14:paraId="3A2EC943" w14:textId="2FEBEDD3" w:rsidR="00F25E46" w:rsidRDefault="00F25E46" w:rsidP="00F25E46">
      <w:pPr>
        <w:spacing w:line="480" w:lineRule="auto"/>
        <w:jc w:val="center"/>
        <w:rPr>
          <w:rFonts w:ascii="Times New Roman" w:hAnsi="Times New Roman" w:cs="Times New Roman"/>
          <w:sz w:val="24"/>
          <w:szCs w:val="24"/>
        </w:rPr>
      </w:pPr>
    </w:p>
    <w:p w14:paraId="090F935E" w14:textId="35953D37" w:rsidR="00F25E46" w:rsidRDefault="00F25E46" w:rsidP="00F25E46">
      <w:pPr>
        <w:spacing w:line="480" w:lineRule="auto"/>
        <w:jc w:val="center"/>
        <w:rPr>
          <w:rFonts w:ascii="Times New Roman" w:hAnsi="Times New Roman" w:cs="Times New Roman"/>
          <w:sz w:val="24"/>
          <w:szCs w:val="24"/>
        </w:rPr>
      </w:pPr>
    </w:p>
    <w:p w14:paraId="395A2612" w14:textId="52735821" w:rsidR="00F25E46" w:rsidRDefault="00F25E46" w:rsidP="00F25E46">
      <w:pPr>
        <w:spacing w:line="480" w:lineRule="auto"/>
        <w:jc w:val="center"/>
        <w:rPr>
          <w:rFonts w:ascii="Times New Roman" w:hAnsi="Times New Roman" w:cs="Times New Roman"/>
          <w:sz w:val="24"/>
          <w:szCs w:val="24"/>
        </w:rPr>
      </w:pPr>
    </w:p>
    <w:p w14:paraId="2E08D0CB" w14:textId="233EB751" w:rsidR="00F25E46" w:rsidRDefault="00F25E46" w:rsidP="00F25E46">
      <w:pPr>
        <w:spacing w:line="480" w:lineRule="auto"/>
        <w:jc w:val="center"/>
        <w:rPr>
          <w:rFonts w:ascii="Times New Roman" w:hAnsi="Times New Roman" w:cs="Times New Roman"/>
          <w:sz w:val="24"/>
          <w:szCs w:val="24"/>
        </w:rPr>
      </w:pPr>
    </w:p>
    <w:p w14:paraId="380B616A" w14:textId="27A4E1D2" w:rsidR="00F25E46" w:rsidRDefault="00F25E46" w:rsidP="00F25E46">
      <w:pPr>
        <w:spacing w:line="480" w:lineRule="auto"/>
        <w:jc w:val="center"/>
        <w:rPr>
          <w:rFonts w:ascii="Times New Roman" w:hAnsi="Times New Roman" w:cs="Times New Roman"/>
          <w:sz w:val="24"/>
          <w:szCs w:val="24"/>
        </w:rPr>
      </w:pPr>
    </w:p>
    <w:p w14:paraId="7B78059C" w14:textId="467C2716" w:rsidR="00F25E46" w:rsidRDefault="00F25E46" w:rsidP="00F25E46">
      <w:pPr>
        <w:spacing w:line="480" w:lineRule="auto"/>
        <w:jc w:val="center"/>
        <w:rPr>
          <w:rFonts w:ascii="Times New Roman" w:hAnsi="Times New Roman" w:cs="Times New Roman"/>
          <w:sz w:val="24"/>
          <w:szCs w:val="24"/>
        </w:rPr>
      </w:pPr>
    </w:p>
    <w:p w14:paraId="23F442BF" w14:textId="6CB1655D" w:rsidR="00F25E46" w:rsidRDefault="00F25E46" w:rsidP="00F25E46">
      <w:pPr>
        <w:spacing w:line="480" w:lineRule="auto"/>
        <w:jc w:val="center"/>
        <w:rPr>
          <w:rFonts w:ascii="Times New Roman" w:hAnsi="Times New Roman" w:cs="Times New Roman"/>
          <w:sz w:val="24"/>
          <w:szCs w:val="24"/>
        </w:rPr>
      </w:pPr>
    </w:p>
    <w:p w14:paraId="795A9A19" w14:textId="23D6B3E9" w:rsidR="00F25E46" w:rsidRDefault="00F25E46" w:rsidP="00F25E46">
      <w:pPr>
        <w:spacing w:line="480" w:lineRule="auto"/>
        <w:rPr>
          <w:rFonts w:ascii="Times New Roman" w:hAnsi="Times New Roman" w:cs="Times New Roman"/>
          <w:sz w:val="24"/>
          <w:szCs w:val="24"/>
        </w:rPr>
      </w:pPr>
    </w:p>
    <w:p w14:paraId="7EC0AAD0" w14:textId="46A7F73D" w:rsidR="00F25E46" w:rsidRDefault="00F25E46" w:rsidP="00F25E46">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How my project portfolio outcomes were met</w:t>
      </w:r>
    </w:p>
    <w:p w14:paraId="149B6AB8" w14:textId="7648CD04" w:rsidR="00475709" w:rsidRDefault="002E6E54" w:rsidP="00F336A1">
      <w:pPr>
        <w:spacing w:line="480" w:lineRule="auto"/>
        <w:rPr>
          <w:rFonts w:ascii="Times New Roman" w:hAnsi="Times New Roman" w:cs="Times New Roman"/>
          <w:sz w:val="24"/>
          <w:szCs w:val="24"/>
        </w:rPr>
      </w:pPr>
      <w:r>
        <w:rPr>
          <w:rFonts w:ascii="Times New Roman" w:hAnsi="Times New Roman" w:cs="Times New Roman"/>
          <w:sz w:val="24"/>
          <w:szCs w:val="24"/>
        </w:rPr>
        <w:t xml:space="preserve">PLEG </w:t>
      </w:r>
      <w:r w:rsidR="005C52AC">
        <w:rPr>
          <w:rFonts w:ascii="Times New Roman" w:hAnsi="Times New Roman" w:cs="Times New Roman"/>
          <w:sz w:val="24"/>
          <w:szCs w:val="24"/>
        </w:rPr>
        <w:t>104 Law Office Management and Technology</w:t>
      </w:r>
    </w:p>
    <w:p w14:paraId="61EDF73B" w14:textId="1C5797CC" w:rsidR="005C52AC" w:rsidRDefault="005C52AC" w:rsidP="005C52AC">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Describe and discuss the basic responsibilities, legal and procedural </w:t>
      </w:r>
      <w:r w:rsidR="009927ED">
        <w:rPr>
          <w:rFonts w:ascii="Times New Roman" w:hAnsi="Times New Roman" w:cs="Times New Roman"/>
          <w:sz w:val="24"/>
          <w:szCs w:val="24"/>
        </w:rPr>
        <w:t>theories,</w:t>
      </w:r>
      <w:r>
        <w:rPr>
          <w:rFonts w:ascii="Times New Roman" w:hAnsi="Times New Roman" w:cs="Times New Roman"/>
          <w:sz w:val="24"/>
          <w:szCs w:val="24"/>
        </w:rPr>
        <w:t xml:space="preserve"> and limitations of a paralegal</w:t>
      </w:r>
    </w:p>
    <w:p w14:paraId="229E2A57" w14:textId="7AF88A49" w:rsidR="005C52AC" w:rsidRDefault="005C52AC" w:rsidP="005C52AC">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Recognize describe, characterize, and differentiate between the various structures of a diverse firm and other related organizations</w:t>
      </w:r>
    </w:p>
    <w:p w14:paraId="2BDDFC65" w14:textId="7B0FB86B" w:rsidR="005C52AC" w:rsidRDefault="005C52AC" w:rsidP="005C52AC">
      <w:pPr>
        <w:pStyle w:val="ListParagraph"/>
        <w:spacing w:line="480" w:lineRule="auto"/>
        <w:rPr>
          <w:rFonts w:ascii="Times New Roman" w:hAnsi="Times New Roman" w:cs="Times New Roman"/>
          <w:sz w:val="24"/>
          <w:szCs w:val="24"/>
        </w:rPr>
      </w:pPr>
      <w:r w:rsidRPr="00747F43">
        <w:rPr>
          <w:rFonts w:ascii="Times New Roman" w:hAnsi="Times New Roman" w:cs="Times New Roman"/>
          <w:sz w:val="24"/>
          <w:szCs w:val="24"/>
        </w:rPr>
        <w:t>The assignment attached to this outcome required me to research and create a firms background structure; this activity fulfilled the outcomes listed above by giving me insight into</w:t>
      </w:r>
      <w:r w:rsidR="00747F43" w:rsidRPr="00747F43">
        <w:rPr>
          <w:rFonts w:ascii="Times New Roman" w:hAnsi="Times New Roman" w:cs="Times New Roman"/>
          <w:sz w:val="24"/>
          <w:szCs w:val="24"/>
        </w:rPr>
        <w:t xml:space="preserve"> the internal organization of a firm, the business structure of the firm, and its practices which can includes civil, criminal and family litigation.</w:t>
      </w:r>
    </w:p>
    <w:p w14:paraId="2522E7D2" w14:textId="77E75755" w:rsidR="00747F43" w:rsidRDefault="00747F43" w:rsidP="00747F43">
      <w:pPr>
        <w:spacing w:line="480" w:lineRule="auto"/>
        <w:rPr>
          <w:rFonts w:ascii="Times New Roman" w:hAnsi="Times New Roman" w:cs="Times New Roman"/>
          <w:sz w:val="24"/>
          <w:szCs w:val="24"/>
        </w:rPr>
      </w:pPr>
      <w:r>
        <w:rPr>
          <w:rFonts w:ascii="Times New Roman" w:hAnsi="Times New Roman" w:cs="Times New Roman"/>
          <w:sz w:val="24"/>
          <w:szCs w:val="24"/>
        </w:rPr>
        <w:t>ENG 202 Research and Writing</w:t>
      </w:r>
    </w:p>
    <w:p w14:paraId="6FD12A44" w14:textId="5168878C" w:rsidR="00747F43" w:rsidRDefault="001A7C8E" w:rsidP="00747F43">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Locate and evaluate sources to incorporated into written career development research papers with paraphrases and quotations. While using APA format to avoid plagiarism.</w:t>
      </w:r>
    </w:p>
    <w:p w14:paraId="010E3E89" w14:textId="3224DF53" w:rsidR="00747F43" w:rsidRDefault="00747F43" w:rsidP="00747F43">
      <w:pPr>
        <w:spacing w:line="480" w:lineRule="auto"/>
        <w:ind w:left="360"/>
        <w:rPr>
          <w:rFonts w:ascii="Times New Roman" w:hAnsi="Times New Roman" w:cs="Times New Roman"/>
          <w:sz w:val="24"/>
          <w:szCs w:val="24"/>
        </w:rPr>
      </w:pPr>
      <w:r>
        <w:rPr>
          <w:rFonts w:ascii="Times New Roman" w:hAnsi="Times New Roman" w:cs="Times New Roman"/>
          <w:sz w:val="24"/>
          <w:szCs w:val="24"/>
        </w:rPr>
        <w:t xml:space="preserve">The career development research plan attached to this outcome was based on research on my </w:t>
      </w:r>
      <w:r w:rsidR="001A7C8E">
        <w:rPr>
          <w:rFonts w:ascii="Times New Roman" w:hAnsi="Times New Roman" w:cs="Times New Roman"/>
          <w:sz w:val="24"/>
          <w:szCs w:val="24"/>
        </w:rPr>
        <w:t>career as a paralegal and the salary that comes with the job. I was also able to use questions in order to set and outline for my research and use reliable sources in order to successful annotate job responsibilities and basic ethics of a paralegal career</w:t>
      </w:r>
    </w:p>
    <w:p w14:paraId="4B984858" w14:textId="08301D61" w:rsidR="001A7C8E" w:rsidRDefault="001A7C8E" w:rsidP="00747F43">
      <w:pPr>
        <w:spacing w:line="480" w:lineRule="auto"/>
        <w:ind w:left="360"/>
        <w:rPr>
          <w:rFonts w:ascii="Times New Roman" w:hAnsi="Times New Roman" w:cs="Times New Roman"/>
          <w:sz w:val="24"/>
          <w:szCs w:val="24"/>
        </w:rPr>
      </w:pPr>
      <w:r>
        <w:rPr>
          <w:rFonts w:ascii="Times New Roman" w:hAnsi="Times New Roman" w:cs="Times New Roman"/>
          <w:sz w:val="24"/>
          <w:szCs w:val="24"/>
        </w:rPr>
        <w:t>PLEG110 Contract Law</w:t>
      </w:r>
    </w:p>
    <w:p w14:paraId="38E3C172" w14:textId="38EB2A55" w:rsidR="001A7C8E" w:rsidRDefault="001A7C8E" w:rsidP="001A7C8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Classify and demonstrate understanding of the sources of contract law, including common law and the uniform commercial code</w:t>
      </w:r>
    </w:p>
    <w:p w14:paraId="4B63B860" w14:textId="394C07EA" w:rsidR="006D5CA8" w:rsidRDefault="006D5CA8" w:rsidP="006D5CA8">
      <w:pPr>
        <w:spacing w:line="480" w:lineRule="auto"/>
        <w:ind w:left="360"/>
        <w:rPr>
          <w:rFonts w:ascii="Times New Roman" w:hAnsi="Times New Roman" w:cs="Times New Roman"/>
          <w:sz w:val="24"/>
          <w:szCs w:val="24"/>
        </w:rPr>
      </w:pPr>
      <w:r w:rsidRPr="006D5CA8">
        <w:rPr>
          <w:rFonts w:ascii="Times New Roman" w:hAnsi="Times New Roman" w:cs="Times New Roman"/>
          <w:sz w:val="24"/>
          <w:szCs w:val="24"/>
        </w:rPr>
        <w:lastRenderedPageBreak/>
        <w:t xml:space="preserve"> I am able to classify and demonstrate understanding of the sources of contract law, including common law and the Uniform Commercial Cod</w:t>
      </w:r>
      <w:r>
        <w:rPr>
          <w:rFonts w:ascii="Times New Roman" w:hAnsi="Times New Roman" w:cs="Times New Roman"/>
          <w:sz w:val="24"/>
          <w:szCs w:val="24"/>
        </w:rPr>
        <w:t>e my</w:t>
      </w:r>
      <w:r w:rsidRPr="006D5CA8">
        <w:rPr>
          <w:rFonts w:ascii="Times New Roman" w:hAnsi="Times New Roman" w:cs="Times New Roman"/>
          <w:sz w:val="24"/>
          <w:szCs w:val="24"/>
        </w:rPr>
        <w:t xml:space="preserve"> knowledge </w:t>
      </w:r>
      <w:r>
        <w:rPr>
          <w:rFonts w:ascii="Times New Roman" w:hAnsi="Times New Roman" w:cs="Times New Roman"/>
          <w:sz w:val="24"/>
          <w:szCs w:val="24"/>
        </w:rPr>
        <w:t>and understanding</w:t>
      </w:r>
      <w:r w:rsidRPr="006D5CA8">
        <w:rPr>
          <w:rFonts w:ascii="Times New Roman" w:hAnsi="Times New Roman" w:cs="Times New Roman"/>
          <w:sz w:val="24"/>
          <w:szCs w:val="24"/>
        </w:rPr>
        <w:t xml:space="preserve"> gained has enable me to demonstrate and apply the contract formation process through the project </w:t>
      </w:r>
      <w:r>
        <w:rPr>
          <w:rFonts w:ascii="Times New Roman" w:hAnsi="Times New Roman" w:cs="Times New Roman"/>
          <w:sz w:val="24"/>
          <w:szCs w:val="24"/>
        </w:rPr>
        <w:t>attached to this course outcome</w:t>
      </w:r>
      <w:r w:rsidRPr="006D5CA8">
        <w:rPr>
          <w:rFonts w:ascii="Times New Roman" w:hAnsi="Times New Roman" w:cs="Times New Roman"/>
          <w:sz w:val="24"/>
          <w:szCs w:val="24"/>
        </w:rPr>
        <w:t xml:space="preserve">. I was able to evaluate </w:t>
      </w:r>
      <w:r>
        <w:rPr>
          <w:rFonts w:ascii="Times New Roman" w:hAnsi="Times New Roman" w:cs="Times New Roman"/>
          <w:sz w:val="24"/>
          <w:szCs w:val="24"/>
        </w:rPr>
        <w:t xml:space="preserve">contract </w:t>
      </w:r>
      <w:r w:rsidRPr="006D5CA8">
        <w:rPr>
          <w:rFonts w:ascii="Times New Roman" w:hAnsi="Times New Roman" w:cs="Times New Roman"/>
          <w:sz w:val="24"/>
          <w:szCs w:val="24"/>
        </w:rPr>
        <w:t xml:space="preserve">case laws </w:t>
      </w:r>
      <w:r>
        <w:rPr>
          <w:rFonts w:ascii="Times New Roman" w:hAnsi="Times New Roman" w:cs="Times New Roman"/>
          <w:sz w:val="24"/>
          <w:szCs w:val="24"/>
        </w:rPr>
        <w:t>and the uniform commercial code and integrate</w:t>
      </w:r>
      <w:r w:rsidRPr="006D5CA8">
        <w:rPr>
          <w:rFonts w:ascii="Times New Roman" w:hAnsi="Times New Roman" w:cs="Times New Roman"/>
          <w:sz w:val="24"/>
          <w:szCs w:val="24"/>
        </w:rPr>
        <w:t xml:space="preserve"> the </w:t>
      </w:r>
      <w:r>
        <w:rPr>
          <w:rFonts w:ascii="Times New Roman" w:hAnsi="Times New Roman" w:cs="Times New Roman"/>
          <w:sz w:val="24"/>
          <w:szCs w:val="24"/>
        </w:rPr>
        <w:t>in</w:t>
      </w:r>
      <w:r w:rsidRPr="006D5CA8">
        <w:rPr>
          <w:rFonts w:ascii="Times New Roman" w:hAnsi="Times New Roman" w:cs="Times New Roman"/>
          <w:sz w:val="24"/>
          <w:szCs w:val="24"/>
        </w:rPr>
        <w:t>formation</w:t>
      </w:r>
      <w:r>
        <w:rPr>
          <w:rFonts w:ascii="Times New Roman" w:hAnsi="Times New Roman" w:cs="Times New Roman"/>
          <w:sz w:val="24"/>
          <w:szCs w:val="24"/>
        </w:rPr>
        <w:t xml:space="preserve"> I </w:t>
      </w:r>
      <w:r w:rsidRPr="006D5CA8">
        <w:rPr>
          <w:rFonts w:ascii="Times New Roman" w:hAnsi="Times New Roman" w:cs="Times New Roman"/>
          <w:sz w:val="24"/>
          <w:szCs w:val="24"/>
        </w:rPr>
        <w:t>interpret</w:t>
      </w:r>
      <w:r>
        <w:rPr>
          <w:rFonts w:ascii="Times New Roman" w:hAnsi="Times New Roman" w:cs="Times New Roman"/>
          <w:sz w:val="24"/>
          <w:szCs w:val="24"/>
        </w:rPr>
        <w:t>ed into the</w:t>
      </w:r>
      <w:r w:rsidRPr="006D5CA8">
        <w:rPr>
          <w:rFonts w:ascii="Times New Roman" w:hAnsi="Times New Roman" w:cs="Times New Roman"/>
          <w:sz w:val="24"/>
          <w:szCs w:val="24"/>
        </w:rPr>
        <w:t xml:space="preserve"> dissolution, and breach of contracts which allowed me to demonstrate once again the knowledge and application of contracts </w:t>
      </w:r>
      <w:r>
        <w:rPr>
          <w:rFonts w:ascii="Times New Roman" w:hAnsi="Times New Roman" w:cs="Times New Roman"/>
          <w:sz w:val="24"/>
          <w:szCs w:val="24"/>
        </w:rPr>
        <w:t xml:space="preserve">law </w:t>
      </w:r>
      <w:r w:rsidRPr="006D5CA8">
        <w:rPr>
          <w:rFonts w:ascii="Times New Roman" w:hAnsi="Times New Roman" w:cs="Times New Roman"/>
          <w:sz w:val="24"/>
          <w:szCs w:val="24"/>
        </w:rPr>
        <w:t>and there use in the marketplace. I also was able to display program outcomes for this course by distinguishing appropriate legal terminology and utilize those terms correctly in my legal documents prepared.</w:t>
      </w:r>
    </w:p>
    <w:p w14:paraId="34D86178" w14:textId="729BA4E3" w:rsidR="006A413B" w:rsidRDefault="006A413B" w:rsidP="006D5CA8">
      <w:pPr>
        <w:spacing w:line="480" w:lineRule="auto"/>
        <w:ind w:left="360"/>
        <w:rPr>
          <w:rFonts w:ascii="Times New Roman" w:hAnsi="Times New Roman" w:cs="Times New Roman"/>
          <w:sz w:val="24"/>
          <w:szCs w:val="24"/>
        </w:rPr>
      </w:pPr>
      <w:r>
        <w:rPr>
          <w:rFonts w:ascii="Times New Roman" w:hAnsi="Times New Roman" w:cs="Times New Roman"/>
          <w:sz w:val="24"/>
          <w:szCs w:val="24"/>
        </w:rPr>
        <w:t>PLEG220 Torts and Remedies</w:t>
      </w:r>
    </w:p>
    <w:p w14:paraId="1192292B" w14:textId="1C1A2860" w:rsidR="00354B8B" w:rsidRDefault="006A413B" w:rsidP="00354B8B">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Classify and distinguish the various types of torts including intentional, negligence and strict liability</w:t>
      </w:r>
    </w:p>
    <w:p w14:paraId="328BB488" w14:textId="1959D93D" w:rsidR="00354B8B" w:rsidRDefault="00354B8B" w:rsidP="00354B8B">
      <w:pPr>
        <w:spacing w:line="480" w:lineRule="auto"/>
        <w:ind w:left="360"/>
        <w:rPr>
          <w:rFonts w:ascii="Times New Roman" w:hAnsi="Times New Roman" w:cs="Times New Roman"/>
          <w:sz w:val="24"/>
          <w:szCs w:val="24"/>
        </w:rPr>
      </w:pPr>
      <w:r>
        <w:rPr>
          <w:rFonts w:ascii="Times New Roman" w:hAnsi="Times New Roman" w:cs="Times New Roman"/>
          <w:sz w:val="24"/>
          <w:szCs w:val="24"/>
        </w:rPr>
        <w:t xml:space="preserve">Using case scenario and drafting legal documents relevant to the litigation process for the accidental death tort relevant to the scenario such as intra office memorandums, case briefs, pleadings, subpoenas, notice of appeals and etc. </w:t>
      </w:r>
      <w:r w:rsidR="00EF076B">
        <w:rPr>
          <w:rFonts w:ascii="Times New Roman" w:hAnsi="Times New Roman" w:cs="Times New Roman"/>
          <w:sz w:val="24"/>
          <w:szCs w:val="24"/>
        </w:rPr>
        <w:t>I was able to u</w:t>
      </w:r>
      <w:r>
        <w:rPr>
          <w:rFonts w:ascii="Times New Roman" w:hAnsi="Times New Roman" w:cs="Times New Roman"/>
          <w:sz w:val="24"/>
          <w:szCs w:val="24"/>
        </w:rPr>
        <w:t>s</w:t>
      </w:r>
      <w:r w:rsidR="00EF076B">
        <w:rPr>
          <w:rFonts w:ascii="Times New Roman" w:hAnsi="Times New Roman" w:cs="Times New Roman"/>
          <w:sz w:val="24"/>
          <w:szCs w:val="24"/>
        </w:rPr>
        <w:t>e</w:t>
      </w:r>
      <w:r>
        <w:rPr>
          <w:rFonts w:ascii="Times New Roman" w:hAnsi="Times New Roman" w:cs="Times New Roman"/>
          <w:sz w:val="24"/>
          <w:szCs w:val="24"/>
        </w:rPr>
        <w:t xml:space="preserve"> Lexis Nexis </w:t>
      </w:r>
      <w:r w:rsidR="00EF076B">
        <w:rPr>
          <w:rFonts w:ascii="Times New Roman" w:hAnsi="Times New Roman" w:cs="Times New Roman"/>
          <w:sz w:val="24"/>
          <w:szCs w:val="24"/>
        </w:rPr>
        <w:t xml:space="preserve">to </w:t>
      </w:r>
      <w:r>
        <w:rPr>
          <w:rFonts w:ascii="Times New Roman" w:hAnsi="Times New Roman" w:cs="Times New Roman"/>
          <w:sz w:val="24"/>
          <w:szCs w:val="24"/>
        </w:rPr>
        <w:t xml:space="preserve">research </w:t>
      </w:r>
      <w:r w:rsidR="00EF076B">
        <w:rPr>
          <w:rFonts w:ascii="Times New Roman" w:hAnsi="Times New Roman" w:cs="Times New Roman"/>
          <w:sz w:val="24"/>
          <w:szCs w:val="24"/>
        </w:rPr>
        <w:t>cases relative to various torts and</w:t>
      </w:r>
      <w:r>
        <w:rPr>
          <w:rFonts w:ascii="Times New Roman" w:hAnsi="Times New Roman" w:cs="Times New Roman"/>
          <w:sz w:val="24"/>
          <w:szCs w:val="24"/>
        </w:rPr>
        <w:t xml:space="preserve"> Jusita law to locate tort law</w:t>
      </w:r>
      <w:r w:rsidR="00EF076B">
        <w:rPr>
          <w:rFonts w:ascii="Times New Roman" w:hAnsi="Times New Roman" w:cs="Times New Roman"/>
          <w:sz w:val="24"/>
          <w:szCs w:val="24"/>
        </w:rPr>
        <w:t xml:space="preserve">s within my state and analyze the </w:t>
      </w:r>
      <w:r>
        <w:rPr>
          <w:rFonts w:ascii="Times New Roman" w:hAnsi="Times New Roman" w:cs="Times New Roman"/>
          <w:sz w:val="24"/>
          <w:szCs w:val="24"/>
        </w:rPr>
        <w:t>elements</w:t>
      </w:r>
      <w:r w:rsidR="00EF076B">
        <w:rPr>
          <w:rFonts w:ascii="Times New Roman" w:hAnsi="Times New Roman" w:cs="Times New Roman"/>
          <w:sz w:val="24"/>
          <w:szCs w:val="24"/>
        </w:rPr>
        <w:t>.</w:t>
      </w:r>
      <w:r w:rsidR="0044696A">
        <w:rPr>
          <w:rFonts w:ascii="Times New Roman" w:hAnsi="Times New Roman" w:cs="Times New Roman"/>
          <w:sz w:val="24"/>
          <w:szCs w:val="24"/>
        </w:rPr>
        <w:t xml:space="preserve"> This gave me the ability to use my skills to accurately prepare</w:t>
      </w:r>
      <w:r>
        <w:rPr>
          <w:rFonts w:ascii="Times New Roman" w:hAnsi="Times New Roman" w:cs="Times New Roman"/>
          <w:sz w:val="24"/>
          <w:szCs w:val="24"/>
        </w:rPr>
        <w:t xml:space="preserve"> a predictive memo</w:t>
      </w:r>
      <w:r w:rsidR="00EF076B">
        <w:rPr>
          <w:rFonts w:ascii="Times New Roman" w:hAnsi="Times New Roman" w:cs="Times New Roman"/>
          <w:sz w:val="24"/>
          <w:szCs w:val="24"/>
        </w:rPr>
        <w:t xml:space="preserve"> and pre-litigation letters</w:t>
      </w:r>
      <w:r>
        <w:rPr>
          <w:rFonts w:ascii="Times New Roman" w:hAnsi="Times New Roman" w:cs="Times New Roman"/>
          <w:sz w:val="24"/>
          <w:szCs w:val="24"/>
        </w:rPr>
        <w:t xml:space="preserve"> laying out </w:t>
      </w:r>
      <w:r w:rsidR="00EF076B">
        <w:rPr>
          <w:rFonts w:ascii="Times New Roman" w:hAnsi="Times New Roman" w:cs="Times New Roman"/>
          <w:sz w:val="24"/>
          <w:szCs w:val="24"/>
        </w:rPr>
        <w:t xml:space="preserve">a </w:t>
      </w:r>
      <w:r>
        <w:rPr>
          <w:rFonts w:ascii="Times New Roman" w:hAnsi="Times New Roman" w:cs="Times New Roman"/>
          <w:sz w:val="24"/>
          <w:szCs w:val="24"/>
        </w:rPr>
        <w:t>litigation process</w:t>
      </w:r>
      <w:r w:rsidR="0044696A">
        <w:rPr>
          <w:rFonts w:ascii="Times New Roman" w:hAnsi="Times New Roman" w:cs="Times New Roman"/>
          <w:sz w:val="24"/>
          <w:szCs w:val="24"/>
        </w:rPr>
        <w:t xml:space="preserve">. These are skills that are useful and </w:t>
      </w:r>
      <w:r w:rsidR="00EF076B">
        <w:rPr>
          <w:rFonts w:ascii="Times New Roman" w:hAnsi="Times New Roman" w:cs="Times New Roman"/>
          <w:sz w:val="24"/>
          <w:szCs w:val="24"/>
        </w:rPr>
        <w:t>that can be applied into my legal career.</w:t>
      </w:r>
    </w:p>
    <w:p w14:paraId="26EFAAD7" w14:textId="25E2E986" w:rsidR="0044696A" w:rsidRDefault="0044696A" w:rsidP="00354B8B">
      <w:pPr>
        <w:spacing w:line="480" w:lineRule="auto"/>
        <w:ind w:left="360"/>
        <w:rPr>
          <w:rFonts w:ascii="Times New Roman" w:hAnsi="Times New Roman" w:cs="Times New Roman"/>
          <w:sz w:val="24"/>
          <w:szCs w:val="24"/>
        </w:rPr>
      </w:pPr>
      <w:r>
        <w:rPr>
          <w:rFonts w:ascii="Times New Roman" w:hAnsi="Times New Roman" w:cs="Times New Roman"/>
          <w:sz w:val="24"/>
          <w:szCs w:val="24"/>
        </w:rPr>
        <w:t>MATH201 College Mathematics</w:t>
      </w:r>
    </w:p>
    <w:p w14:paraId="0D257DF1" w14:textId="29DA35EA" w:rsidR="0044696A" w:rsidRDefault="0044696A" w:rsidP="0044696A">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Draw conclusion by making decisions through application and analysis of quantitative information using proportional reasoning</w:t>
      </w:r>
    </w:p>
    <w:p w14:paraId="33532927" w14:textId="7E4AEA45" w:rsidR="003E6C83" w:rsidRDefault="003E6C83" w:rsidP="003E6C83">
      <w:pPr>
        <w:spacing w:line="480" w:lineRule="auto"/>
        <w:ind w:left="360"/>
        <w:rPr>
          <w:rFonts w:ascii="Times New Roman" w:hAnsi="Times New Roman" w:cs="Times New Roman"/>
          <w:sz w:val="24"/>
          <w:szCs w:val="24"/>
        </w:rPr>
      </w:pPr>
      <w:r>
        <w:rPr>
          <w:rFonts w:ascii="Times New Roman" w:hAnsi="Times New Roman" w:cs="Times New Roman"/>
          <w:sz w:val="24"/>
          <w:szCs w:val="24"/>
        </w:rPr>
        <w:lastRenderedPageBreak/>
        <w:t xml:space="preserve">The quantitative reasoning project associated with this outcome allowed me to prepare a basic plan to repay my student loans using data such as income, expenses, and debts in order to create a realistic repayment plan. The skills </w:t>
      </w:r>
      <w:r w:rsidR="00095A69">
        <w:rPr>
          <w:rFonts w:ascii="Times New Roman" w:hAnsi="Times New Roman" w:cs="Times New Roman"/>
          <w:sz w:val="24"/>
          <w:szCs w:val="24"/>
        </w:rPr>
        <w:t>and knowledge gained</w:t>
      </w:r>
      <w:r>
        <w:rPr>
          <w:rFonts w:ascii="Times New Roman" w:hAnsi="Times New Roman" w:cs="Times New Roman"/>
          <w:sz w:val="24"/>
          <w:szCs w:val="24"/>
        </w:rPr>
        <w:t xml:space="preserve"> her</w:t>
      </w:r>
      <w:r w:rsidR="00095A69">
        <w:rPr>
          <w:rFonts w:ascii="Times New Roman" w:hAnsi="Times New Roman" w:cs="Times New Roman"/>
          <w:sz w:val="24"/>
          <w:szCs w:val="24"/>
        </w:rPr>
        <w:t>e</w:t>
      </w:r>
      <w:r>
        <w:rPr>
          <w:rFonts w:ascii="Times New Roman" w:hAnsi="Times New Roman" w:cs="Times New Roman"/>
          <w:sz w:val="24"/>
          <w:szCs w:val="24"/>
        </w:rPr>
        <w:t xml:space="preserve"> are not just for personal use and loan repayments</w:t>
      </w:r>
      <w:r w:rsidR="00631563">
        <w:rPr>
          <w:rFonts w:ascii="Times New Roman" w:hAnsi="Times New Roman" w:cs="Times New Roman"/>
          <w:sz w:val="24"/>
          <w:szCs w:val="24"/>
        </w:rPr>
        <w:t>; they</w:t>
      </w:r>
      <w:r>
        <w:rPr>
          <w:rFonts w:ascii="Times New Roman" w:hAnsi="Times New Roman" w:cs="Times New Roman"/>
          <w:sz w:val="24"/>
          <w:szCs w:val="24"/>
        </w:rPr>
        <w:t xml:space="preserve"> can</w:t>
      </w:r>
      <w:r w:rsidR="00631563">
        <w:rPr>
          <w:rFonts w:ascii="Times New Roman" w:hAnsi="Times New Roman" w:cs="Times New Roman"/>
          <w:sz w:val="24"/>
          <w:szCs w:val="24"/>
        </w:rPr>
        <w:t xml:space="preserve"> also</w:t>
      </w:r>
      <w:r>
        <w:rPr>
          <w:rFonts w:ascii="Times New Roman" w:hAnsi="Times New Roman" w:cs="Times New Roman"/>
          <w:sz w:val="24"/>
          <w:szCs w:val="24"/>
        </w:rPr>
        <w:t xml:space="preserve"> be applied to </w:t>
      </w:r>
      <w:r w:rsidR="00631563">
        <w:rPr>
          <w:rFonts w:ascii="Times New Roman" w:hAnsi="Times New Roman" w:cs="Times New Roman"/>
          <w:sz w:val="24"/>
          <w:szCs w:val="24"/>
        </w:rPr>
        <w:t xml:space="preserve">any situation requiring </w:t>
      </w:r>
      <w:r w:rsidR="009927ED">
        <w:rPr>
          <w:rFonts w:ascii="Times New Roman" w:hAnsi="Times New Roman" w:cs="Times New Roman"/>
          <w:sz w:val="24"/>
          <w:szCs w:val="24"/>
        </w:rPr>
        <w:t>planning</w:t>
      </w:r>
      <w:r w:rsidR="00631563">
        <w:rPr>
          <w:rFonts w:ascii="Times New Roman" w:hAnsi="Times New Roman" w:cs="Times New Roman"/>
          <w:sz w:val="24"/>
          <w:szCs w:val="24"/>
        </w:rPr>
        <w:t xml:space="preserve"> or completing a goal.</w:t>
      </w:r>
    </w:p>
    <w:p w14:paraId="1D1BE6E8" w14:textId="223EC161" w:rsidR="00095A69" w:rsidRDefault="00095A69" w:rsidP="003E6C83">
      <w:pPr>
        <w:spacing w:line="480" w:lineRule="auto"/>
        <w:ind w:left="360"/>
        <w:rPr>
          <w:rFonts w:ascii="Times New Roman" w:hAnsi="Times New Roman" w:cs="Times New Roman"/>
          <w:sz w:val="24"/>
          <w:szCs w:val="24"/>
        </w:rPr>
      </w:pPr>
      <w:r>
        <w:rPr>
          <w:rFonts w:ascii="Times New Roman" w:hAnsi="Times New Roman" w:cs="Times New Roman"/>
          <w:sz w:val="24"/>
          <w:szCs w:val="24"/>
        </w:rPr>
        <w:t>PLEG135 Legal Research and Writing I</w:t>
      </w:r>
    </w:p>
    <w:p w14:paraId="5C8D791C" w14:textId="3403A50C" w:rsidR="00095A69" w:rsidRDefault="00095A69" w:rsidP="00095A6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Classify sources of law by distinguishing sources primary, secondary, and differentiate between authority, mandatory, and persuasive writing</w:t>
      </w:r>
    </w:p>
    <w:p w14:paraId="0ADF9734" w14:textId="7CD0D7FE" w:rsidR="00095A69" w:rsidRDefault="00095A69" w:rsidP="00095A6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Construct a writing research plan using primary sources to outline the goals of legal research scenarios</w:t>
      </w:r>
    </w:p>
    <w:p w14:paraId="0CB4003A" w14:textId="63DC4965" w:rsidR="00095A69" w:rsidRDefault="00095A69" w:rsidP="00095A69">
      <w:pPr>
        <w:spacing w:line="480" w:lineRule="auto"/>
        <w:ind w:left="360"/>
        <w:rPr>
          <w:rFonts w:ascii="Times New Roman" w:hAnsi="Times New Roman" w:cs="Times New Roman"/>
          <w:sz w:val="24"/>
          <w:szCs w:val="24"/>
        </w:rPr>
      </w:pPr>
      <w:r>
        <w:rPr>
          <w:rFonts w:ascii="Times New Roman" w:hAnsi="Times New Roman" w:cs="Times New Roman"/>
          <w:sz w:val="24"/>
          <w:szCs w:val="24"/>
        </w:rPr>
        <w:t>The skills and knowledge learned in this class through preparing client letters, research plans and memorandums allowed me to apply basic legal research strategies and writing skills essential to my success in the paralegal profession</w:t>
      </w:r>
      <w:r w:rsidR="00AD472F">
        <w:rPr>
          <w:rFonts w:ascii="Times New Roman" w:hAnsi="Times New Roman" w:cs="Times New Roman"/>
          <w:sz w:val="24"/>
          <w:szCs w:val="24"/>
        </w:rPr>
        <w:t>. Techniques of legal research were applied using computer assisted research in order to complete research plans and other legal documents.</w:t>
      </w:r>
    </w:p>
    <w:p w14:paraId="14F89550" w14:textId="50CBEB94" w:rsidR="00AD472F" w:rsidRDefault="00AD472F" w:rsidP="00095A69">
      <w:pPr>
        <w:spacing w:line="480" w:lineRule="auto"/>
        <w:ind w:left="360"/>
        <w:rPr>
          <w:rFonts w:ascii="Times New Roman" w:hAnsi="Times New Roman" w:cs="Times New Roman"/>
          <w:sz w:val="24"/>
          <w:szCs w:val="24"/>
        </w:rPr>
      </w:pPr>
      <w:r>
        <w:rPr>
          <w:rFonts w:ascii="Times New Roman" w:hAnsi="Times New Roman" w:cs="Times New Roman"/>
          <w:sz w:val="24"/>
          <w:szCs w:val="24"/>
        </w:rPr>
        <w:t>PLEG120 Civil Litigation</w:t>
      </w:r>
    </w:p>
    <w:p w14:paraId="3A195CF1" w14:textId="16899537" w:rsidR="00AD472F" w:rsidRDefault="00AD472F" w:rsidP="00AD472F">
      <w:pPr>
        <w:pStyle w:val="ListParagraph"/>
        <w:numPr>
          <w:ilvl w:val="0"/>
          <w:numId w:val="4"/>
        </w:numPr>
        <w:spacing w:line="480" w:lineRule="auto"/>
        <w:rPr>
          <w:rFonts w:ascii="Times New Roman" w:hAnsi="Times New Roman" w:cs="Times New Roman"/>
          <w:sz w:val="24"/>
          <w:szCs w:val="24"/>
        </w:rPr>
      </w:pPr>
      <w:r>
        <w:rPr>
          <w:rFonts w:ascii="Times New Roman" w:hAnsi="Times New Roman" w:cs="Times New Roman"/>
          <w:sz w:val="24"/>
          <w:szCs w:val="24"/>
        </w:rPr>
        <w:t>Define apply and defend principles of legal ethics within a variety of settings</w:t>
      </w:r>
    </w:p>
    <w:p w14:paraId="372E1CCC" w14:textId="6C89844D" w:rsidR="005E5D0F" w:rsidRDefault="005E5D0F" w:rsidP="00AD472F">
      <w:pPr>
        <w:pStyle w:val="ListParagraph"/>
        <w:numPr>
          <w:ilvl w:val="0"/>
          <w:numId w:val="4"/>
        </w:numPr>
        <w:spacing w:line="480" w:lineRule="auto"/>
        <w:rPr>
          <w:rFonts w:ascii="Times New Roman" w:hAnsi="Times New Roman" w:cs="Times New Roman"/>
          <w:sz w:val="24"/>
          <w:szCs w:val="24"/>
        </w:rPr>
      </w:pPr>
      <w:r>
        <w:rPr>
          <w:rFonts w:ascii="Times New Roman" w:hAnsi="Times New Roman" w:cs="Times New Roman"/>
          <w:sz w:val="24"/>
          <w:szCs w:val="24"/>
        </w:rPr>
        <w:t>Utilize appropriate current technology and resources to locate and evaluate information needed to accomplish a goal and then communicate findings in visual, written, and or/oral formats</w:t>
      </w:r>
    </w:p>
    <w:p w14:paraId="30C3BE1F" w14:textId="78142FE8" w:rsidR="001A7C8E" w:rsidRDefault="005E5D0F" w:rsidP="00B856CD">
      <w:pPr>
        <w:spacing w:line="480" w:lineRule="auto"/>
        <w:ind w:left="720"/>
        <w:rPr>
          <w:rFonts w:ascii="Times New Roman" w:hAnsi="Times New Roman" w:cs="Times New Roman"/>
          <w:sz w:val="24"/>
          <w:szCs w:val="24"/>
        </w:rPr>
      </w:pPr>
      <w:r>
        <w:rPr>
          <w:rFonts w:ascii="Times New Roman" w:hAnsi="Times New Roman" w:cs="Times New Roman"/>
          <w:sz w:val="24"/>
          <w:szCs w:val="24"/>
        </w:rPr>
        <w:t>The knowledge and skills gained that meet</w:t>
      </w:r>
      <w:r w:rsidR="002C5FC0">
        <w:rPr>
          <w:rFonts w:ascii="Times New Roman" w:hAnsi="Times New Roman" w:cs="Times New Roman"/>
          <w:sz w:val="24"/>
          <w:szCs w:val="24"/>
        </w:rPr>
        <w:t>s</w:t>
      </w:r>
      <w:r>
        <w:rPr>
          <w:rFonts w:ascii="Times New Roman" w:hAnsi="Times New Roman" w:cs="Times New Roman"/>
          <w:sz w:val="24"/>
          <w:szCs w:val="24"/>
        </w:rPr>
        <w:t xml:space="preserve"> the outcomes mentioned above were creating interview questions</w:t>
      </w:r>
      <w:r w:rsidR="002C5FC0">
        <w:rPr>
          <w:rFonts w:ascii="Times New Roman" w:hAnsi="Times New Roman" w:cs="Times New Roman"/>
          <w:sz w:val="24"/>
          <w:szCs w:val="24"/>
        </w:rPr>
        <w:t xml:space="preserve"> and answers for managing partners within an intraoffice memo based </w:t>
      </w:r>
      <w:r w:rsidR="002C5FC0">
        <w:rPr>
          <w:rFonts w:ascii="Times New Roman" w:hAnsi="Times New Roman" w:cs="Times New Roman"/>
          <w:sz w:val="24"/>
          <w:szCs w:val="24"/>
        </w:rPr>
        <w:lastRenderedPageBreak/>
        <w:t xml:space="preserve">on the project scenario. </w:t>
      </w:r>
      <w:r w:rsidR="00B856CD">
        <w:rPr>
          <w:rFonts w:ascii="Times New Roman" w:hAnsi="Times New Roman" w:cs="Times New Roman"/>
          <w:sz w:val="24"/>
          <w:szCs w:val="24"/>
        </w:rPr>
        <w:t>The portfolio for this class consisted of different parts starting with the creation of interview questions, answers, memos, motions, and trial notebooks which allowed me to showcase and apply what I’ve learned during this course.</w:t>
      </w:r>
    </w:p>
    <w:p w14:paraId="397ECA12" w14:textId="723D777C" w:rsidR="00B856CD" w:rsidRDefault="00B856CD" w:rsidP="00B856CD">
      <w:pPr>
        <w:spacing w:line="480" w:lineRule="auto"/>
        <w:ind w:left="720"/>
        <w:rPr>
          <w:rFonts w:ascii="Times New Roman" w:hAnsi="Times New Roman" w:cs="Times New Roman"/>
          <w:sz w:val="24"/>
          <w:szCs w:val="24"/>
        </w:rPr>
      </w:pPr>
      <w:r>
        <w:rPr>
          <w:rFonts w:ascii="Times New Roman" w:hAnsi="Times New Roman" w:cs="Times New Roman"/>
          <w:sz w:val="24"/>
          <w:szCs w:val="24"/>
        </w:rPr>
        <w:t>PLEG230 Criminal law and procedure</w:t>
      </w:r>
    </w:p>
    <w:p w14:paraId="3B1DB979" w14:textId="79D79C77" w:rsidR="00B856CD" w:rsidRDefault="00B856CD" w:rsidP="00B856CD">
      <w:pPr>
        <w:pStyle w:val="ListParagraph"/>
        <w:numPr>
          <w:ilvl w:val="0"/>
          <w:numId w:val="5"/>
        </w:numPr>
        <w:spacing w:line="480" w:lineRule="auto"/>
        <w:rPr>
          <w:rFonts w:ascii="Times New Roman" w:hAnsi="Times New Roman" w:cs="Times New Roman"/>
          <w:sz w:val="24"/>
          <w:szCs w:val="24"/>
        </w:rPr>
      </w:pPr>
      <w:r w:rsidRPr="00B856CD">
        <w:rPr>
          <w:rFonts w:ascii="Times New Roman" w:hAnsi="Times New Roman" w:cs="Times New Roman"/>
          <w:sz w:val="24"/>
          <w:szCs w:val="24"/>
        </w:rPr>
        <w:t>Define the elements and defenses required for the classification of criminal acts</w:t>
      </w:r>
    </w:p>
    <w:p w14:paraId="69C1FEA3" w14:textId="6BDC8845" w:rsidR="001A7C8E" w:rsidRDefault="00B856CD" w:rsidP="00B856CD">
      <w:pPr>
        <w:pStyle w:val="ListParagraph"/>
        <w:numPr>
          <w:ilvl w:val="0"/>
          <w:numId w:val="5"/>
        </w:numPr>
        <w:spacing w:line="480" w:lineRule="auto"/>
        <w:rPr>
          <w:rFonts w:ascii="Times New Roman" w:hAnsi="Times New Roman" w:cs="Times New Roman"/>
          <w:sz w:val="24"/>
          <w:szCs w:val="24"/>
        </w:rPr>
      </w:pPr>
      <w:r>
        <w:rPr>
          <w:rFonts w:ascii="Times New Roman" w:hAnsi="Times New Roman" w:cs="Times New Roman"/>
          <w:sz w:val="24"/>
          <w:szCs w:val="24"/>
        </w:rPr>
        <w:t>Draft and define documents utilized in a criminal litigation trail</w:t>
      </w:r>
    </w:p>
    <w:p w14:paraId="0664AC04" w14:textId="04873E4E" w:rsidR="00B856CD" w:rsidRDefault="002F4235" w:rsidP="00B856CD">
      <w:pPr>
        <w:spacing w:line="480" w:lineRule="auto"/>
        <w:rPr>
          <w:rFonts w:ascii="Times New Roman" w:hAnsi="Times New Roman" w:cs="Times New Roman"/>
          <w:sz w:val="24"/>
          <w:szCs w:val="24"/>
        </w:rPr>
      </w:pPr>
      <w:r>
        <w:rPr>
          <w:rFonts w:ascii="Times New Roman" w:hAnsi="Times New Roman" w:cs="Times New Roman"/>
          <w:sz w:val="24"/>
          <w:szCs w:val="24"/>
        </w:rPr>
        <w:t>The Statutes and elements brought against a person</w:t>
      </w:r>
      <w:r w:rsidR="00B856CD">
        <w:rPr>
          <w:rFonts w:ascii="Times New Roman" w:hAnsi="Times New Roman" w:cs="Times New Roman"/>
          <w:sz w:val="24"/>
          <w:szCs w:val="24"/>
        </w:rPr>
        <w:t xml:space="preserve"> </w:t>
      </w:r>
      <w:r>
        <w:rPr>
          <w:rFonts w:ascii="Times New Roman" w:hAnsi="Times New Roman" w:cs="Times New Roman"/>
          <w:sz w:val="24"/>
          <w:szCs w:val="24"/>
        </w:rPr>
        <w:t>should</w:t>
      </w:r>
      <w:r w:rsidR="00B856CD">
        <w:rPr>
          <w:rFonts w:ascii="Times New Roman" w:hAnsi="Times New Roman" w:cs="Times New Roman"/>
          <w:sz w:val="24"/>
          <w:szCs w:val="24"/>
        </w:rPr>
        <w:t xml:space="preserve"> meet the requirement of the charge; this project scenario for Blume vs. Blume allowed me to get a better look into how elements are applied </w:t>
      </w:r>
      <w:r>
        <w:rPr>
          <w:rFonts w:ascii="Times New Roman" w:hAnsi="Times New Roman" w:cs="Times New Roman"/>
          <w:sz w:val="24"/>
          <w:szCs w:val="24"/>
        </w:rPr>
        <w:t xml:space="preserve">as well as analyze them when </w:t>
      </w:r>
      <w:r w:rsidR="00F87958">
        <w:rPr>
          <w:rFonts w:ascii="Times New Roman" w:hAnsi="Times New Roman" w:cs="Times New Roman"/>
          <w:sz w:val="24"/>
          <w:szCs w:val="24"/>
        </w:rPr>
        <w:t xml:space="preserve">preparing litigation documents. </w:t>
      </w:r>
      <w:r>
        <w:rPr>
          <w:rFonts w:ascii="Times New Roman" w:hAnsi="Times New Roman" w:cs="Times New Roman"/>
          <w:sz w:val="24"/>
          <w:szCs w:val="24"/>
        </w:rPr>
        <w:t xml:space="preserve">Using my understanding of the litigation process and documents provided in order to make an appropriate assessment </w:t>
      </w:r>
      <w:r w:rsidR="00F87958">
        <w:rPr>
          <w:rFonts w:ascii="Times New Roman" w:hAnsi="Times New Roman" w:cs="Times New Roman"/>
          <w:sz w:val="24"/>
          <w:szCs w:val="24"/>
        </w:rPr>
        <w:t>are all useful skills that can be applied to any legal profession and in any setting.</w:t>
      </w:r>
    </w:p>
    <w:p w14:paraId="536DF905" w14:textId="7AC89F7C" w:rsidR="00F87958" w:rsidRDefault="00F87958" w:rsidP="00B856CD">
      <w:pPr>
        <w:spacing w:line="480" w:lineRule="auto"/>
        <w:rPr>
          <w:rFonts w:ascii="Times New Roman" w:hAnsi="Times New Roman" w:cs="Times New Roman"/>
          <w:sz w:val="24"/>
          <w:szCs w:val="24"/>
        </w:rPr>
      </w:pPr>
      <w:r>
        <w:rPr>
          <w:rFonts w:ascii="Times New Roman" w:hAnsi="Times New Roman" w:cs="Times New Roman"/>
          <w:sz w:val="24"/>
          <w:szCs w:val="24"/>
        </w:rPr>
        <w:t>CAPS265 Career Development III</w:t>
      </w:r>
    </w:p>
    <w:p w14:paraId="7D9B4E21" w14:textId="1F894B85" w:rsidR="00F87958" w:rsidRDefault="00F87958" w:rsidP="00F87958">
      <w:pPr>
        <w:pStyle w:val="ListParagraph"/>
        <w:numPr>
          <w:ilvl w:val="0"/>
          <w:numId w:val="6"/>
        </w:numPr>
        <w:spacing w:line="480" w:lineRule="auto"/>
        <w:rPr>
          <w:rFonts w:ascii="Times New Roman" w:hAnsi="Times New Roman" w:cs="Times New Roman"/>
          <w:sz w:val="24"/>
          <w:szCs w:val="24"/>
        </w:rPr>
      </w:pPr>
      <w:r>
        <w:rPr>
          <w:rFonts w:ascii="Times New Roman" w:hAnsi="Times New Roman" w:cs="Times New Roman"/>
          <w:sz w:val="24"/>
          <w:szCs w:val="24"/>
        </w:rPr>
        <w:t>Execute discipline specific project evidencing that degree outcomes were achieved</w:t>
      </w:r>
    </w:p>
    <w:p w14:paraId="7122EBA7" w14:textId="565D2E83" w:rsidR="00F87958" w:rsidRDefault="00F87958" w:rsidP="00F87958">
      <w:pPr>
        <w:spacing w:line="480" w:lineRule="auto"/>
        <w:ind w:left="360"/>
        <w:rPr>
          <w:rFonts w:ascii="Times New Roman" w:hAnsi="Times New Roman" w:cs="Times New Roman"/>
          <w:sz w:val="24"/>
          <w:szCs w:val="24"/>
        </w:rPr>
      </w:pPr>
      <w:r>
        <w:rPr>
          <w:rFonts w:ascii="Times New Roman" w:hAnsi="Times New Roman" w:cs="Times New Roman"/>
          <w:sz w:val="24"/>
          <w:szCs w:val="24"/>
        </w:rPr>
        <w:t xml:space="preserve">This outcomes, knowledge, and skills honed throughout my time here at Bryant and Stratton are surely being </w:t>
      </w:r>
      <w:r w:rsidR="009927ED">
        <w:rPr>
          <w:rFonts w:ascii="Times New Roman" w:hAnsi="Times New Roman" w:cs="Times New Roman"/>
          <w:sz w:val="24"/>
          <w:szCs w:val="24"/>
        </w:rPr>
        <w:t>fine-tuned</w:t>
      </w:r>
      <w:r>
        <w:rPr>
          <w:rFonts w:ascii="Times New Roman" w:hAnsi="Times New Roman" w:cs="Times New Roman"/>
          <w:sz w:val="24"/>
          <w:szCs w:val="24"/>
        </w:rPr>
        <w:t xml:space="preserve"> during this course by</w:t>
      </w:r>
      <w:r w:rsidR="009927ED">
        <w:rPr>
          <w:rFonts w:ascii="Times New Roman" w:hAnsi="Times New Roman" w:cs="Times New Roman"/>
          <w:sz w:val="24"/>
          <w:szCs w:val="24"/>
        </w:rPr>
        <w:t xml:space="preserve"> helping me identify my hard and soft skills which can be used to build my e-portfolio for online access.</w:t>
      </w:r>
    </w:p>
    <w:p w14:paraId="4FCE383F" w14:textId="538AD489" w:rsidR="00135F9C" w:rsidRDefault="00DC39AD" w:rsidP="00F87958">
      <w:pPr>
        <w:spacing w:line="480" w:lineRule="auto"/>
        <w:ind w:left="360"/>
        <w:rPr>
          <w:rFonts w:ascii="Times New Roman" w:hAnsi="Times New Roman" w:cs="Times New Roman"/>
          <w:sz w:val="24"/>
          <w:szCs w:val="24"/>
        </w:rPr>
      </w:pPr>
      <w:hyperlink r:id="rId5" w:history="1">
        <w:r w:rsidRPr="004D6353">
          <w:rPr>
            <w:rStyle w:val="Hyperlink"/>
            <w:rFonts w:ascii="Times New Roman" w:hAnsi="Times New Roman" w:cs="Times New Roman"/>
            <w:sz w:val="24"/>
            <w:szCs w:val="24"/>
          </w:rPr>
          <w:t>https://www.mycred.com/p/3671484874</w:t>
        </w:r>
      </w:hyperlink>
    </w:p>
    <w:p w14:paraId="7351364A" w14:textId="01FAD58D" w:rsidR="00135F9C" w:rsidRDefault="00B963CA" w:rsidP="00F87958">
      <w:pPr>
        <w:spacing w:line="480" w:lineRule="auto"/>
        <w:ind w:left="360"/>
        <w:rPr>
          <w:rFonts w:ascii="Times New Roman" w:hAnsi="Times New Roman" w:cs="Times New Roman"/>
          <w:sz w:val="24"/>
          <w:szCs w:val="24"/>
        </w:rPr>
      </w:pPr>
      <w:hyperlink r:id="rId6" w:history="1">
        <w:r w:rsidRPr="004D6353">
          <w:rPr>
            <w:rStyle w:val="Hyperlink"/>
            <w:rFonts w:ascii="Times New Roman" w:hAnsi="Times New Roman" w:cs="Times New Roman"/>
            <w:sz w:val="24"/>
            <w:szCs w:val="24"/>
          </w:rPr>
          <w:t>https://youtu.be/5Mw5ZpGPXjY</w:t>
        </w:r>
      </w:hyperlink>
    </w:p>
    <w:p w14:paraId="259A4E69" w14:textId="2BBED415" w:rsidR="009927ED" w:rsidRDefault="009927ED" w:rsidP="00F87958">
      <w:pPr>
        <w:spacing w:line="480" w:lineRule="auto"/>
        <w:ind w:left="360"/>
        <w:rPr>
          <w:rFonts w:ascii="Times New Roman" w:hAnsi="Times New Roman" w:cs="Times New Roman"/>
          <w:sz w:val="24"/>
          <w:szCs w:val="24"/>
        </w:rPr>
      </w:pPr>
    </w:p>
    <w:p w14:paraId="52DAFD79" w14:textId="063BDA3C" w:rsidR="009927ED" w:rsidRPr="00F87958" w:rsidRDefault="009927ED" w:rsidP="00F87958">
      <w:pPr>
        <w:spacing w:line="480" w:lineRule="auto"/>
        <w:ind w:left="360"/>
        <w:rPr>
          <w:rFonts w:ascii="Times New Roman" w:hAnsi="Times New Roman" w:cs="Times New Roman"/>
          <w:sz w:val="24"/>
          <w:szCs w:val="24"/>
        </w:rPr>
      </w:pPr>
      <w:r>
        <w:rPr>
          <w:rFonts w:ascii="Times New Roman" w:hAnsi="Times New Roman" w:cs="Times New Roman"/>
          <w:sz w:val="24"/>
          <w:szCs w:val="24"/>
        </w:rPr>
        <w:t>J. Stokes</w:t>
      </w:r>
    </w:p>
    <w:sectPr w:rsidR="009927ED" w:rsidRPr="00F879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20836"/>
    <w:multiLevelType w:val="hybridMultilevel"/>
    <w:tmpl w:val="74D6B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817E03"/>
    <w:multiLevelType w:val="hybridMultilevel"/>
    <w:tmpl w:val="3AF4F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D026A2"/>
    <w:multiLevelType w:val="hybridMultilevel"/>
    <w:tmpl w:val="B86232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A101592"/>
    <w:multiLevelType w:val="hybridMultilevel"/>
    <w:tmpl w:val="4D588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821430"/>
    <w:multiLevelType w:val="hybridMultilevel"/>
    <w:tmpl w:val="5F92EC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7A757F5"/>
    <w:multiLevelType w:val="hybridMultilevel"/>
    <w:tmpl w:val="25BAB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87B"/>
    <w:rsid w:val="00095A69"/>
    <w:rsid w:val="00135F9C"/>
    <w:rsid w:val="001A7C8E"/>
    <w:rsid w:val="002C5FC0"/>
    <w:rsid w:val="002E6E54"/>
    <w:rsid w:val="002F4235"/>
    <w:rsid w:val="00354B8B"/>
    <w:rsid w:val="003E6C83"/>
    <w:rsid w:val="0044696A"/>
    <w:rsid w:val="00475709"/>
    <w:rsid w:val="005C52AC"/>
    <w:rsid w:val="005E5D0F"/>
    <w:rsid w:val="00631563"/>
    <w:rsid w:val="006A413B"/>
    <w:rsid w:val="006D5CA8"/>
    <w:rsid w:val="00747F43"/>
    <w:rsid w:val="009927ED"/>
    <w:rsid w:val="00AD472F"/>
    <w:rsid w:val="00B856CD"/>
    <w:rsid w:val="00B963CA"/>
    <w:rsid w:val="00C5587B"/>
    <w:rsid w:val="00DC39AD"/>
    <w:rsid w:val="00EC7D1B"/>
    <w:rsid w:val="00EF076B"/>
    <w:rsid w:val="00F25E46"/>
    <w:rsid w:val="00F336A1"/>
    <w:rsid w:val="00F879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2CE67"/>
  <w15:chartTrackingRefBased/>
  <w15:docId w15:val="{39BC17CD-6B61-4615-BF4F-A902B06DC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7D1B"/>
    <w:pPr>
      <w:ind w:left="720"/>
      <w:contextualSpacing/>
    </w:pPr>
  </w:style>
  <w:style w:type="character" w:styleId="Hyperlink">
    <w:name w:val="Hyperlink"/>
    <w:basedOn w:val="DefaultParagraphFont"/>
    <w:uiPriority w:val="99"/>
    <w:unhideWhenUsed/>
    <w:rsid w:val="00DC39AD"/>
    <w:rPr>
      <w:color w:val="0563C1" w:themeColor="hyperlink"/>
      <w:u w:val="single"/>
    </w:rPr>
  </w:style>
  <w:style w:type="character" w:styleId="UnresolvedMention">
    <w:name w:val="Unresolved Mention"/>
    <w:basedOn w:val="DefaultParagraphFont"/>
    <w:uiPriority w:val="99"/>
    <w:semiHidden/>
    <w:unhideWhenUsed/>
    <w:rsid w:val="00DC39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5Mw5ZpGPXjY" TargetMode="External"/><Relationship Id="rId5" Type="http://schemas.openxmlformats.org/officeDocument/2006/relationships/hyperlink" Target="https://www.mycred.com/p/367148487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516</TotalTime>
  <Pages>5</Pages>
  <Words>904</Words>
  <Characters>5153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Jamila Rhymer</dc:creator>
  <cp:keywords/>
  <dc:description/>
  <cp:lastModifiedBy>Jamila Rhymer</cp:lastModifiedBy>
  <cp:revision>4</cp:revision>
  <cp:lastPrinted>2020-12-20T02:52:00Z</cp:lastPrinted>
  <dcterms:created xsi:type="dcterms:W3CDTF">2020-12-19T18:53:00Z</dcterms:created>
  <dcterms:modified xsi:type="dcterms:W3CDTF">2020-12-20T03:55:00Z</dcterms:modified>
</cp:coreProperties>
</file>