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1F574E" w14:textId="77777777" w:rsidR="004344F4" w:rsidRDefault="004344F4" w:rsidP="004344F4">
      <w:pPr>
        <w:spacing w:line="480" w:lineRule="auto"/>
        <w:jc w:val="center"/>
        <w:rPr>
          <w:rFonts w:ascii="Times New Roman" w:hAnsi="Times New Roman" w:cs="Times New Roman"/>
          <w:sz w:val="40"/>
          <w:szCs w:val="40"/>
        </w:rPr>
      </w:pPr>
    </w:p>
    <w:p w14:paraId="54D4E91C" w14:textId="77777777" w:rsidR="004344F4" w:rsidRDefault="004344F4" w:rsidP="004344F4">
      <w:pPr>
        <w:spacing w:line="480" w:lineRule="auto"/>
        <w:jc w:val="center"/>
        <w:rPr>
          <w:rFonts w:ascii="Times New Roman" w:hAnsi="Times New Roman" w:cs="Times New Roman"/>
          <w:sz w:val="40"/>
          <w:szCs w:val="40"/>
        </w:rPr>
      </w:pPr>
    </w:p>
    <w:p w14:paraId="1BDFFEA0" w14:textId="77777777" w:rsidR="004344F4" w:rsidRDefault="004344F4" w:rsidP="004344F4">
      <w:pPr>
        <w:spacing w:line="480" w:lineRule="auto"/>
        <w:jc w:val="center"/>
        <w:rPr>
          <w:rFonts w:ascii="Times New Roman" w:hAnsi="Times New Roman" w:cs="Times New Roman"/>
          <w:sz w:val="40"/>
          <w:szCs w:val="40"/>
        </w:rPr>
      </w:pPr>
    </w:p>
    <w:p w14:paraId="56D11248" w14:textId="6B804D2B" w:rsidR="004344F4" w:rsidRPr="004344F4" w:rsidRDefault="004344F4" w:rsidP="004344F4">
      <w:pPr>
        <w:spacing w:line="480" w:lineRule="auto"/>
        <w:jc w:val="center"/>
        <w:rPr>
          <w:rFonts w:ascii="Times New Roman" w:hAnsi="Times New Roman" w:cs="Times New Roman"/>
          <w:sz w:val="44"/>
          <w:szCs w:val="44"/>
        </w:rPr>
      </w:pPr>
      <w:r w:rsidRPr="004344F4">
        <w:rPr>
          <w:rFonts w:ascii="Times New Roman" w:hAnsi="Times New Roman" w:cs="Times New Roman"/>
          <w:sz w:val="44"/>
          <w:szCs w:val="44"/>
        </w:rPr>
        <w:t>Portfolio Project</w:t>
      </w:r>
    </w:p>
    <w:p w14:paraId="413DD1DF" w14:textId="777A7B7A" w:rsidR="004344F4" w:rsidRPr="004344F4" w:rsidRDefault="004344F4" w:rsidP="004344F4">
      <w:pPr>
        <w:spacing w:line="480" w:lineRule="auto"/>
        <w:jc w:val="center"/>
        <w:rPr>
          <w:rFonts w:ascii="Times New Roman" w:hAnsi="Times New Roman" w:cs="Times New Roman"/>
          <w:sz w:val="44"/>
          <w:szCs w:val="44"/>
        </w:rPr>
      </w:pPr>
      <w:r w:rsidRPr="004344F4">
        <w:rPr>
          <w:rFonts w:ascii="Times New Roman" w:hAnsi="Times New Roman" w:cs="Times New Roman"/>
          <w:sz w:val="44"/>
          <w:szCs w:val="44"/>
        </w:rPr>
        <w:t>By Melissa Davidson</w:t>
      </w:r>
    </w:p>
    <w:p w14:paraId="30DFE10C" w14:textId="39C80237" w:rsidR="004344F4" w:rsidRDefault="004344F4" w:rsidP="004344F4">
      <w:pPr>
        <w:spacing w:line="480" w:lineRule="auto"/>
        <w:jc w:val="center"/>
        <w:rPr>
          <w:rFonts w:ascii="Times New Roman" w:hAnsi="Times New Roman" w:cs="Times New Roman"/>
          <w:sz w:val="44"/>
          <w:szCs w:val="44"/>
        </w:rPr>
      </w:pPr>
      <w:r w:rsidRPr="004344F4">
        <w:rPr>
          <w:rFonts w:ascii="Times New Roman" w:hAnsi="Times New Roman" w:cs="Times New Roman"/>
          <w:sz w:val="44"/>
          <w:szCs w:val="44"/>
        </w:rPr>
        <w:t>Instructor: Thomas Jankowski</w:t>
      </w:r>
      <w:r>
        <w:rPr>
          <w:rFonts w:ascii="Times New Roman" w:hAnsi="Times New Roman" w:cs="Times New Roman"/>
          <w:sz w:val="44"/>
          <w:szCs w:val="44"/>
        </w:rPr>
        <w:t>, BUSS230</w:t>
      </w:r>
    </w:p>
    <w:p w14:paraId="023180D9" w14:textId="4909C4A2" w:rsidR="004344F4" w:rsidRDefault="004344F4" w:rsidP="004344F4">
      <w:pPr>
        <w:spacing w:line="480" w:lineRule="auto"/>
        <w:jc w:val="center"/>
        <w:rPr>
          <w:rFonts w:ascii="Times New Roman" w:hAnsi="Times New Roman" w:cs="Times New Roman"/>
          <w:sz w:val="40"/>
          <w:szCs w:val="40"/>
        </w:rPr>
      </w:pPr>
    </w:p>
    <w:p w14:paraId="16C94DBA" w14:textId="43B78800" w:rsidR="004344F4" w:rsidRDefault="004344F4" w:rsidP="004344F4">
      <w:pPr>
        <w:spacing w:line="480" w:lineRule="auto"/>
        <w:jc w:val="center"/>
        <w:rPr>
          <w:rFonts w:ascii="Times New Roman" w:hAnsi="Times New Roman" w:cs="Times New Roman"/>
          <w:sz w:val="40"/>
          <w:szCs w:val="40"/>
        </w:rPr>
      </w:pPr>
    </w:p>
    <w:p w14:paraId="72E94103" w14:textId="79700832" w:rsidR="004344F4" w:rsidRDefault="004344F4" w:rsidP="004344F4">
      <w:pPr>
        <w:spacing w:line="480" w:lineRule="auto"/>
        <w:jc w:val="center"/>
        <w:rPr>
          <w:rFonts w:ascii="Times New Roman" w:hAnsi="Times New Roman" w:cs="Times New Roman"/>
          <w:sz w:val="40"/>
          <w:szCs w:val="40"/>
        </w:rPr>
      </w:pPr>
    </w:p>
    <w:p w14:paraId="59F76CF5" w14:textId="041BEA85" w:rsidR="004344F4" w:rsidRDefault="004344F4" w:rsidP="004344F4">
      <w:pPr>
        <w:spacing w:line="480" w:lineRule="auto"/>
        <w:jc w:val="center"/>
        <w:rPr>
          <w:rFonts w:ascii="Times New Roman" w:hAnsi="Times New Roman" w:cs="Times New Roman"/>
          <w:sz w:val="40"/>
          <w:szCs w:val="40"/>
        </w:rPr>
      </w:pPr>
    </w:p>
    <w:p w14:paraId="3E0098EE" w14:textId="37F7A72C" w:rsidR="004344F4" w:rsidRDefault="004344F4" w:rsidP="004344F4">
      <w:pPr>
        <w:spacing w:line="480" w:lineRule="auto"/>
        <w:jc w:val="center"/>
        <w:rPr>
          <w:rFonts w:ascii="Times New Roman" w:hAnsi="Times New Roman" w:cs="Times New Roman"/>
          <w:sz w:val="40"/>
          <w:szCs w:val="40"/>
        </w:rPr>
      </w:pPr>
    </w:p>
    <w:p w14:paraId="32D50C1E" w14:textId="323E992A" w:rsidR="004344F4" w:rsidRDefault="004344F4" w:rsidP="004344F4">
      <w:pPr>
        <w:spacing w:line="480" w:lineRule="auto"/>
        <w:jc w:val="center"/>
        <w:rPr>
          <w:rFonts w:ascii="Times New Roman" w:hAnsi="Times New Roman" w:cs="Times New Roman"/>
          <w:sz w:val="40"/>
          <w:szCs w:val="40"/>
        </w:rPr>
      </w:pPr>
    </w:p>
    <w:p w14:paraId="2686B7ED" w14:textId="4F2ACD04" w:rsidR="004344F4" w:rsidRDefault="004344F4" w:rsidP="003D3355">
      <w:pPr>
        <w:spacing w:line="480" w:lineRule="auto"/>
        <w:rPr>
          <w:rFonts w:ascii="Times New Roman" w:hAnsi="Times New Roman" w:cs="Times New Roman"/>
          <w:b/>
          <w:bCs/>
          <w:sz w:val="24"/>
          <w:szCs w:val="24"/>
          <w:u w:val="single"/>
        </w:rPr>
      </w:pPr>
      <w:r w:rsidRPr="004344F4">
        <w:rPr>
          <w:rFonts w:ascii="Times New Roman" w:hAnsi="Times New Roman" w:cs="Times New Roman"/>
          <w:b/>
          <w:bCs/>
          <w:sz w:val="24"/>
          <w:szCs w:val="24"/>
          <w:u w:val="single"/>
        </w:rPr>
        <w:lastRenderedPageBreak/>
        <w:t>Week 2P: Portfolio Project-Initiating the project</w:t>
      </w:r>
    </w:p>
    <w:p w14:paraId="3807E6E6" w14:textId="032EB104" w:rsidR="004344F4" w:rsidRDefault="004344F4" w:rsidP="003D3355">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After watching the video on rebuilding the One World Trade Center, there is many things that go into </w:t>
      </w:r>
      <w:r w:rsidR="007B5025">
        <w:rPr>
          <w:rFonts w:ascii="Times New Roman" w:hAnsi="Times New Roman" w:cs="Times New Roman"/>
          <w:sz w:val="24"/>
          <w:szCs w:val="24"/>
        </w:rPr>
        <w:t>making the building come to life</w:t>
      </w:r>
      <w:r>
        <w:rPr>
          <w:rFonts w:ascii="Times New Roman" w:hAnsi="Times New Roman" w:cs="Times New Roman"/>
          <w:sz w:val="24"/>
          <w:szCs w:val="24"/>
        </w:rPr>
        <w:t xml:space="preserve">.  </w:t>
      </w:r>
      <w:r w:rsidR="00915454">
        <w:rPr>
          <w:rFonts w:ascii="Times New Roman" w:hAnsi="Times New Roman" w:cs="Times New Roman"/>
          <w:sz w:val="24"/>
          <w:szCs w:val="24"/>
        </w:rPr>
        <w:t>All</w:t>
      </w:r>
      <w:r>
        <w:rPr>
          <w:rFonts w:ascii="Times New Roman" w:hAnsi="Times New Roman" w:cs="Times New Roman"/>
          <w:sz w:val="24"/>
          <w:szCs w:val="24"/>
        </w:rPr>
        <w:t xml:space="preserve"> the different companies </w:t>
      </w:r>
      <w:r w:rsidR="00915454">
        <w:rPr>
          <w:rFonts w:ascii="Times New Roman" w:hAnsi="Times New Roman" w:cs="Times New Roman"/>
          <w:sz w:val="24"/>
          <w:szCs w:val="24"/>
        </w:rPr>
        <w:t>must</w:t>
      </w:r>
      <w:r>
        <w:rPr>
          <w:rFonts w:ascii="Times New Roman" w:hAnsi="Times New Roman" w:cs="Times New Roman"/>
          <w:sz w:val="24"/>
          <w:szCs w:val="24"/>
        </w:rPr>
        <w:t xml:space="preserve"> come together and decide on the design and structure of the building.  </w:t>
      </w:r>
      <w:r w:rsidR="00915454">
        <w:rPr>
          <w:rFonts w:ascii="Times New Roman" w:hAnsi="Times New Roman" w:cs="Times New Roman"/>
          <w:sz w:val="24"/>
          <w:szCs w:val="24"/>
        </w:rPr>
        <w:t>All</w:t>
      </w:r>
      <w:r>
        <w:rPr>
          <w:rFonts w:ascii="Times New Roman" w:hAnsi="Times New Roman" w:cs="Times New Roman"/>
          <w:sz w:val="24"/>
          <w:szCs w:val="24"/>
        </w:rPr>
        <w:t xml:space="preserve"> the people designing and structuring the building wanted the building to be as big as the original trade center.  The team designing the building wanted a better structure than the first, they decided that they wanted steel construction with a concrete core which is stronger than any rock.  The concrete core of the building adds stiffness as well as security and safety for </w:t>
      </w:r>
      <w:r w:rsidR="00225E68">
        <w:rPr>
          <w:rFonts w:ascii="Times New Roman" w:hAnsi="Times New Roman" w:cs="Times New Roman"/>
          <w:sz w:val="24"/>
          <w:szCs w:val="24"/>
        </w:rPr>
        <w:t xml:space="preserve">all the public. </w:t>
      </w:r>
      <w:r w:rsidR="007B5025">
        <w:rPr>
          <w:rFonts w:ascii="Times New Roman" w:hAnsi="Times New Roman" w:cs="Times New Roman"/>
          <w:sz w:val="24"/>
          <w:szCs w:val="24"/>
        </w:rPr>
        <w:t xml:space="preserve">The height at the top of the paraben in profile is 1,776ft which is the same as the original tower. When building the new tower everyone needed to learn how to satisfy future codes and in order to do </w:t>
      </w:r>
      <w:r w:rsidR="00915454">
        <w:rPr>
          <w:rFonts w:ascii="Times New Roman" w:hAnsi="Times New Roman" w:cs="Times New Roman"/>
          <w:sz w:val="24"/>
          <w:szCs w:val="24"/>
        </w:rPr>
        <w:t>that,</w:t>
      </w:r>
      <w:r w:rsidR="007B5025">
        <w:rPr>
          <w:rFonts w:ascii="Times New Roman" w:hAnsi="Times New Roman" w:cs="Times New Roman"/>
          <w:sz w:val="24"/>
          <w:szCs w:val="24"/>
        </w:rPr>
        <w:t xml:space="preserve"> they had to collect reports and make their own judgements based on that.</w:t>
      </w:r>
      <w:r w:rsidR="00915454">
        <w:rPr>
          <w:rFonts w:ascii="Times New Roman" w:hAnsi="Times New Roman" w:cs="Times New Roman"/>
          <w:sz w:val="24"/>
          <w:szCs w:val="24"/>
        </w:rPr>
        <w:t xml:space="preserve"> Everyone on the team wanted the new building to be stronger, more monumental as well as geometrical.</w:t>
      </w:r>
    </w:p>
    <w:tbl>
      <w:tblPr>
        <w:tblStyle w:val="TableGrid"/>
        <w:tblW w:w="9445" w:type="dxa"/>
        <w:tblLook w:val="04A0" w:firstRow="1" w:lastRow="0" w:firstColumn="1" w:lastColumn="0" w:noHBand="0" w:noVBand="1"/>
      </w:tblPr>
      <w:tblGrid>
        <w:gridCol w:w="3145"/>
        <w:gridCol w:w="3240"/>
        <w:gridCol w:w="3060"/>
      </w:tblGrid>
      <w:tr w:rsidR="00225E68" w14:paraId="6D08F665" w14:textId="77777777" w:rsidTr="00AA0338">
        <w:trPr>
          <w:trHeight w:val="935"/>
        </w:trPr>
        <w:tc>
          <w:tcPr>
            <w:tcW w:w="3145" w:type="dxa"/>
          </w:tcPr>
          <w:p w14:paraId="26BC971F" w14:textId="2B310797" w:rsidR="00225E68" w:rsidRPr="00225E68" w:rsidRDefault="00225E68" w:rsidP="003D3355">
            <w:pPr>
              <w:spacing w:line="480" w:lineRule="auto"/>
              <w:rPr>
                <w:rFonts w:ascii="Times New Roman" w:hAnsi="Times New Roman" w:cs="Times New Roman"/>
                <w:b/>
                <w:bCs/>
                <w:sz w:val="24"/>
                <w:szCs w:val="24"/>
                <w:u w:val="single"/>
              </w:rPr>
            </w:pPr>
            <w:r w:rsidRPr="00225E68">
              <w:rPr>
                <w:rFonts w:ascii="Times New Roman" w:hAnsi="Times New Roman" w:cs="Times New Roman"/>
                <w:b/>
                <w:bCs/>
                <w:sz w:val="24"/>
                <w:szCs w:val="24"/>
                <w:u w:val="single"/>
              </w:rPr>
              <w:t>Name</w:t>
            </w:r>
          </w:p>
        </w:tc>
        <w:tc>
          <w:tcPr>
            <w:tcW w:w="3240" w:type="dxa"/>
          </w:tcPr>
          <w:p w14:paraId="2BFE3DEE" w14:textId="2C2ADABF" w:rsidR="00225E68" w:rsidRPr="00225E68" w:rsidRDefault="00225E68" w:rsidP="003D3355">
            <w:pPr>
              <w:spacing w:line="480" w:lineRule="auto"/>
              <w:rPr>
                <w:rFonts w:ascii="Times New Roman" w:hAnsi="Times New Roman" w:cs="Times New Roman"/>
                <w:b/>
                <w:bCs/>
                <w:sz w:val="24"/>
                <w:szCs w:val="24"/>
                <w:u w:val="single"/>
              </w:rPr>
            </w:pPr>
            <w:r w:rsidRPr="00225E68">
              <w:rPr>
                <w:rFonts w:ascii="Times New Roman" w:hAnsi="Times New Roman" w:cs="Times New Roman"/>
                <w:b/>
                <w:bCs/>
                <w:sz w:val="24"/>
                <w:szCs w:val="24"/>
                <w:u w:val="single"/>
              </w:rPr>
              <w:t>Role/Company</w:t>
            </w:r>
          </w:p>
        </w:tc>
        <w:tc>
          <w:tcPr>
            <w:tcW w:w="3060" w:type="dxa"/>
          </w:tcPr>
          <w:p w14:paraId="539A99BE" w14:textId="7952467C" w:rsidR="00225E68" w:rsidRPr="00225E68" w:rsidRDefault="00225E68" w:rsidP="003D3355">
            <w:pPr>
              <w:spacing w:line="480" w:lineRule="auto"/>
              <w:rPr>
                <w:rFonts w:ascii="Times New Roman" w:hAnsi="Times New Roman" w:cs="Times New Roman"/>
                <w:b/>
                <w:bCs/>
                <w:sz w:val="24"/>
                <w:szCs w:val="24"/>
                <w:u w:val="single"/>
              </w:rPr>
            </w:pPr>
            <w:r w:rsidRPr="00225E68">
              <w:rPr>
                <w:rFonts w:ascii="Times New Roman" w:hAnsi="Times New Roman" w:cs="Times New Roman"/>
                <w:b/>
                <w:bCs/>
                <w:sz w:val="24"/>
                <w:szCs w:val="24"/>
                <w:u w:val="single"/>
              </w:rPr>
              <w:t xml:space="preserve">What was their Project </w:t>
            </w:r>
            <w:r w:rsidR="007B5025">
              <w:rPr>
                <w:rFonts w:ascii="Times New Roman" w:hAnsi="Times New Roman" w:cs="Times New Roman"/>
                <w:b/>
                <w:bCs/>
                <w:sz w:val="24"/>
                <w:szCs w:val="24"/>
                <w:u w:val="single"/>
              </w:rPr>
              <w:t>t</w:t>
            </w:r>
            <w:r w:rsidRPr="00225E68">
              <w:rPr>
                <w:rFonts w:ascii="Times New Roman" w:hAnsi="Times New Roman" w:cs="Times New Roman"/>
                <w:b/>
                <w:bCs/>
                <w:sz w:val="24"/>
                <w:szCs w:val="24"/>
                <w:u w:val="single"/>
              </w:rPr>
              <w:t xml:space="preserve">eam </w:t>
            </w:r>
            <w:r w:rsidR="00915454" w:rsidRPr="00225E68">
              <w:rPr>
                <w:rFonts w:ascii="Times New Roman" w:hAnsi="Times New Roman" w:cs="Times New Roman"/>
                <w:b/>
                <w:bCs/>
                <w:sz w:val="24"/>
                <w:szCs w:val="24"/>
                <w:u w:val="single"/>
              </w:rPr>
              <w:t>responsibility</w:t>
            </w:r>
          </w:p>
        </w:tc>
      </w:tr>
      <w:tr w:rsidR="00225E68" w14:paraId="61E6BAB5" w14:textId="77777777" w:rsidTr="00AA0338">
        <w:trPr>
          <w:trHeight w:val="1122"/>
        </w:trPr>
        <w:tc>
          <w:tcPr>
            <w:tcW w:w="3145" w:type="dxa"/>
          </w:tcPr>
          <w:p w14:paraId="0BE181DF" w14:textId="77238CD0" w:rsidR="00225E68" w:rsidRDefault="00225E68" w:rsidP="003D3355">
            <w:pPr>
              <w:spacing w:line="480" w:lineRule="auto"/>
              <w:rPr>
                <w:rFonts w:ascii="Times New Roman" w:hAnsi="Times New Roman" w:cs="Times New Roman"/>
                <w:sz w:val="24"/>
                <w:szCs w:val="24"/>
              </w:rPr>
            </w:pPr>
            <w:r>
              <w:rPr>
                <w:rFonts w:ascii="Times New Roman" w:hAnsi="Times New Roman" w:cs="Times New Roman"/>
                <w:sz w:val="24"/>
                <w:szCs w:val="24"/>
              </w:rPr>
              <w:t>Yoram Eilon</w:t>
            </w:r>
          </w:p>
        </w:tc>
        <w:tc>
          <w:tcPr>
            <w:tcW w:w="3240" w:type="dxa"/>
          </w:tcPr>
          <w:p w14:paraId="71208A54" w14:textId="77777777" w:rsidR="009E6073" w:rsidRDefault="00225E68" w:rsidP="003D3355">
            <w:pPr>
              <w:spacing w:line="480" w:lineRule="auto"/>
              <w:rPr>
                <w:rFonts w:ascii="Times New Roman" w:hAnsi="Times New Roman" w:cs="Times New Roman"/>
                <w:sz w:val="24"/>
                <w:szCs w:val="24"/>
              </w:rPr>
            </w:pPr>
            <w:r>
              <w:rPr>
                <w:rFonts w:ascii="Times New Roman" w:hAnsi="Times New Roman" w:cs="Times New Roman"/>
                <w:sz w:val="24"/>
                <w:szCs w:val="24"/>
              </w:rPr>
              <w:t>Vice President</w:t>
            </w:r>
          </w:p>
          <w:p w14:paraId="6540012E" w14:textId="2BEE5430" w:rsidR="00225E68" w:rsidRDefault="009E6073" w:rsidP="003D3355">
            <w:pPr>
              <w:spacing w:line="480" w:lineRule="auto"/>
              <w:rPr>
                <w:rFonts w:ascii="Times New Roman" w:hAnsi="Times New Roman" w:cs="Times New Roman"/>
                <w:sz w:val="24"/>
                <w:szCs w:val="24"/>
              </w:rPr>
            </w:pPr>
            <w:r>
              <w:rPr>
                <w:rFonts w:ascii="Times New Roman" w:hAnsi="Times New Roman" w:cs="Times New Roman"/>
                <w:sz w:val="24"/>
                <w:szCs w:val="24"/>
              </w:rPr>
              <w:t>WSP| Parsons Brinckerhoff</w:t>
            </w:r>
          </w:p>
        </w:tc>
        <w:tc>
          <w:tcPr>
            <w:tcW w:w="3060" w:type="dxa"/>
          </w:tcPr>
          <w:p w14:paraId="637A3240" w14:textId="0E82CB5B" w:rsidR="00225E68" w:rsidRDefault="009E6073" w:rsidP="003D3355">
            <w:pPr>
              <w:spacing w:line="480" w:lineRule="auto"/>
              <w:rPr>
                <w:rFonts w:ascii="Times New Roman" w:hAnsi="Times New Roman" w:cs="Times New Roman"/>
                <w:sz w:val="24"/>
                <w:szCs w:val="24"/>
              </w:rPr>
            </w:pPr>
            <w:r>
              <w:rPr>
                <w:rFonts w:ascii="Times New Roman" w:hAnsi="Times New Roman" w:cs="Times New Roman"/>
                <w:sz w:val="24"/>
                <w:szCs w:val="24"/>
              </w:rPr>
              <w:t>Building structures</w:t>
            </w:r>
          </w:p>
        </w:tc>
      </w:tr>
      <w:tr w:rsidR="00225E68" w14:paraId="59851310" w14:textId="77777777" w:rsidTr="00AA0338">
        <w:trPr>
          <w:trHeight w:val="1107"/>
        </w:trPr>
        <w:tc>
          <w:tcPr>
            <w:tcW w:w="3145" w:type="dxa"/>
          </w:tcPr>
          <w:p w14:paraId="6B959C73" w14:textId="77694C8F" w:rsidR="00225E68" w:rsidRDefault="009E6073" w:rsidP="003D3355">
            <w:pPr>
              <w:spacing w:line="480" w:lineRule="auto"/>
              <w:rPr>
                <w:rFonts w:ascii="Times New Roman" w:hAnsi="Times New Roman" w:cs="Times New Roman"/>
                <w:sz w:val="24"/>
                <w:szCs w:val="24"/>
              </w:rPr>
            </w:pPr>
            <w:r>
              <w:rPr>
                <w:rFonts w:ascii="Times New Roman" w:hAnsi="Times New Roman" w:cs="Times New Roman"/>
                <w:sz w:val="24"/>
                <w:szCs w:val="24"/>
              </w:rPr>
              <w:t>Ahmad Rahimian</w:t>
            </w:r>
          </w:p>
        </w:tc>
        <w:tc>
          <w:tcPr>
            <w:tcW w:w="3240" w:type="dxa"/>
          </w:tcPr>
          <w:p w14:paraId="2E171321" w14:textId="46459575" w:rsidR="009E6073" w:rsidRDefault="009E6073" w:rsidP="003D3355">
            <w:pPr>
              <w:spacing w:line="480" w:lineRule="auto"/>
              <w:rPr>
                <w:rFonts w:ascii="Times New Roman" w:hAnsi="Times New Roman" w:cs="Times New Roman"/>
                <w:sz w:val="24"/>
                <w:szCs w:val="24"/>
              </w:rPr>
            </w:pPr>
            <w:r>
              <w:rPr>
                <w:rFonts w:ascii="Times New Roman" w:hAnsi="Times New Roman" w:cs="Times New Roman"/>
                <w:sz w:val="24"/>
                <w:szCs w:val="24"/>
              </w:rPr>
              <w:t xml:space="preserve">Director </w:t>
            </w:r>
          </w:p>
          <w:p w14:paraId="659FDACA" w14:textId="04EA5DA4" w:rsidR="00225E68" w:rsidRDefault="009E6073" w:rsidP="003D3355">
            <w:pPr>
              <w:spacing w:line="480" w:lineRule="auto"/>
              <w:rPr>
                <w:rFonts w:ascii="Times New Roman" w:hAnsi="Times New Roman" w:cs="Times New Roman"/>
                <w:sz w:val="24"/>
                <w:szCs w:val="24"/>
              </w:rPr>
            </w:pPr>
            <w:r>
              <w:rPr>
                <w:rFonts w:ascii="Times New Roman" w:hAnsi="Times New Roman" w:cs="Times New Roman"/>
                <w:sz w:val="24"/>
                <w:szCs w:val="24"/>
              </w:rPr>
              <w:t>WSP|Parsons Brinckerhoff</w:t>
            </w:r>
          </w:p>
        </w:tc>
        <w:tc>
          <w:tcPr>
            <w:tcW w:w="3060" w:type="dxa"/>
          </w:tcPr>
          <w:p w14:paraId="409970B1" w14:textId="5DB1C4DF" w:rsidR="00225E68" w:rsidRDefault="009E6073" w:rsidP="003D3355">
            <w:pPr>
              <w:spacing w:line="480" w:lineRule="auto"/>
              <w:rPr>
                <w:rFonts w:ascii="Times New Roman" w:hAnsi="Times New Roman" w:cs="Times New Roman"/>
                <w:sz w:val="24"/>
                <w:szCs w:val="24"/>
              </w:rPr>
            </w:pPr>
            <w:r>
              <w:rPr>
                <w:rFonts w:ascii="Times New Roman" w:hAnsi="Times New Roman" w:cs="Times New Roman"/>
                <w:sz w:val="24"/>
                <w:szCs w:val="24"/>
              </w:rPr>
              <w:t>Building structures</w:t>
            </w:r>
          </w:p>
        </w:tc>
      </w:tr>
      <w:tr w:rsidR="00225E68" w14:paraId="3875C77B" w14:textId="77777777" w:rsidTr="00AA0338">
        <w:trPr>
          <w:trHeight w:val="546"/>
        </w:trPr>
        <w:tc>
          <w:tcPr>
            <w:tcW w:w="3145" w:type="dxa"/>
          </w:tcPr>
          <w:p w14:paraId="613921B4" w14:textId="4C1331D1" w:rsidR="00225E68" w:rsidRDefault="009E6073" w:rsidP="003D3355">
            <w:pPr>
              <w:spacing w:line="480" w:lineRule="auto"/>
              <w:rPr>
                <w:rFonts w:ascii="Times New Roman" w:hAnsi="Times New Roman" w:cs="Times New Roman"/>
                <w:sz w:val="24"/>
                <w:szCs w:val="24"/>
              </w:rPr>
            </w:pPr>
            <w:r>
              <w:rPr>
                <w:rFonts w:ascii="Times New Roman" w:hAnsi="Times New Roman" w:cs="Times New Roman"/>
                <w:sz w:val="24"/>
                <w:szCs w:val="24"/>
              </w:rPr>
              <w:t>T.J. Gottesdiener</w:t>
            </w:r>
          </w:p>
        </w:tc>
        <w:tc>
          <w:tcPr>
            <w:tcW w:w="3240" w:type="dxa"/>
          </w:tcPr>
          <w:p w14:paraId="67CEEEE0" w14:textId="0CFE29D7" w:rsidR="00225E68" w:rsidRDefault="009E6073" w:rsidP="003D3355">
            <w:pPr>
              <w:spacing w:line="480" w:lineRule="auto"/>
              <w:rPr>
                <w:rFonts w:ascii="Times New Roman" w:hAnsi="Times New Roman" w:cs="Times New Roman"/>
                <w:sz w:val="24"/>
                <w:szCs w:val="24"/>
              </w:rPr>
            </w:pPr>
            <w:r>
              <w:rPr>
                <w:rFonts w:ascii="Times New Roman" w:hAnsi="Times New Roman" w:cs="Times New Roman"/>
                <w:sz w:val="24"/>
                <w:szCs w:val="24"/>
              </w:rPr>
              <w:t>Skidmore Owings &amp; Merrill</w:t>
            </w:r>
          </w:p>
        </w:tc>
        <w:tc>
          <w:tcPr>
            <w:tcW w:w="3060" w:type="dxa"/>
          </w:tcPr>
          <w:p w14:paraId="08AEE437" w14:textId="615EC9AA" w:rsidR="00225E68" w:rsidRDefault="009E6073" w:rsidP="003D3355">
            <w:pPr>
              <w:spacing w:line="480" w:lineRule="auto"/>
              <w:rPr>
                <w:rFonts w:ascii="Times New Roman" w:hAnsi="Times New Roman" w:cs="Times New Roman"/>
                <w:sz w:val="24"/>
                <w:szCs w:val="24"/>
              </w:rPr>
            </w:pPr>
            <w:r>
              <w:rPr>
                <w:rFonts w:ascii="Times New Roman" w:hAnsi="Times New Roman" w:cs="Times New Roman"/>
                <w:sz w:val="24"/>
                <w:szCs w:val="24"/>
              </w:rPr>
              <w:t>Managing partner</w:t>
            </w:r>
          </w:p>
        </w:tc>
      </w:tr>
      <w:tr w:rsidR="00225E68" w14:paraId="2F034D2E" w14:textId="77777777" w:rsidTr="00AA0338">
        <w:trPr>
          <w:trHeight w:val="1122"/>
        </w:trPr>
        <w:tc>
          <w:tcPr>
            <w:tcW w:w="3145" w:type="dxa"/>
          </w:tcPr>
          <w:p w14:paraId="197287B0" w14:textId="3080D7E0" w:rsidR="00225E68" w:rsidRDefault="009E6073" w:rsidP="003D3355">
            <w:pPr>
              <w:spacing w:line="480" w:lineRule="auto"/>
              <w:rPr>
                <w:rFonts w:ascii="Times New Roman" w:hAnsi="Times New Roman" w:cs="Times New Roman"/>
                <w:sz w:val="24"/>
                <w:szCs w:val="24"/>
              </w:rPr>
            </w:pPr>
            <w:r>
              <w:rPr>
                <w:rFonts w:ascii="Times New Roman" w:hAnsi="Times New Roman" w:cs="Times New Roman"/>
                <w:sz w:val="24"/>
                <w:szCs w:val="24"/>
              </w:rPr>
              <w:t>Mike Mennella</w:t>
            </w:r>
          </w:p>
        </w:tc>
        <w:tc>
          <w:tcPr>
            <w:tcW w:w="3240" w:type="dxa"/>
          </w:tcPr>
          <w:p w14:paraId="409D7DE9" w14:textId="77777777" w:rsidR="009E6073" w:rsidRDefault="009E6073" w:rsidP="003D3355">
            <w:pPr>
              <w:spacing w:line="480" w:lineRule="auto"/>
              <w:rPr>
                <w:rFonts w:ascii="Times New Roman" w:hAnsi="Times New Roman" w:cs="Times New Roman"/>
                <w:sz w:val="24"/>
                <w:szCs w:val="24"/>
              </w:rPr>
            </w:pPr>
            <w:r>
              <w:rPr>
                <w:rFonts w:ascii="Times New Roman" w:hAnsi="Times New Roman" w:cs="Times New Roman"/>
                <w:sz w:val="24"/>
                <w:szCs w:val="24"/>
              </w:rPr>
              <w:t>Vice president</w:t>
            </w:r>
          </w:p>
          <w:p w14:paraId="59CC21C9" w14:textId="14775250" w:rsidR="00225E68" w:rsidRDefault="009E6073" w:rsidP="003D3355">
            <w:pPr>
              <w:spacing w:line="480" w:lineRule="auto"/>
              <w:rPr>
                <w:rFonts w:ascii="Times New Roman" w:hAnsi="Times New Roman" w:cs="Times New Roman"/>
                <w:sz w:val="24"/>
                <w:szCs w:val="24"/>
              </w:rPr>
            </w:pPr>
            <w:r>
              <w:rPr>
                <w:rFonts w:ascii="Times New Roman" w:hAnsi="Times New Roman" w:cs="Times New Roman"/>
                <w:sz w:val="24"/>
                <w:szCs w:val="24"/>
              </w:rPr>
              <w:t xml:space="preserve"> Tishman construction</w:t>
            </w:r>
          </w:p>
        </w:tc>
        <w:tc>
          <w:tcPr>
            <w:tcW w:w="3060" w:type="dxa"/>
          </w:tcPr>
          <w:p w14:paraId="0738F45D" w14:textId="15571FF7" w:rsidR="00225E68" w:rsidRDefault="009E6073" w:rsidP="003D3355">
            <w:pPr>
              <w:spacing w:line="480" w:lineRule="auto"/>
              <w:rPr>
                <w:rFonts w:ascii="Times New Roman" w:hAnsi="Times New Roman" w:cs="Times New Roman"/>
                <w:sz w:val="24"/>
                <w:szCs w:val="24"/>
              </w:rPr>
            </w:pPr>
            <w:r>
              <w:rPr>
                <w:rFonts w:ascii="Times New Roman" w:hAnsi="Times New Roman" w:cs="Times New Roman"/>
                <w:sz w:val="24"/>
                <w:szCs w:val="24"/>
              </w:rPr>
              <w:t>World trade center projects</w:t>
            </w:r>
          </w:p>
        </w:tc>
      </w:tr>
      <w:tr w:rsidR="00225E68" w14:paraId="312FE78D" w14:textId="77777777" w:rsidTr="00AA0338">
        <w:trPr>
          <w:trHeight w:val="1092"/>
        </w:trPr>
        <w:tc>
          <w:tcPr>
            <w:tcW w:w="3145" w:type="dxa"/>
          </w:tcPr>
          <w:p w14:paraId="2CB4BCCC" w14:textId="09B51EC0" w:rsidR="00225E68" w:rsidRDefault="009E6073" w:rsidP="003D3355">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Steve Plate</w:t>
            </w:r>
          </w:p>
        </w:tc>
        <w:tc>
          <w:tcPr>
            <w:tcW w:w="3240" w:type="dxa"/>
          </w:tcPr>
          <w:p w14:paraId="2D248992" w14:textId="77777777" w:rsidR="009E6073" w:rsidRDefault="009E6073" w:rsidP="003D3355">
            <w:pPr>
              <w:spacing w:line="480" w:lineRule="auto"/>
              <w:rPr>
                <w:rFonts w:ascii="Times New Roman" w:hAnsi="Times New Roman" w:cs="Times New Roman"/>
                <w:sz w:val="24"/>
                <w:szCs w:val="24"/>
              </w:rPr>
            </w:pPr>
            <w:r>
              <w:rPr>
                <w:rFonts w:ascii="Times New Roman" w:hAnsi="Times New Roman" w:cs="Times New Roman"/>
                <w:sz w:val="24"/>
                <w:szCs w:val="24"/>
              </w:rPr>
              <w:t>Deputy chief &amp; Director</w:t>
            </w:r>
          </w:p>
          <w:p w14:paraId="2CBBA4D8" w14:textId="5648424E" w:rsidR="00225E68" w:rsidRDefault="009E6073" w:rsidP="003D3355">
            <w:pPr>
              <w:spacing w:line="480" w:lineRule="auto"/>
              <w:rPr>
                <w:rFonts w:ascii="Times New Roman" w:hAnsi="Times New Roman" w:cs="Times New Roman"/>
                <w:sz w:val="24"/>
                <w:szCs w:val="24"/>
              </w:rPr>
            </w:pPr>
            <w:r>
              <w:rPr>
                <w:rFonts w:ascii="Times New Roman" w:hAnsi="Times New Roman" w:cs="Times New Roman"/>
                <w:sz w:val="24"/>
                <w:szCs w:val="24"/>
              </w:rPr>
              <w:t xml:space="preserve"> WTC construction</w:t>
            </w:r>
          </w:p>
        </w:tc>
        <w:tc>
          <w:tcPr>
            <w:tcW w:w="3060" w:type="dxa"/>
          </w:tcPr>
          <w:p w14:paraId="35AFB7EE" w14:textId="23FDF03B" w:rsidR="00225E68" w:rsidRDefault="009E6073" w:rsidP="003D3355">
            <w:pPr>
              <w:spacing w:line="480" w:lineRule="auto"/>
              <w:rPr>
                <w:rFonts w:ascii="Times New Roman" w:hAnsi="Times New Roman" w:cs="Times New Roman"/>
                <w:sz w:val="24"/>
                <w:szCs w:val="24"/>
              </w:rPr>
            </w:pPr>
            <w:r>
              <w:rPr>
                <w:rFonts w:ascii="Times New Roman" w:hAnsi="Times New Roman" w:cs="Times New Roman"/>
                <w:sz w:val="24"/>
                <w:szCs w:val="24"/>
              </w:rPr>
              <w:t xml:space="preserve">Capital </w:t>
            </w:r>
            <w:r w:rsidR="00915454">
              <w:rPr>
                <w:rFonts w:ascii="Times New Roman" w:hAnsi="Times New Roman" w:cs="Times New Roman"/>
                <w:sz w:val="24"/>
                <w:szCs w:val="24"/>
              </w:rPr>
              <w:t>planning</w:t>
            </w:r>
          </w:p>
        </w:tc>
      </w:tr>
      <w:tr w:rsidR="009E6073" w14:paraId="330ABFAC" w14:textId="77777777" w:rsidTr="00AA0338">
        <w:tc>
          <w:tcPr>
            <w:tcW w:w="3145" w:type="dxa"/>
          </w:tcPr>
          <w:p w14:paraId="2FF12E0B" w14:textId="1A486024" w:rsidR="009E6073" w:rsidRDefault="009E6073" w:rsidP="003D3355">
            <w:pPr>
              <w:spacing w:line="480" w:lineRule="auto"/>
              <w:rPr>
                <w:rFonts w:ascii="Times New Roman" w:hAnsi="Times New Roman" w:cs="Times New Roman"/>
                <w:sz w:val="24"/>
                <w:szCs w:val="24"/>
              </w:rPr>
            </w:pPr>
            <w:r>
              <w:rPr>
                <w:rFonts w:ascii="Times New Roman" w:hAnsi="Times New Roman" w:cs="Times New Roman"/>
                <w:sz w:val="24"/>
                <w:szCs w:val="24"/>
              </w:rPr>
              <w:t>Eric Engelhardt</w:t>
            </w:r>
          </w:p>
        </w:tc>
        <w:tc>
          <w:tcPr>
            <w:tcW w:w="3240" w:type="dxa"/>
          </w:tcPr>
          <w:p w14:paraId="39B48727" w14:textId="77777777" w:rsidR="009E6073" w:rsidRDefault="009E6073" w:rsidP="003D3355">
            <w:pPr>
              <w:spacing w:line="480" w:lineRule="auto"/>
              <w:rPr>
                <w:rFonts w:ascii="Times New Roman" w:hAnsi="Times New Roman" w:cs="Times New Roman"/>
                <w:sz w:val="24"/>
                <w:szCs w:val="24"/>
              </w:rPr>
            </w:pPr>
            <w:r>
              <w:rPr>
                <w:rFonts w:ascii="Times New Roman" w:hAnsi="Times New Roman" w:cs="Times New Roman"/>
                <w:sz w:val="24"/>
                <w:szCs w:val="24"/>
              </w:rPr>
              <w:t>Vice president</w:t>
            </w:r>
          </w:p>
          <w:p w14:paraId="528022CD" w14:textId="3F765555" w:rsidR="009E6073" w:rsidRDefault="009E6073" w:rsidP="003D3355">
            <w:pPr>
              <w:spacing w:line="480" w:lineRule="auto"/>
              <w:rPr>
                <w:rFonts w:ascii="Times New Roman" w:hAnsi="Times New Roman" w:cs="Times New Roman"/>
                <w:sz w:val="24"/>
                <w:szCs w:val="24"/>
              </w:rPr>
            </w:pPr>
            <w:r>
              <w:rPr>
                <w:rFonts w:ascii="Times New Roman" w:hAnsi="Times New Roman" w:cs="Times New Roman"/>
                <w:sz w:val="24"/>
                <w:szCs w:val="24"/>
              </w:rPr>
              <w:t>Durst organization</w:t>
            </w:r>
          </w:p>
        </w:tc>
        <w:tc>
          <w:tcPr>
            <w:tcW w:w="3060" w:type="dxa"/>
          </w:tcPr>
          <w:p w14:paraId="18C40544" w14:textId="34E7993F" w:rsidR="009E6073" w:rsidRDefault="009E6073" w:rsidP="003D3355">
            <w:pPr>
              <w:spacing w:line="480" w:lineRule="auto"/>
              <w:rPr>
                <w:rFonts w:ascii="Times New Roman" w:hAnsi="Times New Roman" w:cs="Times New Roman"/>
                <w:sz w:val="24"/>
                <w:szCs w:val="24"/>
              </w:rPr>
            </w:pPr>
            <w:r>
              <w:rPr>
                <w:rFonts w:ascii="Times New Roman" w:hAnsi="Times New Roman" w:cs="Times New Roman"/>
                <w:sz w:val="24"/>
                <w:szCs w:val="24"/>
              </w:rPr>
              <w:t>Leasing one trade center</w:t>
            </w:r>
          </w:p>
        </w:tc>
      </w:tr>
    </w:tbl>
    <w:p w14:paraId="1C455F96" w14:textId="2437FF46" w:rsidR="004344F4" w:rsidRDefault="004344F4" w:rsidP="003D3355">
      <w:pPr>
        <w:spacing w:line="480" w:lineRule="auto"/>
        <w:rPr>
          <w:rFonts w:ascii="Times New Roman" w:hAnsi="Times New Roman" w:cs="Times New Roman"/>
          <w:sz w:val="24"/>
          <w:szCs w:val="24"/>
        </w:rPr>
      </w:pPr>
      <w:r>
        <w:rPr>
          <w:rFonts w:ascii="Times New Roman" w:hAnsi="Times New Roman" w:cs="Times New Roman"/>
          <w:sz w:val="24"/>
          <w:szCs w:val="24"/>
        </w:rPr>
        <w:tab/>
      </w:r>
    </w:p>
    <w:p w14:paraId="0CEFA834" w14:textId="77777777" w:rsidR="005066BB" w:rsidRDefault="005066BB" w:rsidP="003D3355">
      <w:pPr>
        <w:spacing w:line="480" w:lineRule="auto"/>
        <w:rPr>
          <w:rFonts w:ascii="Times New Roman" w:hAnsi="Times New Roman" w:cs="Times New Roman"/>
          <w:b/>
          <w:bCs/>
          <w:sz w:val="24"/>
          <w:szCs w:val="24"/>
          <w:u w:val="single"/>
        </w:rPr>
      </w:pPr>
      <w:r w:rsidRPr="00670F15">
        <w:rPr>
          <w:rFonts w:ascii="Times New Roman" w:hAnsi="Times New Roman" w:cs="Times New Roman"/>
          <w:b/>
          <w:bCs/>
          <w:sz w:val="24"/>
          <w:szCs w:val="24"/>
          <w:u w:val="single"/>
        </w:rPr>
        <w:t>W3:Portfolio Project: Planning the project</w:t>
      </w:r>
    </w:p>
    <w:p w14:paraId="61148C82" w14:textId="77777777" w:rsidR="005066BB" w:rsidRDefault="005066BB" w:rsidP="003D3355">
      <w:pPr>
        <w:spacing w:line="480" w:lineRule="auto"/>
        <w:rPr>
          <w:rFonts w:ascii="Times New Roman" w:hAnsi="Times New Roman" w:cs="Times New Roman"/>
          <w:sz w:val="24"/>
          <w:szCs w:val="24"/>
        </w:rPr>
      </w:pPr>
      <w:r>
        <w:rPr>
          <w:rFonts w:ascii="Times New Roman" w:hAnsi="Times New Roman" w:cs="Times New Roman"/>
          <w:sz w:val="24"/>
          <w:szCs w:val="24"/>
        </w:rPr>
        <w:tab/>
        <w:t>Upon watching the video of “The construction of the One World Trade Center”, I feel the strategic considerations that were taken into account when this project was designed, and what purpose did they serve was making it the centerpiece of the area formerly known as Ground Zero.  It is the same heights as the original twin towers. It includes 4 towers, the 911 memorial and a museum with a transportation hub.  The cost of building the towers was $3.9 billion dollars.  It is the tallest building in the western hemisphere.  The building stands at 1,776 feet   signify Americas declaration of independence.  The One World Trade Center is expected to attract more than 3.5 million visitors per year.  Many people like how the structure appears to twist at a 45-degree angle with the glass triangles refracting light like a kaleidoscope.  The building has 71 elevators with 5 express cars moving at 23 miles per hour.  It takes 47 seconds to reach the top.  The construction on the building took 8 years, 6 months and 6 days to finish.</w:t>
      </w:r>
    </w:p>
    <w:p w14:paraId="6C5F4B37" w14:textId="77777777" w:rsidR="005066BB" w:rsidRPr="00670F15" w:rsidRDefault="005066BB" w:rsidP="003D3355">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 tower contains 45,000 tons of structural steel six times as much found in the Eiffel Tower.  There is 200,000 cubic yards of concrete which is enough to pave a sidewalk from New York to Chicago.  The spire at the top of the building is 408 feet long and weighs 758 tons.  The spire includes a broadcast antenna with a LED-powered beacon that can be seen from up to 50 miles away.  I feel after watching the videos from week two and now week three, the team that oversaw building the tower had in mind all of America.  I feel they wanted to look at what the </w:t>
      </w:r>
      <w:r>
        <w:rPr>
          <w:rFonts w:ascii="Times New Roman" w:hAnsi="Times New Roman" w:cs="Times New Roman"/>
          <w:sz w:val="24"/>
          <w:szCs w:val="24"/>
        </w:rPr>
        <w:lastRenderedPageBreak/>
        <w:t>construction of the building was before and make it a sturdier well-made building that can withstand the test of time.  The team wanted the building to have similar features as the first tower but add more features this time to be more of an attraction for everyone in remembrance for the future and the past and that is why it cost a significant amount as well as time to rebuild.</w:t>
      </w:r>
    </w:p>
    <w:p w14:paraId="08C113FB" w14:textId="77777777" w:rsidR="008F44C1" w:rsidRDefault="008F44C1" w:rsidP="003D3355">
      <w:pPr>
        <w:spacing w:line="48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W4: Portfolio Project-Executing the Project</w:t>
      </w:r>
    </w:p>
    <w:p w14:paraId="7228339C" w14:textId="67BDC28B" w:rsidR="008F44C1" w:rsidRDefault="008F44C1" w:rsidP="003D3355">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 World Trade Center came to be called Ground Zero.  It is a focal point for recovery efforts and for people’s grief.  In time it also became the focus of determined efforts to rebuild; a desire to demonstrate the resolve of America and citizens across the free world, to pay tribute to those who lost their lives.  In November of 2001, New York’s then Governor George Pataki established the lower Manhattan Development Corporation (LMDC) to oversee the rebuilding process.  Recovery and clearance teams worked 24 hours a day to carefully unpick and remove debris from the ground zero site, completing their work in May of 2002.  The new 7 world trade center was designed by David  Childs of Skidmore, Owings &amp; Merrell.  It was constructed on the site of its original structure.  It sits adjacent to, but separate from the main World Trade Center complex, meaning that is only need approval from the New York’s Port Authority.  This enabled works to progress without delay and the building completed in 2006.  Eventually an agreement was reached on the main complex.  Rights were granted to create a memorial on the footprints of the original Twin Towers in exchange for surrounding that memorial with several new skyscrapers.  This deal between the two major parties became </w:t>
      </w:r>
      <w:r w:rsidR="00D6246A">
        <w:rPr>
          <w:rFonts w:ascii="Times New Roman" w:hAnsi="Times New Roman" w:cs="Times New Roman"/>
          <w:sz w:val="24"/>
          <w:szCs w:val="24"/>
        </w:rPr>
        <w:t>known</w:t>
      </w:r>
      <w:r>
        <w:rPr>
          <w:rFonts w:ascii="Times New Roman" w:hAnsi="Times New Roman" w:cs="Times New Roman"/>
          <w:sz w:val="24"/>
          <w:szCs w:val="24"/>
        </w:rPr>
        <w:t xml:space="preserve"> as “The Swap” and is now recognized as the most complex real estate transaction in human history.</w:t>
      </w:r>
    </w:p>
    <w:p w14:paraId="0B50E70E" w14:textId="77777777" w:rsidR="008F44C1" w:rsidRDefault="008F44C1" w:rsidP="003D3355">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Creating the tallest building in the United States and Western Hemisphere for that matter posed significant engineering challenges. As the building rose, working at height became a significant challenge.  The developing levels were cocooned in a mesh frame to prevent tools or </w:t>
      </w:r>
      <w:r>
        <w:rPr>
          <w:rFonts w:ascii="Times New Roman" w:hAnsi="Times New Roman" w:cs="Times New Roman"/>
          <w:sz w:val="24"/>
          <w:szCs w:val="24"/>
        </w:rPr>
        <w:lastRenderedPageBreak/>
        <w:t>debris from falling. This moved with the building.  The weather also caused problems.  Steelwork and major building elements could not be lifted up the building in extreme wind speeds or on days with poor visibility.  The tower was completed in 2014 with the installation of an antenna,</w:t>
      </w:r>
      <w:bookmarkStart w:id="0" w:name="_GoBack"/>
      <w:bookmarkEnd w:id="0"/>
    </w:p>
    <w:p w14:paraId="16A46EF4" w14:textId="40F9960F" w:rsidR="008F44C1" w:rsidRDefault="008F44C1" w:rsidP="003D3355">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As it stands, further developments are planned for 2,3,and 5 World Trade Centre subject to tenancy agreements, funding and approval.  The grandest of these structures is likely to be the second tallest building on the site.  The factors that could have had a direct effect on the project with regards to being on time, on task and on budget would be if there was someone in charge of directing/managing the project, if </w:t>
      </w:r>
      <w:r w:rsidR="00D6246A">
        <w:rPr>
          <w:rFonts w:ascii="Times New Roman" w:hAnsi="Times New Roman" w:cs="Times New Roman"/>
          <w:sz w:val="24"/>
          <w:szCs w:val="24"/>
        </w:rPr>
        <w:t>there</w:t>
      </w:r>
      <w:r>
        <w:rPr>
          <w:rFonts w:ascii="Times New Roman" w:hAnsi="Times New Roman" w:cs="Times New Roman"/>
          <w:sz w:val="24"/>
          <w:szCs w:val="24"/>
        </w:rPr>
        <w:t xml:space="preserve"> was a team that was in charge of quality assurance, if there wasn’t a team management in place or throughout the course of rebuilding the towers project communication between everyone involved in the rebuilding of the towers, it would have taken much longer than the intended deadline to rebuild.  There had to be a financial budget put in place of how much money that was going to be needed in order to rebuild and to rebuild on time no matter the circumstances that could arise.  </w:t>
      </w:r>
    </w:p>
    <w:p w14:paraId="5A8E97DB" w14:textId="77777777" w:rsidR="00012023" w:rsidRDefault="00012023" w:rsidP="003D3355">
      <w:pPr>
        <w:spacing w:line="48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Week 5: Monitoring and Controlling the Project</w:t>
      </w:r>
    </w:p>
    <w:p w14:paraId="2B6494DC" w14:textId="77777777" w:rsidR="00012023" w:rsidRDefault="00012023" w:rsidP="003D3355">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After watching the video “Engineering Downtown-World Trade Center Development” on YouTube,  I must start off by saying the developers, engineers and everyone who had any partaking in the rebuilding of the one world trade center had the general public in mind when rebuilding the World Trade Center.  The masterplan called for 5 skyscrapers that surround the memorial.  The first skyscraper being the largest.  Behind the first skyscraper you will see the seven- world trade center, at the base between the second and third skyscraper there is the transportation hub.  The developers wanted each building to be able to work together but more importantly they needed them to work with the memorial. The developers of the memorial and </w:t>
      </w:r>
      <w:r>
        <w:rPr>
          <w:rFonts w:ascii="Times New Roman" w:hAnsi="Times New Roman" w:cs="Times New Roman"/>
          <w:sz w:val="24"/>
          <w:szCs w:val="24"/>
        </w:rPr>
        <w:lastRenderedPageBreak/>
        <w:t>the designers of the skyscrapers wanted to create a friendly, democratic space where people could do a wide variety of things like being able to grieve, conversing with one another, having lunch, sitting in the sun</w:t>
      </w:r>
    </w:p>
    <w:p w14:paraId="4CAF8FC4" w14:textId="0E7B7031" w:rsidR="00012023" w:rsidRDefault="00012023" w:rsidP="003D3355">
      <w:pPr>
        <w:spacing w:line="480" w:lineRule="auto"/>
        <w:rPr>
          <w:rFonts w:ascii="Times New Roman" w:hAnsi="Times New Roman" w:cs="Times New Roman"/>
          <w:sz w:val="24"/>
          <w:szCs w:val="24"/>
        </w:rPr>
      </w:pPr>
      <w:r>
        <w:rPr>
          <w:rFonts w:ascii="Times New Roman" w:hAnsi="Times New Roman" w:cs="Times New Roman"/>
          <w:sz w:val="24"/>
          <w:szCs w:val="24"/>
        </w:rPr>
        <w:tab/>
        <w:t>The height and shape of the buildings opened streets that were closed after 911 and once the one world trade center was built those roads now lead to the memorial.  The seven-one world trade center is the half pint prototype to the one world trade center.  A significant importance when rebuilding the one world trade center was to produce commercial buildings that would be available for lease.  The developers wanted the commercial buildings to have light and open space for potential renters.  .  By spreading office space over a few different buildings, it allowed to create new public areas.  This was all done to commemorate what had been there before 911 and how New York came back stronger than ever before.</w:t>
      </w:r>
    </w:p>
    <w:p w14:paraId="05F622C7" w14:textId="77777777" w:rsidR="002F2F1D" w:rsidRDefault="002F2F1D" w:rsidP="003D3355">
      <w:pPr>
        <w:spacing w:line="48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W6P: Closing the Project</w:t>
      </w:r>
    </w:p>
    <w:p w14:paraId="4EA0F0ED" w14:textId="77777777" w:rsidR="002F2F1D" w:rsidRDefault="002F2F1D" w:rsidP="003D3355">
      <w:pPr>
        <w:spacing w:line="480" w:lineRule="auto"/>
        <w:rPr>
          <w:rFonts w:ascii="Times New Roman" w:hAnsi="Times New Roman" w:cs="Times New Roman"/>
          <w:sz w:val="24"/>
          <w:szCs w:val="24"/>
        </w:rPr>
      </w:pPr>
      <w:r>
        <w:rPr>
          <w:rFonts w:ascii="Times New Roman" w:hAnsi="Times New Roman" w:cs="Times New Roman"/>
          <w:sz w:val="24"/>
          <w:szCs w:val="24"/>
        </w:rPr>
        <w:tab/>
        <w:t>The project closures(processes) that were most likely used at the end of the overall project was many different things.  To begin 9 months after 9/11 one world trade center attacks, the site had been cleared of all the rubble except for one nearly 60 ton beam that was covered with all the names and photos and jottings of the people who had done the clearing and just as it had each time human remains had been found.  Activity at ground zero had stopped when that last column was removed and reverently born away.  Twelve years later the 9/11 memorial was opened in 2014. Nearly twenty-eight million people have gazed at the names of the fallen, the forty who died at Shanksville, PA and one hundred eighty-four others at the pentagon.  A rose means it is someone’s birthday.  It is a place to look down and weep but also a place to look up and rejoice.</w:t>
      </w:r>
    </w:p>
    <w:p w14:paraId="308BBA61" w14:textId="60B3AFE5" w:rsidR="00012023" w:rsidRDefault="002F2F1D" w:rsidP="003D3355">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 xml:space="preserve">With the new project, it didn’t come </w:t>
      </w:r>
      <w:r w:rsidR="00D6246A">
        <w:rPr>
          <w:rFonts w:ascii="Times New Roman" w:hAnsi="Times New Roman" w:cs="Times New Roman"/>
          <w:sz w:val="24"/>
          <w:szCs w:val="24"/>
        </w:rPr>
        <w:t>without</w:t>
      </w:r>
      <w:r>
        <w:rPr>
          <w:rFonts w:ascii="Times New Roman" w:hAnsi="Times New Roman" w:cs="Times New Roman"/>
          <w:sz w:val="24"/>
          <w:szCs w:val="24"/>
        </w:rPr>
        <w:t xml:space="preserve"> many fights.  Fights over the design, fights over the new name whether it should be one world trade center or freedom tower and fights over if there was to be another attack.  The one world trade center is built around a concrete core, that core is made of the strongest concrete ever used anywhere on the skyscraper.  If anything should happen all the occupants as well as the communication systems, everything you might need is all protected inside the core.  The oculus is a train station and shopping mall.  Fifteen years later the one world trade center is a work in progress.  There are three unfinished buildings, the cost to build those is going to be about fifteen billion dollars and counting</w:t>
      </w:r>
      <w:r w:rsidR="003D3355">
        <w:rPr>
          <w:rFonts w:ascii="Times New Roman" w:hAnsi="Times New Roman" w:cs="Times New Roman"/>
          <w:sz w:val="24"/>
          <w:szCs w:val="24"/>
        </w:rPr>
        <w:t>.</w:t>
      </w:r>
    </w:p>
    <w:p w14:paraId="30A9B6BA" w14:textId="77777777" w:rsidR="003D3355" w:rsidRPr="006E12AC" w:rsidRDefault="003D3355" w:rsidP="003D3355">
      <w:pPr>
        <w:spacing w:line="480" w:lineRule="auto"/>
        <w:rPr>
          <w:rFonts w:ascii="Times New Roman" w:hAnsi="Times New Roman" w:cs="Times New Roman"/>
          <w:b/>
          <w:bCs/>
          <w:sz w:val="24"/>
          <w:szCs w:val="24"/>
          <w:u w:val="single"/>
        </w:rPr>
      </w:pPr>
      <w:r w:rsidRPr="006E12AC">
        <w:rPr>
          <w:rFonts w:ascii="Times New Roman" w:hAnsi="Times New Roman" w:cs="Times New Roman"/>
          <w:b/>
          <w:bCs/>
          <w:sz w:val="24"/>
          <w:szCs w:val="24"/>
          <w:u w:val="single"/>
        </w:rPr>
        <w:t>Reference:</w:t>
      </w:r>
    </w:p>
    <w:p w14:paraId="79D3C93F" w14:textId="77777777" w:rsidR="003D3355" w:rsidRDefault="003D3355" w:rsidP="003D3355">
      <w:pPr>
        <w:spacing w:line="480" w:lineRule="auto"/>
        <w:rPr>
          <w:rFonts w:ascii="Times New Roman" w:hAnsi="Times New Roman" w:cs="Times New Roman"/>
          <w:sz w:val="24"/>
          <w:szCs w:val="24"/>
        </w:rPr>
      </w:pPr>
      <w:r>
        <w:t xml:space="preserve">YouTube video: </w:t>
      </w:r>
      <w:hyperlink r:id="rId6" w:history="1">
        <w:r w:rsidRPr="003C6576">
          <w:rPr>
            <w:rStyle w:val="Hyperlink"/>
            <w:rFonts w:ascii="Book Antiqua" w:hAnsi="Book Antiqua" w:cs="Arial"/>
            <w:sz w:val="24"/>
            <w:szCs w:val="24"/>
          </w:rPr>
          <w:t>World Trade Center Rising</w:t>
        </w:r>
      </w:hyperlink>
    </w:p>
    <w:p w14:paraId="4CDC6142" w14:textId="77777777" w:rsidR="003D3355" w:rsidRPr="006143D2" w:rsidRDefault="003D3355" w:rsidP="003D3355">
      <w:pPr>
        <w:spacing w:line="480" w:lineRule="auto"/>
        <w:rPr>
          <w:rFonts w:ascii="Times New Roman" w:hAnsi="Times New Roman" w:cs="Times New Roman"/>
          <w:sz w:val="24"/>
          <w:szCs w:val="24"/>
        </w:rPr>
      </w:pPr>
    </w:p>
    <w:p w14:paraId="59371190" w14:textId="77777777" w:rsidR="003D3355" w:rsidRDefault="003D3355" w:rsidP="003D3355">
      <w:pPr>
        <w:spacing w:line="480" w:lineRule="auto"/>
        <w:rPr>
          <w:rFonts w:ascii="Times New Roman" w:hAnsi="Times New Roman" w:cs="Times New Roman"/>
          <w:sz w:val="24"/>
          <w:szCs w:val="24"/>
        </w:rPr>
      </w:pPr>
    </w:p>
    <w:p w14:paraId="44915B47" w14:textId="77777777" w:rsidR="002F2F1D" w:rsidRPr="00713BEF" w:rsidRDefault="002F2F1D" w:rsidP="003D3355">
      <w:pPr>
        <w:spacing w:line="480" w:lineRule="auto"/>
        <w:rPr>
          <w:rFonts w:ascii="Times New Roman" w:hAnsi="Times New Roman" w:cs="Times New Roman"/>
          <w:sz w:val="24"/>
          <w:szCs w:val="24"/>
        </w:rPr>
      </w:pPr>
    </w:p>
    <w:p w14:paraId="1ED55DB7" w14:textId="77777777" w:rsidR="005066BB" w:rsidRPr="00B80D79" w:rsidRDefault="005066BB" w:rsidP="003D3355">
      <w:pPr>
        <w:spacing w:line="480" w:lineRule="auto"/>
        <w:rPr>
          <w:rFonts w:ascii="Times New Roman" w:hAnsi="Times New Roman" w:cs="Times New Roman"/>
          <w:sz w:val="24"/>
          <w:szCs w:val="24"/>
        </w:rPr>
      </w:pPr>
    </w:p>
    <w:sectPr w:rsidR="005066BB" w:rsidRPr="00B80D7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D12A5F" w14:textId="77777777" w:rsidR="004C7A00" w:rsidRDefault="004C7A00" w:rsidP="004344F4">
      <w:pPr>
        <w:spacing w:after="0" w:line="240" w:lineRule="auto"/>
      </w:pPr>
      <w:r>
        <w:separator/>
      </w:r>
    </w:p>
  </w:endnote>
  <w:endnote w:type="continuationSeparator" w:id="0">
    <w:p w14:paraId="2F977E3D" w14:textId="77777777" w:rsidR="004C7A00" w:rsidRDefault="004C7A00" w:rsidP="004344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altName w:val="Book Antiqua"/>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56E5E41" w14:textId="77777777" w:rsidR="004C7A00" w:rsidRDefault="004C7A00" w:rsidP="004344F4">
      <w:pPr>
        <w:spacing w:after="0" w:line="240" w:lineRule="auto"/>
      </w:pPr>
      <w:r>
        <w:separator/>
      </w:r>
    </w:p>
  </w:footnote>
  <w:footnote w:type="continuationSeparator" w:id="0">
    <w:p w14:paraId="4BC57417" w14:textId="77777777" w:rsidR="004C7A00" w:rsidRDefault="004C7A00" w:rsidP="004344F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9156774"/>
      <w:docPartObj>
        <w:docPartGallery w:val="Page Numbers (Top of Page)"/>
        <w:docPartUnique/>
      </w:docPartObj>
    </w:sdtPr>
    <w:sdtEndPr>
      <w:rPr>
        <w:noProof/>
      </w:rPr>
    </w:sdtEndPr>
    <w:sdtContent>
      <w:p w14:paraId="3AE58C08" w14:textId="2EFEE06E" w:rsidR="003D3355" w:rsidRDefault="003D3355">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C7C7AA0" w14:textId="77777777" w:rsidR="004344F4" w:rsidRDefault="004344F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44F4"/>
    <w:rsid w:val="00012023"/>
    <w:rsid w:val="00180114"/>
    <w:rsid w:val="00225E68"/>
    <w:rsid w:val="002F2F1D"/>
    <w:rsid w:val="003247B3"/>
    <w:rsid w:val="003D3355"/>
    <w:rsid w:val="004344F4"/>
    <w:rsid w:val="004C7A00"/>
    <w:rsid w:val="004D6AF6"/>
    <w:rsid w:val="005066BB"/>
    <w:rsid w:val="005E7192"/>
    <w:rsid w:val="00670F15"/>
    <w:rsid w:val="006F6C83"/>
    <w:rsid w:val="007B5025"/>
    <w:rsid w:val="008F44C1"/>
    <w:rsid w:val="00915454"/>
    <w:rsid w:val="009E6073"/>
    <w:rsid w:val="00AA0338"/>
    <w:rsid w:val="00D624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468CD3"/>
  <w15:chartTrackingRefBased/>
  <w15:docId w15:val="{0BF1B153-223A-45BB-96F4-530230DDE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344F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44F4"/>
  </w:style>
  <w:style w:type="paragraph" w:styleId="Footer">
    <w:name w:val="footer"/>
    <w:basedOn w:val="Normal"/>
    <w:link w:val="FooterChar"/>
    <w:uiPriority w:val="99"/>
    <w:unhideWhenUsed/>
    <w:rsid w:val="004344F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44F4"/>
  </w:style>
  <w:style w:type="table" w:styleId="TableGrid">
    <w:name w:val="Table Grid"/>
    <w:basedOn w:val="TableNormal"/>
    <w:uiPriority w:val="39"/>
    <w:rsid w:val="00225E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F44C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X-Emo01ERnc"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1497</Words>
  <Characters>8537</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on.davidson.melissa.s</dc:creator>
  <cp:keywords/>
  <dc:description/>
  <cp:lastModifiedBy>on.davidson.melissa.s</cp:lastModifiedBy>
  <cp:revision>2</cp:revision>
  <dcterms:created xsi:type="dcterms:W3CDTF">2020-10-19T23:17:00Z</dcterms:created>
  <dcterms:modified xsi:type="dcterms:W3CDTF">2020-10-19T23:17:00Z</dcterms:modified>
</cp:coreProperties>
</file>