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675230" w14:textId="4BEB94BB" w:rsidR="00C469FD" w:rsidRDefault="00C469FD">
      <w:r>
        <w:t>Re: Corporate Executives</w:t>
      </w:r>
    </w:p>
    <w:p w14:paraId="27B5AB7E" w14:textId="77777777" w:rsidR="00C469FD" w:rsidRDefault="00C469FD"/>
    <w:p w14:paraId="5524DF55" w14:textId="4D88BA7E" w:rsidR="001F20B3" w:rsidRDefault="001D082B">
      <w:r>
        <w:t xml:space="preserve">I would like to address some issues and concerns involving ethical conflicts along with some other things and propose some ideas on solutions and how we can change this for a better outcome for the future in our healthcare setting. As we all know, things are always changing so we must stay up to date with any procedures and policies and make sure we revise all that we have previous knowledge of. I do not want our clinic to face the burden of trying to do more with less especially when there </w:t>
      </w:r>
      <w:r w:rsidR="00C469FD">
        <w:t>are</w:t>
      </w:r>
      <w:r>
        <w:t xml:space="preserve"> always medical advances being made. I want to make sure that we have covered every area possible so that our patients get the care and treatment they deserve and are not faced with lack of treatment and/or receive life-extending treatments that will cause any kind of suffering due to</w:t>
      </w:r>
      <w:r w:rsidR="005C056A">
        <w:t xml:space="preserve"> any unethical decisions being made. I want to recognize the moral distress in all cases and have everyone qualified to know how to handle it and address the situation effectively. This will eliminate less occurrences in the future. This should be addressed in all patients, not just the patients that are facing end-of-life decisions. Many situations can benefit from us addressing this with high importance. Workarounds, bullying, and disasters, work environments, and geonomics need these ethical concerns addressed as well. I would like for all staff to learn the difference in the way a patient can cope because not everyone will respond to coping the same. I believe this can be successful by offering ongoing education to our staff</w:t>
      </w:r>
      <w:r w:rsidR="002C5BFE">
        <w:t xml:space="preserve"> to stay updated. In our clinical setting, I believe that if everyone stays involved as a team, we will be successful for us and our patients. It is very helpful for physicians to work together as well as keeping our nurses in the loop of involvement with our patients care, such as discussions and patient’s goals for the outcome of treatment. </w:t>
      </w:r>
      <w:r w:rsidR="00335880">
        <w:t xml:space="preserve">I address everyone in this facility of the importance of privacy for our patients. I make sure everyone is very aware of the patient privacy laws and all the ways to avoid breaching </w:t>
      </w:r>
      <w:r w:rsidR="00C469FD">
        <w:t>our</w:t>
      </w:r>
      <w:r w:rsidR="00335880">
        <w:t xml:space="preserve"> patient’s privacy. I am very aware that the patients are the reason we come to work every day and I want to make sure that their needs are addressed to the fullest. We will take pride in our work and </w:t>
      </w:r>
      <w:r w:rsidR="00C469FD">
        <w:t xml:space="preserve">we will </w:t>
      </w:r>
      <w:proofErr w:type="gramStart"/>
      <w:r w:rsidR="00335880">
        <w:t>be very attentive at all times</w:t>
      </w:r>
      <w:proofErr w:type="gramEnd"/>
      <w:r w:rsidR="00335880">
        <w:t>. We will put all efforts into not appearing rushed, we will listen</w:t>
      </w:r>
      <w:r w:rsidR="00C469FD">
        <w:t xml:space="preserve"> and talk openly with our patients and have the best patient-physician relationship possible. Our patients will like and trust us and that is very important to us.</w:t>
      </w:r>
    </w:p>
    <w:p w14:paraId="2658A55D" w14:textId="3A6E9D23" w:rsidR="00C469FD" w:rsidRDefault="00C469FD">
      <w:r>
        <w:t>Thank You,</w:t>
      </w:r>
    </w:p>
    <w:p w14:paraId="408F0FF2" w14:textId="1ABA0C9E" w:rsidR="00C469FD" w:rsidRDefault="00C469FD">
      <w:r>
        <w:t>Shelley Stilwell</w:t>
      </w:r>
    </w:p>
    <w:p w14:paraId="6E82CF14" w14:textId="02444D70" w:rsidR="00C469FD" w:rsidRDefault="00C469FD">
      <w:r>
        <w:t>Health Service Management</w:t>
      </w:r>
    </w:p>
    <w:p w14:paraId="09D92795" w14:textId="77777777" w:rsidR="00042263" w:rsidRDefault="00042263"/>
    <w:sectPr w:rsidR="000422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82B"/>
    <w:rsid w:val="00042263"/>
    <w:rsid w:val="001D082B"/>
    <w:rsid w:val="001F20B3"/>
    <w:rsid w:val="002C5BFE"/>
    <w:rsid w:val="00335880"/>
    <w:rsid w:val="005C056A"/>
    <w:rsid w:val="009A2B78"/>
    <w:rsid w:val="00AB4C7D"/>
    <w:rsid w:val="00C469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8DB83"/>
  <w15:chartTrackingRefBased/>
  <w15:docId w15:val="{7E178EE4-6537-4292-A07C-D7C08FEBF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1</Pages>
  <Words>388</Words>
  <Characters>2215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Jayden Stilwell</dc:creator>
  <cp:keywords/>
  <dc:description/>
  <cp:lastModifiedBy>Jayden Stilwell</cp:lastModifiedBy>
  <cp:revision>3</cp:revision>
  <dcterms:created xsi:type="dcterms:W3CDTF">2021-04-04T15:02:00Z</dcterms:created>
  <dcterms:modified xsi:type="dcterms:W3CDTF">2021-04-10T16:30:00Z</dcterms:modified>
</cp:coreProperties>
</file>