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2A87A" w14:textId="714647B8" w:rsidR="00D809ED" w:rsidRDefault="00BF3623" w:rsidP="00921D2D">
      <w:pPr>
        <w:rPr>
          <w:rFonts w:ascii="Book Antiqua" w:hAnsi="Book Antiqua" w:cs="Times New Roman"/>
          <w:b/>
          <w:sz w:val="24"/>
          <w:szCs w:val="24"/>
        </w:rPr>
      </w:pPr>
      <w:r w:rsidRPr="009F1FAA">
        <w:rPr>
          <w:rFonts w:ascii="Book Antiqua" w:hAnsi="Book Antiqua"/>
          <w:noProof/>
        </w:rPr>
        <w:drawing>
          <wp:anchor distT="0" distB="0" distL="114300" distR="114300" simplePos="0" relativeHeight="251659264" behindDoc="0" locked="0" layoutInCell="1" allowOverlap="1" wp14:anchorId="5A4B7DDB" wp14:editId="1D2830A6">
            <wp:simplePos x="0" y="0"/>
            <wp:positionH relativeFrom="margin">
              <wp:align>center</wp:align>
            </wp:positionH>
            <wp:positionV relativeFrom="page">
              <wp:posOffset>394639</wp:posOffset>
            </wp:positionV>
            <wp:extent cx="2623820" cy="383540"/>
            <wp:effectExtent l="0" t="0" r="5080" b="0"/>
            <wp:wrapNone/>
            <wp:docPr id="2" name="Picture 2"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3820" cy="383540"/>
                    </a:xfrm>
                    <a:prstGeom prst="rect">
                      <a:avLst/>
                    </a:prstGeom>
                  </pic:spPr>
                </pic:pic>
              </a:graphicData>
            </a:graphic>
            <wp14:sizeRelH relativeFrom="page">
              <wp14:pctWidth>0</wp14:pctWidth>
            </wp14:sizeRelH>
            <wp14:sizeRelV relativeFrom="page">
              <wp14:pctHeight>0</wp14:pctHeight>
            </wp14:sizeRelV>
          </wp:anchor>
        </w:drawing>
      </w:r>
      <w:r w:rsidR="00617060" w:rsidRPr="006F6583">
        <w:rPr>
          <w:rFonts w:ascii="Book Antiqua" w:hAnsi="Book Antiqua" w:cs="Times New Roman"/>
          <w:b/>
          <w:sz w:val="24"/>
          <w:szCs w:val="24"/>
        </w:rPr>
        <w:t>Name</w:t>
      </w:r>
      <w:r w:rsidR="00921D2D" w:rsidRPr="006F6583">
        <w:rPr>
          <w:rFonts w:ascii="Book Antiqua" w:hAnsi="Book Antiqua" w:cs="Times New Roman"/>
          <w:sz w:val="24"/>
          <w:szCs w:val="24"/>
        </w:rPr>
        <w:t>:</w:t>
      </w:r>
      <w:r w:rsidR="00617060" w:rsidRPr="006F6583">
        <w:rPr>
          <w:rFonts w:ascii="Book Antiqua" w:hAnsi="Book Antiqua" w:cs="Times New Roman"/>
          <w:sz w:val="24"/>
          <w:szCs w:val="24"/>
        </w:rPr>
        <w:tab/>
      </w:r>
      <w:r w:rsidR="001903CF">
        <w:rPr>
          <w:rFonts w:ascii="Book Antiqua" w:hAnsi="Book Antiqua" w:cs="Times New Roman"/>
          <w:sz w:val="24"/>
          <w:szCs w:val="24"/>
        </w:rPr>
        <w:t xml:space="preserve"> Michael Greeno</w:t>
      </w:r>
      <w:r w:rsidR="0061706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57C59" w:rsidRPr="006F6583">
        <w:rPr>
          <w:rFonts w:ascii="Book Antiqua" w:hAnsi="Book Antiqua" w:cs="Times New Roman"/>
          <w:b/>
          <w:sz w:val="24"/>
          <w:szCs w:val="24"/>
        </w:rPr>
        <w:br/>
      </w:r>
      <w:r w:rsidR="006F6583">
        <w:rPr>
          <w:rFonts w:ascii="Book Antiqua" w:hAnsi="Book Antiqua" w:cs="Times New Roman"/>
          <w:sz w:val="24"/>
          <w:szCs w:val="24"/>
        </w:rPr>
        <w:br/>
      </w:r>
      <w:proofErr w:type="spellStart"/>
      <w:r w:rsidR="006F6583" w:rsidRPr="006F6583">
        <w:rPr>
          <w:rFonts w:ascii="Book Antiqua" w:hAnsi="Book Antiqua" w:cs="Times New Roman"/>
          <w:b/>
          <w:sz w:val="24"/>
          <w:szCs w:val="24"/>
        </w:rPr>
        <w:t>MyCred</w:t>
      </w:r>
      <w:proofErr w:type="spellEnd"/>
      <w:r w:rsidR="006F6583" w:rsidRPr="006F6583">
        <w:rPr>
          <w:rFonts w:ascii="Book Antiqua" w:hAnsi="Book Antiqua" w:cs="Times New Roman"/>
          <w:b/>
          <w:sz w:val="24"/>
          <w:szCs w:val="24"/>
        </w:rPr>
        <w:t xml:space="preserve"> Link:</w:t>
      </w:r>
      <w:r w:rsidR="00A1153F">
        <w:rPr>
          <w:rFonts w:ascii="Book Antiqua" w:hAnsi="Book Antiqua" w:cs="Times New Roman"/>
          <w:b/>
          <w:sz w:val="24"/>
          <w:szCs w:val="24"/>
        </w:rPr>
        <w:t xml:space="preserve"> </w:t>
      </w:r>
      <w:hyperlink r:id="rId8" w:tgtFrame="_blank" w:history="1">
        <w:r w:rsidR="00A1153F" w:rsidRPr="00A1153F">
          <w:rPr>
            <w:rStyle w:val="Hyperlink"/>
            <w:rFonts w:ascii="Book Antiqua" w:hAnsi="Book Antiqua"/>
            <w:color w:val="000000"/>
            <w:sz w:val="24"/>
            <w:szCs w:val="24"/>
            <w:u w:val="none"/>
            <w:bdr w:val="none" w:sz="0" w:space="0" w:color="auto" w:frame="1"/>
          </w:rPr>
          <w:t>http://mycred.com/p/1459224892/Michaelg</w:t>
        </w:r>
      </w:hyperlink>
      <w:r w:rsidR="00A1153F">
        <w:rPr>
          <w:rStyle w:val="apple-converted-space"/>
          <w:rFonts w:ascii="Roboto" w:hAnsi="Roboto"/>
          <w:color w:val="222222"/>
          <w:sz w:val="21"/>
          <w:szCs w:val="21"/>
          <w:shd w:val="clear" w:color="auto" w:fill="FFFFFF"/>
        </w:rPr>
        <w:t> </w:t>
      </w:r>
    </w:p>
    <w:tbl>
      <w:tblPr>
        <w:tblStyle w:val="TableGrid"/>
        <w:tblW w:w="15030" w:type="dxa"/>
        <w:tblInd w:w="-1085" w:type="dxa"/>
        <w:tblLook w:val="04A0" w:firstRow="1" w:lastRow="0" w:firstColumn="1" w:lastColumn="0" w:noHBand="0" w:noVBand="1"/>
      </w:tblPr>
      <w:tblGrid>
        <w:gridCol w:w="4505"/>
        <w:gridCol w:w="2376"/>
        <w:gridCol w:w="8149"/>
      </w:tblGrid>
      <w:tr w:rsidR="00D809ED" w:rsidRPr="00374941" w14:paraId="0C94BA21" w14:textId="77777777" w:rsidTr="00374941">
        <w:tc>
          <w:tcPr>
            <w:tcW w:w="15030" w:type="dxa"/>
            <w:gridSpan w:val="3"/>
            <w:shd w:val="clear" w:color="auto" w:fill="000000" w:themeFill="text1"/>
          </w:tcPr>
          <w:p w14:paraId="1E465E19" w14:textId="516224C4" w:rsidR="00D809ED" w:rsidRPr="00374941" w:rsidRDefault="00D809ED" w:rsidP="00AB70AB">
            <w:pPr>
              <w:jc w:val="center"/>
              <w:rPr>
                <w:rFonts w:ascii="Book Antiqua" w:hAnsi="Book Antiqua" w:cs="Arial"/>
                <w:b/>
                <w:sz w:val="28"/>
                <w:szCs w:val="28"/>
              </w:rPr>
            </w:pPr>
            <w:r w:rsidRPr="00374941">
              <w:rPr>
                <w:rFonts w:ascii="Book Antiqua" w:hAnsi="Book Antiqua" w:cs="Arial"/>
                <w:b/>
                <w:sz w:val="28"/>
                <w:szCs w:val="28"/>
              </w:rPr>
              <w:t xml:space="preserve">Degree Program: </w:t>
            </w:r>
            <w:r w:rsidR="00BC0972" w:rsidRPr="00374941">
              <w:rPr>
                <w:rFonts w:ascii="Book Antiqua" w:hAnsi="Book Antiqua" w:cs="Arial"/>
                <w:b/>
                <w:sz w:val="28"/>
                <w:szCs w:val="28"/>
              </w:rPr>
              <w:t>General Management</w:t>
            </w:r>
            <w:r w:rsidRPr="00374941">
              <w:rPr>
                <w:rFonts w:ascii="Book Antiqua" w:hAnsi="Book Antiqua" w:cs="Arial"/>
                <w:b/>
                <w:sz w:val="28"/>
                <w:szCs w:val="28"/>
              </w:rPr>
              <w:t>, BBA</w:t>
            </w:r>
          </w:p>
        </w:tc>
      </w:tr>
      <w:tr w:rsidR="00D809ED" w:rsidRPr="00374941" w14:paraId="561D4B7A" w14:textId="77777777" w:rsidTr="00374941">
        <w:tc>
          <w:tcPr>
            <w:tcW w:w="4558" w:type="dxa"/>
            <w:shd w:val="clear" w:color="auto" w:fill="D9D9D9" w:themeFill="background1" w:themeFillShade="D9"/>
          </w:tcPr>
          <w:p w14:paraId="40B53DAF" w14:textId="7A7DFCB4" w:rsidR="00D809ED" w:rsidRPr="000B39A8" w:rsidRDefault="00D809ED" w:rsidP="00AB70AB">
            <w:pPr>
              <w:rPr>
                <w:rFonts w:ascii="Book Antiqua" w:hAnsi="Book Antiqua" w:cs="Arial"/>
                <w:b/>
                <w:sz w:val="24"/>
                <w:szCs w:val="24"/>
              </w:rPr>
            </w:pPr>
            <w:r w:rsidRPr="00374941">
              <w:rPr>
                <w:rFonts w:ascii="Book Antiqua" w:hAnsi="Book Antiqua" w:cs="Arial"/>
                <w:b/>
                <w:sz w:val="24"/>
                <w:szCs w:val="24"/>
              </w:rPr>
              <w:t>I</w:t>
            </w:r>
            <w:r w:rsidR="000B39A8">
              <w:rPr>
                <w:rFonts w:ascii="Book Antiqua" w:hAnsi="Book Antiqua" w:cs="Arial"/>
                <w:b/>
                <w:sz w:val="24"/>
                <w:szCs w:val="24"/>
              </w:rPr>
              <w:t>nstitutional Outcomes</w:t>
            </w:r>
          </w:p>
        </w:tc>
        <w:tc>
          <w:tcPr>
            <w:tcW w:w="2192" w:type="dxa"/>
            <w:shd w:val="clear" w:color="auto" w:fill="D9D9D9" w:themeFill="background1" w:themeFillShade="D9"/>
          </w:tcPr>
          <w:p w14:paraId="040C372C" w14:textId="77777777" w:rsidR="00D809ED" w:rsidRPr="00374941" w:rsidRDefault="00D809ED" w:rsidP="00AB70AB">
            <w:pPr>
              <w:jc w:val="center"/>
              <w:rPr>
                <w:rFonts w:ascii="Book Antiqua" w:hAnsi="Book Antiqua" w:cs="Arial"/>
                <w:b/>
                <w:sz w:val="24"/>
                <w:szCs w:val="24"/>
              </w:rPr>
            </w:pPr>
            <w:r w:rsidRPr="00374941">
              <w:rPr>
                <w:rFonts w:ascii="Book Antiqua" w:hAnsi="Book Antiqua" w:cs="Arial"/>
                <w:b/>
                <w:sz w:val="24"/>
                <w:szCs w:val="24"/>
              </w:rPr>
              <w:t>Evidence (Identify Course and project)</w:t>
            </w:r>
          </w:p>
        </w:tc>
        <w:tc>
          <w:tcPr>
            <w:tcW w:w="8280" w:type="dxa"/>
            <w:shd w:val="clear" w:color="auto" w:fill="D9D9D9" w:themeFill="background1" w:themeFillShade="D9"/>
          </w:tcPr>
          <w:p w14:paraId="63AD493B" w14:textId="77777777" w:rsidR="00D809ED" w:rsidRPr="00374941" w:rsidRDefault="00D809ED" w:rsidP="00AB70AB">
            <w:pPr>
              <w:jc w:val="center"/>
              <w:rPr>
                <w:rFonts w:ascii="Book Antiqua" w:hAnsi="Book Antiqua" w:cs="Arial"/>
                <w:b/>
                <w:sz w:val="24"/>
                <w:szCs w:val="24"/>
              </w:rPr>
            </w:pPr>
            <w:r w:rsidRPr="00374941">
              <w:rPr>
                <w:rFonts w:ascii="Book Antiqua" w:hAnsi="Book Antiqua" w:cs="Arial"/>
                <w:b/>
                <w:sz w:val="24"/>
                <w:szCs w:val="24"/>
              </w:rPr>
              <w:t>Articulation</w:t>
            </w:r>
          </w:p>
          <w:p w14:paraId="09DF49C2" w14:textId="77777777" w:rsidR="00D809ED" w:rsidRPr="00374941" w:rsidRDefault="00D809ED" w:rsidP="00AB70AB">
            <w:pPr>
              <w:jc w:val="center"/>
              <w:rPr>
                <w:rFonts w:ascii="Book Antiqua" w:hAnsi="Book Antiqua" w:cs="Arial"/>
                <w:b/>
                <w:sz w:val="24"/>
                <w:szCs w:val="24"/>
              </w:rPr>
            </w:pPr>
            <w:r w:rsidRPr="00374941">
              <w:rPr>
                <w:rFonts w:ascii="Book Antiqua" w:hAnsi="Book Antiqua" w:cs="Arial"/>
                <w:b/>
                <w:sz w:val="24"/>
                <w:szCs w:val="24"/>
              </w:rPr>
              <w:t>Write your response on how the project is reflective of meeting the program outcome.</w:t>
            </w:r>
          </w:p>
        </w:tc>
      </w:tr>
      <w:tr w:rsidR="00D809ED" w:rsidRPr="00374941" w14:paraId="1E4C8F7C" w14:textId="77777777" w:rsidTr="00374941">
        <w:tc>
          <w:tcPr>
            <w:tcW w:w="4558" w:type="dxa"/>
          </w:tcPr>
          <w:p w14:paraId="3CE56368" w14:textId="77777777" w:rsidR="00D809ED" w:rsidRPr="00374941" w:rsidRDefault="00D809ED" w:rsidP="00AB70AB">
            <w:pPr>
              <w:spacing w:line="276" w:lineRule="auto"/>
              <w:rPr>
                <w:rFonts w:ascii="Book Antiqua" w:hAnsi="Book Antiqua"/>
              </w:rPr>
            </w:pPr>
            <w:r w:rsidRPr="00374941">
              <w:rPr>
                <w:rFonts w:ascii="Book Antiqua" w:hAnsi="Book Antiqua" w:cs="Arial"/>
                <w:b/>
                <w:bCs/>
              </w:rPr>
              <w:t xml:space="preserve">Information Literacy and Communication - </w:t>
            </w:r>
            <w:r w:rsidRPr="00374941">
              <w:rPr>
                <w:rFonts w:ascii="Book Antiqua" w:hAnsi="Book Antiqua" w:cs="Arial"/>
              </w:rPr>
              <w:t xml:space="preserve">Utilize appropriate current technology and resources to locate and evaluate information needed to accomplish a goal, and then communicate findings in visual, written and/or oral formats. </w:t>
            </w:r>
          </w:p>
        </w:tc>
        <w:tc>
          <w:tcPr>
            <w:tcW w:w="2192" w:type="dxa"/>
          </w:tcPr>
          <w:p w14:paraId="47236FB0" w14:textId="0357C0AC" w:rsidR="00D809ED" w:rsidRPr="00374941" w:rsidRDefault="005B3ECE" w:rsidP="00AB70AB">
            <w:pPr>
              <w:spacing w:line="276" w:lineRule="auto"/>
              <w:rPr>
                <w:rFonts w:ascii="Book Antiqua" w:hAnsi="Book Antiqua" w:cs="Arial"/>
                <w:b/>
                <w:bCs/>
                <w:sz w:val="24"/>
                <w:szCs w:val="24"/>
              </w:rPr>
            </w:pPr>
            <w:r>
              <w:rPr>
                <w:rFonts w:ascii="Book Antiqua" w:hAnsi="Book Antiqua" w:cs="Arial"/>
                <w:b/>
                <w:bCs/>
                <w:sz w:val="24"/>
                <w:szCs w:val="24"/>
              </w:rPr>
              <w:t>BUSS380 – Project Scheduling and Cost Management</w:t>
            </w:r>
          </w:p>
        </w:tc>
        <w:tc>
          <w:tcPr>
            <w:tcW w:w="8280" w:type="dxa"/>
          </w:tcPr>
          <w:p w14:paraId="358083C9" w14:textId="33858687" w:rsidR="00D809ED" w:rsidRPr="00374941" w:rsidRDefault="005B3ECE" w:rsidP="00AB70AB">
            <w:pPr>
              <w:spacing w:line="276" w:lineRule="auto"/>
              <w:rPr>
                <w:rFonts w:ascii="Book Antiqua" w:hAnsi="Book Antiqua" w:cs="Arial"/>
                <w:b/>
                <w:bCs/>
                <w:sz w:val="24"/>
                <w:szCs w:val="24"/>
              </w:rPr>
            </w:pPr>
            <w:r w:rsidRPr="005B3ECE">
              <w:rPr>
                <w:rFonts w:ascii="Book Antiqua" w:hAnsi="Book Antiqua" w:cs="Arial"/>
                <w:sz w:val="24"/>
                <w:szCs w:val="24"/>
              </w:rPr>
              <w:t>This project allowed me the opportunity to show the ability</w:t>
            </w:r>
            <w:r>
              <w:rPr>
                <w:rFonts w:ascii="Book Antiqua" w:hAnsi="Book Antiqua" w:cs="Arial"/>
                <w:sz w:val="24"/>
                <w:szCs w:val="24"/>
              </w:rPr>
              <w:t xml:space="preserve"> utilize information and put it into a </w:t>
            </w:r>
            <w:r w:rsidR="00037C4D">
              <w:rPr>
                <w:rFonts w:ascii="Book Antiqua" w:hAnsi="Book Antiqua" w:cs="Arial"/>
                <w:sz w:val="24"/>
                <w:szCs w:val="24"/>
              </w:rPr>
              <w:t xml:space="preserve">spread sheet to be showcased. This </w:t>
            </w:r>
            <w:proofErr w:type="spellStart"/>
            <w:r w:rsidR="00037C4D">
              <w:rPr>
                <w:rFonts w:ascii="Book Antiqua" w:hAnsi="Book Antiqua" w:cs="Arial"/>
                <w:sz w:val="24"/>
                <w:szCs w:val="24"/>
              </w:rPr>
              <w:t>allowes</w:t>
            </w:r>
            <w:proofErr w:type="spellEnd"/>
            <w:r w:rsidR="00037C4D">
              <w:rPr>
                <w:rFonts w:ascii="Book Antiqua" w:hAnsi="Book Antiqua" w:cs="Arial"/>
                <w:sz w:val="24"/>
                <w:szCs w:val="24"/>
              </w:rPr>
              <w:t xml:space="preserve"> me to show that I have the information literacy to communicate the information properly. </w:t>
            </w:r>
            <w:r w:rsidRPr="005B3ECE">
              <w:rPr>
                <w:rFonts w:ascii="Book Antiqua" w:hAnsi="Book Antiqua" w:cs="Arial"/>
                <w:sz w:val="24"/>
                <w:szCs w:val="24"/>
              </w:rPr>
              <w:t xml:space="preserve"> </w:t>
            </w:r>
          </w:p>
        </w:tc>
      </w:tr>
      <w:tr w:rsidR="00D809ED" w:rsidRPr="00374941" w14:paraId="13131077" w14:textId="77777777" w:rsidTr="00374941">
        <w:tc>
          <w:tcPr>
            <w:tcW w:w="4558" w:type="dxa"/>
          </w:tcPr>
          <w:p w14:paraId="7A295D3D" w14:textId="77777777" w:rsidR="00D809ED" w:rsidRPr="00374941" w:rsidRDefault="00D809ED" w:rsidP="00AB70AB">
            <w:pPr>
              <w:contextualSpacing/>
              <w:rPr>
                <w:rFonts w:ascii="Book Antiqua" w:hAnsi="Book Antiqua"/>
              </w:rPr>
            </w:pPr>
            <w:r w:rsidRPr="00374941">
              <w:rPr>
                <w:rFonts w:ascii="Book Antiqua" w:eastAsia="Times New Roman" w:hAnsi="Book Antiqua"/>
                <w:b/>
                <w:bCs/>
              </w:rPr>
              <w:t xml:space="preserve">Relational Learning - </w:t>
            </w:r>
            <w:r w:rsidRPr="00374941">
              <w:rPr>
                <w:rFonts w:ascii="Book Antiqua" w:eastAsia="Times New Roman" w:hAnsi="Book Antiqua"/>
              </w:rPr>
              <w:t>Transfer knowledge, skills and behaviors acquired through formal and informal learning and life experiences to new situations.</w:t>
            </w:r>
          </w:p>
        </w:tc>
        <w:tc>
          <w:tcPr>
            <w:tcW w:w="2192" w:type="dxa"/>
          </w:tcPr>
          <w:p w14:paraId="1FEADB28" w14:textId="431FA3EC" w:rsidR="00D809ED" w:rsidRPr="00374941" w:rsidRDefault="00037C4D" w:rsidP="00AB70AB">
            <w:pPr>
              <w:contextualSpacing/>
              <w:rPr>
                <w:rFonts w:ascii="Book Antiqua" w:eastAsia="Times New Roman" w:hAnsi="Book Antiqua"/>
                <w:b/>
                <w:bCs/>
                <w:sz w:val="24"/>
                <w:szCs w:val="24"/>
              </w:rPr>
            </w:pPr>
            <w:r>
              <w:rPr>
                <w:rFonts w:ascii="Book Antiqua" w:eastAsia="Times New Roman" w:hAnsi="Book Antiqua"/>
                <w:b/>
                <w:bCs/>
                <w:sz w:val="24"/>
                <w:szCs w:val="24"/>
              </w:rPr>
              <w:t xml:space="preserve">PSYC310 </w:t>
            </w:r>
            <w:r>
              <w:rPr>
                <w:rFonts w:ascii="Book Antiqua" w:eastAsia="Times New Roman" w:hAnsi="Book Antiqua"/>
                <w:b/>
                <w:bCs/>
                <w:sz w:val="24"/>
                <w:szCs w:val="24"/>
              </w:rPr>
              <w:softHyphen/>
              <w:t xml:space="preserve">– Organizational Psychology </w:t>
            </w:r>
          </w:p>
        </w:tc>
        <w:tc>
          <w:tcPr>
            <w:tcW w:w="8280" w:type="dxa"/>
          </w:tcPr>
          <w:p w14:paraId="0FE659E3" w14:textId="434A0E54" w:rsidR="00D809ED" w:rsidRPr="00037C4D" w:rsidRDefault="00037C4D" w:rsidP="00AB70AB">
            <w:pPr>
              <w:contextualSpacing/>
              <w:rPr>
                <w:rFonts w:ascii="Book Antiqua" w:eastAsia="Times New Roman" w:hAnsi="Book Antiqua"/>
                <w:sz w:val="24"/>
                <w:szCs w:val="24"/>
              </w:rPr>
            </w:pPr>
            <w:r>
              <w:rPr>
                <w:rFonts w:ascii="Book Antiqua" w:eastAsia="Times New Roman" w:hAnsi="Book Antiqua"/>
                <w:sz w:val="24"/>
                <w:szCs w:val="24"/>
              </w:rPr>
              <w:t xml:space="preserve">This project allows me to show how you can motivate employees to do their job. Even when they do not want to. </w:t>
            </w:r>
          </w:p>
        </w:tc>
      </w:tr>
      <w:tr w:rsidR="00D809ED" w:rsidRPr="00374941" w14:paraId="433E60DF" w14:textId="77777777" w:rsidTr="00374941">
        <w:tc>
          <w:tcPr>
            <w:tcW w:w="4558" w:type="dxa"/>
          </w:tcPr>
          <w:p w14:paraId="5D6B6525" w14:textId="4D0AD116" w:rsidR="00D809ED" w:rsidRPr="00374941" w:rsidRDefault="00D809ED" w:rsidP="00AB70AB">
            <w:pPr>
              <w:contextualSpacing/>
              <w:rPr>
                <w:rFonts w:ascii="Book Antiqua" w:hAnsi="Book Antiqua"/>
              </w:rPr>
            </w:pPr>
            <w:r w:rsidRPr="00374941">
              <w:rPr>
                <w:rFonts w:ascii="Book Antiqua" w:eastAsia="Times New Roman" w:hAnsi="Book Antiqua"/>
                <w:b/>
                <w:bCs/>
              </w:rPr>
              <w:t xml:space="preserve">Thinking Abilities - </w:t>
            </w:r>
            <w:r w:rsidRPr="00374941">
              <w:rPr>
                <w:rFonts w:ascii="Book Antiqua" w:eastAsia="Times New Roman" w:hAnsi="Book Antiqua"/>
              </w:rPr>
              <w:t xml:space="preserve">Employ strategies for reflection on learning and practice </w:t>
            </w:r>
            <w:r w:rsidR="00037C4D" w:rsidRPr="00374941">
              <w:rPr>
                <w:rFonts w:ascii="Book Antiqua" w:eastAsia="Times New Roman" w:hAnsi="Book Antiqua"/>
              </w:rPr>
              <w:t>to</w:t>
            </w:r>
            <w:r w:rsidRPr="00374941">
              <w:rPr>
                <w:rFonts w:ascii="Book Antiqua" w:eastAsia="Times New Roman" w:hAnsi="Book Antiqua"/>
              </w:rPr>
              <w:t xml:space="preserve"> adjust learning processes for continual improvement.</w:t>
            </w:r>
          </w:p>
        </w:tc>
        <w:tc>
          <w:tcPr>
            <w:tcW w:w="2192" w:type="dxa"/>
          </w:tcPr>
          <w:p w14:paraId="7C1413F4" w14:textId="64151D66" w:rsidR="00D809ED" w:rsidRPr="00374941" w:rsidRDefault="00C73BC5" w:rsidP="00AB70AB">
            <w:pPr>
              <w:contextualSpacing/>
              <w:rPr>
                <w:rFonts w:ascii="Book Antiqua" w:eastAsia="Times New Roman" w:hAnsi="Book Antiqua"/>
                <w:b/>
                <w:bCs/>
                <w:sz w:val="24"/>
                <w:szCs w:val="24"/>
              </w:rPr>
            </w:pPr>
            <w:r>
              <w:rPr>
                <w:rFonts w:ascii="Book Antiqua" w:eastAsia="Times New Roman" w:hAnsi="Book Antiqua"/>
                <w:b/>
                <w:bCs/>
                <w:sz w:val="24"/>
                <w:szCs w:val="24"/>
              </w:rPr>
              <w:t xml:space="preserve">ENGL302Advanced Research, Writing, and Presenting </w:t>
            </w:r>
          </w:p>
        </w:tc>
        <w:tc>
          <w:tcPr>
            <w:tcW w:w="8280" w:type="dxa"/>
          </w:tcPr>
          <w:p w14:paraId="294E7DD7" w14:textId="5CE9609D" w:rsidR="00D809ED" w:rsidRPr="001D5513" w:rsidRDefault="0015152E" w:rsidP="00AB70AB">
            <w:pPr>
              <w:contextualSpacing/>
              <w:rPr>
                <w:rFonts w:ascii="Book Antiqua" w:eastAsia="Times New Roman" w:hAnsi="Book Antiqua"/>
                <w:sz w:val="24"/>
                <w:szCs w:val="24"/>
              </w:rPr>
            </w:pPr>
            <w:r>
              <w:rPr>
                <w:rFonts w:ascii="Book Antiqua" w:eastAsia="Times New Roman" w:hAnsi="Book Antiqua"/>
                <w:sz w:val="24"/>
                <w:szCs w:val="24"/>
              </w:rPr>
              <w:t xml:space="preserve">This project was looking into the universal health care system to see if it would work in the US or not. This allowed me to look at the data that was given to decide if I thought it would work in the US and if not why. </w:t>
            </w:r>
          </w:p>
        </w:tc>
      </w:tr>
      <w:tr w:rsidR="00D809ED" w:rsidRPr="00374941" w14:paraId="2E6947DC" w14:textId="77777777" w:rsidTr="00374941">
        <w:tc>
          <w:tcPr>
            <w:tcW w:w="4558" w:type="dxa"/>
          </w:tcPr>
          <w:p w14:paraId="4B171497" w14:textId="77777777" w:rsidR="00D809ED" w:rsidRPr="00374941" w:rsidRDefault="00D809ED" w:rsidP="00AB70AB">
            <w:pPr>
              <w:spacing w:line="276" w:lineRule="auto"/>
              <w:rPr>
                <w:rFonts w:ascii="Book Antiqua" w:hAnsi="Book Antiqua"/>
              </w:rPr>
            </w:pPr>
            <w:r w:rsidRPr="00374941">
              <w:rPr>
                <w:rFonts w:ascii="Book Antiqua" w:hAnsi="Book Antiqua" w:cs="Arial"/>
                <w:b/>
                <w:bCs/>
              </w:rPr>
              <w:t xml:space="preserve">Quantitative and Scientific Reasoning - </w:t>
            </w:r>
            <w:r w:rsidRPr="00374941">
              <w:rPr>
                <w:rFonts w:ascii="Book Antiqua" w:hAnsi="Book Antiqua" w:cs="Arial"/>
              </w:rPr>
              <w:t>Follow established methods of inquiry and mathematical reasoning to form conclusions and make decisions.</w:t>
            </w:r>
          </w:p>
        </w:tc>
        <w:tc>
          <w:tcPr>
            <w:tcW w:w="2192" w:type="dxa"/>
          </w:tcPr>
          <w:p w14:paraId="4F7DCCEE" w14:textId="71294840" w:rsidR="00D809ED" w:rsidRPr="00374941" w:rsidRDefault="001D5513" w:rsidP="00AB70AB">
            <w:pPr>
              <w:spacing w:line="276" w:lineRule="auto"/>
              <w:rPr>
                <w:rFonts w:ascii="Book Antiqua" w:hAnsi="Book Antiqua" w:cs="Arial"/>
                <w:b/>
                <w:bCs/>
                <w:sz w:val="24"/>
                <w:szCs w:val="24"/>
              </w:rPr>
            </w:pPr>
            <w:r>
              <w:rPr>
                <w:rFonts w:ascii="Book Antiqua" w:hAnsi="Book Antiqua" w:cs="Arial"/>
                <w:b/>
                <w:bCs/>
                <w:sz w:val="24"/>
                <w:szCs w:val="24"/>
              </w:rPr>
              <w:t>PHIL310 – Logic and Reasoning</w:t>
            </w:r>
          </w:p>
        </w:tc>
        <w:tc>
          <w:tcPr>
            <w:tcW w:w="8280" w:type="dxa"/>
          </w:tcPr>
          <w:p w14:paraId="282BABC4" w14:textId="2F19D797" w:rsidR="00D809ED" w:rsidRPr="001D5513" w:rsidRDefault="001D5513" w:rsidP="00AB70AB">
            <w:pPr>
              <w:spacing w:line="276" w:lineRule="auto"/>
              <w:rPr>
                <w:rFonts w:ascii="Book Antiqua" w:hAnsi="Book Antiqua" w:cs="Arial"/>
                <w:sz w:val="24"/>
                <w:szCs w:val="24"/>
              </w:rPr>
            </w:pPr>
            <w:r>
              <w:rPr>
                <w:rFonts w:ascii="Book Antiqua" w:hAnsi="Book Antiqua" w:cs="Arial"/>
                <w:sz w:val="24"/>
                <w:szCs w:val="24"/>
              </w:rPr>
              <w:t xml:space="preserve">This project shows that best way to show </w:t>
            </w:r>
            <w:r w:rsidRPr="001D5513">
              <w:rPr>
                <w:rFonts w:ascii="Book Antiqua" w:eastAsia="Times New Roman" w:hAnsi="Book Antiqua" w:cs="Times New Roman"/>
                <w:color w:val="333333"/>
                <w:sz w:val="24"/>
                <w:szCs w:val="24"/>
              </w:rPr>
              <w:t xml:space="preserve">fallacy that I have chosen </w:t>
            </w:r>
            <w:r>
              <w:rPr>
                <w:rFonts w:ascii="Book Antiqua" w:eastAsia="Times New Roman" w:hAnsi="Book Antiqua" w:cs="Times New Roman"/>
                <w:color w:val="333333"/>
                <w:sz w:val="24"/>
                <w:szCs w:val="24"/>
              </w:rPr>
              <w:t xml:space="preserve">to show case the </w:t>
            </w:r>
            <w:r w:rsidRPr="001D5513">
              <w:rPr>
                <w:rFonts w:ascii="Book Antiqua" w:eastAsia="Times New Roman" w:hAnsi="Book Antiqua" w:cs="Times New Roman"/>
                <w:color w:val="333333"/>
                <w:sz w:val="24"/>
                <w:szCs w:val="24"/>
              </w:rPr>
              <w:t>denying the anteceded</w:t>
            </w:r>
            <w:r>
              <w:rPr>
                <w:rFonts w:ascii="Book Antiqua" w:eastAsia="Times New Roman" w:hAnsi="Book Antiqua" w:cs="Times New Roman"/>
                <w:color w:val="333333"/>
                <w:sz w:val="24"/>
                <w:szCs w:val="24"/>
              </w:rPr>
              <w:t xml:space="preserve">. This allows me to show how to determine the best outcome of a decision </w:t>
            </w:r>
            <w:r w:rsidR="00C73BC5">
              <w:rPr>
                <w:rFonts w:ascii="Book Antiqua" w:eastAsia="Times New Roman" w:hAnsi="Book Antiqua" w:cs="Times New Roman"/>
                <w:color w:val="333333"/>
                <w:sz w:val="24"/>
                <w:szCs w:val="24"/>
              </w:rPr>
              <w:t xml:space="preserve">using a scientific equation. </w:t>
            </w:r>
            <w:r>
              <w:rPr>
                <w:rFonts w:ascii="Book Antiqua" w:eastAsia="Times New Roman" w:hAnsi="Book Antiqua" w:cs="Times New Roman"/>
                <w:color w:val="333333"/>
                <w:sz w:val="24"/>
                <w:szCs w:val="24"/>
              </w:rPr>
              <w:t xml:space="preserve"> </w:t>
            </w:r>
          </w:p>
        </w:tc>
      </w:tr>
      <w:tr w:rsidR="00D809ED" w:rsidRPr="00374941" w14:paraId="5DEBE4F9" w14:textId="77777777" w:rsidTr="00374941">
        <w:tc>
          <w:tcPr>
            <w:tcW w:w="4558" w:type="dxa"/>
          </w:tcPr>
          <w:p w14:paraId="17F68B9B" w14:textId="77777777" w:rsidR="00D809ED" w:rsidRPr="00374941" w:rsidRDefault="00D809ED" w:rsidP="00AB70AB">
            <w:pPr>
              <w:spacing w:line="276" w:lineRule="auto"/>
              <w:rPr>
                <w:rFonts w:ascii="Book Antiqua" w:hAnsi="Book Antiqua"/>
              </w:rPr>
            </w:pPr>
            <w:r w:rsidRPr="00374941">
              <w:rPr>
                <w:rFonts w:ascii="Book Antiqua" w:hAnsi="Book Antiqua" w:cs="Arial"/>
                <w:b/>
                <w:bCs/>
              </w:rPr>
              <w:t xml:space="preserve">Community and Career - </w:t>
            </w:r>
            <w:r w:rsidRPr="00374941">
              <w:rPr>
                <w:rFonts w:ascii="Book Antiqua" w:hAnsi="Book Antiqua" w:cs="Arial"/>
              </w:rPr>
              <w:t xml:space="preserve">Participate in social, learning, and professional communities for personal and career growth. </w:t>
            </w:r>
          </w:p>
        </w:tc>
        <w:tc>
          <w:tcPr>
            <w:tcW w:w="2192" w:type="dxa"/>
          </w:tcPr>
          <w:p w14:paraId="68567420" w14:textId="3C18DADD" w:rsidR="00D809ED" w:rsidRPr="00374941" w:rsidRDefault="00C73BC5" w:rsidP="00AB70AB">
            <w:pPr>
              <w:spacing w:line="276" w:lineRule="auto"/>
              <w:rPr>
                <w:rFonts w:ascii="Book Antiqua" w:hAnsi="Book Antiqua" w:cs="Arial"/>
                <w:b/>
                <w:bCs/>
                <w:sz w:val="24"/>
                <w:szCs w:val="24"/>
              </w:rPr>
            </w:pPr>
            <w:r>
              <w:rPr>
                <w:rFonts w:ascii="Book Antiqua" w:hAnsi="Book Antiqua" w:cs="Arial"/>
                <w:b/>
                <w:bCs/>
                <w:sz w:val="24"/>
                <w:szCs w:val="24"/>
              </w:rPr>
              <w:t>BUSS230 – Introduction to Project Management</w:t>
            </w:r>
          </w:p>
        </w:tc>
        <w:tc>
          <w:tcPr>
            <w:tcW w:w="8280" w:type="dxa"/>
          </w:tcPr>
          <w:p w14:paraId="57B1E004" w14:textId="31579079" w:rsidR="00D809ED" w:rsidRPr="001D5513" w:rsidRDefault="00C73BC5" w:rsidP="00AB70AB">
            <w:pPr>
              <w:spacing w:line="276" w:lineRule="auto"/>
              <w:rPr>
                <w:rFonts w:ascii="Book Antiqua" w:hAnsi="Book Antiqua" w:cs="Arial"/>
                <w:sz w:val="24"/>
                <w:szCs w:val="24"/>
              </w:rPr>
            </w:pPr>
            <w:r>
              <w:rPr>
                <w:rFonts w:ascii="Book Antiqua" w:hAnsi="Book Antiqua" w:cs="Arial"/>
                <w:sz w:val="24"/>
                <w:szCs w:val="24"/>
              </w:rPr>
              <w:t xml:space="preserve">This project had me look at the world trade center rebuild to determine the proper way to run a project. This had me look at every aspect of the project to determine what could have been done differently to make the project run smoother. </w:t>
            </w:r>
          </w:p>
        </w:tc>
      </w:tr>
      <w:tr w:rsidR="00D809ED" w:rsidRPr="00374941" w14:paraId="63058702" w14:textId="77777777" w:rsidTr="00374941">
        <w:tc>
          <w:tcPr>
            <w:tcW w:w="4558" w:type="dxa"/>
            <w:shd w:val="clear" w:color="auto" w:fill="D9D9D9" w:themeFill="background1" w:themeFillShade="D9"/>
          </w:tcPr>
          <w:p w14:paraId="3DBC1766" w14:textId="231D163C" w:rsidR="00D809ED" w:rsidRPr="00374941" w:rsidRDefault="00D809ED" w:rsidP="00AB70AB">
            <w:pPr>
              <w:rPr>
                <w:rFonts w:ascii="Book Antiqua" w:hAnsi="Book Antiqua" w:cs="Arial"/>
                <w:sz w:val="24"/>
                <w:szCs w:val="24"/>
              </w:rPr>
            </w:pPr>
            <w:r w:rsidRPr="00374941">
              <w:rPr>
                <w:rFonts w:ascii="Book Antiqua" w:hAnsi="Book Antiqua" w:cs="Arial"/>
                <w:b/>
                <w:sz w:val="24"/>
                <w:szCs w:val="24"/>
              </w:rPr>
              <w:lastRenderedPageBreak/>
              <w:t>P</w:t>
            </w:r>
            <w:r w:rsidR="000B39A8">
              <w:rPr>
                <w:rFonts w:ascii="Book Antiqua" w:hAnsi="Book Antiqua" w:cs="Arial"/>
                <w:b/>
                <w:sz w:val="24"/>
                <w:szCs w:val="24"/>
              </w:rPr>
              <w:t>rogram Outcomes</w:t>
            </w:r>
          </w:p>
        </w:tc>
        <w:tc>
          <w:tcPr>
            <w:tcW w:w="2192" w:type="dxa"/>
            <w:shd w:val="clear" w:color="auto" w:fill="D9D9D9" w:themeFill="background1" w:themeFillShade="D9"/>
          </w:tcPr>
          <w:p w14:paraId="73DA6FF4" w14:textId="3D4C0425" w:rsidR="00D809ED" w:rsidRPr="00374941" w:rsidRDefault="00D809ED" w:rsidP="00AB70AB">
            <w:pPr>
              <w:jc w:val="center"/>
              <w:rPr>
                <w:rFonts w:ascii="Book Antiqua" w:hAnsi="Book Antiqua" w:cs="Arial"/>
                <w:b/>
                <w:sz w:val="24"/>
                <w:szCs w:val="24"/>
              </w:rPr>
            </w:pPr>
            <w:r w:rsidRPr="00374941">
              <w:rPr>
                <w:rFonts w:ascii="Book Antiqua" w:hAnsi="Book Antiqua" w:cs="Arial"/>
                <w:b/>
                <w:sz w:val="24"/>
                <w:szCs w:val="24"/>
              </w:rPr>
              <w:t>Evidence (Identify Course and project)</w:t>
            </w:r>
          </w:p>
        </w:tc>
        <w:tc>
          <w:tcPr>
            <w:tcW w:w="8280" w:type="dxa"/>
            <w:shd w:val="clear" w:color="auto" w:fill="D9D9D9" w:themeFill="background1" w:themeFillShade="D9"/>
          </w:tcPr>
          <w:p w14:paraId="69BC72D6" w14:textId="77777777" w:rsidR="00D809ED" w:rsidRPr="00374941" w:rsidRDefault="00D809ED" w:rsidP="00D809ED">
            <w:pPr>
              <w:jc w:val="center"/>
              <w:rPr>
                <w:rFonts w:ascii="Book Antiqua" w:hAnsi="Book Antiqua" w:cs="Arial"/>
                <w:b/>
                <w:sz w:val="24"/>
                <w:szCs w:val="24"/>
              </w:rPr>
            </w:pPr>
            <w:r w:rsidRPr="00374941">
              <w:rPr>
                <w:rFonts w:ascii="Book Antiqua" w:hAnsi="Book Antiqua" w:cs="Arial"/>
                <w:b/>
                <w:sz w:val="24"/>
                <w:szCs w:val="24"/>
              </w:rPr>
              <w:t>Articulation</w:t>
            </w:r>
          </w:p>
          <w:p w14:paraId="1E05E3EC" w14:textId="7D8E7400" w:rsidR="00D809ED" w:rsidRPr="00374941" w:rsidRDefault="00D809ED" w:rsidP="00D809ED">
            <w:pPr>
              <w:jc w:val="center"/>
              <w:rPr>
                <w:rFonts w:ascii="Book Antiqua" w:hAnsi="Book Antiqua" w:cs="Arial"/>
                <w:b/>
                <w:sz w:val="24"/>
                <w:szCs w:val="24"/>
              </w:rPr>
            </w:pPr>
            <w:r w:rsidRPr="00374941">
              <w:rPr>
                <w:rFonts w:ascii="Book Antiqua" w:hAnsi="Book Antiqua" w:cs="Arial"/>
                <w:b/>
                <w:sz w:val="24"/>
                <w:szCs w:val="24"/>
              </w:rPr>
              <w:t>Write your response on how the project is reflective of meeting the program outcome.</w:t>
            </w:r>
          </w:p>
        </w:tc>
      </w:tr>
      <w:tr w:rsidR="00BC0972" w:rsidRPr="00374941" w14:paraId="5DD2887E" w14:textId="77777777" w:rsidTr="00374941">
        <w:trPr>
          <w:trHeight w:val="539"/>
        </w:trPr>
        <w:tc>
          <w:tcPr>
            <w:tcW w:w="4558" w:type="dxa"/>
          </w:tcPr>
          <w:p w14:paraId="749FBF05" w14:textId="0E5361DC" w:rsidR="00BC0972" w:rsidRPr="00374941" w:rsidRDefault="00BC0972" w:rsidP="00BC0972">
            <w:pPr>
              <w:rPr>
                <w:rFonts w:ascii="Book Antiqua" w:hAnsi="Book Antiqua" w:cs="Arial"/>
              </w:rPr>
            </w:pPr>
            <w:r w:rsidRPr="00374941">
              <w:rPr>
                <w:rFonts w:ascii="Book Antiqua" w:hAnsi="Book Antiqua" w:cs="Arial"/>
              </w:rPr>
              <w:t>Apply contemporary knowledge and skills in the evolving business marketplace.</w:t>
            </w:r>
          </w:p>
        </w:tc>
        <w:tc>
          <w:tcPr>
            <w:tcW w:w="2192" w:type="dxa"/>
            <w:shd w:val="clear" w:color="auto" w:fill="auto"/>
          </w:tcPr>
          <w:p w14:paraId="2F701169" w14:textId="1EB8A23C" w:rsidR="00BC0972" w:rsidRPr="0015152E" w:rsidRDefault="001903CF" w:rsidP="00BC0972">
            <w:pPr>
              <w:rPr>
                <w:rFonts w:ascii="Book Antiqua" w:hAnsi="Book Antiqua" w:cs="Arial"/>
                <w:b/>
                <w:bCs/>
                <w:sz w:val="24"/>
                <w:szCs w:val="24"/>
              </w:rPr>
            </w:pPr>
            <w:r w:rsidRPr="0015152E">
              <w:rPr>
                <w:rFonts w:ascii="Book Antiqua" w:hAnsi="Book Antiqua" w:cs="Arial"/>
                <w:b/>
                <w:bCs/>
                <w:sz w:val="24"/>
                <w:szCs w:val="24"/>
              </w:rPr>
              <w:t xml:space="preserve">BUSS450 – Strategic Management </w:t>
            </w:r>
          </w:p>
        </w:tc>
        <w:tc>
          <w:tcPr>
            <w:tcW w:w="8280" w:type="dxa"/>
            <w:shd w:val="clear" w:color="auto" w:fill="auto"/>
          </w:tcPr>
          <w:p w14:paraId="7958C6E0" w14:textId="639E0D39" w:rsidR="00BC0972" w:rsidRPr="00374941" w:rsidRDefault="001903CF" w:rsidP="00BC0972">
            <w:pPr>
              <w:rPr>
                <w:rFonts w:ascii="Book Antiqua" w:hAnsi="Book Antiqua" w:cs="Arial"/>
                <w:sz w:val="24"/>
                <w:szCs w:val="24"/>
              </w:rPr>
            </w:pPr>
            <w:r>
              <w:rPr>
                <w:rFonts w:ascii="Book Antiqua" w:hAnsi="Book Antiqua" w:cs="Arial"/>
                <w:sz w:val="24"/>
                <w:szCs w:val="24"/>
              </w:rPr>
              <w:t xml:space="preserve">This project allowed me to show case how some of the processes that apply to business is done. This allows me to show that I do understand the way that business marketing evolves on a regular basis. </w:t>
            </w:r>
          </w:p>
        </w:tc>
      </w:tr>
      <w:tr w:rsidR="00BC0972" w:rsidRPr="00374941" w14:paraId="62F8364C" w14:textId="77777777" w:rsidTr="00374941">
        <w:tc>
          <w:tcPr>
            <w:tcW w:w="4558" w:type="dxa"/>
          </w:tcPr>
          <w:p w14:paraId="1AF7758E" w14:textId="38453779" w:rsidR="00BC0972" w:rsidRPr="00374941" w:rsidRDefault="00BC0972" w:rsidP="00BC0972">
            <w:pPr>
              <w:rPr>
                <w:rFonts w:ascii="Book Antiqua" w:hAnsi="Book Antiqua" w:cs="Arial"/>
              </w:rPr>
            </w:pPr>
            <w:r w:rsidRPr="00374941">
              <w:rPr>
                <w:rFonts w:ascii="Book Antiqua" w:hAnsi="Book Antiqua" w:cs="Arial"/>
              </w:rPr>
              <w:t xml:space="preserve">Analyze management processes as well as the role businesses play in a </w:t>
            </w:r>
            <w:r w:rsidR="001903CF" w:rsidRPr="00374941">
              <w:rPr>
                <w:rFonts w:ascii="Book Antiqua" w:hAnsi="Book Antiqua" w:cs="Arial"/>
              </w:rPr>
              <w:t>high-tech</w:t>
            </w:r>
            <w:r w:rsidRPr="00374941">
              <w:rPr>
                <w:rFonts w:ascii="Book Antiqua" w:hAnsi="Book Antiqua" w:cs="Arial"/>
              </w:rPr>
              <w:t xml:space="preserve"> global economy</w:t>
            </w:r>
          </w:p>
        </w:tc>
        <w:tc>
          <w:tcPr>
            <w:tcW w:w="2192" w:type="dxa"/>
            <w:shd w:val="clear" w:color="auto" w:fill="auto"/>
          </w:tcPr>
          <w:p w14:paraId="22657F96" w14:textId="260A0772" w:rsidR="00BC0972" w:rsidRPr="0015152E" w:rsidRDefault="001C4E43" w:rsidP="001C4E43">
            <w:pPr>
              <w:spacing w:after="375" w:line="300" w:lineRule="atLeast"/>
              <w:rPr>
                <w:rFonts w:ascii="Segoe UI" w:hAnsi="Segoe UI" w:cs="Segoe UI"/>
                <w:b/>
                <w:bCs/>
                <w:color w:val="000000"/>
                <w:sz w:val="18"/>
                <w:szCs w:val="18"/>
              </w:rPr>
            </w:pPr>
            <w:r w:rsidRPr="0015152E">
              <w:rPr>
                <w:rFonts w:ascii="Book Antiqua" w:hAnsi="Book Antiqua" w:cs="Segoe UI"/>
                <w:b/>
                <w:bCs/>
                <w:color w:val="000000"/>
                <w:sz w:val="24"/>
                <w:szCs w:val="24"/>
              </w:rPr>
              <w:t>BUSS 340 – Operation Management</w:t>
            </w:r>
          </w:p>
        </w:tc>
        <w:tc>
          <w:tcPr>
            <w:tcW w:w="8280" w:type="dxa"/>
            <w:shd w:val="clear" w:color="auto" w:fill="auto"/>
          </w:tcPr>
          <w:p w14:paraId="2ADC5D68" w14:textId="06802A93" w:rsidR="00BC0972" w:rsidRPr="00374941" w:rsidRDefault="001C4E43" w:rsidP="00BC0972">
            <w:pPr>
              <w:rPr>
                <w:rFonts w:ascii="Book Antiqua" w:hAnsi="Book Antiqua" w:cs="Arial"/>
                <w:sz w:val="24"/>
                <w:szCs w:val="24"/>
              </w:rPr>
            </w:pPr>
            <w:r>
              <w:rPr>
                <w:rFonts w:ascii="Book Antiqua" w:hAnsi="Book Antiqua" w:cs="Arial"/>
                <w:sz w:val="24"/>
                <w:szCs w:val="24"/>
              </w:rPr>
              <w:t xml:space="preserve">This project allowed me the chance to show how to forecast a case study to show the rates </w:t>
            </w:r>
            <w:r w:rsidRPr="001C4E43">
              <w:rPr>
                <w:rFonts w:ascii="Book Antiqua" w:hAnsi="Book Antiqua" w:cs="Arial"/>
                <w:sz w:val="24"/>
                <w:szCs w:val="24"/>
              </w:rPr>
              <w:t>qualitative and quantitative forecasting</w:t>
            </w:r>
            <w:r>
              <w:rPr>
                <w:rFonts w:ascii="Book Antiqua" w:hAnsi="Book Antiqua" w:cs="Arial"/>
                <w:sz w:val="24"/>
                <w:szCs w:val="24"/>
              </w:rPr>
              <w:t xml:space="preserve"> for a company.</w:t>
            </w:r>
          </w:p>
        </w:tc>
      </w:tr>
      <w:tr w:rsidR="00BC0972" w:rsidRPr="00374941" w14:paraId="3B297AFC" w14:textId="77777777" w:rsidTr="00374941">
        <w:trPr>
          <w:trHeight w:val="620"/>
        </w:trPr>
        <w:tc>
          <w:tcPr>
            <w:tcW w:w="4558" w:type="dxa"/>
          </w:tcPr>
          <w:p w14:paraId="6A11D86B" w14:textId="51462238" w:rsidR="00BC0972" w:rsidRPr="00374941" w:rsidRDefault="00BC0972" w:rsidP="00BC0972">
            <w:pPr>
              <w:rPr>
                <w:rFonts w:ascii="Book Antiqua" w:hAnsi="Book Antiqua" w:cs="Arial"/>
              </w:rPr>
            </w:pPr>
            <w:r w:rsidRPr="00374941">
              <w:rPr>
                <w:rFonts w:ascii="Book Antiqua" w:hAnsi="Book Antiqua" w:cs="Arial"/>
              </w:rPr>
              <w:t>Evaluate ethical and multicultural issues within a diverse workplace environment.</w:t>
            </w:r>
          </w:p>
        </w:tc>
        <w:tc>
          <w:tcPr>
            <w:tcW w:w="2192" w:type="dxa"/>
            <w:shd w:val="clear" w:color="auto" w:fill="auto"/>
          </w:tcPr>
          <w:p w14:paraId="49A86D11" w14:textId="33C25E86" w:rsidR="00BC0972" w:rsidRPr="0015152E" w:rsidRDefault="00775CB9" w:rsidP="00BC0972">
            <w:pPr>
              <w:rPr>
                <w:rFonts w:ascii="Book Antiqua" w:hAnsi="Book Antiqua" w:cs="Arial"/>
                <w:b/>
                <w:bCs/>
                <w:sz w:val="24"/>
                <w:szCs w:val="24"/>
              </w:rPr>
            </w:pPr>
            <w:r w:rsidRPr="0015152E">
              <w:rPr>
                <w:rFonts w:ascii="Book Antiqua" w:hAnsi="Book Antiqua" w:cs="Arial"/>
                <w:b/>
                <w:bCs/>
                <w:sz w:val="24"/>
                <w:szCs w:val="24"/>
              </w:rPr>
              <w:t>SOSC301 – Interpersonal relations and Group Dynamics</w:t>
            </w:r>
          </w:p>
        </w:tc>
        <w:tc>
          <w:tcPr>
            <w:tcW w:w="8280" w:type="dxa"/>
            <w:shd w:val="clear" w:color="auto" w:fill="auto"/>
          </w:tcPr>
          <w:p w14:paraId="5D6D0A1A" w14:textId="26D86F5B" w:rsidR="00BC0972" w:rsidRPr="00374941" w:rsidRDefault="00775CB9" w:rsidP="00BC0972">
            <w:pPr>
              <w:rPr>
                <w:rFonts w:ascii="Book Antiqua" w:hAnsi="Book Antiqua" w:cs="Arial"/>
                <w:sz w:val="24"/>
                <w:szCs w:val="24"/>
              </w:rPr>
            </w:pPr>
            <w:r>
              <w:rPr>
                <w:rFonts w:ascii="Book Antiqua" w:hAnsi="Book Antiqua" w:cs="Arial"/>
                <w:sz w:val="24"/>
                <w:szCs w:val="24"/>
              </w:rPr>
              <w:t xml:space="preserve">This project allowed me to show how to properly handle an ethical decision-making process. Being in the management field this is something that you will have to do daily. </w:t>
            </w:r>
          </w:p>
        </w:tc>
      </w:tr>
      <w:tr w:rsidR="00BC0972" w:rsidRPr="00374941" w14:paraId="31A34D5B" w14:textId="77777777" w:rsidTr="00374941">
        <w:trPr>
          <w:trHeight w:val="58"/>
        </w:trPr>
        <w:tc>
          <w:tcPr>
            <w:tcW w:w="4558" w:type="dxa"/>
          </w:tcPr>
          <w:p w14:paraId="58679F93" w14:textId="0F3E0856" w:rsidR="00BC0972" w:rsidRPr="00374941" w:rsidRDefault="00BC0972" w:rsidP="00BC0972">
            <w:pPr>
              <w:rPr>
                <w:rFonts w:ascii="Book Antiqua" w:hAnsi="Book Antiqua" w:cs="Arial"/>
              </w:rPr>
            </w:pPr>
            <w:r w:rsidRPr="00374941">
              <w:rPr>
                <w:rFonts w:ascii="Book Antiqua" w:hAnsi="Book Antiqua" w:cs="Arial"/>
              </w:rPr>
              <w:t>Examine humankind’s business accomplishments in international and domestic markets.</w:t>
            </w:r>
          </w:p>
        </w:tc>
        <w:tc>
          <w:tcPr>
            <w:tcW w:w="2192" w:type="dxa"/>
          </w:tcPr>
          <w:p w14:paraId="1A61A9DD" w14:textId="329DF229" w:rsidR="00BC0972" w:rsidRPr="0015152E" w:rsidRDefault="00775CB9" w:rsidP="00BC0972">
            <w:pPr>
              <w:rPr>
                <w:rFonts w:ascii="Book Antiqua" w:hAnsi="Book Antiqua" w:cs="Arial"/>
                <w:b/>
                <w:bCs/>
                <w:sz w:val="24"/>
                <w:szCs w:val="24"/>
              </w:rPr>
            </w:pPr>
            <w:r w:rsidRPr="0015152E">
              <w:rPr>
                <w:rFonts w:ascii="Book Antiqua" w:hAnsi="Book Antiqua" w:cs="Arial"/>
                <w:b/>
                <w:bCs/>
                <w:sz w:val="24"/>
                <w:szCs w:val="24"/>
              </w:rPr>
              <w:t>BUSS325 – Global Management</w:t>
            </w:r>
          </w:p>
        </w:tc>
        <w:tc>
          <w:tcPr>
            <w:tcW w:w="8280" w:type="dxa"/>
          </w:tcPr>
          <w:p w14:paraId="2FBE467F" w14:textId="7E506C2E" w:rsidR="00BC0972" w:rsidRPr="00374941" w:rsidRDefault="005B3ECE" w:rsidP="00BC0972">
            <w:pPr>
              <w:rPr>
                <w:rFonts w:ascii="Book Antiqua" w:hAnsi="Book Antiqua" w:cs="Arial"/>
                <w:sz w:val="24"/>
                <w:szCs w:val="24"/>
              </w:rPr>
            </w:pPr>
            <w:r>
              <w:rPr>
                <w:rFonts w:ascii="Book Antiqua" w:hAnsi="Book Antiqua" w:cs="Arial"/>
                <w:sz w:val="24"/>
                <w:szCs w:val="24"/>
              </w:rPr>
              <w:t xml:space="preserve">This project looked at starting a new company in the foreign market to see if our shoe line would be successful or if it would fail. </w:t>
            </w:r>
          </w:p>
        </w:tc>
      </w:tr>
    </w:tbl>
    <w:p w14:paraId="6C6FF63C" w14:textId="77777777" w:rsidR="00D809ED" w:rsidRPr="00374941" w:rsidRDefault="00D809ED" w:rsidP="00921D2D">
      <w:pPr>
        <w:rPr>
          <w:rFonts w:ascii="Book Antiqua" w:hAnsi="Book Antiqua" w:cs="Times New Roman"/>
          <w:sz w:val="24"/>
          <w:szCs w:val="24"/>
        </w:rPr>
      </w:pPr>
    </w:p>
    <w:p w14:paraId="4FADD183" w14:textId="77777777" w:rsidR="00211F5C" w:rsidRPr="006F6583" w:rsidRDefault="00211F5C" w:rsidP="00557C59">
      <w:pPr>
        <w:rPr>
          <w:rFonts w:ascii="Book Antiqua" w:hAnsi="Book Antiqua" w:cs="Times New Roman"/>
          <w:sz w:val="24"/>
          <w:szCs w:val="24"/>
        </w:rPr>
      </w:pPr>
    </w:p>
    <w:sectPr w:rsidR="00211F5C" w:rsidRPr="006F6583" w:rsidSect="00617060">
      <w:headerReference w:type="default" r:id="rId9"/>
      <w:pgSz w:w="15840" w:h="12240" w:orient="landscape"/>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69D18" w14:textId="77777777" w:rsidR="00923BB1" w:rsidRDefault="00923BB1" w:rsidP="00D77CE8">
      <w:pPr>
        <w:spacing w:after="0" w:line="240" w:lineRule="auto"/>
      </w:pPr>
      <w:r>
        <w:separator/>
      </w:r>
    </w:p>
  </w:endnote>
  <w:endnote w:type="continuationSeparator" w:id="0">
    <w:p w14:paraId="5D26AF74" w14:textId="77777777" w:rsidR="00923BB1" w:rsidRDefault="00923BB1" w:rsidP="00D77C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1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Roboto">
    <w:altName w:val="Roboto"/>
    <w:panose1 w:val="02000000000000000000"/>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C5B8E3" w14:textId="77777777" w:rsidR="00923BB1" w:rsidRDefault="00923BB1" w:rsidP="00D77CE8">
      <w:pPr>
        <w:spacing w:after="0" w:line="240" w:lineRule="auto"/>
      </w:pPr>
      <w:r>
        <w:separator/>
      </w:r>
    </w:p>
  </w:footnote>
  <w:footnote w:type="continuationSeparator" w:id="0">
    <w:p w14:paraId="1E9C1D5E" w14:textId="77777777" w:rsidR="00923BB1" w:rsidRDefault="00923BB1" w:rsidP="00D77C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53C9E" w14:textId="77777777" w:rsidR="00D77CE8" w:rsidRDefault="00617060" w:rsidP="00D77CE8">
    <w:pPr>
      <w:pStyle w:val="Header"/>
      <w:jc w:val="center"/>
    </w:pPr>
    <w:r w:rsidRPr="009F1FAA">
      <w:rPr>
        <w:rFonts w:ascii="Book Antiqua" w:hAnsi="Book Antiqua"/>
        <w:noProof/>
      </w:rPr>
      <w:drawing>
        <wp:anchor distT="0" distB="0" distL="114300" distR="114300" simplePos="0" relativeHeight="251659264" behindDoc="0" locked="0" layoutInCell="1" allowOverlap="1" wp14:anchorId="68E3D033" wp14:editId="06B73602">
          <wp:simplePos x="0" y="0"/>
          <wp:positionH relativeFrom="margin">
            <wp:posOffset>2762250</wp:posOffset>
          </wp:positionH>
          <wp:positionV relativeFrom="paragraph">
            <wp:posOffset>0</wp:posOffset>
          </wp:positionV>
          <wp:extent cx="2623930" cy="384058"/>
          <wp:effectExtent l="0" t="0" r="5080" b="0"/>
          <wp:wrapNone/>
          <wp:docPr id="1" name="Picture 1"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A91B60"/>
    <w:multiLevelType w:val="hybridMultilevel"/>
    <w:tmpl w:val="90020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3C092E"/>
    <w:multiLevelType w:val="multilevel"/>
    <w:tmpl w:val="BF247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C10015"/>
    <w:multiLevelType w:val="hybridMultilevel"/>
    <w:tmpl w:val="C882E0FC"/>
    <w:lvl w:ilvl="0" w:tplc="8598BF0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2217383">
    <w:abstractNumId w:val="1"/>
  </w:num>
  <w:num w:numId="2" w16cid:durableId="1289705129">
    <w:abstractNumId w:val="2"/>
  </w:num>
  <w:num w:numId="3" w16cid:durableId="1014847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c3MjK2NDQztDA1MTZX0lEKTi0uzszPAykwrAUA288wWSwAAAA="/>
  </w:docVars>
  <w:rsids>
    <w:rsidRoot w:val="00A6172F"/>
    <w:rsid w:val="00037C4D"/>
    <w:rsid w:val="00094079"/>
    <w:rsid w:val="000B39A8"/>
    <w:rsid w:val="000C6E6B"/>
    <w:rsid w:val="001366F3"/>
    <w:rsid w:val="0015152E"/>
    <w:rsid w:val="001768B6"/>
    <w:rsid w:val="0018357E"/>
    <w:rsid w:val="001903CF"/>
    <w:rsid w:val="001C4E43"/>
    <w:rsid w:val="001D5513"/>
    <w:rsid w:val="001E11DB"/>
    <w:rsid w:val="001E43D8"/>
    <w:rsid w:val="001F7B49"/>
    <w:rsid w:val="00211F5C"/>
    <w:rsid w:val="0024638D"/>
    <w:rsid w:val="002861F3"/>
    <w:rsid w:val="0032015A"/>
    <w:rsid w:val="00324678"/>
    <w:rsid w:val="00362436"/>
    <w:rsid w:val="00374941"/>
    <w:rsid w:val="003B0F06"/>
    <w:rsid w:val="00427629"/>
    <w:rsid w:val="00433903"/>
    <w:rsid w:val="004471E8"/>
    <w:rsid w:val="004828A2"/>
    <w:rsid w:val="00482DF8"/>
    <w:rsid w:val="004C0E9E"/>
    <w:rsid w:val="005213F0"/>
    <w:rsid w:val="0054598C"/>
    <w:rsid w:val="00557C59"/>
    <w:rsid w:val="00571466"/>
    <w:rsid w:val="005927BC"/>
    <w:rsid w:val="005B3ECE"/>
    <w:rsid w:val="005C31A5"/>
    <w:rsid w:val="005C645F"/>
    <w:rsid w:val="005D1F5E"/>
    <w:rsid w:val="005F79D5"/>
    <w:rsid w:val="00614D5E"/>
    <w:rsid w:val="00617060"/>
    <w:rsid w:val="00625A40"/>
    <w:rsid w:val="00682C64"/>
    <w:rsid w:val="006B27DE"/>
    <w:rsid w:val="006D2DE5"/>
    <w:rsid w:val="006F090E"/>
    <w:rsid w:val="006F6583"/>
    <w:rsid w:val="00712734"/>
    <w:rsid w:val="00724074"/>
    <w:rsid w:val="00764A31"/>
    <w:rsid w:val="00775CB9"/>
    <w:rsid w:val="007A483F"/>
    <w:rsid w:val="0088199D"/>
    <w:rsid w:val="008A4D99"/>
    <w:rsid w:val="008B0882"/>
    <w:rsid w:val="008F6770"/>
    <w:rsid w:val="009050C7"/>
    <w:rsid w:val="00921D2D"/>
    <w:rsid w:val="00923BB1"/>
    <w:rsid w:val="00981FBF"/>
    <w:rsid w:val="009955C5"/>
    <w:rsid w:val="009D40B0"/>
    <w:rsid w:val="009D7945"/>
    <w:rsid w:val="009F30F6"/>
    <w:rsid w:val="009F31F4"/>
    <w:rsid w:val="00A1153F"/>
    <w:rsid w:val="00A41E0C"/>
    <w:rsid w:val="00A6172F"/>
    <w:rsid w:val="00AB2A2A"/>
    <w:rsid w:val="00AD1697"/>
    <w:rsid w:val="00AE2258"/>
    <w:rsid w:val="00B11614"/>
    <w:rsid w:val="00B13BF3"/>
    <w:rsid w:val="00B21C2A"/>
    <w:rsid w:val="00B66E8D"/>
    <w:rsid w:val="00B771B6"/>
    <w:rsid w:val="00B81959"/>
    <w:rsid w:val="00BA7D9C"/>
    <w:rsid w:val="00BC0583"/>
    <w:rsid w:val="00BC0972"/>
    <w:rsid w:val="00BE5E00"/>
    <w:rsid w:val="00BF3623"/>
    <w:rsid w:val="00C60E71"/>
    <w:rsid w:val="00C611F3"/>
    <w:rsid w:val="00C62E27"/>
    <w:rsid w:val="00C6574C"/>
    <w:rsid w:val="00C73BC5"/>
    <w:rsid w:val="00D77CE8"/>
    <w:rsid w:val="00D809ED"/>
    <w:rsid w:val="00DA7AC9"/>
    <w:rsid w:val="00E46A5C"/>
    <w:rsid w:val="00E65C22"/>
    <w:rsid w:val="00E90BD0"/>
    <w:rsid w:val="00F175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CD0AD7"/>
  <w15:chartTrackingRefBased/>
  <w15:docId w15:val="{B9D91257-ADB7-45B1-A66E-19240DB72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09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11F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2A2A"/>
    <w:rPr>
      <w:color w:val="0563C1" w:themeColor="hyperlink"/>
      <w:u w:val="single"/>
    </w:rPr>
  </w:style>
  <w:style w:type="paragraph" w:styleId="ListParagraph">
    <w:name w:val="List Paragraph"/>
    <w:basedOn w:val="Normal"/>
    <w:uiPriority w:val="34"/>
    <w:qFormat/>
    <w:rsid w:val="00A41E0C"/>
    <w:pPr>
      <w:ind w:left="720"/>
      <w:contextualSpacing/>
    </w:pPr>
  </w:style>
  <w:style w:type="table" w:customStyle="1" w:styleId="TableGrid11">
    <w:name w:val="Table Grid11"/>
    <w:basedOn w:val="TableNormal"/>
    <w:next w:val="TableGrid"/>
    <w:uiPriority w:val="59"/>
    <w:rsid w:val="008F6770"/>
    <w:pPr>
      <w:spacing w:after="0" w:line="240" w:lineRule="auto"/>
    </w:pPr>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77C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7CE8"/>
  </w:style>
  <w:style w:type="paragraph" w:styleId="Footer">
    <w:name w:val="footer"/>
    <w:basedOn w:val="Normal"/>
    <w:link w:val="FooterChar"/>
    <w:uiPriority w:val="99"/>
    <w:unhideWhenUsed/>
    <w:rsid w:val="00D77C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7CE8"/>
  </w:style>
  <w:style w:type="character" w:customStyle="1" w:styleId="apple-converted-space">
    <w:name w:val="apple-converted-space"/>
    <w:basedOn w:val="DefaultParagraphFont"/>
    <w:rsid w:val="00A115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350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ycred.com/p/1459224892/Michael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546</Words>
  <Characters>3113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D. Williams</dc:creator>
  <cp:keywords/>
  <dc:description/>
  <cp:lastModifiedBy>on.greeno.michael</cp:lastModifiedBy>
  <cp:revision>3</cp:revision>
  <dcterms:created xsi:type="dcterms:W3CDTF">2022-10-11T19:01:00Z</dcterms:created>
  <dcterms:modified xsi:type="dcterms:W3CDTF">2022-10-11T19:01:00Z</dcterms:modified>
</cp:coreProperties>
</file>