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1638300</wp:posOffset>
            </wp:positionH>
            <wp:positionV relativeFrom="paragraph">
              <wp:posOffset>2540</wp:posOffset>
            </wp:positionV>
            <wp:extent cx="2623930" cy="384058"/>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623930" cy="384058"/>
                    </a:xfrm>
                    <a:prstGeom prst="rect"/>
                    <a:ln/>
                  </pic:spPr>
                </pic:pic>
              </a:graphicData>
            </a:graphic>
          </wp:anchor>
        </w:drawing>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Title"/>
        <w:rPr/>
      </w:pPr>
      <w:r w:rsidDel="00000000" w:rsidR="00000000" w:rsidRPr="00000000">
        <w:rPr>
          <w:rtl w:val="0"/>
        </w:rPr>
        <w:t xml:space="preserve">ECED 107 Portfolio Project Journal </w:t>
      </w:r>
    </w:p>
    <w:p w:rsidR="00000000" w:rsidDel="00000000" w:rsidP="00000000" w:rsidRDefault="00000000" w:rsidRPr="00000000" w14:paraId="00000004">
      <w:pPr>
        <w:rPr/>
      </w:pPr>
      <w:bookmarkStart w:colFirst="0" w:colLast="0" w:name="_gjdgxs" w:id="0"/>
      <w:bookmarkEnd w:id="0"/>
      <w:r w:rsidDel="00000000" w:rsidR="00000000" w:rsidRPr="00000000">
        <w:rPr>
          <w:rtl w:val="0"/>
        </w:rPr>
      </w:r>
    </w:p>
    <w:p w:rsidR="00000000" w:rsidDel="00000000" w:rsidP="00000000" w:rsidRDefault="00000000" w:rsidRPr="00000000" w14:paraId="00000005">
      <w:pPr>
        <w:pStyle w:val="Heading2"/>
        <w:rPr/>
      </w:pPr>
      <w:r w:rsidDel="00000000" w:rsidR="00000000" w:rsidRPr="00000000">
        <w:rPr>
          <w:rtl w:val="0"/>
        </w:rPr>
        <w:t xml:space="preserve">Date and Time of Observation:2-2-2022 </w:t>
      </w:r>
    </w:p>
    <w:p w:rsidR="00000000" w:rsidDel="00000000" w:rsidP="00000000" w:rsidRDefault="00000000" w:rsidRPr="00000000" w14:paraId="00000006">
      <w:pPr>
        <w:pStyle w:val="Heading2"/>
        <w:rPr/>
      </w:pPr>
      <w:r w:rsidDel="00000000" w:rsidR="00000000" w:rsidRPr="00000000">
        <w:rPr>
          <w:rtl w:val="0"/>
        </w:rPr>
        <w:t xml:space="preserve">Location: Playhouse Preschool Center LLC / Infant Classroom</w:t>
      </w:r>
    </w:p>
    <w:p w:rsidR="00000000" w:rsidDel="00000000" w:rsidP="00000000" w:rsidRDefault="00000000" w:rsidRPr="00000000" w14:paraId="00000007">
      <w:pPr>
        <w:pStyle w:val="Heading2"/>
        <w:rPr/>
      </w:pPr>
      <w:r w:rsidDel="00000000" w:rsidR="00000000" w:rsidRPr="00000000">
        <w:rPr>
          <w:rtl w:val="0"/>
        </w:rPr>
        <w:t xml:space="preserve">Average Age of Children Observed:6-12</w:t>
      </w:r>
    </w:p>
    <w:p w:rsidR="00000000" w:rsidDel="00000000" w:rsidP="00000000" w:rsidRDefault="00000000" w:rsidRPr="00000000" w14:paraId="00000008">
      <w:pPr>
        <w:pStyle w:val="Heading2"/>
        <w:rPr/>
      </w:pPr>
      <w:r w:rsidDel="00000000" w:rsidR="00000000" w:rsidRPr="00000000">
        <w:rPr>
          <w:rtl w:val="0"/>
        </w:rPr>
        <w:t xml:space="preserve">Number of Children Observed:2</w:t>
      </w:r>
    </w:p>
    <w:p w:rsidR="00000000" w:rsidDel="00000000" w:rsidP="00000000" w:rsidRDefault="00000000" w:rsidRPr="00000000" w14:paraId="00000009">
      <w:pPr>
        <w:pStyle w:val="Heading2"/>
        <w:rPr/>
      </w:pPr>
      <w:r w:rsidDel="00000000" w:rsidR="00000000" w:rsidRPr="00000000">
        <w:rPr>
          <w:rtl w:val="0"/>
        </w:rPr>
        <w:t xml:space="preserve">Number of Educators Observed and Their Roles/Titles 1/Lead Teacher </w:t>
      </w:r>
    </w:p>
    <w:p w:rsidR="00000000" w:rsidDel="00000000" w:rsidP="00000000" w:rsidRDefault="00000000" w:rsidRPr="00000000" w14:paraId="0000000A">
      <w:pPr>
        <w:rPr/>
      </w:pPr>
      <w:r w:rsidDel="00000000" w:rsidR="00000000" w:rsidRPr="00000000">
        <w:rPr>
          <w:rtl w:val="0"/>
        </w:rPr>
        <w:t xml:space="preserve"> </w:t>
      </w:r>
    </w:p>
    <w:p w:rsidR="00000000" w:rsidDel="00000000" w:rsidP="00000000" w:rsidRDefault="00000000" w:rsidRPr="00000000" w14:paraId="0000000B">
      <w:pPr>
        <w:pStyle w:val="Heading1"/>
        <w:rPr/>
      </w:pPr>
      <w:r w:rsidDel="00000000" w:rsidR="00000000" w:rsidRPr="00000000">
        <w:rPr>
          <w:rtl w:val="0"/>
        </w:rPr>
        <w:t xml:space="preserve">Summary of Actions and Activities Observed</w:t>
      </w:r>
    </w:p>
    <w:p w:rsidR="00000000" w:rsidDel="00000000" w:rsidP="00000000" w:rsidRDefault="00000000" w:rsidRPr="00000000" w14:paraId="0000000C">
      <w:pPr>
        <w:rPr>
          <w:i w:val="1"/>
        </w:rPr>
      </w:pPr>
      <w:r w:rsidDel="00000000" w:rsidR="00000000" w:rsidRPr="00000000">
        <w:rPr>
          <w:rtl w:val="0"/>
        </w:rPr>
      </w:r>
    </w:p>
    <w:p w:rsidR="00000000" w:rsidDel="00000000" w:rsidP="00000000" w:rsidRDefault="00000000" w:rsidRPr="00000000" w14:paraId="0000000D">
      <w:pPr>
        <w:rPr>
          <w:i w:val="1"/>
        </w:rPr>
      </w:pPr>
      <w:r w:rsidDel="00000000" w:rsidR="00000000" w:rsidRPr="00000000">
        <w:rPr>
          <w:i w:val="1"/>
          <w:rtl w:val="0"/>
        </w:rPr>
        <w:t xml:space="preserve">The infant video observed the two children during hand washing, snack, and free playtime. During this time, the teacher gathers one by one and wash each baby's hands. As she set them in a high chair, the teacher picks their snack and puts them on the high chair table and their drinking cups. The staff grabbed a chair, sat in front of the babies in the high chair, and started talking to them and assisting them with some of their snacks. As each child was done, the staff washed their face and hands with baby whips and placed each child into the cribs until she was done cleaning  After the team was done, she washed her hands and removed each child from the crib, and placed them on the large rug for them to enjoy playtime. The staff sat on the floor with the children and started to play with different toys. One child had sitting in her lap why she read a book to them and the other players. After about 15 minutes, one of the children got cranky, so the staff placed them in their crib with a bottle. Until the child was asleep, the team removed the bottle and put them in the sink to be cleaned. Staff cleaned the class while the babies were sleeping, and during that time, she completed the child's daily log shit she wrote the time each child was changed and the time the child was fed.</w:t>
      </w:r>
    </w:p>
    <w:p w:rsidR="00000000" w:rsidDel="00000000" w:rsidP="00000000" w:rsidRDefault="00000000" w:rsidRPr="00000000" w14:paraId="0000000E">
      <w:pPr>
        <w:rPr>
          <w:i w:val="1"/>
        </w:rPr>
      </w:pPr>
      <w:r w:rsidDel="00000000" w:rsidR="00000000" w:rsidRPr="00000000">
        <w:rPr>
          <w:rtl w:val="0"/>
        </w:rPr>
      </w:r>
    </w:p>
    <w:p w:rsidR="00000000" w:rsidDel="00000000" w:rsidP="00000000" w:rsidRDefault="00000000" w:rsidRPr="00000000" w14:paraId="0000000F">
      <w:pPr>
        <w:rPr>
          <w:i w:val="1"/>
        </w:rPr>
      </w:pPr>
      <w:r w:rsidDel="00000000" w:rsidR="00000000" w:rsidRPr="00000000">
        <w:rPr>
          <w:rtl w:val="0"/>
        </w:rPr>
      </w:r>
    </w:p>
    <w:p w:rsidR="00000000" w:rsidDel="00000000" w:rsidP="00000000" w:rsidRDefault="00000000" w:rsidRPr="00000000" w14:paraId="00000010">
      <w:pPr>
        <w:rPr>
          <w:i w:val="1"/>
        </w:rPr>
      </w:pPr>
      <w:r w:rsidDel="00000000" w:rsidR="00000000" w:rsidRPr="00000000">
        <w:rPr>
          <w:rtl w:val="0"/>
        </w:rPr>
      </w:r>
    </w:p>
    <w:p w:rsidR="00000000" w:rsidDel="00000000" w:rsidP="00000000" w:rsidRDefault="00000000" w:rsidRPr="00000000" w14:paraId="00000011">
      <w:pPr>
        <w:pStyle w:val="Heading1"/>
        <w:rPr/>
      </w:pPr>
      <w:r w:rsidDel="00000000" w:rsidR="00000000" w:rsidRPr="00000000">
        <w:rPr>
          <w:rtl w:val="0"/>
        </w:rPr>
        <w:t xml:space="preserve">Learning Theories and Concepts Observed</w:t>
      </w:r>
    </w:p>
    <w:p w:rsidR="00000000" w:rsidDel="00000000" w:rsidP="00000000" w:rsidRDefault="00000000" w:rsidRPr="00000000" w14:paraId="00000012">
      <w:pPr>
        <w:rPr>
          <w:i w:val="1"/>
        </w:rPr>
      </w:pPr>
      <w:r w:rsidDel="00000000" w:rsidR="00000000" w:rsidRPr="00000000">
        <w:rPr>
          <w:i w:val="1"/>
          <w:rtl w:val="0"/>
        </w:rPr>
        <w:t xml:space="preserve">(This is where you call on your past coursework to help interpret what you have observed in at least 200 words.  Consider Learning Theorists, Environments, Activities, and Early Childhood Education Best Practices) </w:t>
      </w:r>
    </w:p>
    <w:p w:rsidR="00000000" w:rsidDel="00000000" w:rsidP="00000000" w:rsidRDefault="00000000" w:rsidRPr="00000000" w14:paraId="00000013">
      <w:pPr>
        <w:rPr/>
      </w:pPr>
      <w:r w:rsidDel="00000000" w:rsidR="00000000" w:rsidRPr="00000000">
        <w:rPr>
          <w:i w:val="1"/>
          <w:rtl w:val="0"/>
        </w:rPr>
        <w:t xml:space="preserve">Children's environment shapes learning and behavior. Besides, they believe that children's behavior, development, and education are entirely due to their </w:t>
      </w:r>
      <w:r w:rsidDel="00000000" w:rsidR="00000000" w:rsidRPr="00000000">
        <w:rPr>
          <w:rtl w:val="0"/>
        </w:rPr>
        <w:t xml:space="preserve">reactions to the environment. During the infant video, the children have demonstrated an excellent response to behavior and learning abilities because of the nature of the domain. They are quick to understand because of the resource-full environment they are exposed to, making it easy for them to adapt to their environment. Activities theory suggests that play is integral to intelligence and behavioral development among children. The theory suggests that play encourages cognitive and language development. The babies are exposed to various play resources, including different toys. s. Early childhood education best practices are effective childcare practices; for instance, they provide the best aspects to cater to the child's care, social and physical well-being, and intellectual and learning development.</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i w:val="1"/>
        </w:rPr>
      </w:pPr>
      <w:r w:rsidDel="00000000" w:rsidR="00000000" w:rsidRPr="00000000">
        <w:rPr>
          <w:rtl w:val="0"/>
        </w:rPr>
      </w:r>
    </w:p>
    <w:p w:rsidR="00000000" w:rsidDel="00000000" w:rsidP="00000000" w:rsidRDefault="00000000" w:rsidRPr="00000000" w14:paraId="00000016">
      <w:pPr>
        <w:rPr>
          <w:i w:val="1"/>
        </w:rPr>
      </w:pPr>
      <w:r w:rsidDel="00000000" w:rsidR="00000000" w:rsidRPr="00000000">
        <w:rPr>
          <w:rtl w:val="0"/>
        </w:rPr>
      </w:r>
    </w:p>
    <w:p w:rsidR="00000000" w:rsidDel="00000000" w:rsidP="00000000" w:rsidRDefault="00000000" w:rsidRPr="00000000" w14:paraId="00000017">
      <w:pPr>
        <w:pStyle w:val="Heading1"/>
        <w:rPr/>
      </w:pPr>
      <w:r w:rsidDel="00000000" w:rsidR="00000000" w:rsidRPr="00000000">
        <w:rPr>
          <w:rtl w:val="0"/>
        </w:rPr>
        <w:t xml:space="preserve">CDA Competency Goals and Functional Areas at Work</w:t>
      </w:r>
    </w:p>
    <w:p w:rsidR="00000000" w:rsidDel="00000000" w:rsidP="00000000" w:rsidRDefault="00000000" w:rsidRPr="00000000" w14:paraId="00000018">
      <w:pPr>
        <w:rPr>
          <w:i w:val="0"/>
        </w:rPr>
      </w:pPr>
      <w:r w:rsidDel="00000000" w:rsidR="00000000" w:rsidRPr="00000000">
        <w:rPr>
          <w:i w:val="0"/>
          <w:rtl w:val="0"/>
        </w:rPr>
        <w:t xml:space="preserve">Healthy</w:t>
      </w:r>
    </w:p>
    <w:p w:rsidR="00000000" w:rsidDel="00000000" w:rsidP="00000000" w:rsidRDefault="00000000" w:rsidRPr="00000000" w14:paraId="00000019">
      <w:pPr>
        <w:rPr>
          <w:i w:val="0"/>
        </w:rPr>
      </w:pPr>
      <w:r w:rsidDel="00000000" w:rsidR="00000000" w:rsidRPr="00000000">
        <w:rPr>
          <w:i w:val="0"/>
          <w:rtl w:val="0"/>
        </w:rPr>
        <w:t xml:space="preserve">For health reasons, the room appears clean and free from dust to avoid the entry of germs. The</w:t>
      </w:r>
    </w:p>
    <w:p w:rsidR="00000000" w:rsidDel="00000000" w:rsidP="00000000" w:rsidRDefault="00000000" w:rsidRPr="00000000" w14:paraId="0000001A">
      <w:pPr>
        <w:rPr>
          <w:i w:val="0"/>
        </w:rPr>
      </w:pPr>
      <w:r w:rsidDel="00000000" w:rsidR="00000000" w:rsidRPr="00000000">
        <w:rPr>
          <w:i w:val="0"/>
          <w:rtl w:val="0"/>
        </w:rPr>
        <w:t xml:space="preserve">children are observed wearing socks to prevent contact with the cold floor, leading to cold related illnesses. Also, the toys appear clean to avoid contact with dust.</w:t>
      </w:r>
    </w:p>
    <w:p w:rsidR="00000000" w:rsidDel="00000000" w:rsidP="00000000" w:rsidRDefault="00000000" w:rsidRPr="00000000" w14:paraId="0000001B">
      <w:pPr>
        <w:rPr>
          <w:i w:val="0"/>
        </w:rPr>
      </w:pPr>
      <w:r w:rsidDel="00000000" w:rsidR="00000000" w:rsidRPr="00000000">
        <w:rPr>
          <w:i w:val="0"/>
          <w:rtl w:val="0"/>
        </w:rPr>
        <w:t xml:space="preserve">Learning Environments</w:t>
      </w:r>
    </w:p>
    <w:p w:rsidR="00000000" w:rsidDel="00000000" w:rsidP="00000000" w:rsidRDefault="00000000" w:rsidRPr="00000000" w14:paraId="0000001C">
      <w:pPr>
        <w:rPr>
          <w:i w:val="0"/>
        </w:rPr>
      </w:pPr>
      <w:r w:rsidDel="00000000" w:rsidR="00000000" w:rsidRPr="00000000">
        <w:rPr>
          <w:i w:val="0"/>
          <w:rtl w:val="0"/>
        </w:rPr>
        <w:t xml:space="preserve">The children have been provided with necessary play resources for their age group, including</w:t>
      </w:r>
    </w:p>
    <w:p w:rsidR="00000000" w:rsidDel="00000000" w:rsidP="00000000" w:rsidRDefault="00000000" w:rsidRPr="00000000" w14:paraId="0000001D">
      <w:pPr>
        <w:rPr>
          <w:i w:val="0"/>
        </w:rPr>
      </w:pPr>
      <w:r w:rsidDel="00000000" w:rsidR="00000000" w:rsidRPr="00000000">
        <w:rPr>
          <w:i w:val="0"/>
          <w:rtl w:val="0"/>
        </w:rPr>
        <w:t xml:space="preserve">toys, etc., to keep them involved. The colored wall charts and mats on the floor keep</w:t>
      </w:r>
    </w:p>
    <w:p w:rsidR="00000000" w:rsidDel="00000000" w:rsidP="00000000" w:rsidRDefault="00000000" w:rsidRPr="00000000" w14:paraId="0000001E">
      <w:pPr>
        <w:rPr>
          <w:i w:val="0"/>
        </w:rPr>
      </w:pPr>
      <w:r w:rsidDel="00000000" w:rsidR="00000000" w:rsidRPr="00000000">
        <w:rPr>
          <w:i w:val="0"/>
          <w:rtl w:val="0"/>
        </w:rPr>
        <w:t xml:space="preserve">the children feel imaginative, and in the process, they learn. Besides, the "infant Observation</w:t>
      </w:r>
    </w:p>
    <w:p w:rsidR="00000000" w:rsidDel="00000000" w:rsidP="00000000" w:rsidRDefault="00000000" w:rsidRPr="00000000" w14:paraId="0000001F">
      <w:pPr>
        <w:rPr>
          <w:i w:val="0"/>
        </w:rPr>
      </w:pPr>
      <w:r w:rsidDel="00000000" w:rsidR="00000000" w:rsidRPr="00000000">
        <w:rPr>
          <w:i w:val="0"/>
          <w:rtl w:val="0"/>
        </w:rPr>
        <w:t xml:space="preserve">indicates sufficient playtime and free movements to encourage learning.</w:t>
      </w:r>
    </w:p>
    <w:p w:rsidR="00000000" w:rsidDel="00000000" w:rsidP="00000000" w:rsidRDefault="00000000" w:rsidRPr="00000000" w14:paraId="00000020">
      <w:pPr>
        <w:rPr>
          <w:i w:val="0"/>
        </w:rPr>
      </w:pPr>
      <w:r w:rsidDel="00000000" w:rsidR="00000000" w:rsidRPr="00000000">
        <w:rPr>
          <w:i w:val="0"/>
          <w:rtl w:val="0"/>
        </w:rPr>
        <w:t xml:space="preserve">Physical</w:t>
      </w:r>
    </w:p>
    <w:p w:rsidR="00000000" w:rsidDel="00000000" w:rsidP="00000000" w:rsidRDefault="00000000" w:rsidRPr="00000000" w14:paraId="00000021">
      <w:pPr>
        <w:rPr>
          <w:i w:val="0"/>
        </w:rPr>
      </w:pPr>
      <w:r w:rsidDel="00000000" w:rsidR="00000000" w:rsidRPr="00000000">
        <w:rPr>
          <w:rtl w:val="0"/>
        </w:rPr>
        <w:t xml:space="preserve">The</w:t>
      </w:r>
      <w:r w:rsidDel="00000000" w:rsidR="00000000" w:rsidRPr="00000000">
        <w:rPr>
          <w:i w:val="0"/>
          <w:rtl w:val="0"/>
        </w:rPr>
        <w:t xml:space="preserve"> caregiver interacts with the children physically by talking and guiding them</w:t>
      </w:r>
      <w:r w:rsidDel="00000000" w:rsidR="00000000" w:rsidRPr="00000000">
        <w:rPr>
          <w:rtl w:val="0"/>
        </w:rPr>
        <w:t xml:space="preserve"> in the video</w:t>
      </w:r>
      <w:r w:rsidDel="00000000" w:rsidR="00000000" w:rsidRPr="00000000">
        <w:rPr>
          <w:i w:val="0"/>
          <w:rtl w:val="0"/>
        </w:rPr>
        <w:t xml:space="preserve">.</w:t>
      </w:r>
    </w:p>
    <w:p w:rsidR="00000000" w:rsidDel="00000000" w:rsidP="00000000" w:rsidRDefault="00000000" w:rsidRPr="00000000" w14:paraId="00000022">
      <w:pPr>
        <w:rPr>
          <w:i w:val="0"/>
        </w:rPr>
      </w:pPr>
      <w:r w:rsidDel="00000000" w:rsidR="00000000" w:rsidRPr="00000000">
        <w:rPr>
          <w:i w:val="0"/>
          <w:rtl w:val="0"/>
        </w:rPr>
        <w:t xml:space="preserve">Also, the children interact with the play resources physically under the caregiver's supervision,</w:t>
      </w:r>
    </w:p>
    <w:p w:rsidR="00000000" w:rsidDel="00000000" w:rsidP="00000000" w:rsidRDefault="00000000" w:rsidRPr="00000000" w14:paraId="00000023">
      <w:pPr>
        <w:rPr>
          <w:i w:val="0"/>
        </w:rPr>
      </w:pPr>
      <w:r w:rsidDel="00000000" w:rsidR="00000000" w:rsidRPr="00000000">
        <w:rPr>
          <w:i w:val="0"/>
          <w:rtl w:val="0"/>
        </w:rPr>
        <w:t xml:space="preserve">who ensures they are accessible to them.</w:t>
      </w:r>
    </w:p>
    <w:p w:rsidR="00000000" w:rsidDel="00000000" w:rsidP="00000000" w:rsidRDefault="00000000" w:rsidRPr="00000000" w14:paraId="00000024">
      <w:pPr>
        <w:rPr>
          <w:i w:val="0"/>
        </w:rPr>
      </w:pPr>
      <w:r w:rsidDel="00000000" w:rsidR="00000000" w:rsidRPr="00000000">
        <w:rPr>
          <w:i w:val="0"/>
          <w:rtl w:val="0"/>
        </w:rPr>
        <w:t xml:space="preserve">Cognitive</w:t>
      </w:r>
    </w:p>
    <w:p w:rsidR="00000000" w:rsidDel="00000000" w:rsidP="00000000" w:rsidRDefault="00000000" w:rsidRPr="00000000" w14:paraId="00000025">
      <w:pPr>
        <w:rPr>
          <w:i w:val="0"/>
        </w:rPr>
      </w:pPr>
      <w:r w:rsidDel="00000000" w:rsidR="00000000" w:rsidRPr="00000000">
        <w:rPr>
          <w:i w:val="0"/>
          <w:rtl w:val="0"/>
        </w:rPr>
        <w:t xml:space="preserve">These skills were not observed much because of the small age group.</w:t>
      </w:r>
    </w:p>
    <w:p w:rsidR="00000000" w:rsidDel="00000000" w:rsidP="00000000" w:rsidRDefault="00000000" w:rsidRPr="00000000" w14:paraId="00000026">
      <w:pPr>
        <w:rPr>
          <w:i w:val="0"/>
        </w:rPr>
      </w:pPr>
      <w:r w:rsidDel="00000000" w:rsidR="00000000" w:rsidRPr="00000000">
        <w:rPr>
          <w:i w:val="0"/>
          <w:rtl w:val="0"/>
        </w:rPr>
        <w:t xml:space="preserve">Communicative</w:t>
      </w:r>
    </w:p>
    <w:p w:rsidR="00000000" w:rsidDel="00000000" w:rsidP="00000000" w:rsidRDefault="00000000" w:rsidRPr="00000000" w14:paraId="00000027">
      <w:pPr>
        <w:rPr>
          <w:i w:val="0"/>
        </w:rPr>
      </w:pPr>
      <w:r w:rsidDel="00000000" w:rsidR="00000000" w:rsidRPr="00000000">
        <w:rPr>
          <w:i w:val="0"/>
          <w:rtl w:val="0"/>
        </w:rPr>
        <w:t xml:space="preserve">children demonstrated communicative skills, mainly</w:t>
      </w:r>
    </w:p>
    <w:p w:rsidR="00000000" w:rsidDel="00000000" w:rsidP="00000000" w:rsidRDefault="00000000" w:rsidRPr="00000000" w14:paraId="00000028">
      <w:pPr>
        <w:rPr>
          <w:i w:val="0"/>
        </w:rPr>
      </w:pPr>
      <w:r w:rsidDel="00000000" w:rsidR="00000000" w:rsidRPr="00000000">
        <w:rPr>
          <w:i w:val="0"/>
          <w:rtl w:val="0"/>
        </w:rPr>
        <w:t xml:space="preserve">when they interacted at the same play resource, for instance, on </w:t>
      </w:r>
      <w:r w:rsidDel="00000000" w:rsidR="00000000" w:rsidRPr="00000000">
        <w:rPr>
          <w:rtl w:val="0"/>
        </w:rPr>
        <w:t xml:space="preserve">a </w:t>
      </w:r>
      <w:r w:rsidDel="00000000" w:rsidR="00000000" w:rsidRPr="00000000">
        <w:rPr>
          <w:i w:val="0"/>
          <w:rtl w:val="0"/>
        </w:rPr>
        <w:t xml:space="preserve">large rug.</w:t>
      </w:r>
    </w:p>
    <w:p w:rsidR="00000000" w:rsidDel="00000000" w:rsidP="00000000" w:rsidRDefault="00000000" w:rsidRPr="00000000" w14:paraId="00000029">
      <w:pPr>
        <w:rPr>
          <w:i w:val="0"/>
        </w:rPr>
      </w:pPr>
      <w:r w:rsidDel="00000000" w:rsidR="00000000" w:rsidRPr="00000000">
        <w:rPr>
          <w:i w:val="0"/>
          <w:rtl w:val="0"/>
        </w:rPr>
        <w:t xml:space="preserve">Creative</w:t>
      </w:r>
    </w:p>
    <w:p w:rsidR="00000000" w:rsidDel="00000000" w:rsidP="00000000" w:rsidRDefault="00000000" w:rsidRPr="00000000" w14:paraId="0000002A">
      <w:pPr>
        <w:rPr>
          <w:i w:val="0"/>
        </w:rPr>
      </w:pPr>
      <w:r w:rsidDel="00000000" w:rsidR="00000000" w:rsidRPr="00000000">
        <w:rPr>
          <w:i w:val="0"/>
          <w:rtl w:val="0"/>
        </w:rPr>
        <w:t xml:space="preserve">These skills were not observed much because of the small age group.</w:t>
      </w:r>
    </w:p>
    <w:p w:rsidR="00000000" w:rsidDel="00000000" w:rsidP="00000000" w:rsidRDefault="00000000" w:rsidRPr="00000000" w14:paraId="0000002B">
      <w:pPr>
        <w:rPr>
          <w:i w:val="0"/>
        </w:rPr>
      </w:pPr>
      <w:r w:rsidDel="00000000" w:rsidR="00000000" w:rsidRPr="00000000">
        <w:rPr>
          <w:i w:val="0"/>
          <w:rtl w:val="0"/>
        </w:rPr>
        <w:t xml:space="preserve">Self</w:t>
      </w:r>
    </w:p>
    <w:p w:rsidR="00000000" w:rsidDel="00000000" w:rsidP="00000000" w:rsidRDefault="00000000" w:rsidRPr="00000000" w14:paraId="0000002C">
      <w:pPr>
        <w:rPr>
          <w:i w:val="0"/>
        </w:rPr>
      </w:pPr>
      <w:r w:rsidDel="00000000" w:rsidR="00000000" w:rsidRPr="00000000">
        <w:rPr>
          <w:i w:val="0"/>
          <w:rtl w:val="0"/>
        </w:rPr>
        <w:t xml:space="preserve">These skills were not observed in "Infant Observation " because the younger</w:t>
      </w:r>
    </w:p>
    <w:p w:rsidR="00000000" w:rsidDel="00000000" w:rsidP="00000000" w:rsidRDefault="00000000" w:rsidRPr="00000000" w14:paraId="0000002D">
      <w:pPr>
        <w:rPr>
          <w:i w:val="0"/>
        </w:rPr>
      </w:pPr>
      <w:r w:rsidDel="00000000" w:rsidR="00000000" w:rsidRPr="00000000">
        <w:rPr>
          <w:i w:val="0"/>
          <w:rtl w:val="0"/>
        </w:rPr>
        <w:t xml:space="preserve">age bracket</w:t>
      </w:r>
    </w:p>
    <w:p w:rsidR="00000000" w:rsidDel="00000000" w:rsidP="00000000" w:rsidRDefault="00000000" w:rsidRPr="00000000" w14:paraId="0000002E">
      <w:pPr>
        <w:rPr>
          <w:i w:val="0"/>
        </w:rPr>
      </w:pPr>
      <w:r w:rsidDel="00000000" w:rsidR="00000000" w:rsidRPr="00000000">
        <w:rPr>
          <w:i w:val="0"/>
          <w:rtl w:val="0"/>
        </w:rPr>
        <w:t xml:space="preserve">Social</w:t>
      </w:r>
    </w:p>
    <w:p w:rsidR="00000000" w:rsidDel="00000000" w:rsidP="00000000" w:rsidRDefault="00000000" w:rsidRPr="00000000" w14:paraId="0000002F">
      <w:pPr>
        <w:rPr>
          <w:i w:val="0"/>
        </w:rPr>
      </w:pPr>
      <w:r w:rsidDel="00000000" w:rsidR="00000000" w:rsidRPr="00000000">
        <w:rPr>
          <w:i w:val="0"/>
          <w:rtl w:val="0"/>
        </w:rPr>
        <w:t xml:space="preserve">The Infant Observation Video did not indicate any social skills because the younger</w:t>
      </w:r>
    </w:p>
    <w:p w:rsidR="00000000" w:rsidDel="00000000" w:rsidP="00000000" w:rsidRDefault="00000000" w:rsidRPr="00000000" w14:paraId="00000030">
      <w:pPr>
        <w:rPr>
          <w:i w:val="0"/>
        </w:rPr>
      </w:pPr>
      <w:r w:rsidDel="00000000" w:rsidR="00000000" w:rsidRPr="00000000">
        <w:rPr>
          <w:i w:val="0"/>
          <w:rtl w:val="0"/>
        </w:rPr>
        <w:t xml:space="preserve">age group</w:t>
      </w:r>
    </w:p>
    <w:p w:rsidR="00000000" w:rsidDel="00000000" w:rsidP="00000000" w:rsidRDefault="00000000" w:rsidRPr="00000000" w14:paraId="00000031">
      <w:pPr>
        <w:rPr>
          <w:i w:val="0"/>
        </w:rPr>
      </w:pPr>
      <w:r w:rsidDel="00000000" w:rsidR="00000000" w:rsidRPr="00000000">
        <w:rPr>
          <w:i w:val="0"/>
          <w:rtl w:val="0"/>
        </w:rPr>
        <w:t xml:space="preserve">Guidance</w:t>
      </w:r>
    </w:p>
    <w:p w:rsidR="00000000" w:rsidDel="00000000" w:rsidP="00000000" w:rsidRDefault="00000000" w:rsidRPr="00000000" w14:paraId="00000032">
      <w:pPr>
        <w:rPr>
          <w:i w:val="0"/>
        </w:rPr>
      </w:pPr>
      <w:r w:rsidDel="00000000" w:rsidR="00000000" w:rsidRPr="00000000">
        <w:rPr>
          <w:i w:val="0"/>
          <w:rtl w:val="0"/>
        </w:rPr>
        <w:t xml:space="preserve">The Infant Observation  did not indicate guidance because of the younger age</w:t>
      </w:r>
    </w:p>
    <w:p w:rsidR="00000000" w:rsidDel="00000000" w:rsidP="00000000" w:rsidRDefault="00000000" w:rsidRPr="00000000" w14:paraId="00000033">
      <w:pPr>
        <w:rPr>
          <w:i w:val="0"/>
        </w:rPr>
      </w:pPr>
      <w:r w:rsidDel="00000000" w:rsidR="00000000" w:rsidRPr="00000000">
        <w:rPr>
          <w:i w:val="0"/>
          <w:rtl w:val="0"/>
        </w:rPr>
        <w:t xml:space="preserve">bracket.</w:t>
      </w:r>
    </w:p>
    <w:p w:rsidR="00000000" w:rsidDel="00000000" w:rsidP="00000000" w:rsidRDefault="00000000" w:rsidRPr="00000000" w14:paraId="00000034">
      <w:pPr>
        <w:rPr>
          <w:i w:val="0"/>
        </w:rPr>
      </w:pPr>
      <w:r w:rsidDel="00000000" w:rsidR="00000000" w:rsidRPr="00000000">
        <w:rPr>
          <w:i w:val="0"/>
          <w:rtl w:val="0"/>
        </w:rPr>
        <w:t xml:space="preserve">Families</w:t>
      </w:r>
    </w:p>
    <w:p w:rsidR="00000000" w:rsidDel="00000000" w:rsidP="00000000" w:rsidRDefault="00000000" w:rsidRPr="00000000" w14:paraId="00000035">
      <w:pPr>
        <w:rPr>
          <w:i w:val="0"/>
        </w:rPr>
      </w:pPr>
      <w:r w:rsidDel="00000000" w:rsidR="00000000" w:rsidRPr="00000000">
        <w:rPr>
          <w:i w:val="0"/>
          <w:rtl w:val="0"/>
        </w:rPr>
        <w:t xml:space="preserve">Family skills were not observed in Infant Observation because the children's</w:t>
      </w:r>
    </w:p>
    <w:p w:rsidR="00000000" w:rsidDel="00000000" w:rsidP="00000000" w:rsidRDefault="00000000" w:rsidRPr="00000000" w14:paraId="00000036">
      <w:pPr>
        <w:rPr>
          <w:i w:val="0"/>
        </w:rPr>
      </w:pPr>
      <w:r w:rsidDel="00000000" w:rsidR="00000000" w:rsidRPr="00000000">
        <w:rPr>
          <w:i w:val="0"/>
          <w:rtl w:val="0"/>
        </w:rPr>
        <w:t xml:space="preserve">families were not involved.</w:t>
      </w:r>
    </w:p>
    <w:p w:rsidR="00000000" w:rsidDel="00000000" w:rsidP="00000000" w:rsidRDefault="00000000" w:rsidRPr="00000000" w14:paraId="00000037">
      <w:pPr>
        <w:rPr>
          <w:i w:val="0"/>
        </w:rPr>
      </w:pPr>
      <w:r w:rsidDel="00000000" w:rsidR="00000000" w:rsidRPr="00000000">
        <w:rPr>
          <w:i w:val="0"/>
          <w:rtl w:val="0"/>
        </w:rPr>
        <w:t xml:space="preserve">Program Management</w:t>
      </w:r>
    </w:p>
    <w:p w:rsidR="00000000" w:rsidDel="00000000" w:rsidP="00000000" w:rsidRDefault="00000000" w:rsidRPr="00000000" w14:paraId="00000038">
      <w:pPr>
        <w:rPr>
          <w:i w:val="0"/>
        </w:rPr>
      </w:pPr>
      <w:r w:rsidDel="00000000" w:rsidR="00000000" w:rsidRPr="00000000">
        <w:rPr>
          <w:i w:val="0"/>
          <w:rtl w:val="0"/>
        </w:rPr>
        <w:t xml:space="preserve">There were no program management skills since there was no specific programs and schedules.</w:t>
      </w:r>
    </w:p>
    <w:p w:rsidR="00000000" w:rsidDel="00000000" w:rsidP="00000000" w:rsidRDefault="00000000" w:rsidRPr="00000000" w14:paraId="00000039">
      <w:pPr>
        <w:rPr>
          <w:i w:val="0"/>
        </w:rPr>
      </w:pPr>
      <w:r w:rsidDel="00000000" w:rsidR="00000000" w:rsidRPr="00000000">
        <w:rPr>
          <w:i w:val="0"/>
          <w:rtl w:val="0"/>
        </w:rPr>
        <w:t xml:space="preserve">Professionalism</w:t>
      </w:r>
    </w:p>
    <w:p w:rsidR="00000000" w:rsidDel="00000000" w:rsidP="00000000" w:rsidRDefault="00000000" w:rsidRPr="00000000" w14:paraId="0000003A">
      <w:pPr>
        <w:rPr>
          <w:i w:val="0"/>
        </w:rPr>
      </w:pPr>
      <w:r w:rsidDel="00000000" w:rsidR="00000000" w:rsidRPr="00000000">
        <w:rPr>
          <w:i w:val="0"/>
          <w:rtl w:val="0"/>
        </w:rPr>
        <w:t xml:space="preserve">There were no professionalism skills </w:t>
      </w:r>
    </w:p>
    <w:p w:rsidR="00000000" w:rsidDel="00000000" w:rsidP="00000000" w:rsidRDefault="00000000" w:rsidRPr="00000000" w14:paraId="0000003B">
      <w:pPr>
        <w:pStyle w:val="Heading1"/>
        <w:rPr/>
      </w:pPr>
      <w:r w:rsidDel="00000000" w:rsidR="00000000" w:rsidRPr="00000000">
        <w:rPr>
          <w:rtl w:val="0"/>
        </w:rPr>
        <w:t xml:space="preserve">Reflect as an Educator</w:t>
      </w:r>
    </w:p>
    <w:p w:rsidR="00000000" w:rsidDel="00000000" w:rsidP="00000000" w:rsidRDefault="00000000" w:rsidRPr="00000000" w14:paraId="0000003C">
      <w:pPr>
        <w:rPr>
          <w:i w:val="1"/>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As an ECE professional, the observations will help me in setting planning. Just like the caregiver, I will focus on direct talks with children. As a future ECE professional, closer involvement with children will be significant because it creates their mental connection and learning ability. As a result of the observations from "Toddler Observation Video Three," I will be able to provide a conducive environment for the children. The observations statements are also important, particularly in enabling a child's brain development and stimulation of faster maturity in language and cognitive skills.</w:t>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Book Antiqu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Book Antiqua" w:cs="Book Antiqua" w:eastAsia="Book Antiqua" w:hAnsi="Book Antiqua"/>
        <w:b w:val="0"/>
        <w:i w:val="0"/>
        <w:smallCaps w:val="0"/>
        <w:strike w:val="0"/>
        <w:color w:val="000000"/>
        <w:sz w:val="22"/>
        <w:szCs w:val="22"/>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Book Antiqua" w:cs="Book Antiqua" w:eastAsia="Book Antiqua" w:hAnsi="Book Antiqua"/>
        <w:b w:val="0"/>
        <w:i w:val="0"/>
        <w:smallCaps w:val="0"/>
        <w:strike w:val="0"/>
        <w:color w:val="000000"/>
        <w:sz w:val="22"/>
        <w:szCs w:val="22"/>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2"/>
        <w:szCs w:val="22"/>
        <w:u w:val="none"/>
        <w:shd w:fill="auto" w:val="clear"/>
        <w:vertAlign w:val="baseline"/>
        <w:rtl w:val="0"/>
      </w:rPr>
      <w:t xml:space="preserve">ECED107 Portfolio Project Journal</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Book Antiqua" w:cs="Book Antiqua" w:eastAsia="Book Antiqua" w:hAnsi="Book Antiqua"/>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color w:val="2f5496"/>
      <w:sz w:val="32"/>
      <w:szCs w:val="32"/>
    </w:rPr>
  </w:style>
  <w:style w:type="paragraph" w:styleId="Heading2">
    <w:name w:val="heading 2"/>
    <w:basedOn w:val="Normal"/>
    <w:next w:val="Normal"/>
    <w:pPr>
      <w:keepNext w:val="1"/>
      <w:keepLines w:val="1"/>
      <w:spacing w:after="0" w:before="40" w:lineRule="auto"/>
    </w:pPr>
    <w:rPr>
      <w:color w:val="2f5496"/>
      <w:sz w:val="26"/>
      <w:szCs w:val="26"/>
    </w:rPr>
  </w:style>
  <w:style w:type="paragraph" w:styleId="Heading3">
    <w:name w:val="heading 3"/>
    <w:basedOn w:val="Normal"/>
    <w:next w:val="Normal"/>
    <w:pPr>
      <w:keepNext w:val="1"/>
      <w:keepLines w:val="1"/>
      <w:spacing w:after="0" w:before="40" w:lineRule="auto"/>
    </w:pPr>
    <w:rPr>
      <w:color w:val="1f3763"/>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240" w:lineRule="auto"/>
    </w:pPr>
    <w:rPr>
      <w:sz w:val="48"/>
      <w:szCs w:val="48"/>
    </w:rPr>
  </w:style>
  <w:style w:type="paragraph" w:styleId="Subtitle">
    <w:name w:val="Subtitle"/>
    <w:basedOn w:val="Normal"/>
    <w:next w:val="Normal"/>
    <w:pPr/>
    <w:rPr>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BookAntiqua-regular.ttf"/><Relationship Id="rId2" Type="http://schemas.openxmlformats.org/officeDocument/2006/relationships/font" Target="fonts/BookAntiqua-bold.ttf"/><Relationship Id="rId3" Type="http://schemas.openxmlformats.org/officeDocument/2006/relationships/font" Target="fonts/BookAntiqua-italic.ttf"/><Relationship Id="rId4" Type="http://schemas.openxmlformats.org/officeDocument/2006/relationships/font" Target="fonts/BookAntiqu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