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E4DEC72" w14:paraId="2C078E63" wp14:textId="132C453C">
      <w:pPr>
        <w:rPr>
          <w:rFonts w:ascii="Times New Roman" w:hAnsi="Times New Roman" w:eastAsia="Times New Roman" w:cs="Times New Roman"/>
          <w:u w:val="none"/>
        </w:rPr>
      </w:pPr>
      <w:bookmarkStart w:name="_GoBack" w:id="0"/>
      <w:bookmarkEnd w:id="0"/>
      <w:r w:rsidRPr="6E4DEC72" w:rsidR="1EE74D65">
        <w:rPr>
          <w:rFonts w:ascii="Times New Roman" w:hAnsi="Times New Roman" w:eastAsia="Times New Roman" w:cs="Times New Roman"/>
          <w:u w:val="none"/>
        </w:rPr>
        <w:t>Ladye Colston</w:t>
      </w:r>
    </w:p>
    <w:p w:rsidR="1EE74D65" w:rsidP="6E4DEC72" w:rsidRDefault="1EE74D65" w14:paraId="2859AFF3" w14:textId="46785518">
      <w:pPr>
        <w:pStyle w:val="Normal"/>
        <w:rPr>
          <w:rFonts w:ascii="Times New Roman" w:hAnsi="Times New Roman" w:eastAsia="Times New Roman" w:cs="Times New Roman"/>
          <w:u w:val="none"/>
        </w:rPr>
      </w:pPr>
      <w:r w:rsidRPr="6E4DEC72" w:rsidR="1EE74D65">
        <w:rPr>
          <w:rFonts w:ascii="Times New Roman" w:hAnsi="Times New Roman" w:eastAsia="Times New Roman" w:cs="Times New Roman"/>
          <w:u w:val="none"/>
        </w:rPr>
        <w:t>M</w:t>
      </w:r>
      <w:r w:rsidRPr="6E4DEC72" w:rsidR="083CE497">
        <w:rPr>
          <w:rFonts w:ascii="Times New Roman" w:hAnsi="Times New Roman" w:eastAsia="Times New Roman" w:cs="Times New Roman"/>
          <w:u w:val="none"/>
        </w:rPr>
        <w:t>CCG</w:t>
      </w:r>
      <w:r w:rsidRPr="6E4DEC72" w:rsidR="1EE74D65">
        <w:rPr>
          <w:rFonts w:ascii="Times New Roman" w:hAnsi="Times New Roman" w:eastAsia="Times New Roman" w:cs="Times New Roman"/>
          <w:u w:val="none"/>
        </w:rPr>
        <w:t>210</w:t>
      </w:r>
    </w:p>
    <w:p w:rsidR="1EE74D65" w:rsidP="6E4DEC72" w:rsidRDefault="1EE74D65" w14:paraId="0B08BA0C" w14:textId="4D155092">
      <w:pPr>
        <w:pStyle w:val="Normal"/>
        <w:rPr>
          <w:rFonts w:ascii="Times New Roman" w:hAnsi="Times New Roman" w:eastAsia="Times New Roman" w:cs="Times New Roman"/>
          <w:u w:val="none"/>
        </w:rPr>
      </w:pPr>
      <w:r w:rsidRPr="6E4DEC72" w:rsidR="1EE74D65">
        <w:rPr>
          <w:rFonts w:ascii="Times New Roman" w:hAnsi="Times New Roman" w:eastAsia="Times New Roman" w:cs="Times New Roman"/>
          <w:u w:val="none"/>
        </w:rPr>
        <w:t>10/14/202</w:t>
      </w:r>
    </w:p>
    <w:p w:rsidR="6E4DEC72" w:rsidP="6E4DEC72" w:rsidRDefault="6E4DEC72" w14:paraId="6C8C50FC" w14:textId="071942F7">
      <w:pPr>
        <w:pStyle w:val="Normal"/>
        <w:rPr>
          <w:rFonts w:ascii="Times New Roman" w:hAnsi="Times New Roman" w:eastAsia="Times New Roman" w:cs="Times New Roman"/>
          <w:u w:val="none"/>
        </w:rPr>
      </w:pPr>
    </w:p>
    <w:p w:rsidR="0CC43F59" w:rsidP="6E4DEC72" w:rsidRDefault="0CC43F59" w14:paraId="1D0A7E8E" w14:textId="06EB7A4F">
      <w:pPr>
        <w:pStyle w:val="Normal"/>
        <w:jc w:val="center"/>
        <w:rPr>
          <w:rFonts w:ascii="Times New Roman" w:hAnsi="Times New Roman" w:eastAsia="Times New Roman" w:cs="Times New Roman"/>
          <w:u w:val="none"/>
        </w:rPr>
      </w:pPr>
      <w:r w:rsidRPr="6E4DEC72" w:rsidR="0CC43F59">
        <w:rPr>
          <w:rFonts w:ascii="Times New Roman" w:hAnsi="Times New Roman" w:eastAsia="Times New Roman" w:cs="Times New Roman"/>
          <w:b w:val="1"/>
          <w:bCs w:val="1"/>
          <w:u w:val="none"/>
        </w:rPr>
        <w:t>Medical record Audit</w:t>
      </w:r>
    </w:p>
    <w:p w:rsidR="6E4DEC72" w:rsidP="6E4DEC72" w:rsidRDefault="6E4DEC72" w14:paraId="21723B14" w14:textId="10A62505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27A76E89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Through detailed </w:t>
      </w:r>
      <w:r w:rsidRPr="6E4DEC72" w:rsidR="272A6CC5">
        <w:rPr>
          <w:rFonts w:ascii="Times New Roman" w:hAnsi="Times New Roman" w:eastAsia="Times New Roman" w:cs="Times New Roman"/>
          <w:b w:val="0"/>
          <w:bCs w:val="0"/>
          <w:u w:val="none"/>
        </w:rPr>
        <w:t>documentation</w:t>
      </w:r>
      <w:r w:rsidRPr="6E4DEC72" w:rsidR="272A6CC5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27A76E89">
        <w:rPr>
          <w:rFonts w:ascii="Times New Roman" w:hAnsi="Times New Roman" w:eastAsia="Times New Roman" w:cs="Times New Roman"/>
          <w:b w:val="0"/>
          <w:bCs w:val="0"/>
          <w:u w:val="none"/>
        </w:rPr>
        <w:t>leads to appropriate and timely claims payments for hospitals and physicians</w:t>
      </w:r>
    </w:p>
    <w:p w:rsidR="7641C28E" w:rsidP="6E4DEC72" w:rsidRDefault="7641C28E" w14:paraId="497778AD" w14:textId="226C74CE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7641C2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Most </w:t>
      </w:r>
      <w:r w:rsidRPr="6E4DEC72" w:rsidR="12CE8879">
        <w:rPr>
          <w:rFonts w:ascii="Times New Roman" w:hAnsi="Times New Roman" w:eastAsia="Times New Roman" w:cs="Times New Roman"/>
          <w:b w:val="0"/>
          <w:bCs w:val="0"/>
          <w:u w:val="none"/>
        </w:rPr>
        <w:t>important,</w:t>
      </w:r>
      <w:r w:rsidRPr="6E4DEC72" w:rsidR="7641C2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accurate </w:t>
      </w:r>
      <w:r w:rsidRPr="6E4DEC72" w:rsidR="0ECA7F4C">
        <w:rPr>
          <w:rFonts w:ascii="Times New Roman" w:hAnsi="Times New Roman" w:eastAsia="Times New Roman" w:cs="Times New Roman"/>
          <w:b w:val="0"/>
          <w:bCs w:val="0"/>
          <w:u w:val="none"/>
        </w:rPr>
        <w:t>documentation</w:t>
      </w:r>
      <w:r w:rsidRPr="6E4DEC72" w:rsidR="7641C2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can lead to </w:t>
      </w:r>
      <w:r w:rsidRPr="6E4DEC72" w:rsidR="798B8F68">
        <w:rPr>
          <w:rFonts w:ascii="Times New Roman" w:hAnsi="Times New Roman" w:eastAsia="Times New Roman" w:cs="Times New Roman"/>
          <w:b w:val="0"/>
          <w:bCs w:val="0"/>
          <w:u w:val="none"/>
        </w:rPr>
        <w:t>better,</w:t>
      </w:r>
      <w:r w:rsidRPr="6E4DEC72" w:rsidR="7641C2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more effective </w:t>
      </w:r>
      <w:r w:rsidRPr="6E4DEC72" w:rsidR="2D910329">
        <w:rPr>
          <w:rFonts w:ascii="Times New Roman" w:hAnsi="Times New Roman" w:eastAsia="Times New Roman" w:cs="Times New Roman"/>
          <w:b w:val="0"/>
          <w:bCs w:val="0"/>
          <w:u w:val="none"/>
        </w:rPr>
        <w:t>patient</w:t>
      </w:r>
      <w:r w:rsidRPr="6E4DEC72" w:rsidR="7641C2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care.</w:t>
      </w:r>
      <w:r w:rsidRPr="6E4DEC72" w:rsidR="39E814C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hyperlink r:id="R5e896c5f774b4b58">
        <w:r w:rsidRPr="6E4DEC72" w:rsidR="39E814CA">
          <w:rPr>
            <w:rStyle w:val="Hyperlink"/>
            <w:rFonts w:ascii="Times New Roman" w:hAnsi="Times New Roman" w:eastAsia="Times New Roman" w:cs="Times New Roman"/>
            <w:b w:val="0"/>
            <w:bCs w:val="0"/>
          </w:rPr>
          <w:t>https://mgma.com</w:t>
        </w:r>
      </w:hyperlink>
      <w:r w:rsidRPr="6E4DEC72" w:rsidR="39E814C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</w:p>
    <w:p w:rsidR="65CF51F6" w:rsidP="6E4DEC72" w:rsidRDefault="65CF51F6" w14:paraId="24C6D22E" w14:textId="059325D3">
      <w:pPr>
        <w:pStyle w:val="Normal"/>
        <w:jc w:val="center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65CF51F6">
        <w:rPr>
          <w:rFonts w:ascii="Times New Roman" w:hAnsi="Times New Roman" w:eastAsia="Times New Roman" w:cs="Times New Roman"/>
          <w:b w:val="1"/>
          <w:bCs w:val="1"/>
          <w:u w:val="none"/>
        </w:rPr>
        <w:t>Documentation audit of medical records</w:t>
      </w:r>
    </w:p>
    <w:p w:rsidR="4B885AF3" w:rsidP="6E4DEC72" w:rsidRDefault="4B885AF3" w14:paraId="3B6C8A01" w14:textId="200C6FB2">
      <w:pPr>
        <w:pStyle w:val="Normal"/>
        <w:spacing w:line="48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B885AF3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Documentation should be accurate and </w:t>
      </w:r>
      <w:r w:rsidRPr="6E4DEC72" w:rsidR="6669C160">
        <w:rPr>
          <w:rFonts w:ascii="Times New Roman" w:hAnsi="Times New Roman" w:eastAsia="Times New Roman" w:cs="Times New Roman"/>
          <w:b w:val="0"/>
          <w:bCs w:val="0"/>
          <w:u w:val="none"/>
        </w:rPr>
        <w:t>finished, include</w:t>
      </w:r>
      <w:r w:rsidRPr="6E4DEC72" w:rsidR="4B885AF3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current medication list, detailed supporting all active</w:t>
      </w:r>
      <w:r w:rsidRPr="6E4DEC72" w:rsidR="5A79521C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chronic conditions</w:t>
      </w:r>
      <w:r w:rsidRPr="6E4DEC72" w:rsidR="511233D3">
        <w:rPr>
          <w:rFonts w:ascii="Times New Roman" w:hAnsi="Times New Roman" w:eastAsia="Times New Roman" w:cs="Times New Roman"/>
          <w:b w:val="0"/>
          <w:bCs w:val="0"/>
          <w:u w:val="none"/>
        </w:rPr>
        <w:t>, targets and evaluates procedures and diagnosis, code selection as determined</w:t>
      </w:r>
      <w:r w:rsidRPr="6E4DEC72" w:rsidR="1FA94414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by physician documentation for completeness and accuracy.</w:t>
      </w:r>
    </w:p>
    <w:p w:rsidR="6B68F116" w:rsidP="6E4DEC72" w:rsidRDefault="6B68F116" w14:paraId="4F042D2C" w14:textId="43EF20F3">
      <w:pPr>
        <w:pStyle w:val="Normal"/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u w:val="none"/>
        </w:rPr>
      </w:pPr>
      <w:r w:rsidRPr="6E4DEC72" w:rsidR="6B68F116">
        <w:rPr>
          <w:rFonts w:ascii="Times New Roman" w:hAnsi="Times New Roman" w:eastAsia="Times New Roman" w:cs="Times New Roman"/>
          <w:b w:val="1"/>
          <w:bCs w:val="1"/>
          <w:u w:val="none"/>
        </w:rPr>
        <w:t>Five steps to prepare for an audit</w:t>
      </w:r>
    </w:p>
    <w:p w:rsidR="490661F8" w:rsidP="6E4DEC72" w:rsidRDefault="490661F8" w14:paraId="59846AD7" w14:textId="080D0E00">
      <w:pPr>
        <w:pStyle w:val="ListParagraph"/>
        <w:numPr>
          <w:ilvl w:val="0"/>
          <w:numId w:val="2"/>
        </w:numPr>
        <w:spacing w:line="480" w:lineRule="auto"/>
        <w:jc w:val="left"/>
        <w:rPr>
          <w:rFonts w:ascii="Times New Roman" w:hAnsi="Times New Roman" w:eastAsia="Times New Roman" w:cs="Times New Roman"/>
          <w:b w:val="1"/>
          <w:bCs w:val="1"/>
          <w:sz w:val="22"/>
          <w:szCs w:val="22"/>
          <w:u w:val="none"/>
        </w:rPr>
      </w:pPr>
      <w:r w:rsidRPr="6E4DEC72" w:rsidR="490661F8">
        <w:rPr>
          <w:rFonts w:ascii="Times New Roman" w:hAnsi="Times New Roman" w:eastAsia="Times New Roman" w:cs="Times New Roman"/>
          <w:b w:val="0"/>
          <w:bCs w:val="0"/>
          <w:u w:val="none"/>
        </w:rPr>
        <w:t>Pre-planning</w:t>
      </w:r>
      <w:r w:rsidRPr="6E4DEC72" w:rsidR="05B2842F">
        <w:rPr>
          <w:rFonts w:ascii="Times New Roman" w:hAnsi="Times New Roman" w:eastAsia="Times New Roman" w:cs="Times New Roman"/>
          <w:b w:val="0"/>
          <w:bCs w:val="0"/>
          <w:u w:val="none"/>
        </w:rPr>
        <w:t>- Gather information,</w:t>
      </w:r>
    </w:p>
    <w:p w:rsidR="702F216C" w:rsidP="6E4DEC72" w:rsidRDefault="702F216C" w14:paraId="1C9D3369" w14:textId="6AB64C41">
      <w:pPr>
        <w:pStyle w:val="ListParagraph"/>
        <w:numPr>
          <w:ilvl w:val="0"/>
          <w:numId w:val="2"/>
        </w:numPr>
        <w:spacing w:line="480" w:lineRule="auto"/>
        <w:jc w:val="left"/>
        <w:rPr>
          <w:b w:val="1"/>
          <w:bCs w:val="1"/>
          <w:sz w:val="22"/>
          <w:szCs w:val="22"/>
          <w:u w:val="none"/>
        </w:rPr>
      </w:pPr>
      <w:r w:rsidRPr="6E4DEC72" w:rsidR="702F216C">
        <w:rPr>
          <w:rFonts w:ascii="Times New Roman" w:hAnsi="Times New Roman" w:eastAsia="Times New Roman" w:cs="Times New Roman"/>
          <w:b w:val="0"/>
          <w:bCs w:val="0"/>
          <w:u w:val="none"/>
        </w:rPr>
        <w:t>Planning- Set a da</w:t>
      </w:r>
      <w:r w:rsidRPr="6E4DEC72" w:rsidR="6454EF70">
        <w:rPr>
          <w:rFonts w:ascii="Times New Roman" w:hAnsi="Times New Roman" w:eastAsia="Times New Roman" w:cs="Times New Roman"/>
          <w:b w:val="0"/>
          <w:bCs w:val="0"/>
          <w:u w:val="none"/>
        </w:rPr>
        <w:t>te</w:t>
      </w:r>
    </w:p>
    <w:p w:rsidR="6454EF70" w:rsidP="6E4DEC72" w:rsidRDefault="6454EF70" w14:paraId="61675E26" w14:textId="47517CBE">
      <w:pPr>
        <w:pStyle w:val="ListParagraph"/>
        <w:numPr>
          <w:ilvl w:val="0"/>
          <w:numId w:val="2"/>
        </w:numPr>
        <w:spacing w:line="480" w:lineRule="auto"/>
        <w:jc w:val="left"/>
        <w:rPr>
          <w:b w:val="1"/>
          <w:bCs w:val="1"/>
          <w:sz w:val="22"/>
          <w:szCs w:val="22"/>
          <w:u w:val="none"/>
        </w:rPr>
      </w:pPr>
      <w:r w:rsidRPr="6E4DEC72" w:rsidR="6454EF70">
        <w:rPr>
          <w:rFonts w:ascii="Times New Roman" w:hAnsi="Times New Roman" w:eastAsia="Times New Roman" w:cs="Times New Roman"/>
          <w:b w:val="0"/>
          <w:bCs w:val="0"/>
          <w:u w:val="none"/>
        </w:rPr>
        <w:t>Field work- compare previous audits</w:t>
      </w:r>
    </w:p>
    <w:p w:rsidR="6454EF70" w:rsidP="6E4DEC72" w:rsidRDefault="6454EF70" w14:paraId="5A20FA19" w14:textId="5973CD0E">
      <w:pPr>
        <w:pStyle w:val="ListParagraph"/>
        <w:numPr>
          <w:ilvl w:val="0"/>
          <w:numId w:val="2"/>
        </w:numPr>
        <w:spacing w:line="480" w:lineRule="auto"/>
        <w:jc w:val="left"/>
        <w:rPr>
          <w:b w:val="1"/>
          <w:bCs w:val="1"/>
          <w:sz w:val="22"/>
          <w:szCs w:val="22"/>
          <w:u w:val="none"/>
        </w:rPr>
      </w:pPr>
      <w:r w:rsidRPr="6E4DEC72" w:rsidR="6454EF70">
        <w:rPr>
          <w:rFonts w:ascii="Times New Roman" w:hAnsi="Times New Roman" w:eastAsia="Times New Roman" w:cs="Times New Roman"/>
          <w:b w:val="0"/>
          <w:bCs w:val="0"/>
          <w:u w:val="none"/>
        </w:rPr>
        <w:t>Reporting- Report your findings</w:t>
      </w:r>
    </w:p>
    <w:p w:rsidR="6454EF70" w:rsidP="6E4DEC72" w:rsidRDefault="6454EF70" w14:paraId="56935367" w14:textId="7B5412FC">
      <w:pPr>
        <w:pStyle w:val="ListParagraph"/>
        <w:numPr>
          <w:ilvl w:val="0"/>
          <w:numId w:val="2"/>
        </w:numPr>
        <w:spacing w:line="480" w:lineRule="auto"/>
        <w:jc w:val="left"/>
        <w:rPr>
          <w:b w:val="1"/>
          <w:bCs w:val="1"/>
          <w:sz w:val="22"/>
          <w:szCs w:val="22"/>
          <w:u w:val="none"/>
        </w:rPr>
      </w:pPr>
      <w:r w:rsidRPr="6E4DEC72" w:rsidR="6454EF7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Corrective Action-Notify person responsible for any errors and have them </w:t>
      </w:r>
      <w:r w:rsidRPr="6E4DEC72" w:rsidR="4CCB5E68">
        <w:rPr>
          <w:rFonts w:ascii="Times New Roman" w:hAnsi="Times New Roman" w:eastAsia="Times New Roman" w:cs="Times New Roman"/>
          <w:b w:val="0"/>
          <w:bCs w:val="0"/>
          <w:u w:val="none"/>
        </w:rPr>
        <w:t>corrected as soon as possible</w:t>
      </w:r>
    </w:p>
    <w:p w:rsidR="32846765" w:rsidP="6E4DEC72" w:rsidRDefault="32846765" w14:paraId="30AA7E1F" w14:textId="78CD5597">
      <w:pPr>
        <w:pStyle w:val="Normal"/>
        <w:spacing w:line="480" w:lineRule="auto"/>
        <w:ind w:lef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32846765">
        <w:rPr>
          <w:rFonts w:ascii="Times New Roman" w:hAnsi="Times New Roman" w:eastAsia="Times New Roman" w:cs="Times New Roman"/>
          <w:b w:val="0"/>
          <w:bCs w:val="0"/>
          <w:u w:val="none"/>
        </w:rPr>
        <w:t>https://case</w:t>
      </w:r>
      <w:r w:rsidRPr="6E4DEC72" w:rsidR="1E2AAA2F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.edu     </w:t>
      </w:r>
    </w:p>
    <w:p w:rsidR="5A09A1A7" w:rsidP="6E4DEC72" w:rsidRDefault="5A09A1A7" w14:paraId="06963047" w14:textId="4DD7FC0C">
      <w:pPr>
        <w:pStyle w:val="Normal"/>
        <w:spacing w:line="480" w:lineRule="auto"/>
        <w:ind w:lef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5A09A1A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Clinical audits </w:t>
      </w:r>
      <w:r w:rsidRPr="6E4DEC72" w:rsidR="7C2E5BFC">
        <w:rPr>
          <w:rFonts w:ascii="Times New Roman" w:hAnsi="Times New Roman" w:eastAsia="Times New Roman" w:cs="Times New Roman"/>
          <w:b w:val="0"/>
          <w:bCs w:val="0"/>
          <w:u w:val="none"/>
        </w:rPr>
        <w:t>are</w:t>
      </w:r>
      <w:r w:rsidRPr="6E4DEC72" w:rsidR="5A09A1A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 quality improvement process that seeks to improve patient care and out comes through systematic reviews of ca</w:t>
      </w:r>
      <w:r w:rsidRPr="6E4DEC72" w:rsidR="1675530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re against explicit </w:t>
      </w:r>
      <w:r w:rsidRPr="6E4DEC72" w:rsidR="354D6A65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criteria. </w:t>
      </w:r>
      <w:hyperlink r:id="R7076061a58cd4cd9">
        <w:r w:rsidRPr="6E4DEC72" w:rsidR="354D6A65">
          <w:rPr>
            <w:rStyle w:val="Hyperlink"/>
            <w:rFonts w:ascii="Times New Roman" w:hAnsi="Times New Roman" w:eastAsia="Times New Roman" w:cs="Times New Roman"/>
            <w:b w:val="0"/>
            <w:bCs w:val="0"/>
          </w:rPr>
          <w:t>https://www.gebauer.com</w:t>
        </w:r>
      </w:hyperlink>
    </w:p>
    <w:p w:rsidR="44C293B0" w:rsidP="6E4DEC72" w:rsidRDefault="44C293B0" w14:paraId="53F6A631" w14:textId="6B0458CC">
      <w:pPr>
        <w:pStyle w:val="Normal"/>
        <w:spacing w:line="480" w:lineRule="auto"/>
        <w:ind w:left="0"/>
        <w:jc w:val="center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4C293B0">
        <w:rPr>
          <w:rFonts w:ascii="Times New Roman" w:hAnsi="Times New Roman" w:eastAsia="Times New Roman" w:cs="Times New Roman"/>
          <w:b w:val="1"/>
          <w:bCs w:val="1"/>
          <w:u w:val="none"/>
        </w:rPr>
        <w:t>Coding audit</w:t>
      </w:r>
    </w:p>
    <w:p w:rsidR="44C293B0" w:rsidP="6E4DEC72" w:rsidRDefault="44C293B0" w14:paraId="36E914ED" w14:textId="5E8C9805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4C293B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Internal or external review of a medical office’s coding practices </w:t>
      </w:r>
      <w:r w:rsidRPr="6E4DEC72" w:rsidR="6D92E990">
        <w:rPr>
          <w:rFonts w:ascii="Times New Roman" w:hAnsi="Times New Roman" w:eastAsia="Times New Roman" w:cs="Times New Roman"/>
          <w:b w:val="0"/>
          <w:bCs w:val="0"/>
          <w:u w:val="none"/>
        </w:rPr>
        <w:t>conducted</w:t>
      </w:r>
      <w:r w:rsidRPr="6E4DEC72" w:rsidR="44C293B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11E9A761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by </w:t>
      </w:r>
      <w:r w:rsidRPr="6E4DEC72" w:rsidR="7DF7898F">
        <w:rPr>
          <w:rFonts w:ascii="Times New Roman" w:hAnsi="Times New Roman" w:eastAsia="Times New Roman" w:cs="Times New Roman"/>
          <w:b w:val="0"/>
          <w:bCs w:val="0"/>
          <w:u w:val="none"/>
        </w:rPr>
        <w:t>reviewing</w:t>
      </w:r>
      <w:r w:rsidRPr="6E4DEC72" w:rsidR="11E9A761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patient’s medical records</w:t>
      </w:r>
    </w:p>
    <w:p w:rsidR="461EB3EE" w:rsidP="6E4DEC72" w:rsidRDefault="461EB3EE" w14:paraId="3154341F" w14:textId="4AE509B8">
      <w:pPr>
        <w:pStyle w:val="Normal"/>
        <w:bidi w:val="0"/>
        <w:spacing w:before="0" w:beforeAutospacing="off" w:after="160" w:afterAutospacing="off" w:line="480" w:lineRule="auto"/>
        <w:ind w:left="0" w:right="0"/>
        <w:jc w:val="center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61EB3EE">
        <w:rPr>
          <w:rFonts w:ascii="Times New Roman" w:hAnsi="Times New Roman" w:eastAsia="Times New Roman" w:cs="Times New Roman"/>
          <w:b w:val="1"/>
          <w:bCs w:val="1"/>
          <w:u w:val="none"/>
        </w:rPr>
        <w:t>Five steps for Coding auditors</w:t>
      </w:r>
    </w:p>
    <w:p w:rsidR="4CF412FC" w:rsidP="6E4DEC72" w:rsidRDefault="4CF412FC" w14:paraId="3F4BC623" w14:textId="0D1971CD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480" w:lineRule="auto"/>
        <w:ind w:right="0"/>
        <w:jc w:val="left"/>
        <w:rPr>
          <w:rFonts w:ascii="Times New Roman" w:hAnsi="Times New Roman" w:eastAsia="Times New Roman" w:cs="Times New Roman"/>
          <w:b w:val="1"/>
          <w:bCs w:val="1"/>
          <w:sz w:val="22"/>
          <w:szCs w:val="22"/>
          <w:u w:val="none"/>
        </w:rPr>
      </w:pPr>
      <w:r w:rsidRPr="6E4DEC72" w:rsidR="4CF412FC">
        <w:rPr>
          <w:rFonts w:ascii="Times New Roman" w:hAnsi="Times New Roman" w:eastAsia="Times New Roman" w:cs="Times New Roman"/>
          <w:b w:val="0"/>
          <w:bCs w:val="0"/>
          <w:u w:val="none"/>
        </w:rPr>
        <w:t>Determine what types of records to review</w:t>
      </w:r>
    </w:p>
    <w:p w:rsidR="4CF412FC" w:rsidP="6E4DEC72" w:rsidRDefault="4CF412FC" w14:paraId="12836060" w14:textId="7813B4BF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480" w:lineRule="auto"/>
        <w:ind w:right="0"/>
        <w:jc w:val="left"/>
        <w:rPr>
          <w:b w:val="1"/>
          <w:bCs w:val="1"/>
          <w:sz w:val="22"/>
          <w:szCs w:val="22"/>
          <w:u w:val="none"/>
        </w:rPr>
      </w:pPr>
      <w:r w:rsidRPr="6E4DEC72" w:rsidR="4CF412FC">
        <w:rPr>
          <w:rFonts w:ascii="Times New Roman" w:hAnsi="Times New Roman" w:eastAsia="Times New Roman" w:cs="Times New Roman"/>
          <w:b w:val="0"/>
          <w:bCs w:val="0"/>
          <w:u w:val="none"/>
        </w:rPr>
        <w:t>Determine volume of records and frequency to review</w:t>
      </w:r>
    </w:p>
    <w:p w:rsidR="4CF412FC" w:rsidP="6E4DEC72" w:rsidRDefault="4CF412FC" w14:paraId="08766D69" w14:textId="05D6BB6F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480" w:lineRule="auto"/>
        <w:ind w:right="0"/>
        <w:jc w:val="left"/>
        <w:rPr>
          <w:b w:val="1"/>
          <w:bCs w:val="1"/>
          <w:sz w:val="22"/>
          <w:szCs w:val="22"/>
          <w:u w:val="none"/>
        </w:rPr>
      </w:pPr>
      <w:r w:rsidRPr="6E4DEC72" w:rsidR="4CF412FC">
        <w:rPr>
          <w:rFonts w:ascii="Times New Roman" w:hAnsi="Times New Roman" w:eastAsia="Times New Roman" w:cs="Times New Roman"/>
          <w:b w:val="0"/>
          <w:bCs w:val="0"/>
          <w:u w:val="none"/>
        </w:rPr>
        <w:t>Analyze Results</w:t>
      </w:r>
    </w:p>
    <w:p w:rsidR="4CF412FC" w:rsidP="6E4DEC72" w:rsidRDefault="4CF412FC" w14:paraId="6DCC336B" w14:textId="16CEA5A2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480" w:lineRule="auto"/>
        <w:ind w:right="0"/>
        <w:jc w:val="left"/>
        <w:rPr>
          <w:b w:val="1"/>
          <w:bCs w:val="1"/>
          <w:sz w:val="22"/>
          <w:szCs w:val="22"/>
          <w:u w:val="none"/>
        </w:rPr>
      </w:pPr>
      <w:r w:rsidRPr="6E4DEC72" w:rsidR="4CF412FC">
        <w:rPr>
          <w:rFonts w:ascii="Times New Roman" w:hAnsi="Times New Roman" w:eastAsia="Times New Roman" w:cs="Times New Roman"/>
          <w:b w:val="0"/>
          <w:bCs w:val="0"/>
          <w:u w:val="none"/>
        </w:rPr>
        <w:t>Corrective action and training</w:t>
      </w:r>
    </w:p>
    <w:p w:rsidR="4CF412FC" w:rsidP="6E4DEC72" w:rsidRDefault="4CF412FC" w14:paraId="3944F05F" w14:textId="099EE6FD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480" w:lineRule="auto"/>
        <w:ind w:right="0"/>
        <w:jc w:val="left"/>
        <w:rPr>
          <w:b w:val="1"/>
          <w:bCs w:val="1"/>
          <w:sz w:val="22"/>
          <w:szCs w:val="22"/>
          <w:u w:val="none"/>
        </w:rPr>
      </w:pPr>
      <w:r w:rsidRPr="6E4DEC72" w:rsidR="4CF412FC">
        <w:rPr>
          <w:rFonts w:ascii="Times New Roman" w:hAnsi="Times New Roman" w:eastAsia="Times New Roman" w:cs="Times New Roman"/>
          <w:b w:val="0"/>
          <w:bCs w:val="0"/>
          <w:u w:val="none"/>
        </w:rPr>
        <w:t>Get a fresh set of eyes CMS and OIG recommend regularly having your c</w:t>
      </w:r>
      <w:r w:rsidRPr="6E4DEC72" w:rsidR="0EC526D3">
        <w:rPr>
          <w:rFonts w:ascii="Times New Roman" w:hAnsi="Times New Roman" w:eastAsia="Times New Roman" w:cs="Times New Roman"/>
          <w:b w:val="0"/>
          <w:bCs w:val="0"/>
          <w:u w:val="none"/>
        </w:rPr>
        <w:t>oding audited by an outside reviewer</w:t>
      </w:r>
    </w:p>
    <w:p w:rsidR="6252D0E7" w:rsidP="6E4DEC72" w:rsidRDefault="6252D0E7" w14:paraId="748D5334" w14:textId="44C587F8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5A2288AA">
        <w:rPr>
          <w:rFonts w:ascii="Times New Roman" w:hAnsi="Times New Roman" w:eastAsia="Times New Roman" w:cs="Times New Roman"/>
          <w:b w:val="0"/>
          <w:bCs w:val="0"/>
          <w:u w:val="none"/>
        </w:rPr>
        <w:t>https://www</w:t>
      </w:r>
      <w:r w:rsidRPr="6E4DEC72" w:rsidR="737EBDD9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.mgma.com </w:t>
      </w:r>
    </w:p>
    <w:p w:rsidR="4D797C2D" w:rsidP="6E4DEC72" w:rsidRDefault="4D797C2D" w14:paraId="5239AC52" w14:textId="77BFA97D">
      <w:pPr>
        <w:pStyle w:val="Normal"/>
        <w:bidi w:val="0"/>
        <w:spacing w:before="0" w:beforeAutospacing="off" w:after="160" w:afterAutospacing="off" w:line="480" w:lineRule="auto"/>
        <w:ind w:left="0" w:right="0"/>
        <w:jc w:val="center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D797C2D">
        <w:rPr>
          <w:rFonts w:ascii="Times New Roman" w:hAnsi="Times New Roman" w:eastAsia="Times New Roman" w:cs="Times New Roman"/>
          <w:b w:val="1"/>
          <w:bCs w:val="1"/>
          <w:u w:val="none"/>
        </w:rPr>
        <w:t>Medical Records</w:t>
      </w:r>
    </w:p>
    <w:p w:rsidR="4D797C2D" w:rsidP="6E4DEC72" w:rsidRDefault="4D797C2D" w14:paraId="67918521" w14:textId="6FA30688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4D797C2D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Medical records must have the </w:t>
      </w:r>
      <w:r w:rsidRPr="6E4DEC72" w:rsidR="2C4EED02">
        <w:rPr>
          <w:rFonts w:ascii="Times New Roman" w:hAnsi="Times New Roman" w:eastAsia="Times New Roman" w:cs="Times New Roman"/>
          <w:b w:val="0"/>
          <w:bCs w:val="0"/>
          <w:u w:val="none"/>
        </w:rPr>
        <w:t>provider's</w:t>
      </w:r>
      <w:r w:rsidRPr="6E4DEC72" w:rsidR="4D797C2D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signature with</w:t>
      </w:r>
      <w:r w:rsidRPr="6E4DEC72" w:rsidR="1AA08FD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full name and credentials if </w:t>
      </w:r>
      <w:r w:rsidRPr="6E4DEC72" w:rsidR="1AA08FDE">
        <w:rPr>
          <w:rFonts w:ascii="Times New Roman" w:hAnsi="Times New Roman" w:eastAsia="Times New Roman" w:cs="Times New Roman"/>
          <w:b w:val="0"/>
          <w:bCs w:val="0"/>
          <w:u w:val="none"/>
        </w:rPr>
        <w:t>electronic</w:t>
      </w:r>
      <w:r w:rsidRPr="6E4DEC72" w:rsidR="1AA08FD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552E558A">
        <w:rPr>
          <w:rFonts w:ascii="Times New Roman" w:hAnsi="Times New Roman" w:eastAsia="Times New Roman" w:cs="Times New Roman"/>
          <w:b w:val="0"/>
          <w:bCs w:val="0"/>
          <w:u w:val="none"/>
        </w:rPr>
        <w:t>signed must</w:t>
      </w:r>
      <w:r w:rsidRPr="6E4DEC72" w:rsidR="5945750F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be followed </w:t>
      </w:r>
      <w:r w:rsidRPr="6E4DEC72" w:rsidR="256BB5B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by </w:t>
      </w:r>
      <w:r w:rsidRPr="6E4DEC72" w:rsidR="256BB5BE">
        <w:rPr>
          <w:rFonts w:ascii="Times New Roman" w:hAnsi="Times New Roman" w:eastAsia="Times New Roman" w:cs="Times New Roman"/>
          <w:b w:val="0"/>
          <w:bCs w:val="0"/>
          <w:u w:val="none"/>
        </w:rPr>
        <w:t>providers</w:t>
      </w:r>
      <w:r w:rsidRPr="6E4DEC72" w:rsidR="1AA08FD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name and </w:t>
      </w:r>
      <w:r w:rsidRPr="6E4DEC72" w:rsidR="6BDDABA8">
        <w:rPr>
          <w:rFonts w:ascii="Times New Roman" w:hAnsi="Times New Roman" w:eastAsia="Times New Roman" w:cs="Times New Roman"/>
          <w:b w:val="0"/>
          <w:bCs w:val="0"/>
          <w:u w:val="none"/>
        </w:rPr>
        <w:t>credentials</w:t>
      </w:r>
      <w:r w:rsidRPr="6E4DEC72" w:rsidR="76ED8C8E">
        <w:rPr>
          <w:rFonts w:ascii="Times New Roman" w:hAnsi="Times New Roman" w:eastAsia="Times New Roman" w:cs="Times New Roman"/>
          <w:b w:val="0"/>
          <w:bCs w:val="0"/>
          <w:u w:val="none"/>
        </w:rPr>
        <w:t>.</w:t>
      </w:r>
    </w:p>
    <w:p w:rsidR="1E50F0A5" w:rsidP="6E4DEC72" w:rsidRDefault="1E50F0A5" w14:paraId="0FDCDB7A" w14:textId="57368848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1E50F0A5">
        <w:rPr>
          <w:rFonts w:ascii="Times New Roman" w:hAnsi="Times New Roman" w:eastAsia="Times New Roman" w:cs="Times New Roman"/>
          <w:b w:val="0"/>
          <w:bCs w:val="0"/>
          <w:u w:val="none"/>
        </w:rPr>
        <w:t>Documentation and coding must be to the highest level of specifity</w:t>
      </w:r>
      <w:r w:rsidRPr="6E4DEC72" w:rsidR="71F52E18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, it is fraud to </w:t>
      </w:r>
      <w:r w:rsidRPr="6E4DEC72" w:rsidR="4F929EFA">
        <w:rPr>
          <w:rFonts w:ascii="Times New Roman" w:hAnsi="Times New Roman" w:eastAsia="Times New Roman" w:cs="Times New Roman"/>
          <w:b w:val="0"/>
          <w:bCs w:val="0"/>
          <w:u w:val="none"/>
        </w:rPr>
        <w:t>up code</w:t>
      </w:r>
      <w:r w:rsidRPr="6E4DEC72" w:rsidR="71F52E18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, Providers should manually </w:t>
      </w:r>
      <w:r w:rsidRPr="6E4DEC72" w:rsidR="4CAEEF2F">
        <w:rPr>
          <w:rFonts w:ascii="Times New Roman" w:hAnsi="Times New Roman" w:eastAsia="Times New Roman" w:cs="Times New Roman"/>
          <w:b w:val="0"/>
          <w:bCs w:val="0"/>
          <w:u w:val="none"/>
        </w:rPr>
        <w:t>review</w:t>
      </w:r>
      <w:r w:rsidRPr="6E4DEC72" w:rsidR="71F52E18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and renew the electronic health record delete any </w:t>
      </w:r>
      <w:r w:rsidRPr="6E4DEC72" w:rsidR="6AE43C70">
        <w:rPr>
          <w:rFonts w:ascii="Times New Roman" w:hAnsi="Times New Roman" w:eastAsia="Times New Roman" w:cs="Times New Roman"/>
          <w:b w:val="0"/>
          <w:bCs w:val="0"/>
          <w:u w:val="none"/>
        </w:rPr>
        <w:t>services</w:t>
      </w:r>
      <w:r w:rsidRPr="6E4DEC72" w:rsidR="71F52E18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n</w:t>
      </w:r>
      <w:r w:rsidRPr="6E4DEC72" w:rsidR="5D909B57">
        <w:rPr>
          <w:rFonts w:ascii="Times New Roman" w:hAnsi="Times New Roman" w:eastAsia="Times New Roman" w:cs="Times New Roman"/>
          <w:b w:val="0"/>
          <w:bCs w:val="0"/>
          <w:u w:val="none"/>
        </w:rPr>
        <w:t>ot performed,docummenrt evaluations and findings during every visit.</w:t>
      </w:r>
    </w:p>
    <w:p w:rsidR="6E4DEC72" w:rsidP="6E4DEC72" w:rsidRDefault="6E4DEC72" w14:paraId="725C8B5C" w14:textId="0B873CE3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7A8157A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Clear and </w:t>
      </w:r>
      <w:r w:rsidRPr="6E4DEC72" w:rsidR="7A8157A0">
        <w:rPr>
          <w:rFonts w:ascii="Times New Roman" w:hAnsi="Times New Roman" w:eastAsia="Times New Roman" w:cs="Times New Roman"/>
          <w:b w:val="0"/>
          <w:bCs w:val="0"/>
          <w:u w:val="none"/>
        </w:rPr>
        <w:t>concise</w:t>
      </w:r>
      <w:r w:rsidRPr="6E4DEC72" w:rsidR="7A8157A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medical record documentation is critical to providing </w:t>
      </w:r>
      <w:r w:rsidRPr="6E4DEC72" w:rsidR="571D949C">
        <w:rPr>
          <w:rFonts w:ascii="Times New Roman" w:hAnsi="Times New Roman" w:eastAsia="Times New Roman" w:cs="Times New Roman"/>
          <w:b w:val="0"/>
          <w:bCs w:val="0"/>
          <w:u w:val="none"/>
        </w:rPr>
        <w:t>patients</w:t>
      </w:r>
      <w:r w:rsidRPr="6E4DEC72" w:rsidR="7A8157A0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with quality care, e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>nsuring</w:t>
      </w:r>
      <w:r w:rsidRPr="6E4DEC72" w:rsidR="12964B29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>accurate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and 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>timely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payment for the services 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>furnished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>mitigating</w:t>
      </w:r>
      <w:r w:rsidRPr="6E4DEC72" w:rsidR="0F6A1C84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malpractice risk and </w:t>
      </w:r>
      <w:r w:rsidRPr="6E4DEC72" w:rsidR="39B92946">
        <w:rPr>
          <w:rFonts w:ascii="Times New Roman" w:hAnsi="Times New Roman" w:eastAsia="Times New Roman" w:cs="Times New Roman"/>
          <w:b w:val="0"/>
          <w:bCs w:val="0"/>
          <w:u w:val="none"/>
        </w:rPr>
        <w:t>helping</w:t>
      </w:r>
      <w:r w:rsidRPr="6E4DEC72" w:rsidR="26FADDE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healthcare providers evaluate and plan patient’s treatment and </w:t>
      </w:r>
      <w:r w:rsidRPr="6E4DEC72" w:rsidR="26FADDEA">
        <w:rPr>
          <w:rFonts w:ascii="Times New Roman" w:hAnsi="Times New Roman" w:eastAsia="Times New Roman" w:cs="Times New Roman"/>
          <w:b w:val="0"/>
          <w:bCs w:val="0"/>
          <w:u w:val="none"/>
        </w:rPr>
        <w:t>maintain</w:t>
      </w:r>
      <w:r w:rsidRPr="6E4DEC72" w:rsidR="26FADDE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the </w:t>
      </w:r>
      <w:r w:rsidRPr="6E4DEC72" w:rsidR="20E11DA9">
        <w:rPr>
          <w:rFonts w:ascii="Times New Roman" w:hAnsi="Times New Roman" w:eastAsia="Times New Roman" w:cs="Times New Roman"/>
          <w:b w:val="0"/>
          <w:bCs w:val="0"/>
          <w:u w:val="none"/>
        </w:rPr>
        <w:t>continuum</w:t>
      </w:r>
      <w:r w:rsidRPr="6E4DEC72" w:rsidR="26FADDE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of </w:t>
      </w:r>
      <w:r w:rsidRPr="6E4DEC72" w:rsidR="010D3E8C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care. </w:t>
      </w:r>
      <w:r w:rsidRPr="6E4DEC72" w:rsidR="010D3E8C">
        <w:rPr>
          <w:rFonts w:ascii="Times New Roman" w:hAnsi="Times New Roman" w:eastAsia="Times New Roman" w:cs="Times New Roman"/>
          <w:b w:val="0"/>
          <w:bCs w:val="0"/>
          <w:u w:val="none"/>
        </w:rPr>
        <w:t>(</w:t>
      </w:r>
      <w:r w:rsidRPr="6E4DEC72" w:rsidR="5A49C341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02537799">
        <w:rPr>
          <w:rFonts w:ascii="Times New Roman" w:hAnsi="Times New Roman" w:eastAsia="Times New Roman" w:cs="Times New Roman"/>
          <w:b w:val="0"/>
          <w:bCs w:val="0"/>
          <w:u w:val="none"/>
        </w:rPr>
        <w:t>Krhio</w:t>
      </w:r>
      <w:r w:rsidRPr="6E4DEC72" w:rsidR="02537799">
        <w:rPr>
          <w:rFonts w:ascii="Times New Roman" w:hAnsi="Times New Roman" w:eastAsia="Times New Roman" w:cs="Times New Roman"/>
          <w:b w:val="0"/>
          <w:bCs w:val="0"/>
          <w:u w:val="none"/>
        </w:rPr>
        <w:t>.org</w:t>
      </w:r>
      <w:r w:rsidRPr="6E4DEC72" w:rsidR="7CE603AF">
        <w:rPr>
          <w:rFonts w:ascii="Times New Roman" w:hAnsi="Times New Roman" w:eastAsia="Times New Roman" w:cs="Times New Roman"/>
          <w:b w:val="0"/>
          <w:bCs w:val="0"/>
          <w:u w:val="none"/>
        </w:rPr>
        <w:t>)</w:t>
      </w:r>
    </w:p>
    <w:p w:rsidR="77C71246" w:rsidP="6E4DEC72" w:rsidRDefault="77C71246" w14:paraId="4CB201C1" w14:textId="74F1B3BE">
      <w:pPr>
        <w:pStyle w:val="Normal"/>
        <w:bidi w:val="0"/>
        <w:spacing w:before="0" w:beforeAutospacing="off" w:after="160" w:afterAutospacing="off" w:line="480" w:lineRule="auto"/>
        <w:ind w:left="0" w:right="0"/>
        <w:jc w:val="center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77C71246">
        <w:rPr>
          <w:rFonts w:ascii="Times New Roman" w:hAnsi="Times New Roman" w:eastAsia="Times New Roman" w:cs="Times New Roman"/>
          <w:b w:val="1"/>
          <w:bCs w:val="1"/>
          <w:u w:val="none"/>
        </w:rPr>
        <w:t>The seven criteria for high-</w:t>
      </w:r>
      <w:r w:rsidRPr="6E4DEC72" w:rsidR="77C71246">
        <w:rPr>
          <w:rFonts w:ascii="Times New Roman" w:hAnsi="Times New Roman" w:eastAsia="Times New Roman" w:cs="Times New Roman"/>
          <w:b w:val="1"/>
          <w:bCs w:val="1"/>
          <w:u w:val="none"/>
        </w:rPr>
        <w:t>quality</w:t>
      </w:r>
      <w:r w:rsidRPr="6E4DEC72" w:rsidR="77C71246">
        <w:rPr>
          <w:rFonts w:ascii="Times New Roman" w:hAnsi="Times New Roman" w:eastAsia="Times New Roman" w:cs="Times New Roman"/>
          <w:b w:val="1"/>
          <w:bCs w:val="1"/>
          <w:u w:val="none"/>
        </w:rPr>
        <w:t xml:space="preserve"> documentation</w:t>
      </w:r>
      <w:r w:rsidRPr="6E4DEC72" w:rsidR="3F68E4A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</w:p>
    <w:p w:rsidR="220764B7" w:rsidP="6E4DEC72" w:rsidRDefault="220764B7" w14:paraId="18072802" w14:textId="73D6B295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rFonts w:ascii="Times New Roman" w:hAnsi="Times New Roman" w:eastAsia="Times New Roman" w:cs="Times New Roman"/>
          <w:b w:val="0"/>
          <w:bCs w:val="0"/>
          <w:sz w:val="22"/>
          <w:szCs w:val="22"/>
          <w:u w:val="none"/>
        </w:rPr>
      </w:pPr>
      <w:r w:rsidRPr="6E4DEC72" w:rsidR="220764B7">
        <w:rPr>
          <w:rFonts w:ascii="Times New Roman" w:hAnsi="Times New Roman" w:eastAsia="Times New Roman" w:cs="Times New Roman"/>
          <w:b w:val="0"/>
          <w:bCs w:val="0"/>
          <w:u w:val="none"/>
        </w:rPr>
        <w:t>Legibility-</w:t>
      </w:r>
      <w:r w:rsidRPr="6E4DEC72" w:rsidR="749E8FA1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easy to read and understand</w:t>
      </w:r>
    </w:p>
    <w:p w:rsidR="749E8FA1" w:rsidP="6E4DEC72" w:rsidRDefault="749E8FA1" w14:paraId="7615FF51" w14:textId="3AB6CA02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749E8FA1">
        <w:rPr>
          <w:rFonts w:ascii="Times New Roman" w:hAnsi="Times New Roman" w:eastAsia="Times New Roman" w:cs="Times New Roman"/>
          <w:b w:val="0"/>
          <w:bCs w:val="0"/>
          <w:u w:val="none"/>
        </w:rPr>
        <w:t>Reliability- Reliable sources</w:t>
      </w:r>
    </w:p>
    <w:p w:rsidR="749E8FA1" w:rsidP="6E4DEC72" w:rsidRDefault="749E8FA1" w14:paraId="38540F2B" w14:textId="6825F1B6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749E8FA1">
        <w:rPr>
          <w:rFonts w:ascii="Times New Roman" w:hAnsi="Times New Roman" w:eastAsia="Times New Roman" w:cs="Times New Roman"/>
          <w:b w:val="0"/>
          <w:bCs w:val="0"/>
          <w:u w:val="none"/>
        </w:rPr>
        <w:t>Precision</w:t>
      </w:r>
      <w:r w:rsidRPr="6E4DEC72" w:rsidR="6DC5AC35">
        <w:rPr>
          <w:rFonts w:ascii="Times New Roman" w:hAnsi="Times New Roman" w:eastAsia="Times New Roman" w:cs="Times New Roman"/>
          <w:b w:val="0"/>
          <w:bCs w:val="0"/>
          <w:u w:val="none"/>
        </w:rPr>
        <w:t>- exact and accurate</w:t>
      </w:r>
    </w:p>
    <w:p w:rsidR="6DC5AC35" w:rsidP="6E4DEC72" w:rsidRDefault="6DC5AC35" w14:paraId="79E66DD5" w14:textId="7A4E795C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6DC5AC35">
        <w:rPr>
          <w:rFonts w:ascii="Times New Roman" w:hAnsi="Times New Roman" w:eastAsia="Times New Roman" w:cs="Times New Roman"/>
          <w:b w:val="0"/>
          <w:bCs w:val="0"/>
          <w:u w:val="none"/>
        </w:rPr>
        <w:t>Completeness- having all necessary or appropriate parts</w:t>
      </w:r>
    </w:p>
    <w:p w:rsidR="22D99521" w:rsidP="6E4DEC72" w:rsidRDefault="22D99521" w14:paraId="0314C22B" w14:textId="30A10FDF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22D99521">
        <w:rPr>
          <w:rFonts w:ascii="Times New Roman" w:hAnsi="Times New Roman" w:eastAsia="Times New Roman" w:cs="Times New Roman"/>
          <w:b w:val="0"/>
          <w:bCs w:val="0"/>
          <w:u w:val="none"/>
        </w:rPr>
        <w:t>Consistently- staying</w:t>
      </w:r>
      <w:r w:rsidRPr="6E4DEC72" w:rsidR="22D99521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the same</w:t>
      </w:r>
    </w:p>
    <w:p w:rsidR="22D99521" w:rsidP="6E4DEC72" w:rsidRDefault="22D99521" w14:paraId="0D14E951" w14:textId="7BAC9E6E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22D99521">
        <w:rPr>
          <w:rFonts w:ascii="Times New Roman" w:hAnsi="Times New Roman" w:eastAsia="Times New Roman" w:cs="Times New Roman"/>
          <w:b w:val="0"/>
          <w:bCs w:val="0"/>
          <w:u w:val="none"/>
        </w:rPr>
        <w:t>Clarity- coherent and intelligible</w:t>
      </w:r>
    </w:p>
    <w:p w:rsidR="576EB385" w:rsidP="6E4DEC72" w:rsidRDefault="576EB385" w14:paraId="02ABE66F" w14:textId="44554354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480" w:lineRule="auto"/>
        <w:ind w:right="0"/>
        <w:jc w:val="left"/>
        <w:rPr>
          <w:b w:val="0"/>
          <w:bCs w:val="0"/>
          <w:sz w:val="22"/>
          <w:szCs w:val="22"/>
          <w:u w:val="none"/>
        </w:rPr>
      </w:pPr>
      <w:r w:rsidRPr="6E4DEC72" w:rsidR="576EB385">
        <w:rPr>
          <w:rFonts w:ascii="Times New Roman" w:hAnsi="Times New Roman" w:eastAsia="Times New Roman" w:cs="Times New Roman"/>
          <w:b w:val="0"/>
          <w:bCs w:val="0"/>
          <w:u w:val="none"/>
        </w:rPr>
        <w:t>Timeliness- being done on time</w:t>
      </w:r>
    </w:p>
    <w:p w:rsidR="5A0FE2E9" w:rsidP="6E4DEC72" w:rsidRDefault="5A0FE2E9" w14:paraId="3DF77887" w14:textId="7D6C74C4">
      <w:pPr>
        <w:pStyle w:val="Normal"/>
        <w:bidi w:val="0"/>
        <w:spacing w:before="0" w:beforeAutospacing="off" w:after="160" w:afterAutospacing="off" w:line="480" w:lineRule="auto"/>
        <w:ind w:left="36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  <w:r w:rsidRPr="6E4DEC72" w:rsidR="56D57B2A">
        <w:rPr>
          <w:rFonts w:ascii="Times New Roman" w:hAnsi="Times New Roman" w:eastAsia="Times New Roman" w:cs="Times New Roman"/>
          <w:b w:val="0"/>
          <w:bCs w:val="0"/>
          <w:u w:val="none"/>
        </w:rPr>
        <w:t>A</w:t>
      </w:r>
      <w:r w:rsidRPr="6E4DEC72" w:rsidR="5A0FE2E9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udits are </w:t>
      </w:r>
      <w:r w:rsidRPr="6E4DEC72" w:rsidR="4204663B">
        <w:rPr>
          <w:rFonts w:ascii="Times New Roman" w:hAnsi="Times New Roman" w:eastAsia="Times New Roman" w:cs="Times New Roman"/>
          <w:b w:val="0"/>
          <w:bCs w:val="0"/>
          <w:u w:val="none"/>
        </w:rPr>
        <w:t>especially important</w:t>
      </w:r>
      <w:r w:rsidRPr="6E4DEC72" w:rsidR="60313889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to</w:t>
      </w:r>
      <w:r w:rsidRPr="6E4DEC72" w:rsidR="5D3C118E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 healthcare facility and should be done on a routine basis as set by the </w:t>
      </w:r>
      <w:r w:rsidRPr="6E4DEC72" w:rsidR="2A1DE47B">
        <w:rPr>
          <w:rFonts w:ascii="Times New Roman" w:hAnsi="Times New Roman" w:eastAsia="Times New Roman" w:cs="Times New Roman"/>
          <w:b w:val="0"/>
          <w:bCs w:val="0"/>
          <w:u w:val="none"/>
        </w:rPr>
        <w:t>protocols</w:t>
      </w:r>
      <w:r w:rsidRPr="6E4DEC72" w:rsidR="2A1DE47B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of</w:t>
      </w:r>
      <w:r w:rsidRPr="6E4DEC72" w:rsidR="48D77ECD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each </w:t>
      </w:r>
      <w:r w:rsidRPr="6E4DEC72" w:rsidR="750EE77A">
        <w:rPr>
          <w:rFonts w:ascii="Times New Roman" w:hAnsi="Times New Roman" w:eastAsia="Times New Roman" w:cs="Times New Roman"/>
          <w:b w:val="0"/>
          <w:bCs w:val="0"/>
          <w:u w:val="none"/>
        </w:rPr>
        <w:t>facility</w:t>
      </w:r>
      <w:r w:rsidRPr="6E4DEC72" w:rsidR="48D77ECD">
        <w:rPr>
          <w:rFonts w:ascii="Times New Roman" w:hAnsi="Times New Roman" w:eastAsia="Times New Roman" w:cs="Times New Roman"/>
          <w:b w:val="0"/>
          <w:bCs w:val="0"/>
          <w:u w:val="none"/>
        </w:rPr>
        <w:t>,</w:t>
      </w:r>
      <w:r w:rsidRPr="6E4DEC72" w:rsidR="186F875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  <w:r w:rsidRPr="6E4DEC72" w:rsidR="186F8757">
        <w:rPr>
          <w:rFonts w:ascii="Times New Roman" w:hAnsi="Times New Roman" w:eastAsia="Times New Roman" w:cs="Times New Roman"/>
          <w:b w:val="0"/>
          <w:bCs w:val="0"/>
          <w:u w:val="none"/>
        </w:rPr>
        <w:t>maintain</w:t>
      </w:r>
      <w:r w:rsidRPr="6E4DEC72" w:rsidR="186F875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and </w:t>
      </w:r>
      <w:r w:rsidRPr="6E4DEC72" w:rsidR="3E82773C">
        <w:rPr>
          <w:rFonts w:ascii="Times New Roman" w:hAnsi="Times New Roman" w:eastAsia="Times New Roman" w:cs="Times New Roman"/>
          <w:b w:val="0"/>
          <w:bCs w:val="0"/>
          <w:u w:val="none"/>
        </w:rPr>
        <w:t>follow</w:t>
      </w:r>
      <w:r w:rsidRPr="6E4DEC72" w:rsidR="186F875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all </w:t>
      </w:r>
      <w:r w:rsidRPr="6E4DEC72" w:rsidR="28F35EEF">
        <w:rPr>
          <w:rFonts w:ascii="Times New Roman" w:hAnsi="Times New Roman" w:eastAsia="Times New Roman" w:cs="Times New Roman"/>
          <w:b w:val="0"/>
          <w:bCs w:val="0"/>
          <w:u w:val="none"/>
        </w:rPr>
        <w:t>compliance rules</w:t>
      </w:r>
      <w:r w:rsidRPr="6E4DEC72" w:rsidR="186F8757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and </w:t>
      </w:r>
      <w:r w:rsidRPr="6E4DEC72" w:rsidR="2D584C3A">
        <w:rPr>
          <w:rFonts w:ascii="Times New Roman" w:hAnsi="Times New Roman" w:eastAsia="Times New Roman" w:cs="Times New Roman"/>
          <w:b w:val="0"/>
          <w:bCs w:val="0"/>
          <w:u w:val="none"/>
        </w:rPr>
        <w:t>regulations</w:t>
      </w:r>
      <w:r w:rsidRPr="6E4DEC72" w:rsidR="5BA875AA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to enhance patient care, and obtain the highest reimbursements.</w:t>
      </w:r>
      <w:r w:rsidRPr="6E4DEC72" w:rsidR="78FA357F">
        <w:rPr>
          <w:rFonts w:ascii="Times New Roman" w:hAnsi="Times New Roman" w:eastAsia="Times New Roman" w:cs="Times New Roman"/>
          <w:b w:val="0"/>
          <w:bCs w:val="0"/>
          <w:u w:val="none"/>
        </w:rPr>
        <w:t xml:space="preserve"> </w:t>
      </w:r>
    </w:p>
    <w:p w:rsidR="6E4DEC72" w:rsidP="6E4DEC72" w:rsidRDefault="6E4DEC72" w14:paraId="214A432B" w14:textId="4F8DE0EC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</w:p>
    <w:p w:rsidR="6E4DEC72" w:rsidP="6E4DEC72" w:rsidRDefault="6E4DEC72" w14:paraId="1E835B91" w14:textId="27E5CD34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</w:p>
    <w:p w:rsidR="6E4DEC72" w:rsidP="6E4DEC72" w:rsidRDefault="6E4DEC72" w14:paraId="0F082AC8" w14:textId="52B1F0A8">
      <w:pPr>
        <w:pStyle w:val="Normal"/>
        <w:spacing w:line="480" w:lineRule="auto"/>
        <w:ind w:left="0"/>
        <w:jc w:val="left"/>
        <w:rPr>
          <w:rFonts w:ascii="Times New Roman" w:hAnsi="Times New Roman" w:eastAsia="Times New Roman" w:cs="Times New Roman"/>
          <w:b w:val="0"/>
          <w:bCs w:val="0"/>
          <w:u w:val="none"/>
        </w:rPr>
      </w:pPr>
    </w:p>
    <w:p w:rsidR="6E4DEC72" w:rsidP="6E4DEC72" w:rsidRDefault="6E4DEC72" w14:paraId="694E5341" w14:textId="2021EE0D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b w:val="1"/>
          <w:bCs w:val="1"/>
          <w:u w:val="none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1787677361" textId="148735526" start="142" length="3" invalidationStart="142" invalidationLength="3" id="S9oVDnCj"/>
    <int:ParagraphRange paragraphId="141978985" textId="97958767" start="0" length="15" invalidationStart="0" invalidationLength="15" id="A2Co7xIy"/>
    <int:WordHash hashCode="hzZuCz3mNiQJv9" id="wVEOkGWP"/>
    <int:WordHash hashCode="yQ8a43fKBkKISu" id="xwAceguO"/>
    <int:WordHash hashCode="r5Q0ShtbL9wTXu" id="qKiGZzin"/>
    <int:ParagraphRange paragraphId="738692707" textId="321668412" start="0" length="13" invalidationStart="0" invalidationLength="13" id="ruoi+4Pj"/>
    <int:ParagraphRange paragraphId="561134356" textId="279323909" start="18" length="13" invalidationStart="18" invalidationLength="13" id="NGif8NOT"/>
    <int:WordHash hashCode="+bSPwCtqv0O0rc" id="aDFCPKDl"/>
    <int:ParagraphRange paragraphId="1918667612" textId="193412323" start="300" length="11" invalidationStart="300" invalidationLength="11" id="9dsT3ti8"/>
  </int:Manifest>
  <int:Observations>
    <int:Content id="S9oVDnCj">
      <int:Rejection type="LegacyProofing"/>
    </int:Content>
    <int:Content id="A2Co7xIy">
      <int:Rejection type="LegacyProofing"/>
    </int:Content>
    <int:Content id="wVEOkGWP">
      <int:Rejection type="LegacyProofing"/>
    </int:Content>
    <int:Content id="xwAceguO">
      <int:Rejection type="LegacyProofing"/>
    </int:Content>
    <int:Content id="qKiGZzin">
      <int:Rejection type="LegacyProofing"/>
    </int:Content>
    <int:Content id="ruoi+4Pj">
      <int:Rejection type="LegacyProofing"/>
    </int:Content>
    <int:Content id="NGif8NOT">
      <int:Rejection type="LegacyProofing"/>
    </int:Content>
    <int:Content id="aDFCPKDl">
      <int:Rejection type="LegacyProofing"/>
    </int:Content>
    <int:Content id="9dsT3ti8">
      <int:Rejection type="LegacyProofing"/>
    </int:Content>
  </int:Observations>
</int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04AA4F"/>
    <w:rsid w:val="010D3E8C"/>
    <w:rsid w:val="0242B13B"/>
    <w:rsid w:val="02537799"/>
    <w:rsid w:val="03101384"/>
    <w:rsid w:val="05148A0A"/>
    <w:rsid w:val="05B2842F"/>
    <w:rsid w:val="06840FBC"/>
    <w:rsid w:val="074181B1"/>
    <w:rsid w:val="075BCD6B"/>
    <w:rsid w:val="0760555F"/>
    <w:rsid w:val="083CE497"/>
    <w:rsid w:val="0898CA62"/>
    <w:rsid w:val="0A13FC90"/>
    <w:rsid w:val="0B60D493"/>
    <w:rsid w:val="0CC43F59"/>
    <w:rsid w:val="0DB1E692"/>
    <w:rsid w:val="0EC526D3"/>
    <w:rsid w:val="0ECA7F4C"/>
    <w:rsid w:val="0F5A1A5F"/>
    <w:rsid w:val="0F6A1C84"/>
    <w:rsid w:val="0F99AB5F"/>
    <w:rsid w:val="0FD12F37"/>
    <w:rsid w:val="108FC9B9"/>
    <w:rsid w:val="112C2BF6"/>
    <w:rsid w:val="119194C2"/>
    <w:rsid w:val="11E9A761"/>
    <w:rsid w:val="12964B29"/>
    <w:rsid w:val="12B55527"/>
    <w:rsid w:val="12CE8879"/>
    <w:rsid w:val="137009C5"/>
    <w:rsid w:val="14C93584"/>
    <w:rsid w:val="15061699"/>
    <w:rsid w:val="157F3AF0"/>
    <w:rsid w:val="1627485E"/>
    <w:rsid w:val="16755300"/>
    <w:rsid w:val="16CE6BBB"/>
    <w:rsid w:val="17362BEC"/>
    <w:rsid w:val="17AE131C"/>
    <w:rsid w:val="186F8757"/>
    <w:rsid w:val="195EE920"/>
    <w:rsid w:val="199D2179"/>
    <w:rsid w:val="1A6DCCAE"/>
    <w:rsid w:val="1A9F6ECA"/>
    <w:rsid w:val="1AA08FDE"/>
    <w:rsid w:val="1AAA0CC9"/>
    <w:rsid w:val="1B1398E2"/>
    <w:rsid w:val="1B2E5F6E"/>
    <w:rsid w:val="1E2AAA2F"/>
    <w:rsid w:val="1E50F0A5"/>
    <w:rsid w:val="1E80D597"/>
    <w:rsid w:val="1EC05543"/>
    <w:rsid w:val="1EE74D65"/>
    <w:rsid w:val="1FA94414"/>
    <w:rsid w:val="2004AA4F"/>
    <w:rsid w:val="2013EAE1"/>
    <w:rsid w:val="2024AB8A"/>
    <w:rsid w:val="20E11DA9"/>
    <w:rsid w:val="21BACBF3"/>
    <w:rsid w:val="220764B7"/>
    <w:rsid w:val="2244959B"/>
    <w:rsid w:val="22D99521"/>
    <w:rsid w:val="242D28B3"/>
    <w:rsid w:val="256BB5BE"/>
    <w:rsid w:val="25B65D77"/>
    <w:rsid w:val="25C69C2F"/>
    <w:rsid w:val="26ED1E20"/>
    <w:rsid w:val="26F6DCA6"/>
    <w:rsid w:val="26FADDEA"/>
    <w:rsid w:val="272A6CC5"/>
    <w:rsid w:val="2737E73A"/>
    <w:rsid w:val="27A76E89"/>
    <w:rsid w:val="281EE796"/>
    <w:rsid w:val="28F35EEF"/>
    <w:rsid w:val="2A1DE47B"/>
    <w:rsid w:val="2A412498"/>
    <w:rsid w:val="2A840C23"/>
    <w:rsid w:val="2B4D2F74"/>
    <w:rsid w:val="2C4EED02"/>
    <w:rsid w:val="2D584C3A"/>
    <w:rsid w:val="2D910329"/>
    <w:rsid w:val="2DA0709F"/>
    <w:rsid w:val="3084968F"/>
    <w:rsid w:val="31B2ABF7"/>
    <w:rsid w:val="31C215CE"/>
    <w:rsid w:val="31DB3E2B"/>
    <w:rsid w:val="32846765"/>
    <w:rsid w:val="33B2C1C7"/>
    <w:rsid w:val="354D6A65"/>
    <w:rsid w:val="355807B2"/>
    <w:rsid w:val="35668B95"/>
    <w:rsid w:val="39B92946"/>
    <w:rsid w:val="39E814CA"/>
    <w:rsid w:val="3AAB7657"/>
    <w:rsid w:val="3AC54B5C"/>
    <w:rsid w:val="3AEE1AF9"/>
    <w:rsid w:val="3BC2DF3E"/>
    <w:rsid w:val="3BE7BC0E"/>
    <w:rsid w:val="3CD69D99"/>
    <w:rsid w:val="3E82773C"/>
    <w:rsid w:val="3F4129F3"/>
    <w:rsid w:val="3F68E4A7"/>
    <w:rsid w:val="404DFE1D"/>
    <w:rsid w:val="4204663B"/>
    <w:rsid w:val="43859EDF"/>
    <w:rsid w:val="43F5CDE3"/>
    <w:rsid w:val="44C293B0"/>
    <w:rsid w:val="45007083"/>
    <w:rsid w:val="4534ADE8"/>
    <w:rsid w:val="45E4D01A"/>
    <w:rsid w:val="461EB3EE"/>
    <w:rsid w:val="468F8E01"/>
    <w:rsid w:val="469E9EC4"/>
    <w:rsid w:val="46F8C106"/>
    <w:rsid w:val="4770D102"/>
    <w:rsid w:val="486493F5"/>
    <w:rsid w:val="48D77ECD"/>
    <w:rsid w:val="490661F8"/>
    <w:rsid w:val="4A0CC7C2"/>
    <w:rsid w:val="4AC99CD7"/>
    <w:rsid w:val="4B42771C"/>
    <w:rsid w:val="4B885AF3"/>
    <w:rsid w:val="4BB91BBA"/>
    <w:rsid w:val="4C15EE75"/>
    <w:rsid w:val="4CAEEF2F"/>
    <w:rsid w:val="4CC2F50C"/>
    <w:rsid w:val="4CCB5E68"/>
    <w:rsid w:val="4CF412FC"/>
    <w:rsid w:val="4D797C2D"/>
    <w:rsid w:val="4D8387CC"/>
    <w:rsid w:val="4DD6B9A2"/>
    <w:rsid w:val="4DE08D58"/>
    <w:rsid w:val="4E05B05D"/>
    <w:rsid w:val="4EB1388D"/>
    <w:rsid w:val="4F7C5DB9"/>
    <w:rsid w:val="4F929EFA"/>
    <w:rsid w:val="506FA5DA"/>
    <w:rsid w:val="511233D3"/>
    <w:rsid w:val="51614856"/>
    <w:rsid w:val="5196662F"/>
    <w:rsid w:val="51FFC072"/>
    <w:rsid w:val="5269133F"/>
    <w:rsid w:val="52D5C43D"/>
    <w:rsid w:val="52FD18B7"/>
    <w:rsid w:val="532F36A0"/>
    <w:rsid w:val="539B90D3"/>
    <w:rsid w:val="53D0C2E1"/>
    <w:rsid w:val="53EB0E9B"/>
    <w:rsid w:val="5404E3A0"/>
    <w:rsid w:val="5464C859"/>
    <w:rsid w:val="552E558A"/>
    <w:rsid w:val="56D57B2A"/>
    <w:rsid w:val="56F45BAD"/>
    <w:rsid w:val="571D949C"/>
    <w:rsid w:val="57218C00"/>
    <w:rsid w:val="576EB385"/>
    <w:rsid w:val="57D186F4"/>
    <w:rsid w:val="5823D1DB"/>
    <w:rsid w:val="587E7665"/>
    <w:rsid w:val="5941AF06"/>
    <w:rsid w:val="5945750F"/>
    <w:rsid w:val="59B82C66"/>
    <w:rsid w:val="5A09A1A7"/>
    <w:rsid w:val="5A0D2F3C"/>
    <w:rsid w:val="5A0FE2E9"/>
    <w:rsid w:val="5A1702F2"/>
    <w:rsid w:val="5A2288AA"/>
    <w:rsid w:val="5A400465"/>
    <w:rsid w:val="5A49C341"/>
    <w:rsid w:val="5A79521C"/>
    <w:rsid w:val="5A8A4D91"/>
    <w:rsid w:val="5AE0BCC0"/>
    <w:rsid w:val="5AE59EC3"/>
    <w:rsid w:val="5B3A4885"/>
    <w:rsid w:val="5BA875AA"/>
    <w:rsid w:val="5CB98EB1"/>
    <w:rsid w:val="5D3C118E"/>
    <w:rsid w:val="5D909B57"/>
    <w:rsid w:val="602060D8"/>
    <w:rsid w:val="602EE3C0"/>
    <w:rsid w:val="60313889"/>
    <w:rsid w:val="604D044B"/>
    <w:rsid w:val="6252D0E7"/>
    <w:rsid w:val="62E70948"/>
    <w:rsid w:val="64013265"/>
    <w:rsid w:val="6454EF70"/>
    <w:rsid w:val="650254E3"/>
    <w:rsid w:val="659D02C6"/>
    <w:rsid w:val="65C25BBE"/>
    <w:rsid w:val="65CF51F6"/>
    <w:rsid w:val="661EAA0A"/>
    <w:rsid w:val="6669C160"/>
    <w:rsid w:val="674D2419"/>
    <w:rsid w:val="67C3EFF5"/>
    <w:rsid w:val="68311E0E"/>
    <w:rsid w:val="698E8ED8"/>
    <w:rsid w:val="69D5C606"/>
    <w:rsid w:val="6A1B7113"/>
    <w:rsid w:val="6A7CE963"/>
    <w:rsid w:val="6AE43C70"/>
    <w:rsid w:val="6B68F116"/>
    <w:rsid w:val="6BDDABA8"/>
    <w:rsid w:val="6BF9E616"/>
    <w:rsid w:val="6C65595A"/>
    <w:rsid w:val="6D7C8382"/>
    <w:rsid w:val="6D92E990"/>
    <w:rsid w:val="6DC5AC35"/>
    <w:rsid w:val="6E4DEC72"/>
    <w:rsid w:val="6EA93729"/>
    <w:rsid w:val="6ECC60F5"/>
    <w:rsid w:val="6F4C7F3A"/>
    <w:rsid w:val="6F62A7A7"/>
    <w:rsid w:val="702F216C"/>
    <w:rsid w:val="70D6354B"/>
    <w:rsid w:val="71B92CA6"/>
    <w:rsid w:val="71F52E18"/>
    <w:rsid w:val="722682F8"/>
    <w:rsid w:val="737EBDD9"/>
    <w:rsid w:val="749E8FA1"/>
    <w:rsid w:val="750EE77A"/>
    <w:rsid w:val="75D1E92B"/>
    <w:rsid w:val="75F82912"/>
    <w:rsid w:val="7641C28E"/>
    <w:rsid w:val="76ED8C8E"/>
    <w:rsid w:val="76F9F41B"/>
    <w:rsid w:val="770A3D6B"/>
    <w:rsid w:val="7757911F"/>
    <w:rsid w:val="77C71246"/>
    <w:rsid w:val="781DB480"/>
    <w:rsid w:val="78FA357F"/>
    <w:rsid w:val="798B8F68"/>
    <w:rsid w:val="7A47092C"/>
    <w:rsid w:val="7A8157A0"/>
    <w:rsid w:val="7B6F0984"/>
    <w:rsid w:val="7C2E5BFC"/>
    <w:rsid w:val="7CC12831"/>
    <w:rsid w:val="7CE603AF"/>
    <w:rsid w:val="7D7EA9EE"/>
    <w:rsid w:val="7DDCFB10"/>
    <w:rsid w:val="7DF7898F"/>
    <w:rsid w:val="7ED5E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4AA4F"/>
  <w15:chartTrackingRefBased/>
  <w15:docId w15:val="{59D50485-1E2D-4D31-86C4-CD9B404C07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mgma.com" TargetMode="External" Id="R5e896c5f774b4b58" /><Relationship Type="http://schemas.openxmlformats.org/officeDocument/2006/relationships/hyperlink" Target="https://www.gebauer.com" TargetMode="External" Id="R7076061a58cd4cd9" /><Relationship Type="http://schemas.microsoft.com/office/2019/09/relationships/intelligence" Target="intelligence.xml" Id="Ra2e88427037c4d37" /><Relationship Type="http://schemas.openxmlformats.org/officeDocument/2006/relationships/numbering" Target="numbering.xml" Id="Rc80e48ef153241c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2021-10-15T23:11:40.5813731Z</dcterms:created>
  <dcterms:modified xsi:type="dcterms:W3CDTF">2021-10-16T01:52:07.2044400Z</dcterms:modified>
  <dc:creator>on.colston.ladye.e</dc:creator>
  <lastModifiedBy>on.colston.ladye.e</lastModifiedBy>
</coreProperties>
</file>