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12" w:rsidRDefault="00B35012" w:rsidP="00B35012">
      <w:hyperlink r:id="rId4" w:history="1">
        <w:r>
          <w:rPr>
            <w:rStyle w:val="Hyperlink"/>
          </w:rPr>
          <w:t>https://academymeeting.org/optometry-education/</w:t>
        </w:r>
      </w:hyperlink>
    </w:p>
    <w:p w:rsidR="00B35012" w:rsidRDefault="00B35012">
      <w:bookmarkStart w:id="0" w:name="_GoBack"/>
      <w:bookmarkEnd w:id="0"/>
    </w:p>
    <w:sectPr w:rsidR="00B3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2"/>
    <w:rsid w:val="00B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1346-CF80-44FD-B4FC-7F983A77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0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0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ymeeting.org/optometry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Rice</dc:creator>
  <cp:keywords/>
  <dc:description/>
  <cp:lastModifiedBy>Sierra Rice</cp:lastModifiedBy>
  <cp:revision>1</cp:revision>
  <dcterms:created xsi:type="dcterms:W3CDTF">2021-10-13T16:47:00Z</dcterms:created>
  <dcterms:modified xsi:type="dcterms:W3CDTF">2021-10-13T16:47:00Z</dcterms:modified>
</cp:coreProperties>
</file>