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F7" w:rsidRDefault="00F95CF7" w:rsidP="00F95CF7">
      <w:pPr>
        <w:pStyle w:val="Heading2"/>
        <w:jc w:val="center"/>
      </w:pPr>
      <w:r>
        <w:rPr>
          <w:rStyle w:val="Strong"/>
          <w:b/>
          <w:bCs/>
        </w:rPr>
        <w:t>Annual Meeting and CE Seminar</w:t>
      </w:r>
    </w:p>
    <w:p w:rsidR="00F95CF7" w:rsidRDefault="00A24124" w:rsidP="00F95CF7">
      <w:pPr>
        <w:pStyle w:val="Heading3"/>
        <w:jc w:val="center"/>
      </w:pPr>
      <w:r>
        <w:t>"</w:t>
      </w:r>
      <w:r w:rsidR="00F95CF7">
        <w:t>Optometry Today</w:t>
      </w:r>
      <w:r w:rsidR="00365635">
        <w:t xml:space="preserve"> - What You Need To Know</w:t>
      </w:r>
      <w:r w:rsidR="00F95CF7">
        <w:t xml:space="preserve">" </w:t>
      </w:r>
    </w:p>
    <w:p w:rsidR="0065313B" w:rsidRDefault="0065313B" w:rsidP="00F95CF7">
      <w:pPr>
        <w:pStyle w:val="Heading3"/>
        <w:jc w:val="center"/>
      </w:pPr>
      <w:r>
        <w:t>April 25-27, 2014</w:t>
      </w:r>
      <w:r>
        <w:br/>
        <w:t>Chicago, IL</w:t>
      </w:r>
      <w:bookmarkStart w:id="0" w:name="_GoBack"/>
      <w:bookmarkEnd w:id="0"/>
    </w:p>
    <w:p w:rsidR="00F95CF7" w:rsidRDefault="00900225" w:rsidP="00F95CF7">
      <w:pPr>
        <w:pStyle w:val="Heading3"/>
        <w:jc w:val="center"/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4F02038" wp14:editId="7B10D9D5">
            <wp:simplePos x="0" y="0"/>
            <wp:positionH relativeFrom="column">
              <wp:posOffset>19050</wp:posOffset>
            </wp:positionH>
            <wp:positionV relativeFrom="paragraph">
              <wp:posOffset>375285</wp:posOffset>
            </wp:positionV>
            <wp:extent cx="1809750" cy="1201420"/>
            <wp:effectExtent l="0" t="0" r="0" b="0"/>
            <wp:wrapSquare wrapText="bothSides"/>
            <wp:docPr id="5" name="hotelMainImage" descr="http://i.roomstays.com/hotels/1000000/900000/899300/899245/899245_16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MainImage" descr="http://i.roomstays.com/hotels/1000000/900000/899300/899245/899245_167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13B">
        <w:pict>
          <v:rect id="_x0000_i1025" style="width:0;height:1.5pt" o:hralign="center" o:hrstd="t" o:hr="t" fillcolor="#aca899" stroked="f"/>
        </w:pict>
      </w:r>
    </w:p>
    <w:p w:rsidR="00F95CF7" w:rsidRDefault="00F95CF7" w:rsidP="00F95CF7">
      <w:pPr>
        <w:pStyle w:val="NormalWeb"/>
      </w:pPr>
      <w:r>
        <w:rPr>
          <w:rStyle w:val="Strong"/>
          <w:b w:val="0"/>
        </w:rPr>
        <w:t xml:space="preserve"> </w:t>
      </w:r>
      <w:r>
        <w:rPr>
          <w:rStyle w:val="Strong"/>
        </w:rPr>
        <w:t xml:space="preserve"> </w:t>
      </w:r>
      <w:r w:rsidR="00365635">
        <w:rPr>
          <w:rStyle w:val="Strong"/>
        </w:rPr>
        <w:t>The A</w:t>
      </w:r>
      <w:r>
        <w:rPr>
          <w:rStyle w:val="Strong"/>
        </w:rPr>
        <w:t>nnual Optometric CE Seminar</w:t>
      </w:r>
      <w:r>
        <w:t xml:space="preserve"> will be held </w:t>
      </w:r>
      <w:r>
        <w:rPr>
          <w:rStyle w:val="Strong"/>
        </w:rPr>
        <w:t>April 25 -27, 2014 at the Chicago Renaissance O'Hare</w:t>
      </w:r>
      <w:r w:rsidR="00365635">
        <w:rPr>
          <w:rStyle w:val="Strong"/>
        </w:rPr>
        <w:t>, an All-S</w:t>
      </w:r>
      <w:r w:rsidR="00365635" w:rsidRPr="00365635">
        <w:rPr>
          <w:rStyle w:val="Strong"/>
        </w:rPr>
        <w:t>uite</w:t>
      </w:r>
      <w:r>
        <w:rPr>
          <w:rStyle w:val="Strong"/>
        </w:rPr>
        <w:t xml:space="preserve"> Hotel. </w:t>
      </w:r>
      <w:r>
        <w:t xml:space="preserve"> The lectures will touch on today’s must know topics in Optometry, including lectures on Coding and Audits, </w:t>
      </w:r>
      <w:proofErr w:type="spellStart"/>
      <w:r>
        <w:t>Neuro</w:t>
      </w:r>
      <w:proofErr w:type="spellEnd"/>
      <w:r>
        <w:t xml:space="preserve"> OP, Ocular Trauma, Anterior Segment Ocular Disease, , and CNS - Nutrition and Disease, and ARMD, to name a few. </w:t>
      </w:r>
      <w:r>
        <w:br/>
      </w:r>
      <w:r>
        <w:br/>
        <w:t>We have top-tier speakers including </w:t>
      </w:r>
      <w:r w:rsidRPr="00811B1B">
        <w:rPr>
          <w:b/>
        </w:rPr>
        <w:t>Dr. Ernie Bowling</w:t>
      </w:r>
      <w:r>
        <w:t xml:space="preserve"> speaking on Ocular Traum</w:t>
      </w:r>
      <w:r w:rsidR="00811B1B">
        <w:t xml:space="preserve">a: Triage and Treatment and a separate lecture on Clinical Case Challenges in Anterior Segment Ocular Disease, </w:t>
      </w:r>
      <w:r>
        <w:rPr>
          <w:rStyle w:val="Strong"/>
        </w:rPr>
        <w:t xml:space="preserve">Dr. James </w:t>
      </w:r>
      <w:proofErr w:type="spellStart"/>
      <w:r>
        <w:rPr>
          <w:rStyle w:val="Strong"/>
        </w:rPr>
        <w:t>Fanelli</w:t>
      </w:r>
      <w:proofErr w:type="spellEnd"/>
      <w:r>
        <w:t xml:space="preserve">, speaking on </w:t>
      </w:r>
      <w:r w:rsidR="00811B1B">
        <w:t xml:space="preserve">Clinical Utilization of Target Pressure and Structure/Function in Improving Glaucoma Outcomes and a separate lecture on Mind Bending </w:t>
      </w:r>
      <w:proofErr w:type="spellStart"/>
      <w:r w:rsidR="00811B1B">
        <w:t>Neuro</w:t>
      </w:r>
      <w:proofErr w:type="spellEnd"/>
      <w:r w:rsidR="00811B1B">
        <w:t xml:space="preserve"> OP Grand Rounds</w:t>
      </w:r>
      <w:r>
        <w:t>, </w:t>
      </w:r>
      <w:r>
        <w:rPr>
          <w:rStyle w:val="Strong"/>
        </w:rPr>
        <w:t xml:space="preserve">Dr. </w:t>
      </w:r>
      <w:r w:rsidR="00811B1B">
        <w:rPr>
          <w:rStyle w:val="Strong"/>
        </w:rPr>
        <w:t>Steven Newman</w:t>
      </w:r>
      <w:r>
        <w:rPr>
          <w:rStyle w:val="Strong"/>
        </w:rPr>
        <w:t xml:space="preserve"> </w:t>
      </w:r>
      <w:r w:rsidR="00811B1B">
        <w:rPr>
          <w:rStyle w:val="Strong"/>
          <w:b w:val="0"/>
        </w:rPr>
        <w:t>giving</w:t>
      </w:r>
      <w:r w:rsidRPr="00CC2031">
        <w:rPr>
          <w:rStyle w:val="Strong"/>
          <w:b w:val="0"/>
        </w:rPr>
        <w:t xml:space="preserve"> new clinical lecture</w:t>
      </w:r>
      <w:r w:rsidR="00811B1B">
        <w:rPr>
          <w:rStyle w:val="Strong"/>
          <w:b w:val="0"/>
        </w:rPr>
        <w:t>s focusing on ARMD and CNS and the Nutritional relationships</w:t>
      </w:r>
      <w:r w:rsidRPr="00CC2031">
        <w:rPr>
          <w:rStyle w:val="Strong"/>
          <w:b w:val="0"/>
        </w:rPr>
        <w:t xml:space="preserve"> that it </w:t>
      </w:r>
      <w:r w:rsidR="00811B1B">
        <w:rPr>
          <w:rStyle w:val="Strong"/>
          <w:b w:val="0"/>
        </w:rPr>
        <w:t>are</w:t>
      </w:r>
      <w:r w:rsidRPr="00CC2031">
        <w:rPr>
          <w:rStyle w:val="Strong"/>
          <w:b w:val="0"/>
        </w:rPr>
        <w:t xml:space="preserve"> sure to be fast paced and engaging</w:t>
      </w:r>
      <w:r>
        <w:rPr>
          <w:rStyle w:val="Strong"/>
          <w:b w:val="0"/>
        </w:rPr>
        <w:t xml:space="preserve">, </w:t>
      </w:r>
      <w:r>
        <w:t>and one of our attendee favorites, Speaker </w:t>
      </w:r>
      <w:r w:rsidR="00E76DF9">
        <w:rPr>
          <w:rStyle w:val="Strong"/>
        </w:rPr>
        <w:t>Robert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Rebello</w:t>
      </w:r>
      <w:proofErr w:type="spellEnd"/>
      <w:r>
        <w:t xml:space="preserve"> lecturing on billing and coding</w:t>
      </w:r>
      <w:r w:rsidR="00811B1B">
        <w:t>, focusing on Glaucoma and avoiding/surviving Audits.</w:t>
      </w:r>
      <w:r>
        <w:t xml:space="preserve"> </w:t>
      </w:r>
      <w:r>
        <w:rPr>
          <w:rStyle w:val="Strong"/>
        </w:rPr>
        <w:t xml:space="preserve">All courses are </w:t>
      </w:r>
      <w:proofErr w:type="gramStart"/>
      <w:r>
        <w:rPr>
          <w:rStyle w:val="Strong"/>
        </w:rPr>
        <w:t>COPE</w:t>
      </w:r>
      <w:proofErr w:type="gramEnd"/>
      <w:r w:rsidR="00811B1B">
        <w:rPr>
          <w:rStyle w:val="Strong"/>
        </w:rPr>
        <w:t xml:space="preserve"> approved</w:t>
      </w:r>
      <w:r>
        <w:rPr>
          <w:rStyle w:val="Strong"/>
        </w:rPr>
        <w:t>.</w:t>
      </w:r>
      <w:r>
        <w:t xml:space="preserve"> </w:t>
      </w:r>
      <w:r>
        <w:br/>
      </w:r>
      <w:r>
        <w:br/>
        <w:t xml:space="preserve">There will be networking opportunities and </w:t>
      </w:r>
      <w:r w:rsidR="00811B1B">
        <w:t>The Optometric Society will hold its</w:t>
      </w:r>
      <w:r>
        <w:t xml:space="preserve"> Member Meeting</w:t>
      </w:r>
      <w:r w:rsidR="00811B1B">
        <w:t xml:space="preserve"> prior to the start of the Optometric CE meeting.</w:t>
      </w:r>
      <w:r>
        <w:t xml:space="preserve"> Early Bi</w:t>
      </w:r>
      <w:r w:rsidR="00811B1B">
        <w:t>rd Registration is now open and</w:t>
      </w:r>
      <w:r>
        <w:t xml:space="preserve"> savings are significant!  Spouse and staff are welcome. We hope we'll see all of </w:t>
      </w:r>
      <w:proofErr w:type="gramStart"/>
      <w:r>
        <w:t>you</w:t>
      </w:r>
      <w:proofErr w:type="gramEnd"/>
      <w:r>
        <w:t xml:space="preserve"> there!</w:t>
      </w:r>
    </w:p>
    <w:p w:rsidR="00F95CF7" w:rsidRDefault="00F95CF7" w:rsidP="00F95CF7"/>
    <w:p w:rsidR="0008193F" w:rsidRDefault="0008193F"/>
    <w:sectPr w:rsidR="000819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5CF7"/>
    <w:rsid w:val="0008193F"/>
    <w:rsid w:val="00365635"/>
    <w:rsid w:val="0065313B"/>
    <w:rsid w:val="00811B1B"/>
    <w:rsid w:val="00900225"/>
    <w:rsid w:val="00A24124"/>
    <w:rsid w:val="00E76DF9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F95C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F95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5C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95C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F95CF7"/>
    <w:rPr>
      <w:b/>
      <w:bCs/>
    </w:rPr>
  </w:style>
  <w:style w:type="paragraph" w:styleId="NormalWeb">
    <w:name w:val="Normal (Web)"/>
    <w:basedOn w:val="Normal"/>
    <w:rsid w:val="00F95C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DrPam</dc:creator>
  <cp:lastModifiedBy>Joel Rothschild</cp:lastModifiedBy>
  <cp:revision>6</cp:revision>
  <cp:lastPrinted>2013-10-16T15:39:00Z</cp:lastPrinted>
  <dcterms:created xsi:type="dcterms:W3CDTF">2013-10-16T15:39:00Z</dcterms:created>
  <dcterms:modified xsi:type="dcterms:W3CDTF">2013-12-09T00:13:00Z</dcterms:modified>
</cp:coreProperties>
</file>