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20F" w:rsidRPr="0014620F" w:rsidRDefault="00E679B2" w:rsidP="00E679B2">
      <w:pPr>
        <w:spacing w:after="0" w:line="360" w:lineRule="atLeast"/>
        <w:jc w:val="center"/>
        <w:textAlignment w:val="baseline"/>
        <w:rPr>
          <w:rFonts w:ascii="Helvetica" w:eastAsia="Times New Roman" w:hAnsi="Helvetica" w:cs="Helvetica"/>
          <w:color w:val="434849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434849"/>
          <w:sz w:val="24"/>
          <w:szCs w:val="24"/>
        </w:rPr>
        <w:drawing>
          <wp:inline distT="0" distB="0" distL="0" distR="0" wp14:anchorId="64A6FC6B" wp14:editId="752E80D7">
            <wp:extent cx="6065520" cy="12444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hange head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810" cy="12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0F" w:rsidRPr="0014620F" w:rsidRDefault="0014620F" w:rsidP="0014620F">
      <w:pPr>
        <w:shd w:val="clear" w:color="auto" w:fill="CB9A29"/>
        <w:spacing w:after="0" w:line="360" w:lineRule="atLeast"/>
        <w:jc w:val="center"/>
        <w:textAlignment w:val="baseline"/>
        <w:rPr>
          <w:rFonts w:ascii="Helvetica" w:eastAsia="Times New Roman" w:hAnsi="Helvetica" w:cs="Helvetica"/>
          <w:color w:val="FFFFFF"/>
          <w:sz w:val="30"/>
          <w:szCs w:val="30"/>
        </w:rPr>
      </w:pPr>
      <w:r w:rsidRPr="0014620F">
        <w:rPr>
          <w:rFonts w:ascii="Helvetica" w:eastAsia="Times New Roman" w:hAnsi="Helvetica" w:cs="Helvetica"/>
          <w:color w:val="FFFFFF"/>
          <w:sz w:val="30"/>
          <w:szCs w:val="30"/>
        </w:rPr>
        <w:t>REGISTRATION FOR THE 2016 EXCHANGE® IS NOW OPEN!</w:t>
      </w:r>
    </w:p>
    <w:p w:rsidR="00E679B2" w:rsidRDefault="00E679B2" w:rsidP="00E679B2">
      <w:pPr>
        <w:spacing w:after="0" w:line="240" w:lineRule="auto"/>
        <w:contextualSpacing/>
        <w:jc w:val="center"/>
        <w:textAlignment w:val="baseline"/>
        <w:rPr>
          <w:rFonts w:ascii="Helvetica" w:eastAsia="Times New Roman" w:hAnsi="Helvetica" w:cs="Helvetica"/>
          <w:b/>
          <w:bCs/>
          <w:color w:val="777777"/>
          <w:sz w:val="24"/>
          <w:szCs w:val="24"/>
        </w:rPr>
      </w:pPr>
    </w:p>
    <w:p w:rsidR="0014620F" w:rsidRDefault="00843804" w:rsidP="00E679B2">
      <w:pPr>
        <w:spacing w:after="0" w:line="240" w:lineRule="auto"/>
        <w:contextualSpacing/>
        <w:jc w:val="center"/>
        <w:textAlignment w:val="baseline"/>
        <w:rPr>
          <w:rFonts w:ascii="Helvetica" w:eastAsia="Times New Roman" w:hAnsi="Helvetica" w:cs="Helvetica"/>
          <w:b/>
          <w:bCs/>
          <w:color w:val="777777"/>
          <w:sz w:val="24"/>
          <w:szCs w:val="24"/>
        </w:rPr>
      </w:pPr>
      <w:r w:rsidRPr="0014620F">
        <w:rPr>
          <w:rFonts w:ascii="Helvetica" w:eastAsia="Times New Roman" w:hAnsi="Helvetica" w:cs="Helvetica"/>
          <w:noProof/>
          <w:color w:val="434849"/>
          <w:sz w:val="18"/>
          <w:szCs w:val="18"/>
        </w:rPr>
        <w:drawing>
          <wp:anchor distT="0" distB="0" distL="0" distR="0" simplePos="0" relativeHeight="251659264" behindDoc="0" locked="0" layoutInCell="1" allowOverlap="0" wp14:anchorId="1411AE7F" wp14:editId="055FF151">
            <wp:simplePos x="0" y="0"/>
            <wp:positionH relativeFrom="column">
              <wp:posOffset>5158740</wp:posOffset>
            </wp:positionH>
            <wp:positionV relativeFrom="line">
              <wp:posOffset>8890</wp:posOffset>
            </wp:positionV>
            <wp:extent cx="906780" cy="906780"/>
            <wp:effectExtent l="0" t="0" r="7620" b="7620"/>
            <wp:wrapSquare wrapText="bothSides"/>
            <wp:docPr id="2" name="Picture 2" descr="http://www.vstheexchange.com/portals/2/Images/zz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stheexchange.com/portals/2/Images/zzto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20F" w:rsidRPr="0014620F">
        <w:rPr>
          <w:rFonts w:ascii="Helvetica" w:eastAsia="Times New Roman" w:hAnsi="Helvetica" w:cs="Helvetica"/>
          <w:b/>
          <w:bCs/>
          <w:color w:val="777777"/>
          <w:sz w:val="24"/>
          <w:szCs w:val="24"/>
        </w:rPr>
        <w:t>March 16-19, 2016</w:t>
      </w:r>
      <w:r w:rsidR="0014620F" w:rsidRPr="0014620F">
        <w:rPr>
          <w:rFonts w:ascii="Helvetica" w:eastAsia="Times New Roman" w:hAnsi="Helvetica" w:cs="Helvetica"/>
          <w:b/>
          <w:bCs/>
          <w:color w:val="777777"/>
          <w:sz w:val="24"/>
          <w:szCs w:val="24"/>
        </w:rPr>
        <w:br/>
        <w:t>Henry B. Gonzalez Convention Center</w:t>
      </w:r>
      <w:r w:rsidR="0014620F" w:rsidRPr="0014620F">
        <w:rPr>
          <w:rFonts w:ascii="Helvetica" w:eastAsia="Times New Roman" w:hAnsi="Helvetica" w:cs="Helvetica"/>
          <w:b/>
          <w:bCs/>
          <w:color w:val="777777"/>
          <w:sz w:val="24"/>
          <w:szCs w:val="24"/>
        </w:rPr>
        <w:br/>
        <w:t>San Antonio, Texas</w:t>
      </w:r>
    </w:p>
    <w:p w:rsidR="00843804" w:rsidRPr="0014620F" w:rsidRDefault="00843804" w:rsidP="00E679B2">
      <w:pPr>
        <w:spacing w:after="0" w:line="240" w:lineRule="auto"/>
        <w:contextualSpacing/>
        <w:jc w:val="center"/>
        <w:textAlignment w:val="baseline"/>
        <w:rPr>
          <w:rFonts w:ascii="Helvetica" w:eastAsia="Times New Roman" w:hAnsi="Helvetica" w:cs="Helvetica"/>
          <w:b/>
          <w:bCs/>
          <w:color w:val="777777"/>
          <w:sz w:val="24"/>
          <w:szCs w:val="24"/>
        </w:rPr>
      </w:pPr>
    </w:p>
    <w:p w:rsidR="0014620F" w:rsidRDefault="0014620F" w:rsidP="00843804">
      <w:pPr>
        <w:spacing w:after="0" w:line="240" w:lineRule="auto"/>
        <w:contextualSpacing/>
        <w:textAlignment w:val="baseline"/>
        <w:rPr>
          <w:rFonts w:ascii="Helvetica" w:eastAsia="Times New Roman" w:hAnsi="Helvetica" w:cs="Helvetica"/>
          <w:color w:val="434849"/>
          <w:sz w:val="18"/>
          <w:szCs w:val="18"/>
        </w:rPr>
      </w:pPr>
      <w:r w:rsidRPr="0014620F">
        <w:rPr>
          <w:rFonts w:ascii="Helvetica" w:eastAsia="Times New Roman" w:hAnsi="Helvetica" w:cs="Helvetica"/>
          <w:color w:val="434849"/>
          <w:sz w:val="18"/>
          <w:szCs w:val="18"/>
        </w:rPr>
        <w:t>The Exchange</w:t>
      </w:r>
      <w:r w:rsidRPr="0014620F">
        <w:rPr>
          <w:rFonts w:ascii="inherit" w:eastAsia="Times New Roman" w:hAnsi="inherit" w:cs="Helvetica"/>
          <w:color w:val="434849"/>
          <w:sz w:val="18"/>
          <w:szCs w:val="18"/>
          <w:bdr w:val="none" w:sz="0" w:space="0" w:color="auto" w:frame="1"/>
          <w:vertAlign w:val="superscript"/>
        </w:rPr>
        <w:t>®</w:t>
      </w:r>
      <w:r w:rsidRPr="0014620F">
        <w:rPr>
          <w:rFonts w:ascii="Helvetica" w:eastAsia="Times New Roman" w:hAnsi="Helvetica" w:cs="Helvetica"/>
          <w:color w:val="434849"/>
          <w:sz w:val="18"/>
          <w:szCs w:val="18"/>
        </w:rPr>
        <w:t>, the annual meeting of Vision Source® members, is now one of the largest and most influential meetings in Optometry. Last year saw a record attendance of 3,400 and we expect even more in 2016</w:t>
      </w:r>
      <w:r w:rsidR="00843804">
        <w:rPr>
          <w:rFonts w:ascii="Helvetica" w:eastAsia="Times New Roman" w:hAnsi="Helvetica" w:cs="Helvetica"/>
          <w:color w:val="434849"/>
          <w:sz w:val="18"/>
          <w:szCs w:val="18"/>
        </w:rPr>
        <w:t xml:space="preserve">.  </w:t>
      </w:r>
      <w:r w:rsidRPr="0014620F">
        <w:rPr>
          <w:rFonts w:ascii="Helvetica" w:eastAsia="Times New Roman" w:hAnsi="Helvetica" w:cs="Helvetica"/>
          <w:color w:val="434849"/>
          <w:sz w:val="18"/>
          <w:szCs w:val="18"/>
        </w:rPr>
        <w:t>Here's why:</w:t>
      </w:r>
    </w:p>
    <w:p w:rsidR="00843804" w:rsidRPr="0014620F" w:rsidRDefault="00843804" w:rsidP="00843804">
      <w:pPr>
        <w:spacing w:after="0" w:line="240" w:lineRule="auto"/>
        <w:contextualSpacing/>
        <w:textAlignment w:val="baseline"/>
        <w:rPr>
          <w:rFonts w:ascii="Helvetica" w:eastAsia="Times New Roman" w:hAnsi="Helvetica" w:cs="Helvetica"/>
          <w:color w:val="434849"/>
          <w:sz w:val="18"/>
          <w:szCs w:val="18"/>
        </w:rPr>
      </w:pPr>
    </w:p>
    <w:p w:rsidR="00843804" w:rsidRDefault="00843804" w:rsidP="00843804">
      <w:pPr>
        <w:spacing w:after="0" w:line="240" w:lineRule="auto"/>
        <w:contextualSpacing/>
        <w:textAlignment w:val="baseline"/>
        <w:rPr>
          <w:rFonts w:ascii="Helvetica" w:eastAsia="Times New Roman" w:hAnsi="Helvetica" w:cs="Helvetica"/>
          <w:color w:val="434849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434849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4CB96639" wp14:editId="7F938294">
            <wp:simplePos x="0" y="0"/>
            <wp:positionH relativeFrom="column">
              <wp:posOffset>5074920</wp:posOffset>
            </wp:positionH>
            <wp:positionV relativeFrom="paragraph">
              <wp:posOffset>46990</wp:posOffset>
            </wp:positionV>
            <wp:extent cx="1112520" cy="11125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_logo cop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20F" w:rsidRPr="0014620F">
        <w:rPr>
          <w:rFonts w:ascii="inherit" w:eastAsia="Times New Roman" w:hAnsi="inherit" w:cs="Helvetica"/>
          <w:b/>
          <w:bCs/>
          <w:color w:val="434849"/>
          <w:sz w:val="18"/>
          <w:szCs w:val="18"/>
          <w:bdr w:val="none" w:sz="0" w:space="0" w:color="auto" w:frame="1"/>
        </w:rPr>
        <w:t>More CE Opportunities:</w:t>
      </w:r>
      <w:r w:rsidR="0014620F" w:rsidRPr="0014620F">
        <w:rPr>
          <w:rFonts w:ascii="Helvetica" w:eastAsia="Times New Roman" w:hAnsi="Helvetica" w:cs="Helvetica"/>
          <w:color w:val="434849"/>
          <w:sz w:val="18"/>
          <w:szCs w:val="18"/>
        </w:rPr>
        <w:t> Doctors can earn up to 11 hours of CE credit and s</w:t>
      </w:r>
      <w:r>
        <w:rPr>
          <w:rFonts w:ascii="Helvetica" w:eastAsia="Times New Roman" w:hAnsi="Helvetica" w:cs="Helvetica"/>
          <w:color w:val="434849"/>
          <w:sz w:val="18"/>
          <w:szCs w:val="18"/>
        </w:rPr>
        <w:t xml:space="preserve">taff can earn up to 7, all free provided by our education partners, Distinctive Education.   </w:t>
      </w:r>
    </w:p>
    <w:p w:rsidR="0014620F" w:rsidRPr="0014620F" w:rsidRDefault="00843804" w:rsidP="00843804">
      <w:pPr>
        <w:spacing w:after="0" w:line="240" w:lineRule="auto"/>
        <w:contextualSpacing/>
        <w:textAlignment w:val="baseline"/>
        <w:rPr>
          <w:rFonts w:ascii="Helvetica" w:eastAsia="Times New Roman" w:hAnsi="Helvetica" w:cs="Helvetica"/>
          <w:color w:val="434849"/>
          <w:sz w:val="18"/>
          <w:szCs w:val="18"/>
        </w:rPr>
      </w:pPr>
      <w:r>
        <w:rPr>
          <w:rFonts w:ascii="Helvetica" w:eastAsia="Times New Roman" w:hAnsi="Helvetica" w:cs="Helvetica"/>
          <w:color w:val="434849"/>
          <w:sz w:val="18"/>
          <w:szCs w:val="18"/>
        </w:rPr>
        <w:t xml:space="preserve">                                                                                     </w:t>
      </w:r>
    </w:p>
    <w:p w:rsidR="00E679B2" w:rsidRDefault="0014620F" w:rsidP="00843804">
      <w:pPr>
        <w:spacing w:after="0" w:line="240" w:lineRule="auto"/>
        <w:contextualSpacing/>
        <w:textAlignment w:val="baseline"/>
        <w:rPr>
          <w:rFonts w:ascii="Helvetica" w:eastAsia="Times New Roman" w:hAnsi="Helvetica" w:cs="Helvetica"/>
          <w:color w:val="434849"/>
          <w:sz w:val="18"/>
          <w:szCs w:val="18"/>
        </w:rPr>
      </w:pPr>
      <w:r w:rsidRPr="0014620F">
        <w:rPr>
          <w:rFonts w:ascii="inherit" w:eastAsia="Times New Roman" w:hAnsi="inherit" w:cs="Helvetica"/>
          <w:b/>
          <w:bCs/>
          <w:color w:val="434849"/>
          <w:sz w:val="18"/>
          <w:szCs w:val="18"/>
          <w:bdr w:val="none" w:sz="0" w:space="0" w:color="auto" w:frame="1"/>
        </w:rPr>
        <w:t>Huge Opening Night Party</w:t>
      </w:r>
      <w:r w:rsidRPr="0014620F">
        <w:rPr>
          <w:rFonts w:ascii="Helvetica" w:eastAsia="Times New Roman" w:hAnsi="Helvetica" w:cs="Helvetica"/>
          <w:color w:val="434849"/>
          <w:sz w:val="18"/>
          <w:szCs w:val="18"/>
        </w:rPr>
        <w:t> starring that "Little '</w:t>
      </w:r>
      <w:proofErr w:type="spellStart"/>
      <w:r w:rsidRPr="0014620F">
        <w:rPr>
          <w:rFonts w:ascii="Helvetica" w:eastAsia="Times New Roman" w:hAnsi="Helvetica" w:cs="Helvetica"/>
          <w:color w:val="434849"/>
          <w:sz w:val="18"/>
          <w:szCs w:val="18"/>
        </w:rPr>
        <w:t>Ol</w:t>
      </w:r>
      <w:proofErr w:type="spellEnd"/>
      <w:r w:rsidRPr="0014620F">
        <w:rPr>
          <w:rFonts w:ascii="Helvetica" w:eastAsia="Times New Roman" w:hAnsi="Helvetica" w:cs="Helvetica"/>
          <w:color w:val="434849"/>
          <w:sz w:val="18"/>
          <w:szCs w:val="18"/>
        </w:rPr>
        <w:t xml:space="preserve"> Band from Texas", ZZ Top. </w:t>
      </w:r>
    </w:p>
    <w:p w:rsidR="0014620F" w:rsidRPr="0014620F" w:rsidRDefault="0014620F" w:rsidP="00843804">
      <w:pPr>
        <w:spacing w:after="0" w:line="240" w:lineRule="auto"/>
        <w:contextualSpacing/>
        <w:textAlignment w:val="baseline"/>
        <w:rPr>
          <w:rFonts w:ascii="Helvetica" w:eastAsia="Times New Roman" w:hAnsi="Helvetica" w:cs="Helvetica"/>
          <w:color w:val="434849"/>
          <w:sz w:val="18"/>
          <w:szCs w:val="18"/>
        </w:rPr>
      </w:pPr>
      <w:r w:rsidRPr="0014620F">
        <w:rPr>
          <w:rFonts w:ascii="Helvetica" w:eastAsia="Times New Roman" w:hAnsi="Helvetica" w:cs="Helvetica"/>
          <w:color w:val="434849"/>
          <w:sz w:val="18"/>
          <w:szCs w:val="18"/>
        </w:rPr>
        <w:t xml:space="preserve">We'll be kicking off the 2016 Exchange® in a big way. On Wednesday, March 16 at 7:30 PM, we'll gather at the Tobin Center for our opening night reception that will include a performance by ZZ Top, exclusively for attendees. </w:t>
      </w:r>
    </w:p>
    <w:p w:rsidR="0014620F" w:rsidRPr="0014620F" w:rsidRDefault="00843804" w:rsidP="00E679B2">
      <w:pPr>
        <w:spacing w:before="165" w:after="165" w:line="330" w:lineRule="atLeast"/>
        <w:jc w:val="center"/>
        <w:textAlignment w:val="baseline"/>
        <w:outlineLvl w:val="2"/>
        <w:rPr>
          <w:rFonts w:ascii="Helvetica" w:eastAsia="Times New Roman" w:hAnsi="Helvetica" w:cs="Helvetica"/>
          <w:b/>
          <w:bCs/>
          <w:color w:val="434849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434849"/>
          <w:sz w:val="27"/>
          <w:szCs w:val="27"/>
        </w:rPr>
        <w:t xml:space="preserve">                     </w:t>
      </w:r>
      <w:r w:rsidR="0014620F" w:rsidRPr="0014620F">
        <w:rPr>
          <w:rFonts w:ascii="Helvetica" w:eastAsia="Times New Roman" w:hAnsi="Helvetica" w:cs="Helvetica"/>
          <w:b/>
          <w:bCs/>
          <w:color w:val="434849"/>
          <w:sz w:val="27"/>
          <w:szCs w:val="27"/>
        </w:rPr>
        <w:t>Big Name Keynote Speakers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7"/>
        <w:gridCol w:w="3116"/>
        <w:gridCol w:w="3127"/>
      </w:tblGrid>
      <w:tr w:rsidR="0014620F" w:rsidRPr="0014620F" w:rsidTr="0014620F">
        <w:tc>
          <w:tcPr>
            <w:tcW w:w="3600" w:type="dxa"/>
            <w:shd w:val="clear" w:color="auto" w:fill="auto"/>
            <w:hideMark/>
          </w:tcPr>
          <w:p w:rsidR="0014620F" w:rsidRPr="0014620F" w:rsidRDefault="0014620F" w:rsidP="0014620F">
            <w:pPr>
              <w:spacing w:after="0" w:line="360" w:lineRule="atLeast"/>
              <w:jc w:val="center"/>
              <w:rPr>
                <w:rFonts w:ascii="Helvetica" w:eastAsia="Times New Roman" w:hAnsi="Helvetica" w:cs="Helvetica"/>
                <w:color w:val="434849"/>
                <w:sz w:val="24"/>
                <w:szCs w:val="24"/>
              </w:rPr>
            </w:pPr>
            <w:r w:rsidRPr="0014620F">
              <w:rPr>
                <w:rFonts w:ascii="Helvetica" w:eastAsia="Times New Roman" w:hAnsi="Helvetica" w:cs="Helvetica"/>
                <w:noProof/>
                <w:color w:val="434849"/>
                <w:sz w:val="24"/>
                <w:szCs w:val="24"/>
              </w:rPr>
              <w:drawing>
                <wp:inline distT="0" distB="0" distL="0" distR="0" wp14:anchorId="59055ADB" wp14:editId="3D7B5D66">
                  <wp:extent cx="1424940" cy="1424940"/>
                  <wp:effectExtent l="0" t="0" r="3810" b="3810"/>
                  <wp:docPr id="3" name="Picture 3" descr="http://www.vstheexchange.com/portals/2/Images/vsex-rid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stheexchange.com/portals/2/Images/vsex-rid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48" cy="142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hideMark/>
          </w:tcPr>
          <w:p w:rsidR="0014620F" w:rsidRPr="0014620F" w:rsidRDefault="0014620F" w:rsidP="0014620F">
            <w:pPr>
              <w:spacing w:after="0" w:line="360" w:lineRule="atLeast"/>
              <w:jc w:val="center"/>
              <w:rPr>
                <w:rFonts w:ascii="Helvetica" w:eastAsia="Times New Roman" w:hAnsi="Helvetica" w:cs="Helvetica"/>
                <w:color w:val="434849"/>
                <w:sz w:val="24"/>
                <w:szCs w:val="24"/>
              </w:rPr>
            </w:pPr>
            <w:r w:rsidRPr="0014620F">
              <w:rPr>
                <w:rFonts w:ascii="Helvetica" w:eastAsia="Times New Roman" w:hAnsi="Helvetica" w:cs="Helvetica"/>
                <w:noProof/>
                <w:color w:val="434849"/>
                <w:sz w:val="24"/>
                <w:szCs w:val="24"/>
              </w:rPr>
              <w:drawing>
                <wp:inline distT="0" distB="0" distL="0" distR="0" wp14:anchorId="40BAE3BA" wp14:editId="5CBF2FF5">
                  <wp:extent cx="1424940" cy="1424940"/>
                  <wp:effectExtent l="0" t="0" r="3810" b="3810"/>
                  <wp:docPr id="4" name="Picture 4" descr="http://www.vstheexchange.com/portals/2/Images/vsex-holt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stheexchange.com/portals/2/Images/vsex-holt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47" cy="142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hideMark/>
          </w:tcPr>
          <w:p w:rsidR="0014620F" w:rsidRPr="0014620F" w:rsidRDefault="0014620F" w:rsidP="0014620F">
            <w:pPr>
              <w:spacing w:after="0" w:line="360" w:lineRule="atLeast"/>
              <w:jc w:val="center"/>
              <w:rPr>
                <w:rFonts w:ascii="Helvetica" w:eastAsia="Times New Roman" w:hAnsi="Helvetica" w:cs="Helvetica"/>
                <w:color w:val="434849"/>
                <w:sz w:val="24"/>
                <w:szCs w:val="24"/>
              </w:rPr>
            </w:pPr>
            <w:r w:rsidRPr="0014620F">
              <w:rPr>
                <w:rFonts w:ascii="Helvetica" w:eastAsia="Times New Roman" w:hAnsi="Helvetica" w:cs="Helvetica"/>
                <w:noProof/>
                <w:color w:val="434849"/>
                <w:sz w:val="24"/>
                <w:szCs w:val="24"/>
              </w:rPr>
              <w:drawing>
                <wp:inline distT="0" distB="0" distL="0" distR="0" wp14:anchorId="2D9FBE98" wp14:editId="645F98F8">
                  <wp:extent cx="1440180" cy="1440180"/>
                  <wp:effectExtent l="0" t="0" r="7620" b="7620"/>
                  <wp:docPr id="5" name="Picture 5" descr="http://www.vstheexchange.com/portals/2/Images/vsex-kn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stheexchange.com/portals/2/Images/vsex-kn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20F" w:rsidRPr="0014620F" w:rsidTr="0014620F">
        <w:tc>
          <w:tcPr>
            <w:tcW w:w="0" w:type="auto"/>
            <w:shd w:val="clear" w:color="auto" w:fill="auto"/>
            <w:hideMark/>
          </w:tcPr>
          <w:p w:rsidR="0014620F" w:rsidRPr="0014620F" w:rsidRDefault="0014620F" w:rsidP="0014620F">
            <w:pPr>
              <w:spacing w:after="0" w:line="360" w:lineRule="atLeast"/>
              <w:jc w:val="center"/>
              <w:rPr>
                <w:rFonts w:ascii="Helvetica" w:eastAsia="Times New Roman" w:hAnsi="Helvetica" w:cs="Helvetica"/>
                <w:b/>
                <w:bCs/>
                <w:caps/>
                <w:color w:val="777777"/>
                <w:sz w:val="24"/>
                <w:szCs w:val="24"/>
              </w:rPr>
            </w:pPr>
            <w:r w:rsidRPr="0014620F">
              <w:rPr>
                <w:rFonts w:ascii="Helvetica" w:eastAsia="Times New Roman" w:hAnsi="Helvetica" w:cs="Helvetica"/>
                <w:b/>
                <w:bCs/>
                <w:caps/>
                <w:color w:val="777777"/>
                <w:sz w:val="24"/>
                <w:szCs w:val="24"/>
              </w:rPr>
              <w:t>DAVE RIDLEY</w:t>
            </w:r>
          </w:p>
        </w:tc>
        <w:tc>
          <w:tcPr>
            <w:tcW w:w="0" w:type="auto"/>
            <w:shd w:val="clear" w:color="auto" w:fill="auto"/>
            <w:hideMark/>
          </w:tcPr>
          <w:p w:rsidR="0014620F" w:rsidRPr="0014620F" w:rsidRDefault="0014620F" w:rsidP="0014620F">
            <w:pPr>
              <w:spacing w:after="0" w:line="360" w:lineRule="atLeast"/>
              <w:jc w:val="center"/>
              <w:rPr>
                <w:rFonts w:ascii="Helvetica" w:eastAsia="Times New Roman" w:hAnsi="Helvetica" w:cs="Helvetica"/>
                <w:b/>
                <w:bCs/>
                <w:caps/>
                <w:color w:val="777777"/>
                <w:sz w:val="24"/>
                <w:szCs w:val="24"/>
              </w:rPr>
            </w:pPr>
            <w:r w:rsidRPr="0014620F">
              <w:rPr>
                <w:rFonts w:ascii="Helvetica" w:eastAsia="Times New Roman" w:hAnsi="Helvetica" w:cs="Helvetica"/>
                <w:b/>
                <w:bCs/>
                <w:caps/>
                <w:color w:val="777777"/>
                <w:sz w:val="24"/>
                <w:szCs w:val="24"/>
              </w:rPr>
              <w:t>LOU HOLTZ</w:t>
            </w:r>
          </w:p>
        </w:tc>
        <w:tc>
          <w:tcPr>
            <w:tcW w:w="0" w:type="auto"/>
            <w:shd w:val="clear" w:color="auto" w:fill="auto"/>
            <w:hideMark/>
          </w:tcPr>
          <w:p w:rsidR="0014620F" w:rsidRPr="0014620F" w:rsidRDefault="0014620F" w:rsidP="0014620F">
            <w:pPr>
              <w:spacing w:after="0" w:line="360" w:lineRule="atLeast"/>
              <w:jc w:val="center"/>
              <w:rPr>
                <w:rFonts w:ascii="Helvetica" w:eastAsia="Times New Roman" w:hAnsi="Helvetica" w:cs="Helvetica"/>
                <w:b/>
                <w:bCs/>
                <w:caps/>
                <w:color w:val="777777"/>
                <w:sz w:val="24"/>
                <w:szCs w:val="24"/>
              </w:rPr>
            </w:pPr>
            <w:r w:rsidRPr="0014620F">
              <w:rPr>
                <w:rFonts w:ascii="Helvetica" w:eastAsia="Times New Roman" w:hAnsi="Helvetica" w:cs="Helvetica"/>
                <w:b/>
                <w:bCs/>
                <w:caps/>
                <w:color w:val="777777"/>
                <w:sz w:val="24"/>
                <w:szCs w:val="24"/>
              </w:rPr>
              <w:t>BOB KNIGHT</w:t>
            </w:r>
          </w:p>
        </w:tc>
      </w:tr>
    </w:tbl>
    <w:p w:rsidR="00843804" w:rsidRDefault="00843804" w:rsidP="00843804">
      <w:pPr>
        <w:spacing w:before="165" w:after="165" w:line="240" w:lineRule="auto"/>
        <w:contextualSpacing/>
        <w:textAlignment w:val="baseline"/>
        <w:rPr>
          <w:rFonts w:ascii="Helvetica" w:eastAsia="Times New Roman" w:hAnsi="Helvetica" w:cs="Helvetica"/>
          <w:color w:val="434849"/>
          <w:sz w:val="18"/>
          <w:szCs w:val="18"/>
        </w:rPr>
      </w:pPr>
    </w:p>
    <w:p w:rsidR="0014620F" w:rsidRDefault="0014620F" w:rsidP="00843804">
      <w:pPr>
        <w:spacing w:before="165" w:after="165" w:line="240" w:lineRule="auto"/>
        <w:contextualSpacing/>
        <w:textAlignment w:val="baseline"/>
        <w:rPr>
          <w:rFonts w:ascii="Helvetica" w:eastAsia="Times New Roman" w:hAnsi="Helvetica" w:cs="Helvetica"/>
          <w:color w:val="434849"/>
          <w:sz w:val="18"/>
          <w:szCs w:val="18"/>
        </w:rPr>
      </w:pPr>
      <w:r w:rsidRPr="0014620F">
        <w:rPr>
          <w:rFonts w:ascii="Helvetica" w:eastAsia="Times New Roman" w:hAnsi="Helvetica" w:cs="Helvetica"/>
          <w:color w:val="434849"/>
          <w:sz w:val="18"/>
          <w:szCs w:val="18"/>
        </w:rPr>
        <w:t>The 2016 Exchange® will feature 3 dynamic keynote speakers. On Thursday, March 17, Dave Ridley, former Southwest Airlines executive, will share lessons learned on how to build and sustain a professional environment that delivers Legendary Customer Service. Then, on Friday, March 18, Lou Holtz and Bob Knight, two coaching legends, will share the stage in a casual "fireside chat" discussing their experiences and offering their insights into creating a culture within an organization that leads to greater success and overall fulfillment.</w:t>
      </w:r>
    </w:p>
    <w:p w:rsidR="00843804" w:rsidRPr="0014620F" w:rsidRDefault="00843804" w:rsidP="00843804">
      <w:pPr>
        <w:spacing w:before="165" w:after="165" w:line="240" w:lineRule="auto"/>
        <w:contextualSpacing/>
        <w:textAlignment w:val="baseline"/>
        <w:rPr>
          <w:rFonts w:ascii="Helvetica" w:eastAsia="Times New Roman" w:hAnsi="Helvetica" w:cs="Helvetica"/>
          <w:color w:val="434849"/>
          <w:sz w:val="18"/>
          <w:szCs w:val="18"/>
        </w:rPr>
      </w:pPr>
    </w:p>
    <w:p w:rsidR="00843804" w:rsidRDefault="0014620F" w:rsidP="00843804">
      <w:pPr>
        <w:spacing w:after="0" w:line="360" w:lineRule="atLeast"/>
        <w:ind w:left="300" w:right="300"/>
        <w:jc w:val="center"/>
        <w:textAlignment w:val="baseline"/>
        <w:rPr>
          <w:rFonts w:ascii="Helvetica" w:eastAsia="Times New Roman" w:hAnsi="Helvetica" w:cs="Helvetica"/>
          <w:b/>
          <w:bCs/>
          <w:color w:val="434849"/>
          <w:sz w:val="28"/>
          <w:szCs w:val="28"/>
        </w:rPr>
      </w:pPr>
      <w:r w:rsidRPr="0014620F">
        <w:rPr>
          <w:rFonts w:ascii="Helvetica" w:eastAsia="Times New Roman" w:hAnsi="Helvetica" w:cs="Helvetica"/>
          <w:b/>
          <w:bCs/>
          <w:color w:val="434849"/>
          <w:sz w:val="28"/>
          <w:szCs w:val="28"/>
        </w:rPr>
        <w:t>Choose your CE classes, pick your Learning Labs and</w:t>
      </w:r>
      <w:r w:rsidRPr="0014620F">
        <w:rPr>
          <w:rFonts w:ascii="Helvetica" w:eastAsia="Times New Roman" w:hAnsi="Helvetica" w:cs="Helvetica"/>
          <w:b/>
          <w:bCs/>
          <w:color w:val="434849"/>
          <w:sz w:val="28"/>
          <w:szCs w:val="28"/>
        </w:rPr>
        <w:br/>
        <w:t>reserve your hotel room today.</w:t>
      </w:r>
    </w:p>
    <w:p w:rsidR="00843804" w:rsidRPr="0014620F" w:rsidRDefault="00843804" w:rsidP="00843804">
      <w:pPr>
        <w:spacing w:after="0" w:line="360" w:lineRule="atLeast"/>
        <w:ind w:left="300" w:right="300"/>
        <w:jc w:val="center"/>
        <w:textAlignment w:val="baseline"/>
        <w:rPr>
          <w:rFonts w:ascii="Helvetica" w:eastAsia="Times New Roman" w:hAnsi="Helvetica" w:cs="Helvetica"/>
          <w:b/>
          <w:bCs/>
          <w:color w:val="434849"/>
          <w:sz w:val="24"/>
          <w:szCs w:val="24"/>
        </w:rPr>
      </w:pPr>
    </w:p>
    <w:p w:rsidR="005E375A" w:rsidRDefault="00F335BC" w:rsidP="00E679B2">
      <w:pPr>
        <w:jc w:val="center"/>
        <w:rPr>
          <w:sz w:val="24"/>
          <w:szCs w:val="24"/>
        </w:rPr>
      </w:pPr>
      <w:hyperlink r:id="rId14" w:history="1">
        <w:r w:rsidRPr="00D039E0">
          <w:rPr>
            <w:rStyle w:val="Hyperlink"/>
            <w:sz w:val="24"/>
            <w:szCs w:val="24"/>
          </w:rPr>
          <w:t>https://registration.experientevent.com/ShowVSM161/</w:t>
        </w:r>
      </w:hyperlink>
    </w:p>
    <w:p w:rsidR="00F335BC" w:rsidRDefault="00F335BC" w:rsidP="00E679B2">
      <w:pPr>
        <w:jc w:val="center"/>
        <w:rPr>
          <w:sz w:val="24"/>
          <w:szCs w:val="24"/>
        </w:rPr>
      </w:pPr>
    </w:p>
    <w:p w:rsidR="00F335BC" w:rsidRDefault="00F335BC" w:rsidP="00F335BC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 wp14:anchorId="427C546F" wp14:editId="36C00735">
            <wp:extent cx="6492240" cy="501692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01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35BC" w:rsidRPr="00843804" w:rsidRDefault="00F335BC" w:rsidP="00E679B2">
      <w:pPr>
        <w:jc w:val="center"/>
        <w:rPr>
          <w:sz w:val="24"/>
          <w:szCs w:val="24"/>
        </w:rPr>
      </w:pPr>
    </w:p>
    <w:sectPr w:rsidR="00F335BC" w:rsidRPr="008438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9B5" w:rsidRDefault="005239B5" w:rsidP="00F335BC">
      <w:pPr>
        <w:spacing w:after="0" w:line="240" w:lineRule="auto"/>
      </w:pPr>
      <w:r>
        <w:separator/>
      </w:r>
    </w:p>
  </w:endnote>
  <w:endnote w:type="continuationSeparator" w:id="0">
    <w:p w:rsidR="005239B5" w:rsidRDefault="005239B5" w:rsidP="00F33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9B5" w:rsidRDefault="005239B5" w:rsidP="00F335BC">
      <w:pPr>
        <w:spacing w:after="0" w:line="240" w:lineRule="auto"/>
      </w:pPr>
      <w:r>
        <w:separator/>
      </w:r>
    </w:p>
  </w:footnote>
  <w:footnote w:type="continuationSeparator" w:id="0">
    <w:p w:rsidR="005239B5" w:rsidRDefault="005239B5" w:rsidP="00F335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20F"/>
    <w:rsid w:val="0014620F"/>
    <w:rsid w:val="005239B5"/>
    <w:rsid w:val="005E375A"/>
    <w:rsid w:val="00843804"/>
    <w:rsid w:val="00E679B2"/>
    <w:rsid w:val="00F3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2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35B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33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5BC"/>
  </w:style>
  <w:style w:type="paragraph" w:styleId="Footer">
    <w:name w:val="footer"/>
    <w:basedOn w:val="Normal"/>
    <w:link w:val="FooterChar"/>
    <w:uiPriority w:val="99"/>
    <w:unhideWhenUsed/>
    <w:rsid w:val="00F33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5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2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35B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33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5BC"/>
  </w:style>
  <w:style w:type="paragraph" w:styleId="Footer">
    <w:name w:val="footer"/>
    <w:basedOn w:val="Normal"/>
    <w:link w:val="FooterChar"/>
    <w:uiPriority w:val="99"/>
    <w:unhideWhenUsed/>
    <w:rsid w:val="00F33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8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32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01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egistration.experientevent.com/ShowVSM16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8668B-F06B-4BCC-A3B6-FEC6A0FA9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2016-01-07T16:49:00Z</dcterms:created>
  <dcterms:modified xsi:type="dcterms:W3CDTF">2016-01-07T20:47:00Z</dcterms:modified>
</cp:coreProperties>
</file>