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3BF" w:rsidRDefault="00804D9C" w:rsidP="00A323BF">
      <w:pPr>
        <w:ind w:left="1440"/>
      </w:pPr>
      <w:r>
        <w:t xml:space="preserve"> </w:t>
      </w:r>
      <w:r w:rsidR="00A323BF">
        <w:t xml:space="preserve">      </w:t>
      </w:r>
      <w:r w:rsidR="00276BED">
        <w:t>SUNDAY, NOVEMBER 15</w:t>
      </w:r>
      <w:r w:rsidR="006D5F60">
        <w:t>, 2015</w:t>
      </w:r>
    </w:p>
    <w:p w:rsidR="00A323BF" w:rsidRDefault="00A323BF" w:rsidP="00A323BF">
      <w:r>
        <w:t xml:space="preserve">                                      </w:t>
      </w:r>
      <w:r w:rsidR="00CD4A0D">
        <w:t xml:space="preserve">       </w:t>
      </w:r>
      <w:r>
        <w:t xml:space="preserve"> </w:t>
      </w:r>
      <w:r w:rsidR="00220ADA">
        <w:t xml:space="preserve">EVENT # </w:t>
      </w:r>
    </w:p>
    <w:p w:rsidR="00A323BF" w:rsidRDefault="00A323BF" w:rsidP="00A323BF">
      <w:pPr>
        <w:rPr>
          <w:b/>
          <w:u w:val="thick"/>
        </w:rPr>
      </w:pPr>
      <w:r>
        <w:rPr>
          <w:b/>
        </w:rPr>
        <w:t xml:space="preserve">                 </w:t>
      </w:r>
      <w:r>
        <w:rPr>
          <w:b/>
        </w:rPr>
        <w:tab/>
      </w:r>
      <w:r>
        <w:rPr>
          <w:b/>
        </w:rPr>
        <w:tab/>
        <w:t xml:space="preserve">    8:30AM-5:00PM</w:t>
      </w:r>
    </w:p>
    <w:p w:rsidR="00A323BF" w:rsidRDefault="00A323BF" w:rsidP="00A323BF">
      <w:pPr>
        <w:rPr>
          <w:b/>
        </w:rPr>
      </w:pPr>
    </w:p>
    <w:p w:rsidR="00A323BF" w:rsidRDefault="00A323BF" w:rsidP="00A323BF">
      <w:pPr>
        <w:rPr>
          <w:b/>
        </w:rPr>
      </w:pPr>
      <w:r>
        <w:rPr>
          <w:b/>
        </w:rPr>
        <w:t>7:30AM:  REGISTRATION &amp; CONTINENTAL BREAKFAST</w:t>
      </w:r>
    </w:p>
    <w:p w:rsidR="00A323BF" w:rsidRDefault="00A323BF" w:rsidP="00A323BF">
      <w:pPr>
        <w:ind w:left="1440" w:firstLine="720"/>
        <w:rPr>
          <w:b/>
        </w:rPr>
      </w:pPr>
    </w:p>
    <w:p w:rsidR="006D5F60" w:rsidRDefault="00CD4A0D" w:rsidP="00000D11">
      <w:pPr>
        <w:rPr>
          <w:b/>
          <w:u w:val="single"/>
        </w:rPr>
      </w:pPr>
      <w:r w:rsidRPr="000D1F67">
        <w:rPr>
          <w:b/>
          <w:u w:val="single"/>
        </w:rPr>
        <w:t>8:30AM: LECTURES BEGIN</w:t>
      </w:r>
    </w:p>
    <w:p w:rsidR="00000D11" w:rsidRPr="00994CFA" w:rsidRDefault="00000D11" w:rsidP="006D5F60">
      <w:pPr>
        <w:jc w:val="center"/>
        <w:rPr>
          <w:b/>
          <w:sz w:val="32"/>
          <w:szCs w:val="32"/>
          <w:u w:val="single"/>
        </w:rPr>
      </w:pPr>
    </w:p>
    <w:p w:rsidR="006D5F60" w:rsidRPr="00276BED" w:rsidRDefault="006D5F60" w:rsidP="00276BED">
      <w:pPr>
        <w:rPr>
          <w:b/>
          <w:u w:val="single"/>
        </w:rPr>
      </w:pPr>
      <w:r w:rsidRPr="00276BED">
        <w:rPr>
          <w:b/>
          <w:u w:val="single"/>
        </w:rPr>
        <w:t>8:</w:t>
      </w:r>
      <w:r w:rsidR="00276BED" w:rsidRPr="00276BED">
        <w:rPr>
          <w:b/>
          <w:u w:val="single"/>
        </w:rPr>
        <w:t xml:space="preserve">30am-12:10pm: Mike </w:t>
      </w:r>
      <w:proofErr w:type="spellStart"/>
      <w:r w:rsidR="00276BED" w:rsidRPr="00276BED">
        <w:rPr>
          <w:b/>
          <w:u w:val="single"/>
        </w:rPr>
        <w:t>Cymbor</w:t>
      </w:r>
      <w:proofErr w:type="spellEnd"/>
      <w:r w:rsidR="00276BED" w:rsidRPr="00276BED">
        <w:rPr>
          <w:b/>
          <w:u w:val="single"/>
        </w:rPr>
        <w:t>, OD.</w:t>
      </w:r>
      <w:r w:rsidR="005F01DE">
        <w:rPr>
          <w:b/>
          <w:u w:val="single"/>
        </w:rPr>
        <w:t>FAAO</w:t>
      </w:r>
    </w:p>
    <w:p w:rsidR="00276BED" w:rsidRDefault="00276BED" w:rsidP="00276BED">
      <w:pPr>
        <w:rPr>
          <w:b/>
        </w:rPr>
      </w:pPr>
    </w:p>
    <w:p w:rsidR="00276BED" w:rsidRPr="006D5F60" w:rsidRDefault="00276BED" w:rsidP="00276BED">
      <w:pPr>
        <w:rPr>
          <w:b/>
        </w:rPr>
      </w:pPr>
      <w:r>
        <w:rPr>
          <w:b/>
        </w:rPr>
        <w:t xml:space="preserve">8:30am-10:10am: </w:t>
      </w:r>
      <w:proofErr w:type="gramStart"/>
      <w:r>
        <w:rPr>
          <w:b/>
        </w:rPr>
        <w:t>“ Glaucoma</w:t>
      </w:r>
      <w:proofErr w:type="gramEnd"/>
      <w:r>
        <w:rPr>
          <w:b/>
        </w:rPr>
        <w:t xml:space="preserve"> Update”   2HRS. COPE # 43672-GL</w:t>
      </w:r>
    </w:p>
    <w:p w:rsidR="00000D11" w:rsidRDefault="00000D11" w:rsidP="00000D11">
      <w:pPr>
        <w:rPr>
          <w:b/>
          <w:u w:val="single"/>
        </w:rPr>
      </w:pPr>
    </w:p>
    <w:p w:rsidR="00A323BF" w:rsidRDefault="00276BED" w:rsidP="00276BED">
      <w:pPr>
        <w:jc w:val="center"/>
        <w:rPr>
          <w:b/>
        </w:rPr>
      </w:pPr>
      <w:r>
        <w:rPr>
          <w:b/>
        </w:rPr>
        <w:t>10:10 am -</w:t>
      </w:r>
      <w:proofErr w:type="gramStart"/>
      <w:r>
        <w:rPr>
          <w:b/>
        </w:rPr>
        <w:t xml:space="preserve">10:30am </w:t>
      </w:r>
      <w:r w:rsidR="00A323BF">
        <w:rPr>
          <w:b/>
        </w:rPr>
        <w:t>:</w:t>
      </w:r>
      <w:proofErr w:type="gramEnd"/>
      <w:r w:rsidR="00A323BF">
        <w:rPr>
          <w:b/>
        </w:rPr>
        <w:t xml:space="preserve"> REFRESHMENT BREAK/EXHIBIT OPPORTUNITY</w:t>
      </w:r>
    </w:p>
    <w:p w:rsidR="00276BED" w:rsidRDefault="00276BED" w:rsidP="00A323BF">
      <w:pPr>
        <w:rPr>
          <w:b/>
        </w:rPr>
      </w:pPr>
    </w:p>
    <w:p w:rsidR="005F01DE" w:rsidRPr="003A1253" w:rsidRDefault="00276BED" w:rsidP="005F01DE">
      <w:pPr>
        <w:pStyle w:val="NoSpacing"/>
        <w:rPr>
          <w:b/>
          <w:u w:val="single"/>
        </w:rPr>
      </w:pPr>
      <w:r w:rsidRPr="003A1253">
        <w:rPr>
          <w:b/>
          <w:u w:val="single"/>
        </w:rPr>
        <w:t>10</w:t>
      </w:r>
      <w:r w:rsidR="005F01DE" w:rsidRPr="003A1253">
        <w:rPr>
          <w:b/>
          <w:u w:val="single"/>
        </w:rPr>
        <w:t>:30am-12:10 pm:</w:t>
      </w:r>
      <w:r w:rsidRPr="003A1253">
        <w:rPr>
          <w:b/>
          <w:u w:val="single"/>
        </w:rPr>
        <w:t xml:space="preserve"> </w:t>
      </w:r>
      <w:r w:rsidR="005F01DE" w:rsidRPr="003A1253">
        <w:rPr>
          <w:b/>
          <w:u w:val="single"/>
        </w:rPr>
        <w:t xml:space="preserve">Mike </w:t>
      </w:r>
      <w:proofErr w:type="spellStart"/>
      <w:r w:rsidR="005F01DE" w:rsidRPr="003A1253">
        <w:rPr>
          <w:b/>
          <w:u w:val="single"/>
        </w:rPr>
        <w:t>Cymbor</w:t>
      </w:r>
      <w:proofErr w:type="spellEnd"/>
      <w:r w:rsidR="005F01DE" w:rsidRPr="003A1253">
        <w:rPr>
          <w:b/>
          <w:u w:val="single"/>
        </w:rPr>
        <w:t>, OD.FAAO</w:t>
      </w:r>
    </w:p>
    <w:p w:rsidR="005F01DE" w:rsidRPr="003A1253" w:rsidRDefault="005F01DE" w:rsidP="005F01DE">
      <w:pPr>
        <w:pStyle w:val="NoSpacing"/>
        <w:rPr>
          <w:b/>
          <w:u w:val="single"/>
        </w:rPr>
      </w:pPr>
    </w:p>
    <w:p w:rsidR="00276BED" w:rsidRDefault="00276BED" w:rsidP="00A323BF">
      <w:pPr>
        <w:rPr>
          <w:b/>
        </w:rPr>
      </w:pPr>
      <w:proofErr w:type="gramStart"/>
      <w:r>
        <w:rPr>
          <w:b/>
        </w:rPr>
        <w:t>“ New</w:t>
      </w:r>
      <w:proofErr w:type="gramEnd"/>
      <w:r>
        <w:rPr>
          <w:b/>
        </w:rPr>
        <w:t xml:space="preserve"> techniques in the Assessment of the Optic Nerve in Glaucoma Flicker Animation” 1HR. COPE # 45406-GL</w:t>
      </w:r>
    </w:p>
    <w:p w:rsidR="00276BED" w:rsidRDefault="00276BED" w:rsidP="00A323BF">
      <w:pPr>
        <w:rPr>
          <w:b/>
        </w:rPr>
      </w:pPr>
    </w:p>
    <w:p w:rsidR="00276BED" w:rsidRDefault="00276BED" w:rsidP="00A323BF">
      <w:pPr>
        <w:rPr>
          <w:b/>
        </w:rPr>
      </w:pPr>
      <w:proofErr w:type="gramStart"/>
      <w:r>
        <w:rPr>
          <w:b/>
        </w:rPr>
        <w:t>“ HD</w:t>
      </w:r>
      <w:proofErr w:type="gramEnd"/>
      <w:r>
        <w:rPr>
          <w:b/>
        </w:rPr>
        <w:t xml:space="preserve"> OCT Cornea and Anterior Segment Case Presentation” 1HR. COPE# 37751-SD</w:t>
      </w:r>
    </w:p>
    <w:p w:rsidR="00276BED" w:rsidRDefault="00276BED" w:rsidP="00A323BF">
      <w:pPr>
        <w:rPr>
          <w:b/>
        </w:rPr>
      </w:pPr>
    </w:p>
    <w:p w:rsidR="00A323BF" w:rsidRPr="00276BED" w:rsidRDefault="00E02A54" w:rsidP="00A323BF">
      <w:pPr>
        <w:rPr>
          <w:b/>
          <w:i/>
          <w:sz w:val="20"/>
          <w:szCs w:val="20"/>
        </w:rPr>
      </w:pPr>
      <w:r>
        <w:rPr>
          <w:b/>
          <w:i/>
          <w:sz w:val="20"/>
          <w:szCs w:val="20"/>
        </w:rPr>
        <w:t xml:space="preserve">                </w:t>
      </w:r>
    </w:p>
    <w:p w:rsidR="00A323BF" w:rsidRDefault="006230AE" w:rsidP="006230AE">
      <w:pPr>
        <w:rPr>
          <w:b/>
        </w:rPr>
      </w:pPr>
      <w:r>
        <w:rPr>
          <w:b/>
        </w:rPr>
        <w:t xml:space="preserve">             </w:t>
      </w:r>
      <w:r w:rsidR="00A323BF">
        <w:rPr>
          <w:b/>
        </w:rPr>
        <w:t xml:space="preserve">12:10PM—12:50PM: LUNCHEON FOR OUR FULL DAY ATTENDEES </w:t>
      </w:r>
    </w:p>
    <w:p w:rsidR="00A323BF" w:rsidRDefault="00A323BF" w:rsidP="00A323BF">
      <w:pPr>
        <w:ind w:left="1440" w:firstLine="720"/>
        <w:rPr>
          <w:b/>
        </w:rPr>
      </w:pPr>
      <w:r>
        <w:rPr>
          <w:b/>
        </w:rPr>
        <w:t xml:space="preserve">             </w:t>
      </w:r>
      <w:r w:rsidR="000E5BB1">
        <w:rPr>
          <w:b/>
        </w:rPr>
        <w:t>(40</w:t>
      </w:r>
      <w:r>
        <w:rPr>
          <w:b/>
        </w:rPr>
        <w:t xml:space="preserve"> MINUTES) </w:t>
      </w:r>
    </w:p>
    <w:p w:rsidR="00A323BF" w:rsidRDefault="00A323BF" w:rsidP="00A323BF">
      <w:pPr>
        <w:rPr>
          <w:b/>
        </w:rPr>
      </w:pPr>
    </w:p>
    <w:p w:rsidR="00A323BF" w:rsidRDefault="00276BED" w:rsidP="000D1F67">
      <w:pPr>
        <w:rPr>
          <w:b/>
          <w:u w:val="single"/>
        </w:rPr>
      </w:pPr>
      <w:r>
        <w:rPr>
          <w:b/>
          <w:u w:val="single"/>
        </w:rPr>
        <w:t>1:00pm-5</w:t>
      </w:r>
      <w:r w:rsidR="005F01DE">
        <w:rPr>
          <w:b/>
          <w:u w:val="single"/>
        </w:rPr>
        <w:t xml:space="preserve">pm: Afternoon Session: SHERRY BASS, OD, </w:t>
      </w:r>
      <w:proofErr w:type="gramStart"/>
      <w:r w:rsidR="005F01DE">
        <w:rPr>
          <w:b/>
          <w:u w:val="single"/>
        </w:rPr>
        <w:t>FAAO</w:t>
      </w:r>
      <w:proofErr w:type="gramEnd"/>
      <w:r w:rsidR="005F01DE">
        <w:rPr>
          <w:b/>
          <w:u w:val="single"/>
        </w:rPr>
        <w:t>.</w:t>
      </w:r>
    </w:p>
    <w:p w:rsidR="005F01DE" w:rsidRDefault="005F01DE" w:rsidP="000D1F67">
      <w:pPr>
        <w:rPr>
          <w:b/>
          <w:u w:val="single"/>
        </w:rPr>
      </w:pPr>
    </w:p>
    <w:p w:rsidR="005F01DE" w:rsidRDefault="005F01DE" w:rsidP="000D1F67">
      <w:pPr>
        <w:rPr>
          <w:b/>
        </w:rPr>
      </w:pPr>
      <w:r>
        <w:rPr>
          <w:b/>
        </w:rPr>
        <w:t xml:space="preserve">1:00pm-1:50pm: </w:t>
      </w:r>
      <w:r w:rsidR="005663B1">
        <w:rPr>
          <w:b/>
        </w:rPr>
        <w:t>“The Genetic Mysteries of Corneal Dystrophies” 1hr. COPE # 43660-AS</w:t>
      </w:r>
    </w:p>
    <w:p w:rsidR="005663B1" w:rsidRDefault="005663B1" w:rsidP="000D1F67">
      <w:pPr>
        <w:rPr>
          <w:b/>
        </w:rPr>
      </w:pPr>
    </w:p>
    <w:p w:rsidR="005663B1" w:rsidRPr="005663B1" w:rsidRDefault="005663B1" w:rsidP="005663B1">
      <w:pPr>
        <w:pStyle w:val="NoSpacing"/>
        <w:rPr>
          <w:b/>
        </w:rPr>
      </w:pPr>
      <w:r w:rsidRPr="005663B1">
        <w:rPr>
          <w:b/>
        </w:rPr>
        <w:t xml:space="preserve">1:50pm-2:40pm: “The Essence of Fundus </w:t>
      </w:r>
      <w:proofErr w:type="spellStart"/>
      <w:r w:rsidRPr="005663B1">
        <w:rPr>
          <w:b/>
        </w:rPr>
        <w:t>Autofluorescence</w:t>
      </w:r>
      <w:proofErr w:type="spellEnd"/>
      <w:r w:rsidRPr="005663B1">
        <w:rPr>
          <w:b/>
        </w:rPr>
        <w:t xml:space="preserve"> in Hereditary Retinal Disease” 1HR.  COPE # 37853-PS</w:t>
      </w:r>
    </w:p>
    <w:p w:rsidR="00455C2D" w:rsidRPr="000D1F67" w:rsidRDefault="00455C2D" w:rsidP="000D1F67">
      <w:pPr>
        <w:rPr>
          <w:b/>
          <w:u w:val="single"/>
        </w:rPr>
      </w:pPr>
    </w:p>
    <w:p w:rsidR="00A323BF" w:rsidRDefault="00CC604B" w:rsidP="00A323BF">
      <w:pPr>
        <w:rPr>
          <w:b/>
        </w:rPr>
      </w:pPr>
      <w:r>
        <w:rPr>
          <w:b/>
        </w:rPr>
        <w:t xml:space="preserve">                   </w:t>
      </w:r>
      <w:r w:rsidR="001B014E">
        <w:rPr>
          <w:b/>
        </w:rPr>
        <w:t xml:space="preserve">       </w:t>
      </w:r>
      <w:r w:rsidR="00A323BF">
        <w:rPr>
          <w:b/>
        </w:rPr>
        <w:t>2:40PM-3:00PM: COFFE BREAK/ EXHIBIT OPPORTUNITY</w:t>
      </w:r>
    </w:p>
    <w:p w:rsidR="00D22F5A" w:rsidRDefault="00D22F5A" w:rsidP="00A323BF">
      <w:pPr>
        <w:rPr>
          <w:b/>
        </w:rPr>
      </w:pPr>
    </w:p>
    <w:p w:rsidR="00D22F5A" w:rsidRDefault="00D22F5A" w:rsidP="00A323BF">
      <w:pPr>
        <w:rPr>
          <w:b/>
        </w:rPr>
      </w:pPr>
      <w:r>
        <w:rPr>
          <w:b/>
        </w:rPr>
        <w:t xml:space="preserve">3:00pm-4:40pm: </w:t>
      </w:r>
      <w:proofErr w:type="gramStart"/>
      <w:r>
        <w:rPr>
          <w:b/>
        </w:rPr>
        <w:t>“ Ret</w:t>
      </w:r>
      <w:bookmarkStart w:id="0" w:name="_GoBack"/>
      <w:bookmarkEnd w:id="0"/>
      <w:r>
        <w:rPr>
          <w:b/>
        </w:rPr>
        <w:t>inal</w:t>
      </w:r>
      <w:proofErr w:type="gramEnd"/>
      <w:r>
        <w:rPr>
          <w:b/>
        </w:rPr>
        <w:t xml:space="preserve"> and Optic Nerve Disease Grand Rounds :Challenging Cases You Don’t See </w:t>
      </w:r>
      <w:proofErr w:type="spellStart"/>
      <w:r>
        <w:rPr>
          <w:b/>
        </w:rPr>
        <w:t>Everyday</w:t>
      </w:r>
      <w:proofErr w:type="spellEnd"/>
      <w:r>
        <w:rPr>
          <w:b/>
        </w:rPr>
        <w:t xml:space="preserve"> ” 2 HRS. COPE # 43659-{PS</w:t>
      </w:r>
    </w:p>
    <w:p w:rsidR="00A323BF" w:rsidRDefault="00A323BF" w:rsidP="00A323BF">
      <w:pPr>
        <w:rPr>
          <w:b/>
        </w:rPr>
      </w:pPr>
    </w:p>
    <w:p w:rsidR="00A323BF" w:rsidRDefault="001319D0" w:rsidP="004C5BB9">
      <w:pPr>
        <w:ind w:left="720" w:firstLine="720"/>
        <w:rPr>
          <w:b/>
        </w:rPr>
      </w:pPr>
      <w:r>
        <w:rPr>
          <w:b/>
        </w:rPr>
        <w:t>4:40PM-5:00PM: CONFERENC</w:t>
      </w:r>
      <w:r w:rsidR="00A323BF">
        <w:rPr>
          <w:b/>
        </w:rPr>
        <w:t>E ADJOURNMENT / MANDATO</w:t>
      </w:r>
      <w:r>
        <w:rPr>
          <w:b/>
        </w:rPr>
        <w:t>RY ATTENDEE CHECK-OUT &amp; DISTRIBU</w:t>
      </w:r>
      <w:r w:rsidR="00A323BF">
        <w:rPr>
          <w:b/>
        </w:rPr>
        <w:t xml:space="preserve">TION OF CE CERTIFICATES </w:t>
      </w:r>
    </w:p>
    <w:p w:rsidR="00A323BF" w:rsidRDefault="00A323BF" w:rsidP="00A323BF">
      <w:pPr>
        <w:autoSpaceDE w:val="0"/>
        <w:autoSpaceDN w:val="0"/>
        <w:adjustRightInd w:val="0"/>
        <w:rPr>
          <w:rFonts w:ascii="TimesNewRomanPSMT" w:hAnsi="TimesNewRomanPSMT" w:cs="TimesNewRomanPSMT"/>
          <w:sz w:val="20"/>
          <w:szCs w:val="20"/>
        </w:rPr>
      </w:pPr>
    </w:p>
    <w:p w:rsidR="00A323BF" w:rsidRPr="00CC604B" w:rsidRDefault="00A323BF" w:rsidP="00A323BF">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rPr>
        <w:t xml:space="preserve">**Kindly be mindful of </w:t>
      </w:r>
      <w:r w:rsidR="000E5BB1" w:rsidRPr="00CC604B">
        <w:rPr>
          <w:rFonts w:ascii="TimesNewRomanPSMT" w:hAnsi="TimesNewRomanPSMT" w:cs="TimesNewRomanPSMT"/>
          <w:b/>
          <w:sz w:val="16"/>
          <w:szCs w:val="16"/>
        </w:rPr>
        <w:t>our schedule</w:t>
      </w:r>
      <w:r w:rsidRPr="00CC604B">
        <w:rPr>
          <w:rFonts w:ascii="TimesNewRomanPSMT" w:hAnsi="TimesNewRomanPSMT" w:cs="TimesNewRomanPSMT"/>
          <w:b/>
          <w:sz w:val="16"/>
          <w:szCs w:val="16"/>
        </w:rPr>
        <w:t xml:space="preserve"> as it adheres to the CE Regulations for CE Compliance. (50minutes in lecture for every 60 minute lecture.) We may need to extend our time of adjournment if our breaks go over the allotted times, so please cooperate with our time schedule.  In accordance to CE Compliance attendees arriving 15 minutes after the commencement of and/or leaving before the conclusion of any C.O.P.E. course will forfeit those credits for that course. Your cooperation is appreciated. C.O.P.E/A.R.</w:t>
      </w:r>
      <w:r w:rsidR="00157D88">
        <w:rPr>
          <w:rFonts w:ascii="TimesNewRomanPSMT" w:hAnsi="TimesNewRomanPSMT" w:cs="TimesNewRomanPSMT"/>
          <w:b/>
          <w:sz w:val="16"/>
          <w:szCs w:val="16"/>
        </w:rPr>
        <w:t>B.O is welcome to</w:t>
      </w:r>
      <w:r w:rsidRPr="00CC604B">
        <w:rPr>
          <w:rFonts w:ascii="TimesNewRomanPSMT" w:hAnsi="TimesNewRomanPSMT" w:cs="TimesNewRomanPSMT"/>
          <w:b/>
          <w:sz w:val="16"/>
          <w:szCs w:val="16"/>
        </w:rPr>
        <w:t xml:space="preserve"> monitor any program at any time. </w:t>
      </w:r>
    </w:p>
    <w:p w:rsidR="00A323BF" w:rsidRPr="00CC604B" w:rsidRDefault="00125A61" w:rsidP="00A323BF">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rPr>
        <w:t xml:space="preserve">EYE-SIGHT 20/20, INC </w:t>
      </w:r>
      <w:r w:rsidR="00476740">
        <w:rPr>
          <w:rFonts w:ascii="TimesNewRomanPSMT" w:hAnsi="TimesNewRomanPSMT" w:cs="TimesNewRomanPSMT"/>
          <w:b/>
          <w:sz w:val="16"/>
          <w:szCs w:val="16"/>
        </w:rPr>
        <w:t>MAINTAINS</w:t>
      </w:r>
      <w:r w:rsidR="00A323BF" w:rsidRPr="00CC604B">
        <w:rPr>
          <w:rFonts w:ascii="TimesNewRomanPSMT" w:hAnsi="TimesNewRomanPSMT" w:cs="TimesNewRomanPSMT"/>
          <w:b/>
          <w:sz w:val="16"/>
          <w:szCs w:val="16"/>
        </w:rPr>
        <w:t xml:space="preserve"> FULL COMPLIANCE.</w:t>
      </w:r>
    </w:p>
    <w:p w:rsidR="00A323BF" w:rsidRPr="00CC604B" w:rsidRDefault="00A323BF" w:rsidP="00A323BF">
      <w:pPr>
        <w:rPr>
          <w:b/>
          <w:sz w:val="16"/>
          <w:szCs w:val="16"/>
        </w:rPr>
      </w:pPr>
    </w:p>
    <w:p w:rsidR="00A323BF" w:rsidRPr="00CC604B" w:rsidRDefault="00F31978" w:rsidP="00A323BF">
      <w:pPr>
        <w:autoSpaceDE w:val="0"/>
        <w:autoSpaceDN w:val="0"/>
        <w:adjustRightInd w:val="0"/>
        <w:rPr>
          <w:rFonts w:ascii="TimesNewRomanPSMT" w:hAnsi="TimesNewRomanPSMT" w:cs="TimesNewRomanPSMT"/>
          <w:b/>
          <w:sz w:val="16"/>
          <w:szCs w:val="16"/>
        </w:rPr>
      </w:pPr>
      <w:r w:rsidRPr="00CC604B">
        <w:rPr>
          <w:rFonts w:ascii="TimesNewRomanPSMT" w:hAnsi="TimesNewRomanPSMT" w:cs="TimesNewRomanPSMT"/>
          <w:b/>
          <w:sz w:val="16"/>
          <w:szCs w:val="16"/>
          <w:u w:val="single"/>
        </w:rPr>
        <w:t>A note on commercial support</w:t>
      </w:r>
      <w:r w:rsidRPr="00CC604B">
        <w:rPr>
          <w:rFonts w:ascii="TimesNewRomanPSMT" w:hAnsi="TimesNewRomanPSMT" w:cs="TimesNewRomanPSMT"/>
          <w:b/>
          <w:i/>
          <w:sz w:val="16"/>
          <w:szCs w:val="16"/>
        </w:rPr>
        <w:t xml:space="preserve">: </w:t>
      </w:r>
      <w:r w:rsidR="000E5BB1" w:rsidRPr="00CC604B">
        <w:rPr>
          <w:rFonts w:ascii="TimesNewRomanPSMT" w:hAnsi="TimesNewRomanPSMT" w:cs="TimesNewRomanPSMT"/>
          <w:b/>
          <w:i/>
          <w:sz w:val="16"/>
          <w:szCs w:val="16"/>
        </w:rPr>
        <w:t>Support is</w:t>
      </w:r>
      <w:r w:rsidRPr="00CC604B">
        <w:rPr>
          <w:rFonts w:ascii="TimesNewRomanPSMT" w:hAnsi="TimesNewRomanPSMT" w:cs="TimesNewRomanPSMT"/>
          <w:b/>
          <w:i/>
          <w:sz w:val="16"/>
          <w:szCs w:val="16"/>
        </w:rPr>
        <w:t xml:space="preserve"> accepted for the sole purpose of enhancing our professional enrichment experience. Commercial presence is welcome with the understanding that all commercial support guidelines are followed and that all such control of this or any educational program is strictly under the control of EYE-SIGHT 20/20</w:t>
      </w:r>
      <w:r w:rsidR="000E5BB1" w:rsidRPr="00CC604B">
        <w:rPr>
          <w:rFonts w:ascii="TimesNewRomanPSMT" w:hAnsi="TimesNewRomanPSMT" w:cs="TimesNewRomanPSMT"/>
          <w:b/>
          <w:i/>
          <w:sz w:val="16"/>
          <w:szCs w:val="16"/>
        </w:rPr>
        <w:t xml:space="preserve">, </w:t>
      </w:r>
      <w:proofErr w:type="spellStart"/>
      <w:r w:rsidR="000E5BB1" w:rsidRPr="00CC604B">
        <w:rPr>
          <w:rFonts w:ascii="TimesNewRomanPSMT" w:hAnsi="TimesNewRomanPSMT" w:cs="TimesNewRomanPSMT"/>
          <w:b/>
          <w:i/>
          <w:sz w:val="16"/>
          <w:szCs w:val="16"/>
        </w:rPr>
        <w:t>Inc</w:t>
      </w:r>
      <w:proofErr w:type="spellEnd"/>
      <w:r w:rsidRPr="00CC604B">
        <w:rPr>
          <w:rFonts w:ascii="TimesNewRomanPSMT" w:hAnsi="TimesNewRomanPSMT" w:cs="TimesNewRomanPSMT"/>
          <w:b/>
          <w:i/>
          <w:sz w:val="16"/>
          <w:szCs w:val="16"/>
        </w:rPr>
        <w:t xml:space="preserve">/Dr. </w:t>
      </w:r>
      <w:proofErr w:type="spellStart"/>
      <w:r w:rsidRPr="00CC604B">
        <w:rPr>
          <w:rFonts w:ascii="TimesNewRomanPSMT" w:hAnsi="TimesNewRomanPSMT" w:cs="TimesNewRomanPSMT"/>
          <w:b/>
          <w:i/>
          <w:sz w:val="16"/>
          <w:szCs w:val="16"/>
        </w:rPr>
        <w:t>Parvis</w:t>
      </w:r>
      <w:proofErr w:type="spellEnd"/>
      <w:r w:rsidRPr="00CC604B">
        <w:rPr>
          <w:rFonts w:ascii="TimesNewRomanPSMT" w:hAnsi="TimesNewRomanPSMT" w:cs="TimesNewRomanPSMT"/>
          <w:b/>
          <w:i/>
          <w:sz w:val="16"/>
          <w:szCs w:val="16"/>
        </w:rPr>
        <w:t xml:space="preserve"> as the CE provider and thereby no such influence is present that in any manner</w:t>
      </w:r>
      <w:r w:rsidR="00455C2D">
        <w:rPr>
          <w:rFonts w:ascii="TimesNewRomanPSMT" w:hAnsi="TimesNewRomanPSMT" w:cs="TimesNewRomanPSMT"/>
          <w:b/>
          <w:i/>
          <w:sz w:val="16"/>
          <w:szCs w:val="16"/>
        </w:rPr>
        <w:t xml:space="preserve"> negatively </w:t>
      </w:r>
      <w:r w:rsidRPr="00CC604B">
        <w:rPr>
          <w:rFonts w:ascii="TimesNewRomanPSMT" w:hAnsi="TimesNewRomanPSMT" w:cs="TimesNewRomanPSMT"/>
          <w:b/>
          <w:i/>
          <w:sz w:val="16"/>
          <w:szCs w:val="16"/>
        </w:rPr>
        <w:t>effects</w:t>
      </w:r>
      <w:r w:rsidR="00455C2D">
        <w:rPr>
          <w:rFonts w:ascii="TimesNewRomanPSMT" w:hAnsi="TimesNewRomanPSMT" w:cs="TimesNewRomanPSMT"/>
          <w:b/>
          <w:i/>
          <w:sz w:val="16"/>
          <w:szCs w:val="16"/>
        </w:rPr>
        <w:t xml:space="preserve"> and/or has impact on</w:t>
      </w:r>
      <w:r w:rsidRPr="00CC604B">
        <w:rPr>
          <w:rFonts w:ascii="TimesNewRomanPSMT" w:hAnsi="TimesNewRomanPSMT" w:cs="TimesNewRomanPSMT"/>
          <w:b/>
          <w:i/>
          <w:sz w:val="16"/>
          <w:szCs w:val="16"/>
        </w:rPr>
        <w:t xml:space="preserve"> program content</w:t>
      </w:r>
      <w:proofErr w:type="gramStart"/>
      <w:r w:rsidRPr="00CC604B">
        <w:rPr>
          <w:rFonts w:ascii="TimesNewRomanPSMT" w:hAnsi="TimesNewRomanPSMT" w:cs="TimesNewRomanPSMT"/>
          <w:b/>
          <w:i/>
          <w:sz w:val="16"/>
          <w:szCs w:val="16"/>
        </w:rPr>
        <w:t xml:space="preserve">, </w:t>
      </w:r>
      <w:r w:rsidR="00AE7D83">
        <w:rPr>
          <w:rFonts w:ascii="TimesNewRomanPSMT" w:hAnsi="TimesNewRomanPSMT" w:cs="TimesNewRomanPSMT"/>
          <w:b/>
          <w:i/>
          <w:sz w:val="16"/>
          <w:szCs w:val="16"/>
        </w:rPr>
        <w:t xml:space="preserve"> e</w:t>
      </w:r>
      <w:r w:rsidR="00455C2D">
        <w:rPr>
          <w:rFonts w:ascii="TimesNewRomanPSMT" w:hAnsi="TimesNewRomanPSMT" w:cs="TimesNewRomanPSMT"/>
          <w:b/>
          <w:i/>
          <w:sz w:val="16"/>
          <w:szCs w:val="16"/>
        </w:rPr>
        <w:t>ducational</w:t>
      </w:r>
      <w:proofErr w:type="gramEnd"/>
      <w:r w:rsidR="00455C2D">
        <w:rPr>
          <w:rFonts w:ascii="TimesNewRomanPSMT" w:hAnsi="TimesNewRomanPSMT" w:cs="TimesNewRomanPSMT"/>
          <w:b/>
          <w:i/>
          <w:sz w:val="16"/>
          <w:szCs w:val="16"/>
        </w:rPr>
        <w:t xml:space="preserve"> </w:t>
      </w:r>
      <w:r w:rsidR="00E261DE">
        <w:rPr>
          <w:rFonts w:ascii="TimesNewRomanPSMT" w:hAnsi="TimesNewRomanPSMT" w:cs="TimesNewRomanPSMT"/>
          <w:b/>
          <w:i/>
          <w:sz w:val="16"/>
          <w:szCs w:val="16"/>
        </w:rPr>
        <w:t xml:space="preserve"> </w:t>
      </w:r>
      <w:r w:rsidR="00455C2D">
        <w:rPr>
          <w:rFonts w:ascii="TimesNewRomanPSMT" w:hAnsi="TimesNewRomanPSMT" w:cs="TimesNewRomanPSMT"/>
          <w:b/>
          <w:i/>
          <w:sz w:val="16"/>
          <w:szCs w:val="16"/>
        </w:rPr>
        <w:t xml:space="preserve">objective and outcomes, </w:t>
      </w:r>
      <w:r w:rsidRPr="00CC604B">
        <w:rPr>
          <w:rFonts w:ascii="TimesNewRomanPSMT" w:hAnsi="TimesNewRomanPSMT" w:cs="TimesNewRomanPSMT"/>
          <w:b/>
          <w:i/>
          <w:sz w:val="16"/>
          <w:szCs w:val="16"/>
        </w:rPr>
        <w:t>speaker choice and/or program occurrence</w:t>
      </w:r>
      <w:r w:rsidRPr="00CC604B">
        <w:rPr>
          <w:rFonts w:ascii="TimesNewRomanPSMT" w:hAnsi="TimesNewRomanPSMT" w:cs="TimesNewRomanPSMT"/>
          <w:b/>
          <w:sz w:val="16"/>
          <w:szCs w:val="16"/>
        </w:rPr>
        <w:t xml:space="preserve">. </w:t>
      </w:r>
      <w:r w:rsidR="00A4086E" w:rsidRPr="00CC604B">
        <w:rPr>
          <w:rFonts w:ascii="TimesNewRomanPSMT" w:hAnsi="TimesNewRomanPSMT" w:cs="TimesNewRomanPSMT"/>
          <w:b/>
          <w:sz w:val="16"/>
          <w:szCs w:val="16"/>
        </w:rPr>
        <w:t>EYE-SIGHT 20/20, Inc. is in full compliance with all commercial support guidelines.</w:t>
      </w:r>
      <w:r w:rsidR="00781321" w:rsidRPr="00CC604B">
        <w:rPr>
          <w:rFonts w:ascii="TimesNewRomanPSMT" w:hAnsi="TimesNewRomanPSMT" w:cs="TimesNewRomanPSMT"/>
          <w:b/>
          <w:sz w:val="16"/>
          <w:szCs w:val="16"/>
        </w:rPr>
        <w:t xml:space="preserve"> </w:t>
      </w:r>
    </w:p>
    <w:p w:rsidR="00673DF9" w:rsidRPr="00CC604B" w:rsidRDefault="00673DF9">
      <w:pPr>
        <w:rPr>
          <w:sz w:val="16"/>
          <w:szCs w:val="16"/>
        </w:rPr>
      </w:pPr>
    </w:p>
    <w:sectPr w:rsidR="00673DF9" w:rsidRPr="00CC604B" w:rsidSect="00CD4A0D">
      <w:pgSz w:w="12240" w:h="15840"/>
      <w:pgMar w:top="72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3BF"/>
    <w:rsid w:val="00000D11"/>
    <w:rsid w:val="000D1F67"/>
    <w:rsid w:val="000D64A1"/>
    <w:rsid w:val="000E5BB1"/>
    <w:rsid w:val="00125A61"/>
    <w:rsid w:val="001319D0"/>
    <w:rsid w:val="00157D88"/>
    <w:rsid w:val="001677CA"/>
    <w:rsid w:val="00194565"/>
    <w:rsid w:val="001A19D6"/>
    <w:rsid w:val="001B014E"/>
    <w:rsid w:val="001B619A"/>
    <w:rsid w:val="00220ADA"/>
    <w:rsid w:val="0024228B"/>
    <w:rsid w:val="00246B1E"/>
    <w:rsid w:val="00276BED"/>
    <w:rsid w:val="0028671E"/>
    <w:rsid w:val="002C51C6"/>
    <w:rsid w:val="003A1253"/>
    <w:rsid w:val="003F0CF5"/>
    <w:rsid w:val="00414BEF"/>
    <w:rsid w:val="00455C2D"/>
    <w:rsid w:val="00476740"/>
    <w:rsid w:val="004C5BB9"/>
    <w:rsid w:val="005663B1"/>
    <w:rsid w:val="005C39AE"/>
    <w:rsid w:val="005F01DE"/>
    <w:rsid w:val="00604AB6"/>
    <w:rsid w:val="006230AE"/>
    <w:rsid w:val="00673DF9"/>
    <w:rsid w:val="006D5F60"/>
    <w:rsid w:val="0075550D"/>
    <w:rsid w:val="00781321"/>
    <w:rsid w:val="007F5B2D"/>
    <w:rsid w:val="00804D9C"/>
    <w:rsid w:val="00943691"/>
    <w:rsid w:val="00994CFA"/>
    <w:rsid w:val="00A323BF"/>
    <w:rsid w:val="00A4086E"/>
    <w:rsid w:val="00A54830"/>
    <w:rsid w:val="00A75DFA"/>
    <w:rsid w:val="00AC7633"/>
    <w:rsid w:val="00AD41F6"/>
    <w:rsid w:val="00AE7D83"/>
    <w:rsid w:val="00BE1391"/>
    <w:rsid w:val="00C81C22"/>
    <w:rsid w:val="00CC604B"/>
    <w:rsid w:val="00CD4A0D"/>
    <w:rsid w:val="00CE492F"/>
    <w:rsid w:val="00CF5D38"/>
    <w:rsid w:val="00D22F5A"/>
    <w:rsid w:val="00D7203F"/>
    <w:rsid w:val="00E02A54"/>
    <w:rsid w:val="00E261DE"/>
    <w:rsid w:val="00ED2901"/>
    <w:rsid w:val="00EE2E7D"/>
    <w:rsid w:val="00F31978"/>
    <w:rsid w:val="00F4138D"/>
    <w:rsid w:val="00F844E0"/>
    <w:rsid w:val="00F914BC"/>
    <w:rsid w:val="00FB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1D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1D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Parvis</dc:creator>
  <cp:lastModifiedBy>Dr. Parvis</cp:lastModifiedBy>
  <cp:revision>7</cp:revision>
  <cp:lastPrinted>2014-07-15T15:12:00Z</cp:lastPrinted>
  <dcterms:created xsi:type="dcterms:W3CDTF">2015-08-03T18:21:00Z</dcterms:created>
  <dcterms:modified xsi:type="dcterms:W3CDTF">2015-09-02T19:22:00Z</dcterms:modified>
</cp:coreProperties>
</file>