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8A" w:rsidRPr="00DB118A" w:rsidRDefault="00DB118A" w:rsidP="00DB118A">
      <w:pPr>
        <w:shd w:val="clear" w:color="auto" w:fill="FBF9F6"/>
        <w:spacing w:line="240" w:lineRule="auto"/>
        <w:outlineLvl w:val="1"/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</w:pPr>
      <w:r w:rsidRPr="00DB118A"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  <w:t>Advanced Procedures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  <w:gridCol w:w="2445"/>
        <w:gridCol w:w="3675"/>
      </w:tblGrid>
      <w:tr w:rsidR="00DB118A" w:rsidRPr="00DB118A" w:rsidTr="00DB118A">
        <w:tc>
          <w:tcPr>
            <w:tcW w:w="0" w:type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DB118A" w:rsidP="00DB118A">
            <w:pPr>
              <w:spacing w:before="510" w:after="5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</w:pPr>
            <w:r w:rsidRPr="00DB118A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  <w:t>Registration Fees:</w:t>
            </w:r>
            <w:r w:rsidRPr="00DB118A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  <w:br/>
              <w:t>Laser - $750</w:t>
            </w:r>
            <w:r w:rsidRPr="00DB118A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  <w:br/>
              <w:t>Surgical - $750</w:t>
            </w:r>
            <w:r w:rsidRPr="00DB118A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  <w:br/>
              <w:t>Laser and Surgical - $1,500</w:t>
            </w:r>
          </w:p>
        </w:tc>
        <w:tc>
          <w:tcPr>
            <w:tcW w:w="2445" w:type="dxa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DB118A" w:rsidP="00DB118A">
            <w:pPr>
              <w:spacing w:before="510" w:after="5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B11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July 7-10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, 2016</w:t>
            </w:r>
          </w:p>
        </w:tc>
        <w:tc>
          <w:tcPr>
            <w:tcW w:w="3675" w:type="dxa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DB118A" w:rsidP="00DB118A">
            <w:pPr>
              <w:spacing w:before="510" w:after="51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2076450" cy="11505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ather logo in color without a background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651" cy="118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18A" w:rsidRPr="00DB118A" w:rsidRDefault="00DB118A" w:rsidP="00DB118A">
      <w:pPr>
        <w:shd w:val="clear" w:color="auto" w:fill="FBF9F6"/>
        <w:spacing w:before="510" w:after="51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</w:pPr>
      <w:r w:rsidRPr="00DB118A"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  <w:t>Course Information</w:t>
      </w:r>
    </w:p>
    <w:p w:rsidR="00DB118A" w:rsidRPr="00DB118A" w:rsidRDefault="00DB118A" w:rsidP="00DB118A">
      <w:pPr>
        <w:shd w:val="clear" w:color="auto" w:fill="FBF9F6"/>
        <w:spacing w:line="360" w:lineRule="atLeast"/>
        <w:rPr>
          <w:rFonts w:ascii="Verdana" w:eastAsia="Times New Roman" w:hAnsi="Verdana" w:cs="Times New Roman"/>
          <w:color w:val="444444"/>
          <w:sz w:val="23"/>
          <w:szCs w:val="23"/>
        </w:rPr>
      </w:pPr>
      <w:r w:rsidRPr="00DB118A">
        <w:rPr>
          <w:rFonts w:ascii="Verdana" w:eastAsia="Times New Roman" w:hAnsi="Verdana" w:cs="Times New Roman"/>
          <w:color w:val="444444"/>
          <w:sz w:val="23"/>
          <w:szCs w:val="23"/>
        </w:rPr>
        <w:t xml:space="preserve">Held in the heart of green country (Tahlequah, Oklahoma), Advanced Procedures gives you the opportunity to receive the latest Advanced Procedures hands on training with our upcoming </w:t>
      </w:r>
      <w:r>
        <w:rPr>
          <w:rFonts w:ascii="Verdana" w:eastAsia="Times New Roman" w:hAnsi="Verdana" w:cs="Times New Roman"/>
          <w:color w:val="444444"/>
          <w:sz w:val="23"/>
          <w:szCs w:val="23"/>
        </w:rPr>
        <w:t xml:space="preserve">COPE approved </w:t>
      </w:r>
      <w:r w:rsidRPr="00DB118A">
        <w:rPr>
          <w:rFonts w:ascii="Verdana" w:eastAsia="Times New Roman" w:hAnsi="Verdana" w:cs="Times New Roman"/>
          <w:color w:val="444444"/>
          <w:sz w:val="23"/>
          <w:szCs w:val="23"/>
        </w:rPr>
        <w:t>32 hour Advanced Procedures Course. </w:t>
      </w:r>
      <w:r w:rsidRPr="00DB118A">
        <w:rPr>
          <w:rFonts w:ascii="Verdana" w:eastAsia="Times New Roman" w:hAnsi="Verdana" w:cs="Times New Roman"/>
          <w:color w:val="444444"/>
          <w:sz w:val="23"/>
          <w:szCs w:val="23"/>
        </w:rPr>
        <w:br/>
        <w:t>The 7th-8th will offer 16 hours of Surgical Procedures.</w:t>
      </w:r>
      <w:bookmarkStart w:id="0" w:name="_GoBack"/>
      <w:bookmarkEnd w:id="0"/>
      <w:r w:rsidRPr="00DB118A">
        <w:rPr>
          <w:rFonts w:ascii="Verdana" w:eastAsia="Times New Roman" w:hAnsi="Verdana" w:cs="Times New Roman"/>
          <w:color w:val="444444"/>
          <w:sz w:val="23"/>
          <w:szCs w:val="23"/>
        </w:rPr>
        <w:br/>
        <w:t>The 9th-10 will offer 16 hours of Laser Therapy for the Anterior Segment.</w:t>
      </w:r>
    </w:p>
    <w:p w:rsidR="00DB118A" w:rsidRPr="00DB118A" w:rsidRDefault="00DB118A" w:rsidP="00DB118A">
      <w:pPr>
        <w:shd w:val="clear" w:color="auto" w:fill="FBF9F6"/>
        <w:spacing w:after="255" w:line="240" w:lineRule="auto"/>
        <w:outlineLvl w:val="1"/>
        <w:rPr>
          <w:rFonts w:ascii="Verdana" w:eastAsia="Times New Roman" w:hAnsi="Verdana" w:cs="Times New Roman"/>
          <w:b/>
          <w:bCs/>
          <w:color w:val="444444"/>
        </w:rPr>
      </w:pPr>
      <w:bookmarkStart w:id="1" w:name="12322"/>
      <w:bookmarkEnd w:id="1"/>
      <w:r w:rsidRPr="00DB118A">
        <w:rPr>
          <w:rFonts w:ascii="Verdana" w:eastAsia="Times New Roman" w:hAnsi="Verdana" w:cs="Times New Roman"/>
          <w:b/>
          <w:bCs/>
          <w:color w:val="444444"/>
        </w:rPr>
        <w:t>Hotel Information (Mention NSUOCO and receive a discount!)</w:t>
      </w:r>
    </w:p>
    <w:p w:rsidR="00DB118A" w:rsidRPr="00DB118A" w:rsidRDefault="00DB118A" w:rsidP="00DB118A">
      <w:pPr>
        <w:shd w:val="clear" w:color="auto" w:fill="FBF9F6"/>
        <w:spacing w:before="510" w:after="510" w:line="240" w:lineRule="auto"/>
        <w:outlineLvl w:val="1"/>
        <w:rPr>
          <w:rFonts w:ascii="Verdana" w:eastAsia="Times New Roman" w:hAnsi="Verdana" w:cs="Times New Roman"/>
          <w:b/>
          <w:bCs/>
          <w:color w:val="444444"/>
        </w:rPr>
      </w:pPr>
      <w:r w:rsidRPr="00DB118A">
        <w:rPr>
          <w:rFonts w:ascii="Verdana" w:eastAsia="Times New Roman" w:hAnsi="Verdana" w:cs="Times New Roman"/>
          <w:b/>
          <w:bCs/>
          <w:color w:val="444444"/>
        </w:rPr>
        <w:t>Holiday Inn Express</w:t>
      </w:r>
      <w:r>
        <w:rPr>
          <w:rFonts w:ascii="Verdana" w:eastAsia="Times New Roman" w:hAnsi="Verdana" w:cs="Times New Roman"/>
          <w:b/>
          <w:bCs/>
          <w:color w:val="444444"/>
        </w:rPr>
        <w:t xml:space="preserve"> </w:t>
      </w:r>
      <w:r w:rsidRPr="00DB118A">
        <w:rPr>
          <w:rFonts w:ascii="Verdana" w:eastAsia="Times New Roman" w:hAnsi="Verdana" w:cs="Times New Roman"/>
          <w:color w:val="444444"/>
        </w:rPr>
        <w:t xml:space="preserve">2142 </w:t>
      </w:r>
      <w:proofErr w:type="spellStart"/>
      <w:r w:rsidRPr="00DB118A">
        <w:rPr>
          <w:rFonts w:ascii="Verdana" w:eastAsia="Times New Roman" w:hAnsi="Verdana" w:cs="Times New Roman"/>
          <w:color w:val="444444"/>
        </w:rPr>
        <w:t>Mahaney</w:t>
      </w:r>
      <w:proofErr w:type="spellEnd"/>
      <w:r w:rsidRPr="00DB118A">
        <w:rPr>
          <w:rFonts w:ascii="Verdana" w:eastAsia="Times New Roman" w:hAnsi="Verdana" w:cs="Times New Roman"/>
          <w:color w:val="444444"/>
        </w:rPr>
        <w:t xml:space="preserve"> Ave</w:t>
      </w:r>
      <w:r w:rsidRPr="00DB118A">
        <w:rPr>
          <w:rFonts w:ascii="Verdana" w:eastAsia="Times New Roman" w:hAnsi="Verdana" w:cs="Times New Roman"/>
          <w:color w:val="444444"/>
        </w:rPr>
        <w:br/>
        <w:t>Tahlequah, OK 74464 </w:t>
      </w:r>
      <w:r w:rsidRPr="00DB118A">
        <w:rPr>
          <w:rFonts w:ascii="Verdana" w:eastAsia="Times New Roman" w:hAnsi="Verdana" w:cs="Times New Roman"/>
          <w:color w:val="444444"/>
        </w:rPr>
        <w:br/>
      </w:r>
      <w:hyperlink r:id="rId5" w:history="1">
        <w:r w:rsidRPr="00DB118A">
          <w:rPr>
            <w:rFonts w:ascii="Verdana" w:eastAsia="Times New Roman" w:hAnsi="Verdana" w:cs="Times New Roman"/>
            <w:color w:val="31774F"/>
            <w:u w:val="single"/>
          </w:rPr>
          <w:t>918-506-4545</w:t>
        </w:r>
      </w:hyperlink>
    </w:p>
    <w:p w:rsidR="00DB118A" w:rsidRPr="00DB118A" w:rsidRDefault="00DB118A" w:rsidP="00DB118A">
      <w:pPr>
        <w:shd w:val="clear" w:color="auto" w:fill="FBF9F6"/>
        <w:spacing w:before="510" w:after="510" w:line="240" w:lineRule="auto"/>
        <w:outlineLvl w:val="1"/>
        <w:rPr>
          <w:rFonts w:ascii="Verdana" w:eastAsia="Times New Roman" w:hAnsi="Verdana" w:cs="Times New Roman"/>
          <w:b/>
          <w:bCs/>
          <w:color w:val="444444"/>
        </w:rPr>
      </w:pPr>
      <w:proofErr w:type="spellStart"/>
      <w:r w:rsidRPr="00DB118A">
        <w:rPr>
          <w:rFonts w:ascii="Verdana" w:eastAsia="Times New Roman" w:hAnsi="Verdana" w:cs="Times New Roman"/>
          <w:b/>
          <w:bCs/>
          <w:color w:val="444444"/>
        </w:rPr>
        <w:t>EconoLodge</w:t>
      </w:r>
      <w:proofErr w:type="spellEnd"/>
      <w:r>
        <w:rPr>
          <w:rFonts w:ascii="Verdana" w:eastAsia="Times New Roman" w:hAnsi="Verdana" w:cs="Times New Roman"/>
          <w:b/>
          <w:bCs/>
          <w:color w:val="444444"/>
        </w:rPr>
        <w:t xml:space="preserve"> </w:t>
      </w:r>
      <w:r w:rsidRPr="00DB118A">
        <w:rPr>
          <w:rFonts w:ascii="Verdana" w:eastAsia="Times New Roman" w:hAnsi="Verdana" w:cs="Times New Roman"/>
          <w:color w:val="444444"/>
        </w:rPr>
        <w:t xml:space="preserve">101 </w:t>
      </w:r>
      <w:proofErr w:type="spellStart"/>
      <w:r w:rsidRPr="00DB118A">
        <w:rPr>
          <w:rFonts w:ascii="Verdana" w:eastAsia="Times New Roman" w:hAnsi="Verdana" w:cs="Times New Roman"/>
          <w:color w:val="444444"/>
        </w:rPr>
        <w:t>Reasor</w:t>
      </w:r>
      <w:proofErr w:type="spellEnd"/>
      <w:r w:rsidRPr="00DB118A">
        <w:rPr>
          <w:rFonts w:ascii="Verdana" w:eastAsia="Times New Roman" w:hAnsi="Verdana" w:cs="Times New Roman"/>
          <w:color w:val="444444"/>
        </w:rPr>
        <w:t xml:space="preserve"> Drive</w:t>
      </w:r>
      <w:r w:rsidRPr="00DB118A">
        <w:rPr>
          <w:rFonts w:ascii="Verdana" w:eastAsia="Times New Roman" w:hAnsi="Verdana" w:cs="Times New Roman"/>
          <w:color w:val="444444"/>
        </w:rPr>
        <w:br/>
        <w:t>Tahlequah, OK 74464</w:t>
      </w:r>
      <w:r w:rsidRPr="00DB118A">
        <w:rPr>
          <w:rFonts w:ascii="Verdana" w:eastAsia="Times New Roman" w:hAnsi="Verdana" w:cs="Times New Roman"/>
          <w:color w:val="444444"/>
        </w:rPr>
        <w:br/>
      </w:r>
      <w:hyperlink r:id="rId6" w:history="1">
        <w:r w:rsidRPr="00DB118A">
          <w:rPr>
            <w:rFonts w:ascii="Verdana" w:eastAsia="Times New Roman" w:hAnsi="Verdana" w:cs="Times New Roman"/>
            <w:color w:val="31774F"/>
            <w:u w:val="single"/>
          </w:rPr>
          <w:t>918-431-0612</w:t>
        </w:r>
      </w:hyperlink>
    </w:p>
    <w:p w:rsidR="00DB118A" w:rsidRPr="00DB118A" w:rsidRDefault="00DB118A" w:rsidP="00DB118A">
      <w:pPr>
        <w:shd w:val="clear" w:color="auto" w:fill="FBF9F6"/>
        <w:spacing w:before="510" w:after="510" w:line="240" w:lineRule="auto"/>
        <w:outlineLvl w:val="1"/>
        <w:rPr>
          <w:rFonts w:ascii="Verdana" w:eastAsia="Times New Roman" w:hAnsi="Verdana" w:cs="Times New Roman"/>
          <w:b/>
          <w:bCs/>
          <w:color w:val="444444"/>
        </w:rPr>
      </w:pPr>
      <w:r w:rsidRPr="00DB118A">
        <w:rPr>
          <w:rFonts w:ascii="Verdana" w:eastAsia="Times New Roman" w:hAnsi="Verdana" w:cs="Times New Roman"/>
          <w:b/>
          <w:bCs/>
          <w:color w:val="444444"/>
        </w:rPr>
        <w:t>Days Inn</w:t>
      </w:r>
      <w:r>
        <w:rPr>
          <w:rFonts w:ascii="Verdana" w:eastAsia="Times New Roman" w:hAnsi="Verdana" w:cs="Times New Roman"/>
          <w:b/>
          <w:bCs/>
          <w:color w:val="444444"/>
        </w:rPr>
        <w:t xml:space="preserve"> </w:t>
      </w:r>
      <w:r w:rsidRPr="00DB118A">
        <w:rPr>
          <w:rFonts w:ascii="Verdana" w:eastAsia="Times New Roman" w:hAnsi="Verdana" w:cs="Times New Roman"/>
          <w:color w:val="444444"/>
        </w:rPr>
        <w:t>701 Holiday Drive</w:t>
      </w:r>
      <w:r w:rsidRPr="00DB118A">
        <w:rPr>
          <w:rFonts w:ascii="Verdana" w:eastAsia="Times New Roman" w:hAnsi="Verdana" w:cs="Times New Roman"/>
          <w:color w:val="444444"/>
        </w:rPr>
        <w:br/>
        <w:t>Tahlequah, OK 74464</w:t>
      </w:r>
      <w:r w:rsidRPr="00DB118A">
        <w:rPr>
          <w:rFonts w:ascii="Verdana" w:eastAsia="Times New Roman" w:hAnsi="Verdana" w:cs="Times New Roman"/>
          <w:color w:val="444444"/>
        </w:rPr>
        <w:br/>
      </w:r>
      <w:hyperlink r:id="rId7" w:history="1">
        <w:r w:rsidRPr="00DB118A">
          <w:rPr>
            <w:rFonts w:ascii="Verdana" w:eastAsia="Times New Roman" w:hAnsi="Verdana" w:cs="Times New Roman"/>
            <w:color w:val="31774F"/>
            <w:u w:val="single"/>
          </w:rPr>
          <w:t>918-456-7800</w:t>
        </w:r>
      </w:hyperlink>
    </w:p>
    <w:p w:rsidR="00F03D96" w:rsidRDefault="00F03D96"/>
    <w:sectPr w:rsidR="00F03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8A"/>
    <w:rsid w:val="00DB118A"/>
    <w:rsid w:val="00F0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FC1A9-6FFC-42BB-8348-8C7FA946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4370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744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6951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079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752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4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6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//19184567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//19184310612" TargetMode="External"/><Relationship Id="rId5" Type="http://schemas.openxmlformats.org/officeDocument/2006/relationships/hyperlink" Target="tel://1918506454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State University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Ann McAtee</dc:creator>
  <cp:keywords/>
  <dc:description/>
  <cp:lastModifiedBy>Callie Ann McAtee</cp:lastModifiedBy>
  <cp:revision>1</cp:revision>
  <dcterms:created xsi:type="dcterms:W3CDTF">2016-07-01T20:04:00Z</dcterms:created>
  <dcterms:modified xsi:type="dcterms:W3CDTF">2016-07-01T20:08:00Z</dcterms:modified>
</cp:coreProperties>
</file>