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4DAA8C" w14:textId="072CE334" w:rsidR="00496C67" w:rsidRPr="00395225" w:rsidRDefault="006B0C0E" w:rsidP="00395225">
      <w:pPr>
        <w:spacing w:line="360" w:lineRule="auto"/>
        <w:jc w:val="both"/>
        <w:rPr>
          <w:rFonts w:ascii="Times New Roman" w:eastAsia="Times New Roman" w:hAnsi="Times New Roman" w:cs="Times New Roman"/>
          <w:b/>
          <w:sz w:val="24"/>
          <w:szCs w:val="24"/>
          <w:highlight w:val="white"/>
        </w:rPr>
      </w:pPr>
      <w:r w:rsidRPr="00395225">
        <w:rPr>
          <w:rFonts w:ascii="Times New Roman" w:hAnsi="Times New Roman" w:cs="Times New Roman"/>
          <w:b/>
          <w:color w:val="000000"/>
          <w:sz w:val="24"/>
          <w:szCs w:val="24"/>
        </w:rPr>
        <w:t xml:space="preserve">Uncovering </w:t>
      </w:r>
      <w:r>
        <w:rPr>
          <w:rFonts w:ascii="Times New Roman" w:hAnsi="Times New Roman" w:cs="Times New Roman"/>
          <w:b/>
          <w:color w:val="000000"/>
          <w:sz w:val="24"/>
          <w:szCs w:val="24"/>
        </w:rPr>
        <w:t>t</w:t>
      </w:r>
      <w:bookmarkStart w:id="0" w:name="_GoBack"/>
      <w:bookmarkEnd w:id="0"/>
      <w:r w:rsidRPr="00395225">
        <w:rPr>
          <w:rFonts w:ascii="Times New Roman" w:hAnsi="Times New Roman" w:cs="Times New Roman"/>
          <w:b/>
          <w:color w:val="000000"/>
          <w:sz w:val="24"/>
          <w:szCs w:val="24"/>
        </w:rPr>
        <w:t xml:space="preserve">he </w:t>
      </w:r>
      <w:proofErr w:type="spellStart"/>
      <w:r w:rsidRPr="00395225">
        <w:rPr>
          <w:rFonts w:ascii="Times New Roman" w:hAnsi="Times New Roman" w:cs="Times New Roman"/>
          <w:b/>
          <w:color w:val="000000"/>
          <w:sz w:val="24"/>
          <w:szCs w:val="24"/>
        </w:rPr>
        <w:t>Darkside</w:t>
      </w:r>
      <w:proofErr w:type="spellEnd"/>
      <w:r w:rsidRPr="00395225">
        <w:rPr>
          <w:rFonts w:ascii="Times New Roman" w:hAnsi="Times New Roman" w:cs="Times New Roman"/>
          <w:b/>
          <w:color w:val="000000"/>
          <w:sz w:val="24"/>
          <w:szCs w:val="24"/>
        </w:rPr>
        <w:t xml:space="preserve"> Of Entrepreneurship In Nigeria, Through A Gendered Lens</w:t>
      </w:r>
    </w:p>
    <w:p w14:paraId="14A631F7" w14:textId="77777777" w:rsidR="00623A32" w:rsidRPr="00395225" w:rsidRDefault="00623A32" w:rsidP="00395225">
      <w:pPr>
        <w:pStyle w:val="NormalWeb"/>
        <w:spacing w:before="0" w:beforeAutospacing="0" w:after="0" w:afterAutospacing="0" w:line="360" w:lineRule="auto"/>
        <w:jc w:val="both"/>
      </w:pPr>
    </w:p>
    <w:p w14:paraId="29EA6D4C" w14:textId="77777777" w:rsidR="00496C67" w:rsidRPr="00395225" w:rsidRDefault="00496C67" w:rsidP="00395225">
      <w:pPr>
        <w:pStyle w:val="NormalWeb"/>
        <w:spacing w:before="0" w:beforeAutospacing="0" w:after="0" w:afterAutospacing="0" w:line="360" w:lineRule="auto"/>
        <w:jc w:val="both"/>
      </w:pPr>
      <w:r w:rsidRPr="00395225">
        <w:rPr>
          <w:b/>
          <w:bCs/>
          <w:color w:val="000000"/>
          <w:shd w:val="clear" w:color="auto" w:fill="FFFFFF"/>
        </w:rPr>
        <w:t> </w:t>
      </w:r>
    </w:p>
    <w:p w14:paraId="216FB9AE" w14:textId="77777777" w:rsidR="00496C67" w:rsidRPr="00395225" w:rsidRDefault="00496C67" w:rsidP="00395225">
      <w:pPr>
        <w:pStyle w:val="NormalWeb"/>
        <w:spacing w:before="0" w:beforeAutospacing="0" w:after="0" w:afterAutospacing="0" w:line="360" w:lineRule="auto"/>
        <w:jc w:val="both"/>
      </w:pPr>
      <w:r w:rsidRPr="00395225">
        <w:rPr>
          <w:b/>
          <w:bCs/>
          <w:color w:val="000000"/>
          <w:shd w:val="clear" w:color="auto" w:fill="FFFFFF"/>
        </w:rPr>
        <w:t> </w:t>
      </w:r>
    </w:p>
    <w:p w14:paraId="5632FD1C" w14:textId="77777777" w:rsidR="00496C67" w:rsidRPr="00395225" w:rsidRDefault="00496C67" w:rsidP="00395225">
      <w:pPr>
        <w:pStyle w:val="NormalWeb"/>
        <w:spacing w:before="0" w:beforeAutospacing="0" w:after="0" w:afterAutospacing="0" w:line="360" w:lineRule="auto"/>
        <w:jc w:val="both"/>
      </w:pPr>
      <w:r w:rsidRPr="00395225">
        <w:rPr>
          <w:b/>
          <w:bCs/>
          <w:color w:val="000000"/>
        </w:rPr>
        <w:t>ABSTRACT</w:t>
      </w:r>
    </w:p>
    <w:p w14:paraId="7D24FE26" w14:textId="1CE37BE3" w:rsidR="00496C67" w:rsidRPr="00395225" w:rsidRDefault="00496C67" w:rsidP="00395225">
      <w:pPr>
        <w:pStyle w:val="NormalWeb"/>
        <w:spacing w:before="0" w:beforeAutospacing="0" w:after="0" w:afterAutospacing="0" w:line="360" w:lineRule="auto"/>
        <w:jc w:val="both"/>
      </w:pPr>
      <w:r w:rsidRPr="00395225">
        <w:rPr>
          <w:color w:val="2E2E2E"/>
          <w:shd w:val="clear" w:color="auto" w:fill="FFFFFF"/>
        </w:rPr>
        <w:t xml:space="preserve">Mainstream entrepreneurship literature highlights mainly the positive aspects of entrepreneurship, which sometimes may be misleading as there are arguably positives and negatives with everything in life. This presents false hope for those interested in choosing entrepreneurship as a career, as the full picture is hardly narrated. To this end and to reduce information asymmetry, this study hopes to demystify and unravel the dark side of entrepreneurship, which speaks directly to the varying negative actions that result from doing entrepreneurship. To this end, we applied the narrative inquiry technique to analyse the transcripts of 30 semi-structured interviews of </w:t>
      </w:r>
      <w:r w:rsidRPr="00395225">
        <w:rPr>
          <w:b/>
          <w:bCs/>
          <w:color w:val="2E2E2E"/>
          <w:shd w:val="clear" w:color="auto" w:fill="FFFFFF"/>
        </w:rPr>
        <w:t xml:space="preserve">male and female </w:t>
      </w:r>
      <w:r w:rsidRPr="00395225">
        <w:rPr>
          <w:color w:val="2E2E2E"/>
          <w:shd w:val="clear" w:color="auto" w:fill="FFFFFF"/>
        </w:rPr>
        <w:t xml:space="preserve">entrepreneurs in Nigeria to document their entrepreneurial actions that are considered ‘dark’. The findings indicate that despite the brilliant policy initiatives set out by the Nigerian government, some individuals ‘hijack’ the systems, forcing entrepreneurs to act in unethical ways to become successful entrepreneurs. The entrepreneurs also display </w:t>
      </w:r>
      <w:r w:rsidRPr="00395225">
        <w:rPr>
          <w:b/>
          <w:bCs/>
          <w:color w:val="2E2E2E"/>
          <w:shd w:val="clear" w:color="auto" w:fill="FFFFFF"/>
        </w:rPr>
        <w:t>emotional traits</w:t>
      </w:r>
      <w:r w:rsidRPr="00395225">
        <w:rPr>
          <w:color w:val="2E2E2E"/>
          <w:shd w:val="clear" w:color="auto" w:fill="FFFFFF"/>
        </w:rPr>
        <w:t xml:space="preserve"> such as </w:t>
      </w:r>
      <w:r w:rsidRPr="00395225">
        <w:rPr>
          <w:b/>
          <w:bCs/>
          <w:color w:val="2E2E2E"/>
          <w:shd w:val="clear" w:color="auto" w:fill="FFFFFF"/>
        </w:rPr>
        <w:t xml:space="preserve">social isolation, distrust and stress. </w:t>
      </w:r>
      <w:r w:rsidRPr="00395225">
        <w:rPr>
          <w:color w:val="2E2E2E"/>
          <w:shd w:val="clear" w:color="auto" w:fill="FFFFFF"/>
        </w:rPr>
        <w:t>This study recommends monitoring and evaluation to follow policy initiatives and serve as a moderating factor for entrepreneurship in Nigeria. This study also highlights gendered differences in entrepreneurial actions, thereby reinforcing that, indeed, entrepreneurship is gendered, and therefore, documenting these gendered findings can be useful in informing policymakers.</w:t>
      </w:r>
    </w:p>
    <w:p w14:paraId="0F36F5FD" w14:textId="77777777" w:rsidR="00496C67" w:rsidRPr="00395225" w:rsidRDefault="00496C67" w:rsidP="00395225">
      <w:pPr>
        <w:pStyle w:val="NormalWeb"/>
        <w:spacing w:before="0" w:beforeAutospacing="0" w:after="240" w:afterAutospacing="0" w:line="360" w:lineRule="auto"/>
        <w:jc w:val="both"/>
      </w:pPr>
      <w:r w:rsidRPr="00395225">
        <w:rPr>
          <w:color w:val="000000"/>
          <w:shd w:val="clear" w:color="auto" w:fill="FFFFFF"/>
        </w:rPr>
        <w:t> </w:t>
      </w:r>
    </w:p>
    <w:p w14:paraId="4A8799E4" w14:textId="77777777" w:rsidR="00496C67" w:rsidRPr="00395225" w:rsidRDefault="00496C67" w:rsidP="00395225">
      <w:pPr>
        <w:pStyle w:val="NormalWeb"/>
        <w:spacing w:before="0" w:beforeAutospacing="0" w:after="0" w:afterAutospacing="0" w:line="360" w:lineRule="auto"/>
        <w:jc w:val="both"/>
      </w:pPr>
      <w:r w:rsidRPr="00395225">
        <w:rPr>
          <w:b/>
          <w:bCs/>
          <w:color w:val="2E2E2E"/>
          <w:shd w:val="clear" w:color="auto" w:fill="FFFFFF"/>
        </w:rPr>
        <w:t>Keywords: Gender, the dark side of Entrepreneurship, Institutions, Unethical practices, Developing countries</w:t>
      </w:r>
    </w:p>
    <w:p w14:paraId="4F279565" w14:textId="77777777" w:rsidR="00496C67" w:rsidRPr="00395225" w:rsidRDefault="00496C67" w:rsidP="00395225">
      <w:pPr>
        <w:pStyle w:val="NormalWeb"/>
        <w:spacing w:before="0" w:beforeAutospacing="0" w:after="240" w:afterAutospacing="0" w:line="360" w:lineRule="auto"/>
        <w:jc w:val="both"/>
      </w:pPr>
      <w:r w:rsidRPr="00395225">
        <w:rPr>
          <w:b/>
          <w:bCs/>
          <w:color w:val="2E2E2E"/>
          <w:shd w:val="clear" w:color="auto" w:fill="FFFFFF"/>
        </w:rPr>
        <w:br/>
      </w:r>
      <w:r w:rsidRPr="00395225">
        <w:rPr>
          <w:b/>
          <w:bCs/>
          <w:color w:val="2E2E2E"/>
          <w:shd w:val="clear" w:color="auto" w:fill="FFFFFF"/>
        </w:rPr>
        <w:br/>
      </w:r>
      <w:r w:rsidRPr="00395225">
        <w:rPr>
          <w:b/>
          <w:bCs/>
          <w:color w:val="2E2E2E"/>
          <w:shd w:val="clear" w:color="auto" w:fill="FFFFFF"/>
        </w:rPr>
        <w:br/>
      </w:r>
      <w:r w:rsidRPr="00395225">
        <w:rPr>
          <w:b/>
          <w:bCs/>
          <w:color w:val="2E2E2E"/>
          <w:shd w:val="clear" w:color="auto" w:fill="FFFFFF"/>
        </w:rPr>
        <w:br/>
      </w:r>
      <w:r w:rsidRPr="00395225">
        <w:rPr>
          <w:b/>
          <w:bCs/>
          <w:color w:val="2E2E2E"/>
          <w:shd w:val="clear" w:color="auto" w:fill="FFFFFF"/>
        </w:rPr>
        <w:br/>
      </w:r>
    </w:p>
    <w:p w14:paraId="2846DF5F" w14:textId="1B166C3D" w:rsidR="00496C67" w:rsidRPr="006802E0" w:rsidRDefault="00496C67" w:rsidP="00E2050B">
      <w:pPr>
        <w:spacing w:after="240" w:line="360" w:lineRule="auto"/>
        <w:rPr>
          <w:rFonts w:ascii="Times New Roman" w:hAnsi="Times New Roman" w:cs="Times New Roman"/>
          <w:b/>
          <w:sz w:val="24"/>
          <w:szCs w:val="24"/>
        </w:rPr>
      </w:pPr>
      <w:r w:rsidRPr="00395225">
        <w:rPr>
          <w:rFonts w:ascii="Times New Roman" w:hAnsi="Times New Roman" w:cs="Times New Roman"/>
          <w:sz w:val="24"/>
          <w:szCs w:val="24"/>
        </w:rPr>
        <w:lastRenderedPageBreak/>
        <w:br/>
      </w:r>
      <w:r w:rsidRPr="006802E0">
        <w:rPr>
          <w:rFonts w:ascii="Times New Roman" w:hAnsi="Times New Roman" w:cs="Times New Roman"/>
          <w:b/>
          <w:bCs/>
          <w:color w:val="000000"/>
          <w:sz w:val="24"/>
          <w:szCs w:val="24"/>
        </w:rPr>
        <w:t xml:space="preserve">1. </w:t>
      </w:r>
      <w:r w:rsidRPr="006802E0">
        <w:rPr>
          <w:rFonts w:ascii="Times New Roman" w:hAnsi="Times New Roman" w:cs="Times New Roman"/>
          <w:b/>
          <w:color w:val="000000"/>
          <w:sz w:val="24"/>
          <w:szCs w:val="24"/>
        </w:rPr>
        <w:t>Introduction</w:t>
      </w:r>
    </w:p>
    <w:p w14:paraId="41F3F862" w14:textId="77777777" w:rsidR="00496C67" w:rsidRPr="00395225" w:rsidRDefault="00496C67" w:rsidP="00395225">
      <w:pPr>
        <w:pStyle w:val="NormalWeb"/>
        <w:spacing w:before="240" w:beforeAutospacing="0" w:after="240" w:afterAutospacing="0" w:line="360" w:lineRule="auto"/>
        <w:jc w:val="both"/>
      </w:pPr>
      <w:r w:rsidRPr="00395225">
        <w:rPr>
          <w:color w:val="000000"/>
        </w:rPr>
        <w:t>Over the last three decades, entrepreneurship continues to be acknowledged as an indispensable instrument for economic growth and touchstone of economic development in both developing and developed countries (</w:t>
      </w:r>
      <w:proofErr w:type="spellStart"/>
      <w:r w:rsidRPr="00395225">
        <w:rPr>
          <w:color w:val="000000"/>
        </w:rPr>
        <w:t>Mordi</w:t>
      </w:r>
      <w:proofErr w:type="spellEnd"/>
      <w:r w:rsidRPr="00395225">
        <w:rPr>
          <w:color w:val="000000"/>
        </w:rPr>
        <w:t xml:space="preserve"> et al., 2010; Marlow and McAdam, 2013</w:t>
      </w:r>
      <w:r w:rsidRPr="00395225">
        <w:rPr>
          <w:color w:val="000000"/>
          <w:shd w:val="clear" w:color="auto" w:fill="FFFFFF"/>
        </w:rPr>
        <w:t xml:space="preserve">; </w:t>
      </w:r>
      <w:proofErr w:type="spellStart"/>
      <w:r w:rsidRPr="00395225">
        <w:rPr>
          <w:color w:val="000000"/>
          <w:shd w:val="clear" w:color="auto" w:fill="FFFFFF"/>
        </w:rPr>
        <w:t>Bosma</w:t>
      </w:r>
      <w:proofErr w:type="spellEnd"/>
      <w:r w:rsidRPr="00395225">
        <w:rPr>
          <w:color w:val="000000"/>
          <w:shd w:val="clear" w:color="auto" w:fill="FFFFFF"/>
        </w:rPr>
        <w:t xml:space="preserve">, Content, Sanders, &amp; </w:t>
      </w:r>
      <w:proofErr w:type="spellStart"/>
      <w:r w:rsidRPr="00395225">
        <w:rPr>
          <w:color w:val="000000"/>
          <w:shd w:val="clear" w:color="auto" w:fill="FFFFFF"/>
        </w:rPr>
        <w:t>Stam</w:t>
      </w:r>
      <w:proofErr w:type="spellEnd"/>
      <w:r w:rsidRPr="00395225">
        <w:rPr>
          <w:color w:val="000000"/>
          <w:shd w:val="clear" w:color="auto" w:fill="FFFFFF"/>
        </w:rPr>
        <w:t>, 2018</w:t>
      </w:r>
      <w:r w:rsidRPr="00395225">
        <w:rPr>
          <w:color w:val="000000"/>
        </w:rPr>
        <w:t>). Globally, women represent more than one third of all people involved in entrepreneurial activity (Roy et al., 2017); 163 million women are running or starting new enterprises in 74 economies around the world (MIWE, 2018).</w:t>
      </w:r>
      <w:r w:rsidRPr="00395225">
        <w:rPr>
          <w:color w:val="444746"/>
          <w:shd w:val="clear" w:color="auto" w:fill="FFFFFF"/>
        </w:rPr>
        <w:t xml:space="preserve"> Similarly, the number of female founders has also increased by 10% between 2014 and 2016 (GEM Report, 2017). </w:t>
      </w:r>
      <w:r w:rsidRPr="00395225">
        <w:rPr>
          <w:color w:val="000000"/>
        </w:rPr>
        <w:t xml:space="preserve">Mainstream entrepreneurship research has progressively acknowledged the popular belief that entrepreneurship and venture creation secures positive effects of job creation, wealth maximisation, and innovation to the economy (Shane and </w:t>
      </w:r>
      <w:proofErr w:type="spellStart"/>
      <w:r w:rsidRPr="00395225">
        <w:rPr>
          <w:color w:val="000000"/>
        </w:rPr>
        <w:t>Ventakaraman</w:t>
      </w:r>
      <w:proofErr w:type="spellEnd"/>
      <w:r w:rsidRPr="00395225">
        <w:rPr>
          <w:color w:val="000000"/>
        </w:rPr>
        <w:t>, 2000; Carter et al., 2003; Welter et al., 2017; Baker and Welter, 2020) and to solve societal and environmental grand challenges (</w:t>
      </w:r>
      <w:proofErr w:type="spellStart"/>
      <w:r w:rsidRPr="00395225">
        <w:rPr>
          <w:color w:val="000000"/>
        </w:rPr>
        <w:t>Markam</w:t>
      </w:r>
      <w:proofErr w:type="spellEnd"/>
      <w:r w:rsidRPr="00395225">
        <w:rPr>
          <w:color w:val="000000"/>
        </w:rPr>
        <w:t xml:space="preserve"> et al., 2019; </w:t>
      </w:r>
      <w:proofErr w:type="spellStart"/>
      <w:r w:rsidRPr="00395225">
        <w:rPr>
          <w:color w:val="000000"/>
        </w:rPr>
        <w:t>Doh</w:t>
      </w:r>
      <w:proofErr w:type="spellEnd"/>
      <w:r w:rsidRPr="00395225">
        <w:rPr>
          <w:color w:val="000000"/>
        </w:rPr>
        <w:t xml:space="preserve"> et al., 2019). </w:t>
      </w:r>
    </w:p>
    <w:p w14:paraId="478C9C45" w14:textId="6A85D0BC" w:rsidR="00496C67" w:rsidRPr="00395225" w:rsidRDefault="00496C67" w:rsidP="00395225">
      <w:pPr>
        <w:pStyle w:val="NormalWeb"/>
        <w:spacing w:before="240" w:beforeAutospacing="0" w:after="240" w:afterAutospacing="0" w:line="360" w:lineRule="auto"/>
        <w:jc w:val="both"/>
      </w:pPr>
      <w:r w:rsidRPr="00395225">
        <w:rPr>
          <w:color w:val="000000"/>
          <w:shd w:val="clear" w:color="auto" w:fill="FFFFFF"/>
        </w:rPr>
        <w:t xml:space="preserve">Several streams of research </w:t>
      </w:r>
      <w:r w:rsidR="00537CA8" w:rsidRPr="00395225">
        <w:rPr>
          <w:color w:val="000000"/>
          <w:shd w:val="clear" w:color="auto" w:fill="FFFFFF"/>
        </w:rPr>
        <w:t>suggest</w:t>
      </w:r>
      <w:r w:rsidRPr="00395225">
        <w:rPr>
          <w:color w:val="000000"/>
          <w:shd w:val="clear" w:color="auto" w:fill="FFFFFF"/>
        </w:rPr>
        <w:t xml:space="preserve"> that e</w:t>
      </w:r>
      <w:r w:rsidRPr="00395225">
        <w:rPr>
          <w:color w:val="000000"/>
        </w:rPr>
        <w:t xml:space="preserve">ntrepreneurship holds the promise for people to </w:t>
      </w:r>
      <w:r w:rsidRPr="00395225">
        <w:rPr>
          <w:color w:val="1F1F1F"/>
        </w:rPr>
        <w:t xml:space="preserve">‘move from an inferior past to a superior future’ (Laine and </w:t>
      </w:r>
      <w:proofErr w:type="spellStart"/>
      <w:r w:rsidRPr="00395225">
        <w:rPr>
          <w:color w:val="1F1F1F"/>
        </w:rPr>
        <w:t>Kibler</w:t>
      </w:r>
      <w:proofErr w:type="spellEnd"/>
      <w:r w:rsidRPr="00395225">
        <w:rPr>
          <w:color w:val="1F1F1F"/>
        </w:rPr>
        <w:t>, 2022:40), overcome structural and systematic constraints such as patriarchy, gender, class, racial inequalities (</w:t>
      </w:r>
      <w:proofErr w:type="spellStart"/>
      <w:r w:rsidRPr="00395225">
        <w:rPr>
          <w:color w:val="000000"/>
        </w:rPr>
        <w:t>Essers</w:t>
      </w:r>
      <w:proofErr w:type="spellEnd"/>
      <w:r w:rsidRPr="00395225">
        <w:rPr>
          <w:color w:val="000000"/>
        </w:rPr>
        <w:t xml:space="preserve"> et al., 2017</w:t>
      </w:r>
      <w:r w:rsidRPr="00395225">
        <w:rPr>
          <w:color w:val="1F1F1F"/>
        </w:rPr>
        <w:t>)</w:t>
      </w:r>
      <w:r w:rsidRPr="00395225">
        <w:rPr>
          <w:color w:val="000000"/>
        </w:rPr>
        <w:t xml:space="preserve">. </w:t>
      </w:r>
      <w:r w:rsidRPr="00395225">
        <w:rPr>
          <w:color w:val="000000"/>
          <w:shd w:val="clear" w:color="auto" w:fill="FFFFFF"/>
        </w:rPr>
        <w:t>Entrepreneurship also tends to be the ultimate means by which individuals become successful, particularly among those with a growth/entrepreneurial mindset (</w:t>
      </w:r>
      <w:proofErr w:type="spellStart"/>
      <w:r w:rsidRPr="00395225">
        <w:rPr>
          <w:color w:val="000000"/>
          <w:shd w:val="clear" w:color="auto" w:fill="FFFFFF"/>
        </w:rPr>
        <w:t>Manafe</w:t>
      </w:r>
      <w:proofErr w:type="spellEnd"/>
      <w:r w:rsidRPr="00395225">
        <w:rPr>
          <w:color w:val="000000"/>
          <w:shd w:val="clear" w:color="auto" w:fill="FFFFFF"/>
        </w:rPr>
        <w:t xml:space="preserve">, Ohara, </w:t>
      </w:r>
      <w:proofErr w:type="spellStart"/>
      <w:r w:rsidRPr="00395225">
        <w:rPr>
          <w:color w:val="000000"/>
          <w:shd w:val="clear" w:color="auto" w:fill="FFFFFF"/>
        </w:rPr>
        <w:t>Gadzali</w:t>
      </w:r>
      <w:proofErr w:type="spellEnd"/>
      <w:r w:rsidRPr="00395225">
        <w:rPr>
          <w:color w:val="000000"/>
          <w:shd w:val="clear" w:color="auto" w:fill="FFFFFF"/>
        </w:rPr>
        <w:t xml:space="preserve">, </w:t>
      </w:r>
      <w:proofErr w:type="spellStart"/>
      <w:r w:rsidRPr="00395225">
        <w:rPr>
          <w:color w:val="000000"/>
          <w:shd w:val="clear" w:color="auto" w:fill="FFFFFF"/>
        </w:rPr>
        <w:t>Harahap</w:t>
      </w:r>
      <w:proofErr w:type="spellEnd"/>
      <w:r w:rsidRPr="00395225">
        <w:rPr>
          <w:color w:val="000000"/>
          <w:shd w:val="clear" w:color="auto" w:fill="FFFFFF"/>
        </w:rPr>
        <w:t xml:space="preserve">, &amp; </w:t>
      </w:r>
      <w:proofErr w:type="spellStart"/>
      <w:r w:rsidRPr="00395225">
        <w:rPr>
          <w:color w:val="000000"/>
          <w:shd w:val="clear" w:color="auto" w:fill="FFFFFF"/>
        </w:rPr>
        <w:t>Ausat</w:t>
      </w:r>
      <w:proofErr w:type="spellEnd"/>
      <w:r w:rsidRPr="00395225">
        <w:rPr>
          <w:color w:val="000000"/>
          <w:shd w:val="clear" w:color="auto" w:fill="FFFFFF"/>
        </w:rPr>
        <w:t xml:space="preserve">, 2023). </w:t>
      </w:r>
      <w:r w:rsidR="00537CA8" w:rsidRPr="00395225">
        <w:rPr>
          <w:color w:val="000000"/>
        </w:rPr>
        <w:t>Specifically,</w:t>
      </w:r>
      <w:r w:rsidRPr="00395225">
        <w:rPr>
          <w:color w:val="000000"/>
        </w:rPr>
        <w:t xml:space="preserve"> for women, entrepreneurship has been emphasised for its emancipatory and empowerment potential (</w:t>
      </w:r>
      <w:proofErr w:type="spellStart"/>
      <w:r w:rsidRPr="00395225">
        <w:rPr>
          <w:color w:val="000000"/>
        </w:rPr>
        <w:t>Rindova</w:t>
      </w:r>
      <w:proofErr w:type="spellEnd"/>
      <w:r w:rsidRPr="00395225">
        <w:rPr>
          <w:color w:val="000000"/>
        </w:rPr>
        <w:t xml:space="preserve">, Barry and </w:t>
      </w:r>
      <w:proofErr w:type="spellStart"/>
      <w:r w:rsidRPr="00395225">
        <w:rPr>
          <w:color w:val="000000"/>
        </w:rPr>
        <w:t>Ketchen</w:t>
      </w:r>
      <w:proofErr w:type="spellEnd"/>
      <w:r w:rsidRPr="00395225">
        <w:rPr>
          <w:color w:val="000000"/>
        </w:rPr>
        <w:t xml:space="preserve">, 2009; Welter et al.,2017), and to break free from patriarchal dominance and conditions of adversity (Jennings, Jennings and Sharifian, 2016; Yousafzai et al., 2018). </w:t>
      </w:r>
      <w:r w:rsidRPr="00395225">
        <w:rPr>
          <w:color w:val="000000"/>
          <w:shd w:val="clear" w:color="auto" w:fill="FFFFFF"/>
        </w:rPr>
        <w:t xml:space="preserve">Research shows the contribution of small and medium enterprises to economic development and reduction in unemployment is progressively obvious, but it also reveals that most of the enterprises are male-owned, especially in developing countries, and Nigeria is no exception (ILO, 2006; </w:t>
      </w:r>
      <w:proofErr w:type="spellStart"/>
      <w:r w:rsidRPr="00395225">
        <w:rPr>
          <w:color w:val="000000"/>
          <w:shd w:val="clear" w:color="auto" w:fill="FFFFFF"/>
        </w:rPr>
        <w:t>Wube</w:t>
      </w:r>
      <w:proofErr w:type="spellEnd"/>
      <w:r w:rsidRPr="00395225">
        <w:rPr>
          <w:color w:val="000000"/>
          <w:shd w:val="clear" w:color="auto" w:fill="FFFFFF"/>
        </w:rPr>
        <w:t>, 2010). In developed countries like the United States, female enterprises have been on the increase moving from 5.4 million in 1997 to 7.7 million in 2006, but similar to developing countries, these enterprises are mainly MSMEs, further confirming the gender bias in entrepreneurship (</w:t>
      </w:r>
      <w:proofErr w:type="spellStart"/>
      <w:r w:rsidRPr="00395225">
        <w:rPr>
          <w:color w:val="000000"/>
          <w:shd w:val="clear" w:color="auto" w:fill="FFFFFF"/>
        </w:rPr>
        <w:t>Herrignton</w:t>
      </w:r>
      <w:proofErr w:type="spellEnd"/>
      <w:r w:rsidRPr="00395225">
        <w:rPr>
          <w:color w:val="000000"/>
          <w:shd w:val="clear" w:color="auto" w:fill="FFFFFF"/>
        </w:rPr>
        <w:t xml:space="preserve"> &amp; Maas, </w:t>
      </w:r>
      <w:r w:rsidRPr="00395225">
        <w:rPr>
          <w:color w:val="000000"/>
          <w:shd w:val="clear" w:color="auto" w:fill="FFFFFF"/>
        </w:rPr>
        <w:lastRenderedPageBreak/>
        <w:t xml:space="preserve">2006; </w:t>
      </w:r>
      <w:proofErr w:type="spellStart"/>
      <w:r w:rsidRPr="00395225">
        <w:rPr>
          <w:color w:val="000000"/>
          <w:shd w:val="clear" w:color="auto" w:fill="FFFFFF"/>
        </w:rPr>
        <w:t>Tundai</w:t>
      </w:r>
      <w:proofErr w:type="spellEnd"/>
      <w:r w:rsidRPr="00395225">
        <w:rPr>
          <w:color w:val="000000"/>
          <w:shd w:val="clear" w:color="auto" w:fill="FFFFFF"/>
        </w:rPr>
        <w:t>, 2012). Worldwide, the number of female founders increased by 10% between 2014 and 2016 (GEM Report, 2017).</w:t>
      </w:r>
      <w:r w:rsidRPr="00395225">
        <w:rPr>
          <w:color w:val="FF0000"/>
          <w:shd w:val="clear" w:color="auto" w:fill="FFFFFF"/>
        </w:rPr>
        <w:t> </w:t>
      </w:r>
    </w:p>
    <w:p w14:paraId="7853E6A5" w14:textId="4840EC84" w:rsidR="00496C67" w:rsidRPr="00395225" w:rsidRDefault="00496C67" w:rsidP="00395225">
      <w:pPr>
        <w:pStyle w:val="NormalWeb"/>
        <w:spacing w:before="240" w:beforeAutospacing="0" w:after="240" w:afterAutospacing="0" w:line="360" w:lineRule="auto"/>
        <w:jc w:val="both"/>
      </w:pPr>
      <w:r w:rsidRPr="00395225">
        <w:rPr>
          <w:color w:val="000000"/>
        </w:rPr>
        <w:t xml:space="preserve">Despite the aforementioned recognition of entrepreneurship’s positive contribution to economic growth and development, and an instrument of social good that improved an individual's livelihood, recent streams of research critique this narrative and call for entrepreneurship scholars to uncover the darker and downside of enterprise (Shepherd, 2019; </w:t>
      </w:r>
      <w:r w:rsidRPr="00395225">
        <w:rPr>
          <w:color w:val="000000"/>
          <w:shd w:val="clear" w:color="auto" w:fill="FFFFFF"/>
        </w:rPr>
        <w:t xml:space="preserve">Kim, Mueller and </w:t>
      </w:r>
      <w:proofErr w:type="spellStart"/>
      <w:r w:rsidRPr="00395225">
        <w:rPr>
          <w:color w:val="000000"/>
          <w:shd w:val="clear" w:color="auto" w:fill="FFFFFF"/>
        </w:rPr>
        <w:t>Dey</w:t>
      </w:r>
      <w:proofErr w:type="spellEnd"/>
      <w:r w:rsidRPr="00395225">
        <w:rPr>
          <w:color w:val="000000"/>
          <w:shd w:val="clear" w:color="auto" w:fill="FFFFFF"/>
        </w:rPr>
        <w:t>, 2024</w:t>
      </w:r>
      <w:r w:rsidRPr="00395225">
        <w:rPr>
          <w:color w:val="000000"/>
        </w:rPr>
        <w:t xml:space="preserve">). Several studies suggest that entrepreneurship also presents a </w:t>
      </w:r>
      <w:r w:rsidRPr="00395225">
        <w:rPr>
          <w:color w:val="000000"/>
          <w:shd w:val="clear" w:color="auto" w:fill="FFFFFF"/>
        </w:rPr>
        <w:t>variety of negative forms of impacts on entrepreneurs which can be sources of their</w:t>
      </w:r>
      <w:r w:rsidRPr="00395225">
        <w:rPr>
          <w:b/>
          <w:bCs/>
          <w:color w:val="000000"/>
          <w:shd w:val="clear" w:color="auto" w:fill="FFFFFF"/>
        </w:rPr>
        <w:t xml:space="preserve"> </w:t>
      </w:r>
      <w:r w:rsidRPr="00395225">
        <w:rPr>
          <w:color w:val="000000"/>
        </w:rPr>
        <w:t>miseries and afflictions</w:t>
      </w:r>
      <w:r w:rsidRPr="00395225">
        <w:rPr>
          <w:b/>
          <w:bCs/>
          <w:color w:val="000000"/>
        </w:rPr>
        <w:t xml:space="preserve"> </w:t>
      </w:r>
      <w:r w:rsidRPr="00395225">
        <w:rPr>
          <w:color w:val="000000"/>
        </w:rPr>
        <w:t>(</w:t>
      </w:r>
      <w:r w:rsidRPr="00395225">
        <w:rPr>
          <w:color w:val="000000"/>
          <w:shd w:val="clear" w:color="auto" w:fill="FFFFFF"/>
        </w:rPr>
        <w:t xml:space="preserve">Biju &amp; </w:t>
      </w:r>
      <w:proofErr w:type="spellStart"/>
      <w:r w:rsidRPr="00395225">
        <w:rPr>
          <w:color w:val="000000"/>
          <w:shd w:val="clear" w:color="auto" w:fill="FFFFFF"/>
        </w:rPr>
        <w:t>Kandathil</w:t>
      </w:r>
      <w:proofErr w:type="spellEnd"/>
      <w:r w:rsidRPr="00395225">
        <w:rPr>
          <w:color w:val="000000"/>
          <w:shd w:val="clear" w:color="auto" w:fill="FFFFFF"/>
        </w:rPr>
        <w:t xml:space="preserve">, 2019; Kim, Mueller and </w:t>
      </w:r>
      <w:proofErr w:type="spellStart"/>
      <w:r w:rsidRPr="00395225">
        <w:rPr>
          <w:color w:val="000000"/>
          <w:shd w:val="clear" w:color="auto" w:fill="FFFFFF"/>
        </w:rPr>
        <w:t>Dey</w:t>
      </w:r>
      <w:proofErr w:type="spellEnd"/>
      <w:r w:rsidRPr="00395225">
        <w:rPr>
          <w:color w:val="000000"/>
          <w:shd w:val="clear" w:color="auto" w:fill="FFFFFF"/>
        </w:rPr>
        <w:t xml:space="preserve">, 2024). It has been established in literature that the downside of engaging in entrepreneurship has negative impacts on individuals psychological and emotional well-being on entrepreneurs (Shepherd, 2019), which then explains that though the entrepreneurs launch their businesses and mostly set their own schedules and rules, their lives are not as alluring as they seem. Notably, the dark side of entrepreneurship affects all entrepreneurs, but due to underlying gender dynamics and a myriad of other structural inequalities, women are more disadvantaged than their male counterparts (Marlow, 2020; Shepherd, 2019). Research shows that one of the dark sides of </w:t>
      </w:r>
      <w:r w:rsidR="00537CA8" w:rsidRPr="00395225">
        <w:rPr>
          <w:color w:val="000000"/>
          <w:shd w:val="clear" w:color="auto" w:fill="FFFFFF"/>
        </w:rPr>
        <w:t>entrepreneurship is</w:t>
      </w:r>
      <w:r w:rsidRPr="00395225">
        <w:rPr>
          <w:color w:val="000000"/>
          <w:shd w:val="clear" w:color="auto" w:fill="FFFFFF"/>
        </w:rPr>
        <w:t xml:space="preserve"> influenced by socio-cultural norms and limiting patriarchal beliefs which restrict women’s agency and engagement in </w:t>
      </w:r>
      <w:r w:rsidR="00537CA8" w:rsidRPr="00395225">
        <w:rPr>
          <w:color w:val="000000"/>
          <w:shd w:val="clear" w:color="auto" w:fill="FFFFFF"/>
        </w:rPr>
        <w:t>entrepreneurship (</w:t>
      </w:r>
      <w:proofErr w:type="spellStart"/>
      <w:r w:rsidRPr="00395225">
        <w:rPr>
          <w:color w:val="000000"/>
          <w:shd w:val="clear" w:color="auto" w:fill="FFFFFF"/>
        </w:rPr>
        <w:t>Vossenberg</w:t>
      </w:r>
      <w:proofErr w:type="spellEnd"/>
      <w:r w:rsidRPr="00395225">
        <w:rPr>
          <w:color w:val="000000"/>
          <w:shd w:val="clear" w:color="auto" w:fill="FFFFFF"/>
        </w:rPr>
        <w:t>, 2013).</w:t>
      </w:r>
    </w:p>
    <w:p w14:paraId="45C43124" w14:textId="4FB7C37B" w:rsidR="00496C67" w:rsidRPr="00395225" w:rsidRDefault="00496C67" w:rsidP="00395225">
      <w:pPr>
        <w:pStyle w:val="NormalWeb"/>
        <w:spacing w:before="240" w:beforeAutospacing="0" w:after="240" w:afterAutospacing="0" w:line="360" w:lineRule="auto"/>
        <w:jc w:val="both"/>
      </w:pPr>
      <w:r w:rsidRPr="00395225">
        <w:rPr>
          <w:color w:val="000000"/>
          <w:shd w:val="clear" w:color="auto" w:fill="FFFFFF"/>
        </w:rPr>
        <w:t xml:space="preserve">Due to the prevalence of patriarchal dominance in sub-Saharan Africa, women entrepreneurs endure institutionalised sexism and the sole responsibility of household and childcare with the only opportunity of engaging in entrepreneurial activities resulting mainly from lack of familial and husband’s support (Moghadam, </w:t>
      </w:r>
      <w:r w:rsidR="00537CA8" w:rsidRPr="00395225">
        <w:rPr>
          <w:color w:val="000000"/>
          <w:shd w:val="clear" w:color="auto" w:fill="FFFFFF"/>
        </w:rPr>
        <w:t>2003; Okafor</w:t>
      </w:r>
      <w:r w:rsidRPr="00395225">
        <w:rPr>
          <w:color w:val="000000"/>
          <w:shd w:val="clear" w:color="auto" w:fill="FFFFFF"/>
        </w:rPr>
        <w:t xml:space="preserve"> and </w:t>
      </w:r>
      <w:proofErr w:type="spellStart"/>
      <w:r w:rsidRPr="00395225">
        <w:rPr>
          <w:color w:val="000000"/>
          <w:shd w:val="clear" w:color="auto" w:fill="FFFFFF"/>
        </w:rPr>
        <w:t>Mordi</w:t>
      </w:r>
      <w:proofErr w:type="spellEnd"/>
      <w:r w:rsidRPr="00395225">
        <w:rPr>
          <w:color w:val="000000"/>
          <w:shd w:val="clear" w:color="auto" w:fill="FFFFFF"/>
        </w:rPr>
        <w:t>, 2010). Furthermore, formal institutions such as gov</w:t>
      </w:r>
      <w:r w:rsidRPr="00395225">
        <w:rPr>
          <w:color w:val="444746"/>
          <w:shd w:val="clear" w:color="auto" w:fill="FFFFFF"/>
        </w:rPr>
        <w:t>ernmental rules and regulations that hostile to venture creation and have more impact on women than men (</w:t>
      </w:r>
      <w:proofErr w:type="spellStart"/>
      <w:r w:rsidRPr="00395225">
        <w:rPr>
          <w:color w:val="444746"/>
          <w:shd w:val="clear" w:color="auto" w:fill="FFFFFF"/>
        </w:rPr>
        <w:t>Lüthje</w:t>
      </w:r>
      <w:proofErr w:type="spellEnd"/>
      <w:r w:rsidRPr="00395225">
        <w:rPr>
          <w:color w:val="444746"/>
          <w:shd w:val="clear" w:color="auto" w:fill="FFFFFF"/>
        </w:rPr>
        <w:t xml:space="preserve"> &amp; Franke, 2003), </w:t>
      </w:r>
      <w:r w:rsidR="006802E0" w:rsidRPr="00395225">
        <w:rPr>
          <w:color w:val="444746"/>
          <w:shd w:val="clear" w:color="auto" w:fill="FFFFFF"/>
        </w:rPr>
        <w:t>and the</w:t>
      </w:r>
      <w:r w:rsidRPr="00395225">
        <w:rPr>
          <w:color w:val="444746"/>
          <w:shd w:val="clear" w:color="auto" w:fill="FFFFFF"/>
        </w:rPr>
        <w:t xml:space="preserve"> absence of regulatory support is a source of discouragement to more women than men in the pursuit of entrepreneurial careers (</w:t>
      </w:r>
      <w:proofErr w:type="spellStart"/>
      <w:r w:rsidRPr="00395225">
        <w:rPr>
          <w:color w:val="444746"/>
          <w:shd w:val="clear" w:color="auto" w:fill="FFFFFF"/>
        </w:rPr>
        <w:t>Shinnar</w:t>
      </w:r>
      <w:proofErr w:type="spellEnd"/>
      <w:r w:rsidRPr="00395225">
        <w:rPr>
          <w:color w:val="444746"/>
          <w:shd w:val="clear" w:color="auto" w:fill="FFFFFF"/>
        </w:rPr>
        <w:t>, Hsu, &amp; Powell, 2014).</w:t>
      </w:r>
      <w:r w:rsidRPr="00395225">
        <w:rPr>
          <w:color w:val="000000"/>
          <w:shd w:val="clear" w:color="auto" w:fill="FFFFFF"/>
        </w:rPr>
        <w:t xml:space="preserve"> However, while the critical entrepreneurship research continued to gain momentum, there is a dearth in empirical evidence on the darker side of entrepreneurship on women entrepreneurs underpinned by institutional voids and socio-cultural factors from the Global South context and emerging economies (</w:t>
      </w:r>
      <w:proofErr w:type="spellStart"/>
      <w:r w:rsidRPr="00395225">
        <w:rPr>
          <w:color w:val="000000"/>
          <w:shd w:val="clear" w:color="auto" w:fill="FFFFFF"/>
        </w:rPr>
        <w:t>Mair</w:t>
      </w:r>
      <w:proofErr w:type="spellEnd"/>
      <w:r w:rsidRPr="00395225">
        <w:rPr>
          <w:color w:val="000000"/>
          <w:shd w:val="clear" w:color="auto" w:fill="FFFFFF"/>
        </w:rPr>
        <w:t xml:space="preserve"> and Marti, 2009; </w:t>
      </w:r>
      <w:proofErr w:type="spellStart"/>
      <w:r w:rsidRPr="00395225">
        <w:rPr>
          <w:color w:val="000000"/>
          <w:shd w:val="clear" w:color="auto" w:fill="FFFFFF"/>
        </w:rPr>
        <w:t>Vossenberg</w:t>
      </w:r>
      <w:proofErr w:type="spellEnd"/>
      <w:r w:rsidRPr="00395225">
        <w:rPr>
          <w:color w:val="000000"/>
          <w:shd w:val="clear" w:color="auto" w:fill="FFFFFF"/>
        </w:rPr>
        <w:t xml:space="preserve">, 2016; </w:t>
      </w:r>
      <w:proofErr w:type="spellStart"/>
      <w:r w:rsidRPr="00395225">
        <w:rPr>
          <w:color w:val="000000"/>
          <w:shd w:val="clear" w:color="auto" w:fill="FFFFFF"/>
        </w:rPr>
        <w:t>Essers</w:t>
      </w:r>
      <w:proofErr w:type="spellEnd"/>
      <w:r w:rsidRPr="00395225">
        <w:rPr>
          <w:color w:val="000000"/>
          <w:shd w:val="clear" w:color="auto" w:fill="FFFFFF"/>
        </w:rPr>
        <w:t xml:space="preserve"> et al., 2017). As such, this study attempts to fill this gap by examining the gender perspective of the dark side of entrepreneurship, and </w:t>
      </w:r>
      <w:r w:rsidR="00537CA8" w:rsidRPr="00395225">
        <w:rPr>
          <w:color w:val="000000"/>
          <w:shd w:val="clear" w:color="auto" w:fill="FFFFFF"/>
        </w:rPr>
        <w:t>further, its</w:t>
      </w:r>
      <w:r w:rsidRPr="00395225">
        <w:rPr>
          <w:color w:val="000000"/>
          <w:shd w:val="clear" w:color="auto" w:fill="FFFFFF"/>
        </w:rPr>
        <w:t xml:space="preserve"> role in entrepreneurs' </w:t>
      </w:r>
      <w:r w:rsidR="00537CA8" w:rsidRPr="00395225">
        <w:rPr>
          <w:color w:val="000000"/>
          <w:shd w:val="clear" w:color="auto" w:fill="FFFFFF"/>
        </w:rPr>
        <w:t>wellbeing</w:t>
      </w:r>
      <w:r w:rsidRPr="00395225">
        <w:rPr>
          <w:color w:val="000000"/>
          <w:shd w:val="clear" w:color="auto" w:fill="FFFFFF"/>
        </w:rPr>
        <w:t xml:space="preserve">. For the </w:t>
      </w:r>
      <w:r w:rsidRPr="00395225">
        <w:rPr>
          <w:color w:val="000000"/>
          <w:shd w:val="clear" w:color="auto" w:fill="FFFFFF"/>
        </w:rPr>
        <w:lastRenderedPageBreak/>
        <w:t>purposes of this paper we define ‘</w:t>
      </w:r>
      <w:proofErr w:type="spellStart"/>
      <w:r w:rsidRPr="00395225">
        <w:rPr>
          <w:color w:val="000000"/>
          <w:shd w:val="clear" w:color="auto" w:fill="FFFFFF"/>
        </w:rPr>
        <w:t>darkside</w:t>
      </w:r>
      <w:proofErr w:type="spellEnd"/>
      <w:r w:rsidRPr="00395225">
        <w:rPr>
          <w:color w:val="000000"/>
          <w:shd w:val="clear" w:color="auto" w:fill="FFFFFF"/>
        </w:rPr>
        <w:t xml:space="preserve"> entrepreneurship' as those negative and unethical activities experienced by entrepreneurs in the context of business and institutional environments</w:t>
      </w:r>
      <w:r w:rsidR="008054FB">
        <w:rPr>
          <w:color w:val="000000"/>
          <w:shd w:val="clear" w:color="auto" w:fill="FFFFFF"/>
        </w:rPr>
        <w:t>.</w:t>
      </w:r>
    </w:p>
    <w:p w14:paraId="129E0CD2" w14:textId="01C5F9DC" w:rsidR="00496C67" w:rsidRPr="00395225" w:rsidRDefault="00496C67" w:rsidP="00395225">
      <w:pPr>
        <w:pStyle w:val="NormalWeb"/>
        <w:spacing w:before="240" w:beforeAutospacing="0" w:after="240" w:afterAutospacing="0" w:line="360" w:lineRule="auto"/>
        <w:jc w:val="both"/>
      </w:pPr>
      <w:r w:rsidRPr="00395225">
        <w:rPr>
          <w:color w:val="000000"/>
        </w:rPr>
        <w:t>The aim of this paper is therefore to unpack the darker side of entrepreneurship in Nigerian Context. The s</w:t>
      </w:r>
      <w:r w:rsidRPr="00395225">
        <w:rPr>
          <w:color w:val="000000"/>
          <w:shd w:val="clear" w:color="auto" w:fill="FFFFFF"/>
        </w:rPr>
        <w:t>tudy examines how men and women respond to limitations they experience as everyday entrepreneurs and how it causes them to enact unethical entrepreneurial actions</w:t>
      </w:r>
      <w:r w:rsidRPr="00395225">
        <w:rPr>
          <w:color w:val="000000"/>
        </w:rPr>
        <w:t xml:space="preserve">. The remainder of the paper is structured as follows. In the next section, we begin by outlining the literature review on socio-cultural factors and institutional context, and how women are </w:t>
      </w:r>
      <w:r w:rsidRPr="00395225">
        <w:rPr>
          <w:color w:val="000000"/>
          <w:shd w:val="clear" w:color="auto" w:fill="FFFFFF"/>
        </w:rPr>
        <w:t>negatively impacted by formal and informal institutional practices, socio-cultural factors and patriarchal dominance which hinder their entrepreneurial participation.</w:t>
      </w:r>
      <w:r w:rsidRPr="00395225">
        <w:rPr>
          <w:color w:val="000000"/>
        </w:rPr>
        <w:t xml:space="preserve">  Second, we present a discussion of the </w:t>
      </w:r>
      <w:r w:rsidR="006802E0" w:rsidRPr="00395225">
        <w:rPr>
          <w:color w:val="000000"/>
        </w:rPr>
        <w:t>wellbeing</w:t>
      </w:r>
      <w:r w:rsidRPr="00395225">
        <w:rPr>
          <w:color w:val="000000"/>
        </w:rPr>
        <w:t xml:space="preserve"> theory (</w:t>
      </w:r>
      <w:r w:rsidRPr="00395225">
        <w:rPr>
          <w:color w:val="000000"/>
          <w:shd w:val="clear" w:color="auto" w:fill="FFFFFF"/>
        </w:rPr>
        <w:t>Williamson et al., 2021</w:t>
      </w:r>
      <w:r w:rsidRPr="00395225">
        <w:rPr>
          <w:color w:val="000000"/>
        </w:rPr>
        <w:t>)</w:t>
      </w:r>
      <w:r w:rsidR="006802E0" w:rsidRPr="00395225">
        <w:rPr>
          <w:color w:val="000000"/>
        </w:rPr>
        <w:t>) </w:t>
      </w:r>
      <w:proofErr w:type="spellStart"/>
      <w:r w:rsidR="006802E0" w:rsidRPr="00395225">
        <w:rPr>
          <w:color w:val="000000"/>
        </w:rPr>
        <w:t>as</w:t>
      </w:r>
      <w:r w:rsidRPr="00395225">
        <w:rPr>
          <w:color w:val="000000"/>
        </w:rPr>
        <w:t>the</w:t>
      </w:r>
      <w:proofErr w:type="spellEnd"/>
      <w:r w:rsidRPr="00395225">
        <w:rPr>
          <w:color w:val="000000"/>
        </w:rPr>
        <w:t xml:space="preserve"> suitable theoretical framework adopted for the study, </w:t>
      </w:r>
      <w:r w:rsidRPr="00395225">
        <w:rPr>
          <w:color w:val="000000"/>
          <w:shd w:val="clear" w:color="auto" w:fill="FFFFFF"/>
        </w:rPr>
        <w:t xml:space="preserve">to make sense of the darker side of entrepreneurship by emphasising the social isolation, stress, and distrust, harassment presented by socio-cultural factors and institutional voids in the Nigerian context. </w:t>
      </w:r>
      <w:r w:rsidRPr="00395225">
        <w:rPr>
          <w:color w:val="000000"/>
        </w:rPr>
        <w:t>We then present the qualitative methodology adopted in this study, followed by a presentation of the findings of the study on s</w:t>
      </w:r>
      <w:r w:rsidRPr="00395225">
        <w:rPr>
          <w:color w:val="000000"/>
          <w:shd w:val="clear" w:color="auto" w:fill="FFFFFF"/>
        </w:rPr>
        <w:t xml:space="preserve">ystemic corruption embedded in institutions and the influence of social-cultural practices on entrepreneurial action and behaviour. </w:t>
      </w:r>
      <w:r w:rsidRPr="00395225">
        <w:rPr>
          <w:color w:val="000000"/>
        </w:rPr>
        <w:t xml:space="preserve">Finally, we propose novel insights and contributions to the well-being theory as extended by </w:t>
      </w:r>
      <w:r w:rsidRPr="00395225">
        <w:rPr>
          <w:color w:val="000000"/>
          <w:shd w:val="clear" w:color="auto" w:fill="FFFFFF"/>
        </w:rPr>
        <w:t>Williamson et al., (2021)</w:t>
      </w:r>
      <w:r w:rsidRPr="00395225">
        <w:rPr>
          <w:color w:val="000000"/>
        </w:rPr>
        <w:t xml:space="preserve"> and </w:t>
      </w:r>
      <w:r w:rsidRPr="00395225">
        <w:rPr>
          <w:color w:val="333333"/>
        </w:rPr>
        <w:t xml:space="preserve">Ryan &amp; Deci (2017) from a unique context where patriarchal norms are heightened to uncover the gendered nature of the </w:t>
      </w:r>
      <w:r w:rsidR="006802E0" w:rsidRPr="00395225">
        <w:rPr>
          <w:color w:val="333333"/>
        </w:rPr>
        <w:t>entrepreneur’s</w:t>
      </w:r>
      <w:r w:rsidRPr="00395225">
        <w:rPr>
          <w:color w:val="333333"/>
        </w:rPr>
        <w:t xml:space="preserve"> wellbeing. </w:t>
      </w:r>
      <w:r w:rsidRPr="00395225">
        <w:rPr>
          <w:color w:val="000000"/>
        </w:rPr>
        <w:t xml:space="preserve">This study extends the ongoing critical entrepreneurialism debate (Williams and </w:t>
      </w:r>
      <w:proofErr w:type="spellStart"/>
      <w:r w:rsidRPr="00395225">
        <w:rPr>
          <w:color w:val="000000"/>
        </w:rPr>
        <w:t>Gurtoo</w:t>
      </w:r>
      <w:proofErr w:type="spellEnd"/>
      <w:r w:rsidRPr="00395225">
        <w:rPr>
          <w:color w:val="000000"/>
        </w:rPr>
        <w:t xml:space="preserve">, 2013; </w:t>
      </w:r>
      <w:proofErr w:type="spellStart"/>
      <w:r w:rsidRPr="00395225">
        <w:rPr>
          <w:color w:val="000000"/>
        </w:rPr>
        <w:t>Essers</w:t>
      </w:r>
      <w:proofErr w:type="spellEnd"/>
      <w:r w:rsidRPr="00395225">
        <w:rPr>
          <w:color w:val="000000"/>
        </w:rPr>
        <w:t xml:space="preserve"> et al., 2017; Marlow, 2020) suggest rethinking entrepreneurship and questioning of the positive side of entrepreneurship by bringing forth a realistic understanding of the ‘darker side’ of entrepreneurship as shaped by the underlying institutional and socio-cultural </w:t>
      </w:r>
      <w:r w:rsidR="006802E0" w:rsidRPr="00395225">
        <w:rPr>
          <w:color w:val="000000"/>
        </w:rPr>
        <w:t>contexts where</w:t>
      </w:r>
      <w:r w:rsidRPr="00395225">
        <w:rPr>
          <w:color w:val="000000"/>
        </w:rPr>
        <w:t xml:space="preserve"> entrepreneurship happens.</w:t>
      </w:r>
    </w:p>
    <w:p w14:paraId="495A5E13" w14:textId="1D5FAA9E" w:rsidR="00496C67" w:rsidRPr="003F7C1C" w:rsidRDefault="00496C67" w:rsidP="003F7C1C">
      <w:pPr>
        <w:pStyle w:val="Heading1"/>
        <w:spacing w:line="360" w:lineRule="auto"/>
        <w:rPr>
          <w:rFonts w:ascii="Times New Roman" w:hAnsi="Times New Roman" w:cs="Times New Roman"/>
          <w:b/>
          <w:sz w:val="24"/>
          <w:szCs w:val="24"/>
        </w:rPr>
      </w:pPr>
      <w:r w:rsidRPr="003F7C1C">
        <w:rPr>
          <w:rFonts w:ascii="Times New Roman" w:hAnsi="Times New Roman" w:cs="Times New Roman"/>
          <w:b/>
          <w:color w:val="000000"/>
          <w:sz w:val="24"/>
          <w:szCs w:val="24"/>
        </w:rPr>
        <w:t>2.0 Socio-cultural factors &amp; Institutional Environment and the darker side of Entrepreneurship</w:t>
      </w:r>
    </w:p>
    <w:p w14:paraId="2AD7D1A0" w14:textId="77777777" w:rsidR="00496C67" w:rsidRPr="00395225" w:rsidRDefault="00496C67" w:rsidP="00395225">
      <w:pPr>
        <w:pStyle w:val="NormalWeb"/>
        <w:spacing w:before="0" w:beforeAutospacing="0" w:after="160" w:afterAutospacing="0" w:line="360" w:lineRule="auto"/>
        <w:jc w:val="both"/>
      </w:pPr>
      <w:r w:rsidRPr="00395225">
        <w:rPr>
          <w:color w:val="000000"/>
          <w:shd w:val="clear" w:color="auto" w:fill="FFFFFF"/>
        </w:rPr>
        <w:t xml:space="preserve">Women have made a substantial contribution to entrepreneurship in modern times (Brush, de Bruin, &amp; Welter, 2009). Entrepreneurship is the process by which people hunt for opportunities irrespective of the available resources (Stevenson &amp; </w:t>
      </w:r>
      <w:proofErr w:type="spellStart"/>
      <w:r w:rsidRPr="00395225">
        <w:rPr>
          <w:color w:val="000000"/>
          <w:shd w:val="clear" w:color="auto" w:fill="FFFFFF"/>
        </w:rPr>
        <w:t>Jarillo</w:t>
      </w:r>
      <w:proofErr w:type="spellEnd"/>
      <w:r w:rsidRPr="00395225">
        <w:rPr>
          <w:color w:val="000000"/>
          <w:shd w:val="clear" w:color="auto" w:fill="FFFFFF"/>
        </w:rPr>
        <w:t>, 1990</w:t>
      </w:r>
      <w:proofErr w:type="gramStart"/>
      <w:r w:rsidRPr="00395225">
        <w:rPr>
          <w:color w:val="000000"/>
          <w:shd w:val="clear" w:color="auto" w:fill="FFFFFF"/>
        </w:rPr>
        <w:t>).It</w:t>
      </w:r>
      <w:proofErr w:type="gramEnd"/>
      <w:r w:rsidRPr="00395225">
        <w:rPr>
          <w:color w:val="000000"/>
          <w:shd w:val="clear" w:color="auto" w:fill="FFFFFF"/>
        </w:rPr>
        <w:t xml:space="preserve"> is also generally believed to be the engine of growth and development of most economies (</w:t>
      </w:r>
      <w:proofErr w:type="spellStart"/>
      <w:r w:rsidRPr="00395225">
        <w:rPr>
          <w:color w:val="000000"/>
          <w:shd w:val="clear" w:color="auto" w:fill="FFFFFF"/>
        </w:rPr>
        <w:t>Bosma</w:t>
      </w:r>
      <w:proofErr w:type="spellEnd"/>
      <w:r w:rsidRPr="00395225">
        <w:rPr>
          <w:color w:val="000000"/>
          <w:shd w:val="clear" w:color="auto" w:fill="FFFFFF"/>
        </w:rPr>
        <w:t xml:space="preserve">, Content, Sanders, &amp; </w:t>
      </w:r>
      <w:proofErr w:type="spellStart"/>
      <w:r w:rsidRPr="00395225">
        <w:rPr>
          <w:color w:val="000000"/>
          <w:shd w:val="clear" w:color="auto" w:fill="FFFFFF"/>
        </w:rPr>
        <w:t>Stam</w:t>
      </w:r>
      <w:proofErr w:type="spellEnd"/>
      <w:r w:rsidRPr="00395225">
        <w:rPr>
          <w:color w:val="000000"/>
          <w:shd w:val="clear" w:color="auto" w:fill="FFFFFF"/>
        </w:rPr>
        <w:t xml:space="preserve">, </w:t>
      </w:r>
      <w:r w:rsidRPr="00395225">
        <w:rPr>
          <w:color w:val="000000"/>
          <w:shd w:val="clear" w:color="auto" w:fill="FFFFFF"/>
        </w:rPr>
        <w:lastRenderedPageBreak/>
        <w:t>2018). Entrepreneurship also tends to be the ultimate means by which individuals become successful, particularly among those with a growth/entrepreneurial mindset (</w:t>
      </w:r>
      <w:proofErr w:type="spellStart"/>
      <w:r w:rsidRPr="00395225">
        <w:rPr>
          <w:color w:val="000000"/>
          <w:shd w:val="clear" w:color="auto" w:fill="FFFFFF"/>
        </w:rPr>
        <w:t>Manafe</w:t>
      </w:r>
      <w:proofErr w:type="spellEnd"/>
      <w:r w:rsidRPr="00395225">
        <w:rPr>
          <w:color w:val="000000"/>
          <w:shd w:val="clear" w:color="auto" w:fill="FFFFFF"/>
        </w:rPr>
        <w:t xml:space="preserve">, Ohara, </w:t>
      </w:r>
      <w:proofErr w:type="spellStart"/>
      <w:r w:rsidRPr="00395225">
        <w:rPr>
          <w:color w:val="000000"/>
          <w:shd w:val="clear" w:color="auto" w:fill="FFFFFF"/>
        </w:rPr>
        <w:t>Gadzali</w:t>
      </w:r>
      <w:proofErr w:type="spellEnd"/>
      <w:r w:rsidRPr="00395225">
        <w:rPr>
          <w:color w:val="000000"/>
          <w:shd w:val="clear" w:color="auto" w:fill="FFFFFF"/>
        </w:rPr>
        <w:t xml:space="preserve">, </w:t>
      </w:r>
      <w:proofErr w:type="spellStart"/>
      <w:r w:rsidRPr="00395225">
        <w:rPr>
          <w:color w:val="000000"/>
          <w:shd w:val="clear" w:color="auto" w:fill="FFFFFF"/>
        </w:rPr>
        <w:t>Harahap</w:t>
      </w:r>
      <w:proofErr w:type="spellEnd"/>
      <w:r w:rsidRPr="00395225">
        <w:rPr>
          <w:color w:val="000000"/>
          <w:shd w:val="clear" w:color="auto" w:fill="FFFFFF"/>
        </w:rPr>
        <w:t xml:space="preserve">, &amp; </w:t>
      </w:r>
      <w:proofErr w:type="spellStart"/>
      <w:r w:rsidRPr="00395225">
        <w:rPr>
          <w:color w:val="000000"/>
          <w:shd w:val="clear" w:color="auto" w:fill="FFFFFF"/>
        </w:rPr>
        <w:t>Ausat</w:t>
      </w:r>
      <w:proofErr w:type="spellEnd"/>
      <w:r w:rsidRPr="00395225">
        <w:rPr>
          <w:color w:val="000000"/>
          <w:shd w:val="clear" w:color="auto" w:fill="FFFFFF"/>
        </w:rPr>
        <w:t xml:space="preserve">, 2023). It is also a tool that can be utilised for good or evil (Shepherd, 2019). The dark side of entrepreneurship, which is the main theme of this article, centres on the variety of negative forms of impacts that entrepreneurship has on entrepreneurs. Specifically, this paper focuses on the gendered experiences of the dark side of entrepreneurship in Nigeria, the costs that both genders pay to achieve success and the sources of their </w:t>
      </w:r>
      <w:r w:rsidRPr="00395225">
        <w:rPr>
          <w:b/>
          <w:bCs/>
          <w:color w:val="000000"/>
          <w:shd w:val="clear" w:color="auto" w:fill="FFFFFF"/>
        </w:rPr>
        <w:t xml:space="preserve">miseries/afflictions </w:t>
      </w:r>
      <w:r w:rsidRPr="00395225">
        <w:rPr>
          <w:color w:val="000000"/>
          <w:shd w:val="clear" w:color="auto" w:fill="FFFFFF"/>
        </w:rPr>
        <w:t xml:space="preserve">(Biju &amp; </w:t>
      </w:r>
      <w:proofErr w:type="spellStart"/>
      <w:r w:rsidRPr="00395225">
        <w:rPr>
          <w:color w:val="000000"/>
          <w:shd w:val="clear" w:color="auto" w:fill="FFFFFF"/>
        </w:rPr>
        <w:t>Kandathil</w:t>
      </w:r>
      <w:proofErr w:type="spellEnd"/>
      <w:r w:rsidRPr="00395225">
        <w:rPr>
          <w:color w:val="000000"/>
          <w:shd w:val="clear" w:color="auto" w:fill="FFFFFF"/>
        </w:rPr>
        <w:t>, 2019). </w:t>
      </w:r>
    </w:p>
    <w:p w14:paraId="3491AEFB" w14:textId="77777777" w:rsidR="00496C67" w:rsidRPr="00395225" w:rsidRDefault="00496C67" w:rsidP="00395225">
      <w:pPr>
        <w:pStyle w:val="NormalWeb"/>
        <w:spacing w:before="0" w:beforeAutospacing="0" w:after="160" w:afterAutospacing="0" w:line="360" w:lineRule="auto"/>
        <w:jc w:val="both"/>
      </w:pPr>
      <w:r w:rsidRPr="00395225">
        <w:rPr>
          <w:color w:val="000000"/>
          <w:shd w:val="clear" w:color="auto" w:fill="FFFFFF"/>
        </w:rPr>
        <w:t>This paper, however, brings to bear the perception that female entrepreneurship is largely an unexploited source of economic growth, with several charitable organisations developing and creating programmes to promote women's entrepreneurship (</w:t>
      </w:r>
      <w:proofErr w:type="spellStart"/>
      <w:r w:rsidRPr="00395225">
        <w:rPr>
          <w:color w:val="000000"/>
          <w:shd w:val="clear" w:color="auto" w:fill="FFFFFF"/>
        </w:rPr>
        <w:t>Minniti</w:t>
      </w:r>
      <w:proofErr w:type="spellEnd"/>
      <w:r w:rsidRPr="00395225">
        <w:rPr>
          <w:color w:val="000000"/>
          <w:shd w:val="clear" w:color="auto" w:fill="FFFFFF"/>
        </w:rPr>
        <w:t xml:space="preserve"> &amp; </w:t>
      </w:r>
      <w:proofErr w:type="spellStart"/>
      <w:r w:rsidRPr="00395225">
        <w:rPr>
          <w:color w:val="000000"/>
          <w:shd w:val="clear" w:color="auto" w:fill="FFFFFF"/>
        </w:rPr>
        <w:t>Naudé</w:t>
      </w:r>
      <w:proofErr w:type="spellEnd"/>
      <w:r w:rsidRPr="00395225">
        <w:rPr>
          <w:color w:val="000000"/>
          <w:shd w:val="clear" w:color="auto" w:fill="FFFFFF"/>
        </w:rPr>
        <w:t xml:space="preserve">, 2010; </w:t>
      </w:r>
      <w:proofErr w:type="spellStart"/>
      <w:r w:rsidRPr="00395225">
        <w:rPr>
          <w:color w:val="000000"/>
          <w:shd w:val="clear" w:color="auto" w:fill="FFFFFF"/>
        </w:rPr>
        <w:t>Vossenberg</w:t>
      </w:r>
      <w:proofErr w:type="spellEnd"/>
      <w:r w:rsidRPr="00395225">
        <w:rPr>
          <w:color w:val="000000"/>
          <w:shd w:val="clear" w:color="auto" w:fill="FFFFFF"/>
        </w:rPr>
        <w:t>, 2013). Similarly, the World Global Gender Report (2018) argued that the World Economic Forum constantly promotes entrepreneurship among women of colour to empower them and strengthen their economies. The next section will examine the literature on the socio-cultural factors that contribute to the dark side of entrepreneurship with specific reference to female entrepreneurs.</w:t>
      </w:r>
    </w:p>
    <w:p w14:paraId="53F2B471" w14:textId="77777777" w:rsidR="00496C67" w:rsidRPr="003F7C1C" w:rsidRDefault="00496C67" w:rsidP="00395225">
      <w:pPr>
        <w:pStyle w:val="Heading2"/>
        <w:spacing w:after="160" w:line="360" w:lineRule="auto"/>
        <w:jc w:val="both"/>
        <w:rPr>
          <w:rFonts w:ascii="Times New Roman" w:hAnsi="Times New Roman" w:cs="Times New Roman"/>
          <w:b/>
          <w:sz w:val="24"/>
          <w:szCs w:val="24"/>
        </w:rPr>
      </w:pPr>
      <w:r w:rsidRPr="003F7C1C">
        <w:rPr>
          <w:rFonts w:ascii="Times New Roman" w:hAnsi="Times New Roman" w:cs="Times New Roman"/>
          <w:b/>
          <w:color w:val="000000"/>
          <w:sz w:val="24"/>
          <w:szCs w:val="24"/>
        </w:rPr>
        <w:t xml:space="preserve">2.1 Socio-cultural Factors and the </w:t>
      </w:r>
      <w:proofErr w:type="spellStart"/>
      <w:r w:rsidRPr="003F7C1C">
        <w:rPr>
          <w:rFonts w:ascii="Times New Roman" w:hAnsi="Times New Roman" w:cs="Times New Roman"/>
          <w:b/>
          <w:color w:val="000000"/>
          <w:sz w:val="24"/>
          <w:szCs w:val="24"/>
        </w:rPr>
        <w:t>Darkside</w:t>
      </w:r>
      <w:proofErr w:type="spellEnd"/>
      <w:r w:rsidRPr="003F7C1C">
        <w:rPr>
          <w:rFonts w:ascii="Times New Roman" w:hAnsi="Times New Roman" w:cs="Times New Roman"/>
          <w:b/>
          <w:color w:val="000000"/>
          <w:sz w:val="24"/>
          <w:szCs w:val="24"/>
        </w:rPr>
        <w:t xml:space="preserve"> of Entrepreneurship</w:t>
      </w:r>
    </w:p>
    <w:p w14:paraId="2101240D" w14:textId="77777777" w:rsidR="00496C67" w:rsidRPr="00395225" w:rsidRDefault="00496C67" w:rsidP="00395225">
      <w:pPr>
        <w:pStyle w:val="NormalWeb"/>
        <w:spacing w:before="0" w:beforeAutospacing="0" w:after="160" w:afterAutospacing="0" w:line="360" w:lineRule="auto"/>
        <w:jc w:val="both"/>
      </w:pPr>
      <w:r w:rsidRPr="00395225">
        <w:rPr>
          <w:color w:val="000000"/>
          <w:shd w:val="clear" w:color="auto" w:fill="FFFFFF"/>
        </w:rPr>
        <w:t>Over the last two decades, there has been an increasing acknowledgement that socio-cultural factors have a substantial effect on women's entrepreneurial process, and this can be segregated by the gender of the entrepreneur (</w:t>
      </w:r>
      <w:proofErr w:type="spellStart"/>
      <w:r w:rsidRPr="00395225">
        <w:rPr>
          <w:color w:val="000000"/>
          <w:shd w:val="clear" w:color="auto" w:fill="FFFFFF"/>
        </w:rPr>
        <w:t>Castrogiovanni</w:t>
      </w:r>
      <w:proofErr w:type="spellEnd"/>
      <w:r w:rsidRPr="00395225">
        <w:rPr>
          <w:color w:val="000000"/>
          <w:shd w:val="clear" w:color="auto" w:fill="FFFFFF"/>
        </w:rPr>
        <w:t xml:space="preserve">, </w:t>
      </w:r>
      <w:proofErr w:type="spellStart"/>
      <w:r w:rsidRPr="00395225">
        <w:rPr>
          <w:color w:val="000000"/>
          <w:shd w:val="clear" w:color="auto" w:fill="FFFFFF"/>
        </w:rPr>
        <w:t>Urbano</w:t>
      </w:r>
      <w:proofErr w:type="spellEnd"/>
      <w:r w:rsidRPr="00395225">
        <w:rPr>
          <w:color w:val="000000"/>
          <w:shd w:val="clear" w:color="auto" w:fill="FFFFFF"/>
        </w:rPr>
        <w:t xml:space="preserve">, &amp; </w:t>
      </w:r>
      <w:proofErr w:type="spellStart"/>
      <w:r w:rsidRPr="00395225">
        <w:rPr>
          <w:color w:val="000000"/>
          <w:shd w:val="clear" w:color="auto" w:fill="FFFFFF"/>
        </w:rPr>
        <w:t>Loras</w:t>
      </w:r>
      <w:proofErr w:type="spellEnd"/>
      <w:r w:rsidRPr="00395225">
        <w:rPr>
          <w:color w:val="000000"/>
          <w:shd w:val="clear" w:color="auto" w:fill="FFFFFF"/>
        </w:rPr>
        <w:t xml:space="preserve">, 2011; </w:t>
      </w:r>
      <w:proofErr w:type="spellStart"/>
      <w:r w:rsidRPr="00395225">
        <w:rPr>
          <w:color w:val="000000"/>
          <w:shd w:val="clear" w:color="auto" w:fill="FFFFFF"/>
        </w:rPr>
        <w:t>Knörr</w:t>
      </w:r>
      <w:proofErr w:type="spellEnd"/>
      <w:r w:rsidRPr="00395225">
        <w:rPr>
          <w:color w:val="000000"/>
          <w:shd w:val="clear" w:color="auto" w:fill="FFFFFF"/>
        </w:rPr>
        <w:t xml:space="preserve">, Alvarez, &amp; </w:t>
      </w:r>
      <w:proofErr w:type="spellStart"/>
      <w:r w:rsidRPr="00395225">
        <w:rPr>
          <w:color w:val="000000"/>
          <w:shd w:val="clear" w:color="auto" w:fill="FFFFFF"/>
        </w:rPr>
        <w:t>Urbano</w:t>
      </w:r>
      <w:proofErr w:type="spellEnd"/>
      <w:r w:rsidRPr="00395225">
        <w:rPr>
          <w:color w:val="000000"/>
          <w:shd w:val="clear" w:color="auto" w:fill="FFFFFF"/>
        </w:rPr>
        <w:t xml:space="preserve">, 2013; </w:t>
      </w:r>
      <w:proofErr w:type="spellStart"/>
      <w:r w:rsidRPr="00395225">
        <w:rPr>
          <w:color w:val="000000"/>
          <w:shd w:val="clear" w:color="auto" w:fill="FFFFFF"/>
        </w:rPr>
        <w:t>BarNir</w:t>
      </w:r>
      <w:proofErr w:type="spellEnd"/>
      <w:r w:rsidRPr="00395225">
        <w:rPr>
          <w:color w:val="000000"/>
          <w:shd w:val="clear" w:color="auto" w:fill="FFFFFF"/>
        </w:rPr>
        <w:t>, 2012; Díaz-García &amp; Jiménez-Moreno, 2010). Indeed, significant distinctions have been found between the genders (</w:t>
      </w:r>
      <w:proofErr w:type="spellStart"/>
      <w:r w:rsidRPr="00395225">
        <w:rPr>
          <w:color w:val="000000"/>
          <w:shd w:val="clear" w:color="auto" w:fill="FFFFFF"/>
        </w:rPr>
        <w:t>Urbano</w:t>
      </w:r>
      <w:proofErr w:type="spellEnd"/>
      <w:r w:rsidRPr="00395225">
        <w:rPr>
          <w:color w:val="000000"/>
          <w:shd w:val="clear" w:color="auto" w:fill="FFFFFF"/>
        </w:rPr>
        <w:t xml:space="preserve"> Pulido, </w:t>
      </w:r>
      <w:proofErr w:type="spellStart"/>
      <w:r w:rsidRPr="00395225">
        <w:rPr>
          <w:color w:val="000000"/>
          <w:shd w:val="clear" w:color="auto" w:fill="FFFFFF"/>
        </w:rPr>
        <w:t>Ferri</w:t>
      </w:r>
      <w:proofErr w:type="spellEnd"/>
      <w:r w:rsidRPr="00395225">
        <w:rPr>
          <w:color w:val="000000"/>
          <w:shd w:val="clear" w:color="auto" w:fill="FFFFFF"/>
        </w:rPr>
        <w:t xml:space="preserve"> Jiménez, &amp; </w:t>
      </w:r>
      <w:proofErr w:type="spellStart"/>
      <w:r w:rsidRPr="00395225">
        <w:rPr>
          <w:color w:val="000000"/>
          <w:shd w:val="clear" w:color="auto" w:fill="FFFFFF"/>
        </w:rPr>
        <w:t>Noguera</w:t>
      </w:r>
      <w:proofErr w:type="spellEnd"/>
      <w:r w:rsidRPr="00395225">
        <w:rPr>
          <w:color w:val="000000"/>
          <w:shd w:val="clear" w:color="auto" w:fill="FFFFFF"/>
        </w:rPr>
        <w:t xml:space="preserve"> </w:t>
      </w:r>
      <w:proofErr w:type="spellStart"/>
      <w:r w:rsidRPr="00395225">
        <w:rPr>
          <w:color w:val="000000"/>
          <w:shd w:val="clear" w:color="auto" w:fill="FFFFFF"/>
        </w:rPr>
        <w:t>i</w:t>
      </w:r>
      <w:proofErr w:type="spellEnd"/>
      <w:r w:rsidRPr="00395225">
        <w:rPr>
          <w:color w:val="000000"/>
          <w:shd w:val="clear" w:color="auto" w:fill="FFFFFF"/>
        </w:rPr>
        <w:t xml:space="preserve"> </w:t>
      </w:r>
      <w:proofErr w:type="spellStart"/>
      <w:r w:rsidRPr="00395225">
        <w:rPr>
          <w:color w:val="000000"/>
          <w:shd w:val="clear" w:color="auto" w:fill="FFFFFF"/>
        </w:rPr>
        <w:t>Noguera</w:t>
      </w:r>
      <w:proofErr w:type="spellEnd"/>
      <w:r w:rsidRPr="00395225">
        <w:rPr>
          <w:color w:val="000000"/>
          <w:shd w:val="clear" w:color="auto" w:fill="FFFFFF"/>
        </w:rPr>
        <w:t xml:space="preserve">, 2014). Hence, Griffiths et al., (2013) accentuate the function of sociocultural factors and their impact on gender patterns in entrepreneurship. Socio-cultural factors, in broad terms, refer to the social system and the culture of a group of people. It is primarily the intangible elements in an environment that affect people’s relationships, behaviours, perceptions, values, and survival. They, therefore, consist of all the elements that potentially influence people’s attitudes, decisions, and activities. Regarding entrepreneurship, socio-cultural factors refer to the social system and cultural elements that can positively or negatively impact entrepreneurship </w:t>
      </w:r>
      <w:r w:rsidRPr="00395225">
        <w:rPr>
          <w:color w:val="000000"/>
          <w:shd w:val="clear" w:color="auto" w:fill="FFFFFF"/>
        </w:rPr>
        <w:lastRenderedPageBreak/>
        <w:t>(Akhter &amp; Sumi, 2014). Undeniably, Hofstede’s (1980) cultural dimensions represent a succinct categorisation of important dimensions of culture for illustrating the behavioural inclinations of entrepreneurs. This is especially significant when analysing the impact that sociocultural factors have on women's entrepreneurship in consideration of Nigerian society, given that the country is high on both the masculinity and power distance indexes (Hofstede, 1980). The traditional belief does not encourage the participation of women in certain economic activities like the construction industry, which tends to limit women's engagement in such industries. Thus, the socio-cultural system in Nigeria can be argued to be gender discriminatory (</w:t>
      </w:r>
      <w:proofErr w:type="spellStart"/>
      <w:r w:rsidRPr="00395225">
        <w:rPr>
          <w:color w:val="000000"/>
          <w:shd w:val="clear" w:color="auto" w:fill="FFFFFF"/>
        </w:rPr>
        <w:t>Giwa</w:t>
      </w:r>
      <w:proofErr w:type="spellEnd"/>
      <w:r w:rsidRPr="00395225">
        <w:rPr>
          <w:color w:val="000000"/>
          <w:shd w:val="clear" w:color="auto" w:fill="FFFFFF"/>
        </w:rPr>
        <w:t xml:space="preserve"> &amp; </w:t>
      </w:r>
      <w:proofErr w:type="spellStart"/>
      <w:r w:rsidRPr="00395225">
        <w:rPr>
          <w:color w:val="000000"/>
          <w:shd w:val="clear" w:color="auto" w:fill="FFFFFF"/>
        </w:rPr>
        <w:t>Babakatun</w:t>
      </w:r>
      <w:proofErr w:type="spellEnd"/>
      <w:r w:rsidRPr="00395225">
        <w:rPr>
          <w:color w:val="000000"/>
          <w:shd w:val="clear" w:color="auto" w:fill="FFFFFF"/>
        </w:rPr>
        <w:t>, 2019). Indeed, among some ethnic groups in Northern Nigeria, women are forbidden from interacting with men in public (</w:t>
      </w:r>
      <w:proofErr w:type="spellStart"/>
      <w:r w:rsidRPr="00395225">
        <w:rPr>
          <w:color w:val="000000"/>
          <w:shd w:val="clear" w:color="auto" w:fill="FFFFFF"/>
        </w:rPr>
        <w:t>Akpor</w:t>
      </w:r>
      <w:proofErr w:type="spellEnd"/>
      <w:r w:rsidRPr="00395225">
        <w:rPr>
          <w:color w:val="000000"/>
          <w:shd w:val="clear" w:color="auto" w:fill="FFFFFF"/>
        </w:rPr>
        <w:t xml:space="preserve"> &amp; </w:t>
      </w:r>
      <w:proofErr w:type="spellStart"/>
      <w:r w:rsidRPr="00395225">
        <w:rPr>
          <w:color w:val="000000"/>
          <w:shd w:val="clear" w:color="auto" w:fill="FFFFFF"/>
        </w:rPr>
        <w:t>Masoje</w:t>
      </w:r>
      <w:proofErr w:type="spellEnd"/>
      <w:r w:rsidRPr="00395225">
        <w:rPr>
          <w:color w:val="000000"/>
          <w:shd w:val="clear" w:color="auto" w:fill="FFFFFF"/>
        </w:rPr>
        <w:t>, 2012). This has further exacerbated the dark side of entrepreneurship in the country as it reduces the number of women who can engage in entrepreneurial activities and the type of activities that the few who can participate can engage in. </w:t>
      </w:r>
    </w:p>
    <w:p w14:paraId="43D0C7C3" w14:textId="75180CBA" w:rsidR="00496C67" w:rsidRPr="00395225" w:rsidRDefault="00496C67" w:rsidP="00395225">
      <w:pPr>
        <w:pStyle w:val="NormalWeb"/>
        <w:spacing w:before="0" w:beforeAutospacing="0" w:after="160" w:afterAutospacing="0" w:line="360" w:lineRule="auto"/>
        <w:jc w:val="both"/>
      </w:pPr>
      <w:r w:rsidRPr="00395225">
        <w:rPr>
          <w:color w:val="000000"/>
          <w:shd w:val="clear" w:color="auto" w:fill="FFFFFF"/>
        </w:rPr>
        <w:t>Due to the sociocultural challenges faced by female entrepreneurs in developing economies, many women have had to make a trade-off between the nature of the business activities to engage in and their tradition (</w:t>
      </w:r>
      <w:proofErr w:type="spellStart"/>
      <w:r w:rsidRPr="00395225">
        <w:rPr>
          <w:color w:val="000000"/>
          <w:shd w:val="clear" w:color="auto" w:fill="FFFFFF"/>
        </w:rPr>
        <w:t>Mazika</w:t>
      </w:r>
      <w:proofErr w:type="spellEnd"/>
      <w:r w:rsidRPr="00395225">
        <w:rPr>
          <w:color w:val="000000"/>
          <w:shd w:val="clear" w:color="auto" w:fill="FFFFFF"/>
        </w:rPr>
        <w:t xml:space="preserve">, </w:t>
      </w:r>
      <w:proofErr w:type="spellStart"/>
      <w:r w:rsidRPr="00395225">
        <w:rPr>
          <w:color w:val="000000"/>
          <w:shd w:val="clear" w:color="auto" w:fill="FFFFFF"/>
        </w:rPr>
        <w:t>Majenga</w:t>
      </w:r>
      <w:proofErr w:type="spellEnd"/>
      <w:r w:rsidRPr="00395225">
        <w:rPr>
          <w:color w:val="000000"/>
          <w:shd w:val="clear" w:color="auto" w:fill="FFFFFF"/>
        </w:rPr>
        <w:t xml:space="preserve">, &amp; </w:t>
      </w:r>
      <w:proofErr w:type="spellStart"/>
      <w:r w:rsidRPr="00395225">
        <w:rPr>
          <w:color w:val="000000"/>
          <w:shd w:val="clear" w:color="auto" w:fill="FFFFFF"/>
        </w:rPr>
        <w:t>Mashenene</w:t>
      </w:r>
      <w:proofErr w:type="spellEnd"/>
      <w:r w:rsidRPr="00395225">
        <w:rPr>
          <w:color w:val="000000"/>
          <w:shd w:val="clear" w:color="auto" w:fill="FFFFFF"/>
        </w:rPr>
        <w:t>, 2014). For the most part, most have seemed to undertake entrepreneurial activities that are in harmony with their traditional domestic roles (</w:t>
      </w:r>
      <w:proofErr w:type="spellStart"/>
      <w:r w:rsidRPr="00395225">
        <w:rPr>
          <w:color w:val="000000"/>
          <w:shd w:val="clear" w:color="auto" w:fill="FFFFFF"/>
        </w:rPr>
        <w:t>Tundai</w:t>
      </w:r>
      <w:proofErr w:type="spellEnd"/>
      <w:r w:rsidRPr="00395225">
        <w:rPr>
          <w:color w:val="000000"/>
          <w:shd w:val="clear" w:color="auto" w:fill="FFFFFF"/>
        </w:rPr>
        <w:t>, 2012). Thus, women are disenfranchised from engaging in high-technology industries that drive global economic activities and are associated with innovation, creating new product markets and more creative use of resources (</w:t>
      </w:r>
      <w:proofErr w:type="spellStart"/>
      <w:r w:rsidRPr="00395225">
        <w:rPr>
          <w:color w:val="000000"/>
          <w:shd w:val="clear" w:color="auto" w:fill="FFFFFF"/>
        </w:rPr>
        <w:t>Tassey</w:t>
      </w:r>
      <w:proofErr w:type="spellEnd"/>
      <w:r w:rsidRPr="00395225">
        <w:rPr>
          <w:color w:val="000000"/>
          <w:shd w:val="clear" w:color="auto" w:fill="FFFFFF"/>
        </w:rPr>
        <w:t xml:space="preserve">, 1995). In the same vein, Welsh et al., (2016) analysed the impact of family support on Turkish women entrepreneurs and found that the women think that entrepreneurship in Turkey is stereotyped as a profession for the male gender, and as a result, it cannot be exempt from gender bias. Although some reports indicate that female entrepreneurs get some benefits from family enrichment, the support sometimes generates conflicts and, therefore heightens their challenges instead of solving </w:t>
      </w:r>
      <w:r w:rsidR="006802E0" w:rsidRPr="00395225">
        <w:rPr>
          <w:color w:val="000000"/>
          <w:shd w:val="clear" w:color="auto" w:fill="FFFFFF"/>
        </w:rPr>
        <w:t>them (</w:t>
      </w:r>
      <w:r w:rsidRPr="00395225">
        <w:rPr>
          <w:color w:val="000000"/>
          <w:shd w:val="clear" w:color="auto" w:fill="FFFFFF"/>
        </w:rPr>
        <w:t xml:space="preserve">Welsh, </w:t>
      </w:r>
      <w:proofErr w:type="spellStart"/>
      <w:r w:rsidRPr="00395225">
        <w:rPr>
          <w:color w:val="000000"/>
          <w:shd w:val="clear" w:color="auto" w:fill="FFFFFF"/>
        </w:rPr>
        <w:t>Memili</w:t>
      </w:r>
      <w:proofErr w:type="spellEnd"/>
      <w:r w:rsidRPr="00395225">
        <w:rPr>
          <w:color w:val="000000"/>
          <w:shd w:val="clear" w:color="auto" w:fill="FFFFFF"/>
        </w:rPr>
        <w:t xml:space="preserve">, &amp; </w:t>
      </w:r>
      <w:proofErr w:type="spellStart"/>
      <w:r w:rsidRPr="00395225">
        <w:rPr>
          <w:color w:val="000000"/>
          <w:shd w:val="clear" w:color="auto" w:fill="FFFFFF"/>
        </w:rPr>
        <w:t>Kaciak</w:t>
      </w:r>
      <w:proofErr w:type="spellEnd"/>
      <w:r w:rsidRPr="00395225">
        <w:rPr>
          <w:color w:val="000000"/>
          <w:shd w:val="clear" w:color="auto" w:fill="FFFFFF"/>
        </w:rPr>
        <w:t xml:space="preserve">, 2016; Powell &amp; </w:t>
      </w:r>
      <w:proofErr w:type="spellStart"/>
      <w:r w:rsidRPr="00395225">
        <w:rPr>
          <w:color w:val="000000"/>
          <w:shd w:val="clear" w:color="auto" w:fill="FFFFFF"/>
        </w:rPr>
        <w:t>Eddleston</w:t>
      </w:r>
      <w:proofErr w:type="spellEnd"/>
      <w:r w:rsidRPr="00395225">
        <w:rPr>
          <w:color w:val="000000"/>
          <w:shd w:val="clear" w:color="auto" w:fill="FFFFFF"/>
        </w:rPr>
        <w:t>, 2013). It would therefore seem imperative that policies and laws that prevent these negative occurrences be put in place given that women-owned businesses are thought to be the fastest-growing sector of entrepreneurship (Rahim, Mukhtar, &amp; Ab Rahman, 2022).</w:t>
      </w:r>
    </w:p>
    <w:p w14:paraId="3B8C50CB" w14:textId="77777777" w:rsidR="00496C67" w:rsidRPr="00395225" w:rsidRDefault="00496C67" w:rsidP="00395225">
      <w:pPr>
        <w:pStyle w:val="NormalWeb"/>
        <w:spacing w:before="0" w:beforeAutospacing="0" w:after="0" w:afterAutospacing="0" w:line="360" w:lineRule="auto"/>
        <w:jc w:val="both"/>
      </w:pPr>
      <w:r w:rsidRPr="00395225">
        <w:rPr>
          <w:color w:val="000000"/>
          <w:shd w:val="clear" w:color="auto" w:fill="FFFFFF"/>
        </w:rPr>
        <w:t> </w:t>
      </w:r>
    </w:p>
    <w:p w14:paraId="11044421" w14:textId="376B9222" w:rsidR="00496C67" w:rsidRPr="00395225" w:rsidRDefault="00496C67" w:rsidP="00395225">
      <w:pPr>
        <w:pStyle w:val="NormalWeb"/>
        <w:spacing w:before="0" w:beforeAutospacing="0" w:after="160" w:afterAutospacing="0" w:line="360" w:lineRule="auto"/>
        <w:jc w:val="both"/>
      </w:pPr>
      <w:r w:rsidRPr="00395225">
        <w:rPr>
          <w:color w:val="000000"/>
          <w:shd w:val="clear" w:color="auto" w:fill="FFFFFF"/>
        </w:rPr>
        <w:lastRenderedPageBreak/>
        <w:t xml:space="preserve">Another social challenge women </w:t>
      </w:r>
      <w:r w:rsidR="006802E0" w:rsidRPr="00395225">
        <w:rPr>
          <w:color w:val="000000"/>
          <w:shd w:val="clear" w:color="auto" w:fill="FFFFFF"/>
        </w:rPr>
        <w:t>entrepreneur</w:t>
      </w:r>
      <w:r w:rsidRPr="00395225">
        <w:rPr>
          <w:color w:val="000000"/>
          <w:shd w:val="clear" w:color="auto" w:fill="FFFFFF"/>
        </w:rPr>
        <w:t xml:space="preserve"> </w:t>
      </w:r>
      <w:proofErr w:type="gramStart"/>
      <w:r w:rsidRPr="00395225">
        <w:rPr>
          <w:color w:val="000000"/>
          <w:shd w:val="clear" w:color="auto" w:fill="FFFFFF"/>
        </w:rPr>
        <w:t>suffer</w:t>
      </w:r>
      <w:proofErr w:type="gramEnd"/>
      <w:r w:rsidRPr="00395225">
        <w:rPr>
          <w:color w:val="000000"/>
          <w:shd w:val="clear" w:color="auto" w:fill="FFFFFF"/>
        </w:rPr>
        <w:t xml:space="preserve"> (endure) culturally includes facing the prevalent patriarchal beliefs, institutionalised sexism and the sole responsibility of household and childcare with the only opportunity of engaging in entrepreneurial activities resulting mainly from lack of familial and societal support (Moghadam, 2003). Similarly, women face the structural challenge of legal discrimination and an absence of political and economic power (Cullen &amp; Archer-Brown, 2020). Consequently, they encounter several barriers like unequal opportunity in the application process, community respect, access to finance and degradingly sexual harassment in their attempt to launch enterprises (Cullen &amp; Archer-Brown, 2020). The authors found that female entrepreneurs living in rural areas of Turkey and in developing economies are deprived of all kinds of structured and accessible support from influential fellow women entrepreneurship support organisations. In the UK, however, the situation is different as women entrepreneurs, including those in rural areas, are supported by regional and national support organisations and the Chamber of Commerce (Cullen &amp; Archer-Brown, 2020).</w:t>
      </w:r>
    </w:p>
    <w:p w14:paraId="6BB66B4B" w14:textId="77777777" w:rsidR="00496C67" w:rsidRPr="00395225" w:rsidRDefault="00496C67" w:rsidP="00395225">
      <w:pPr>
        <w:pStyle w:val="NormalWeb"/>
        <w:spacing w:before="0" w:beforeAutospacing="0" w:after="0" w:afterAutospacing="0" w:line="360" w:lineRule="auto"/>
        <w:jc w:val="both"/>
      </w:pPr>
      <w:r w:rsidRPr="00395225">
        <w:rPr>
          <w:color w:val="000000"/>
          <w:shd w:val="clear" w:color="auto" w:fill="FFFFFF"/>
        </w:rPr>
        <w:t> </w:t>
      </w:r>
      <w:r w:rsidRPr="00395225">
        <w:rPr>
          <w:b/>
          <w:bCs/>
          <w:color w:val="000000"/>
        </w:rPr>
        <w:t xml:space="preserve">2.2 Institutional Environments and the </w:t>
      </w:r>
      <w:proofErr w:type="spellStart"/>
      <w:r w:rsidRPr="00395225">
        <w:rPr>
          <w:b/>
          <w:bCs/>
          <w:color w:val="000000"/>
        </w:rPr>
        <w:t>Darkside</w:t>
      </w:r>
      <w:proofErr w:type="spellEnd"/>
      <w:r w:rsidRPr="00395225">
        <w:rPr>
          <w:b/>
          <w:bCs/>
          <w:color w:val="000000"/>
        </w:rPr>
        <w:t xml:space="preserve"> of Entrepreneurship</w:t>
      </w:r>
    </w:p>
    <w:p w14:paraId="503F1D1F" w14:textId="77777777" w:rsidR="00496C67" w:rsidRPr="00395225" w:rsidRDefault="00496C67" w:rsidP="00395225">
      <w:pPr>
        <w:pStyle w:val="NormalWeb"/>
        <w:spacing w:before="0" w:beforeAutospacing="0" w:after="200" w:afterAutospacing="0" w:line="360" w:lineRule="auto"/>
        <w:jc w:val="both"/>
      </w:pPr>
      <w:r w:rsidRPr="00395225">
        <w:rPr>
          <w:color w:val="000000"/>
          <w:shd w:val="clear" w:color="auto" w:fill="FFFFFF"/>
        </w:rPr>
        <w:t>Institutions play significant roles in entrepreneurship, whether in the creation of new ventures or the sustaining of existing ones. For the purpose of this paper, we adopt the definition of North, (1990) who defines institutions as amenities, customs and guidelines that are devised by people as rules guiding behaviour or the organs that guide the internal associations of people within a society. In this sense, it includes all organs that play crucial roles in the promotion of development and economic growth through the process of financial intermediation and provide linkages for the diverse sectors of economies (</w:t>
      </w:r>
      <w:proofErr w:type="spellStart"/>
      <w:r w:rsidRPr="00395225">
        <w:rPr>
          <w:color w:val="000000"/>
          <w:shd w:val="clear" w:color="auto" w:fill="FFFFFF"/>
        </w:rPr>
        <w:t>Babajide</w:t>
      </w:r>
      <w:proofErr w:type="spellEnd"/>
      <w:r w:rsidRPr="00395225">
        <w:rPr>
          <w:color w:val="000000"/>
          <w:shd w:val="clear" w:color="auto" w:fill="FFFFFF"/>
        </w:rPr>
        <w:t xml:space="preserve"> </w:t>
      </w:r>
      <w:r w:rsidRPr="00395225">
        <w:rPr>
          <w:i/>
          <w:iCs/>
          <w:color w:val="000000"/>
          <w:shd w:val="clear" w:color="auto" w:fill="FFFFFF"/>
        </w:rPr>
        <w:t>et al</w:t>
      </w:r>
      <w:r w:rsidRPr="00395225">
        <w:rPr>
          <w:color w:val="000000"/>
          <w:shd w:val="clear" w:color="auto" w:fill="FFFFFF"/>
        </w:rPr>
        <w:t xml:space="preserve">., 2015). They also involve rules and governmental guidelines and traditional norms (Puffer </w:t>
      </w:r>
      <w:r w:rsidRPr="00395225">
        <w:rPr>
          <w:i/>
          <w:iCs/>
          <w:color w:val="000000"/>
          <w:shd w:val="clear" w:color="auto" w:fill="FFFFFF"/>
        </w:rPr>
        <w:t>et al</w:t>
      </w:r>
      <w:r w:rsidRPr="00395225">
        <w:rPr>
          <w:color w:val="000000"/>
          <w:shd w:val="clear" w:color="auto" w:fill="FFFFFF"/>
        </w:rPr>
        <w:t xml:space="preserve">., 2010) and entrepreneurship is characterised as an economic activity that is entrenched in the institutional setting of communities, societies, and countries (Aldrich &amp; </w:t>
      </w:r>
      <w:proofErr w:type="spellStart"/>
      <w:r w:rsidRPr="00395225">
        <w:rPr>
          <w:color w:val="000000"/>
          <w:shd w:val="clear" w:color="auto" w:fill="FFFFFF"/>
        </w:rPr>
        <w:t>Fiol</w:t>
      </w:r>
      <w:proofErr w:type="spellEnd"/>
      <w:r w:rsidRPr="00395225">
        <w:rPr>
          <w:color w:val="000000"/>
          <w:shd w:val="clear" w:color="auto" w:fill="FFFFFF"/>
        </w:rPr>
        <w:t>, 1994). </w:t>
      </w:r>
    </w:p>
    <w:p w14:paraId="204D184A" w14:textId="77777777" w:rsidR="00496C67" w:rsidRPr="00395225" w:rsidRDefault="00496C67" w:rsidP="00395225">
      <w:pPr>
        <w:pStyle w:val="NormalWeb"/>
        <w:spacing w:before="0" w:beforeAutospacing="0" w:after="200" w:afterAutospacing="0" w:line="360" w:lineRule="auto"/>
        <w:jc w:val="both"/>
      </w:pPr>
      <w:r w:rsidRPr="00395225">
        <w:rPr>
          <w:color w:val="000000"/>
          <w:shd w:val="clear" w:color="auto" w:fill="FFFFFF"/>
        </w:rPr>
        <w:t>Institutions can be formal or informal.  The role of formal institutions, especially, is to provide rigid governance and ensure that legislations and regulations are adhered to (</w:t>
      </w:r>
      <w:proofErr w:type="spellStart"/>
      <w:r w:rsidRPr="00395225">
        <w:rPr>
          <w:color w:val="000000"/>
          <w:shd w:val="clear" w:color="auto" w:fill="FFFFFF"/>
        </w:rPr>
        <w:t>Kosti</w:t>
      </w:r>
      <w:proofErr w:type="spellEnd"/>
      <w:r w:rsidRPr="00395225">
        <w:rPr>
          <w:color w:val="000000"/>
          <w:shd w:val="clear" w:color="auto" w:fill="FFFFFF"/>
        </w:rPr>
        <w:t xml:space="preserve"> et al 2019).  Their role is made up of responsibilities, functions and behaviours that are undertaken by them, and they are vital to economic progression (Acemoglu et al., 2005). Government institutions are seen as </w:t>
      </w:r>
      <w:proofErr w:type="spellStart"/>
      <w:r w:rsidRPr="00395225">
        <w:rPr>
          <w:color w:val="000000"/>
          <w:shd w:val="clear" w:color="auto" w:fill="FFFFFF"/>
        </w:rPr>
        <w:t>lawholders</w:t>
      </w:r>
      <w:proofErr w:type="spellEnd"/>
      <w:r w:rsidRPr="00395225">
        <w:rPr>
          <w:color w:val="000000"/>
          <w:shd w:val="clear" w:color="auto" w:fill="FFFFFF"/>
        </w:rPr>
        <w:t xml:space="preserve"> who provide legal frameworks, and strong infrastructure as well as monitor performance and legality.  Institutions that are well-organised and have </w:t>
      </w:r>
      <w:r w:rsidRPr="00395225">
        <w:rPr>
          <w:color w:val="000000"/>
          <w:shd w:val="clear" w:color="auto" w:fill="FFFFFF"/>
        </w:rPr>
        <w:lastRenderedPageBreak/>
        <w:t xml:space="preserve">transparency, diminish ambiguity.  In cases where there is provision for incentives and opportunities, entrepreneurs will exploit these opportunities in the view to make productive gains.  However, there is the existence of formal and informal ‘rules of the game’ in society by institutions (North, 1990), and corruption can be a veiled element in institutions (Rothstein and </w:t>
      </w:r>
      <w:proofErr w:type="spellStart"/>
      <w:r w:rsidRPr="00395225">
        <w:rPr>
          <w:color w:val="000000"/>
          <w:shd w:val="clear" w:color="auto" w:fill="FFFFFF"/>
        </w:rPr>
        <w:t>Teorell</w:t>
      </w:r>
      <w:proofErr w:type="spellEnd"/>
      <w:r w:rsidRPr="00395225">
        <w:rPr>
          <w:color w:val="000000"/>
          <w:shd w:val="clear" w:color="auto" w:fill="FFFFFF"/>
        </w:rPr>
        <w:t>, 2008). There is a correlation between high corruption and national productive entrepreneurship (</w:t>
      </w:r>
      <w:proofErr w:type="spellStart"/>
      <w:r w:rsidRPr="00395225">
        <w:rPr>
          <w:color w:val="000000"/>
          <w:shd w:val="clear" w:color="auto" w:fill="FFFFFF"/>
        </w:rPr>
        <w:t>Avnimelech</w:t>
      </w:r>
      <w:proofErr w:type="spellEnd"/>
      <w:r w:rsidRPr="00395225">
        <w:rPr>
          <w:color w:val="000000"/>
          <w:shd w:val="clear" w:color="auto" w:fill="FFFFFF"/>
        </w:rPr>
        <w:t xml:space="preserve"> et al,2013). Institutionalised ‘trust’ and control of corruption and development is vital for productive and thriving entrepreneurship (Rose-Ackerman 1999).</w:t>
      </w:r>
    </w:p>
    <w:p w14:paraId="48A9832F" w14:textId="77777777" w:rsidR="00496C67" w:rsidRPr="00395225" w:rsidRDefault="00496C67" w:rsidP="00395225">
      <w:pPr>
        <w:pStyle w:val="NormalWeb"/>
        <w:spacing w:before="0" w:beforeAutospacing="0" w:after="200" w:afterAutospacing="0" w:line="360" w:lineRule="auto"/>
        <w:jc w:val="both"/>
      </w:pPr>
      <w:r w:rsidRPr="00395225">
        <w:rPr>
          <w:color w:val="000000"/>
          <w:shd w:val="clear" w:color="auto" w:fill="FFFFFF"/>
        </w:rPr>
        <w:t>On the other hand, an institutional void is the absence of amenities or services, norms, and procedures that are required to have a well-functioning economy (North, 1990). It ensues when supporting institutions do not exist, and operating without them pose specific challenges and in some situations, provides opportunities (Khanna &amp; Palepu, 2010). Institutional voids echo institutional environments that hinder the ease with which people interact especially in business (</w:t>
      </w:r>
      <w:proofErr w:type="spellStart"/>
      <w:r w:rsidRPr="00395225">
        <w:rPr>
          <w:color w:val="000000"/>
          <w:shd w:val="clear" w:color="auto" w:fill="FFFFFF"/>
        </w:rPr>
        <w:t>Doh</w:t>
      </w:r>
      <w:proofErr w:type="spellEnd"/>
      <w:r w:rsidRPr="00395225">
        <w:rPr>
          <w:color w:val="000000"/>
          <w:shd w:val="clear" w:color="auto" w:fill="FFFFFF"/>
        </w:rPr>
        <w:t>, Rodrigues, Saka-</w:t>
      </w:r>
      <w:proofErr w:type="spellStart"/>
      <w:r w:rsidRPr="00395225">
        <w:rPr>
          <w:color w:val="000000"/>
          <w:shd w:val="clear" w:color="auto" w:fill="FFFFFF"/>
        </w:rPr>
        <w:t>Helmhout</w:t>
      </w:r>
      <w:proofErr w:type="spellEnd"/>
      <w:r w:rsidRPr="00395225">
        <w:rPr>
          <w:color w:val="000000"/>
          <w:shd w:val="clear" w:color="auto" w:fill="FFFFFF"/>
        </w:rPr>
        <w:t xml:space="preserve">, &amp; </w:t>
      </w:r>
      <w:proofErr w:type="spellStart"/>
      <w:r w:rsidRPr="00395225">
        <w:rPr>
          <w:color w:val="000000"/>
          <w:shd w:val="clear" w:color="auto" w:fill="FFFFFF"/>
        </w:rPr>
        <w:t>Makhija</w:t>
      </w:r>
      <w:proofErr w:type="spellEnd"/>
      <w:r w:rsidRPr="00395225">
        <w:rPr>
          <w:color w:val="000000"/>
          <w:shd w:val="clear" w:color="auto" w:fill="FFFFFF"/>
        </w:rPr>
        <w:t>, 2017). However, unlike in developed countries where there are varieties of functional institutions with efficient rules and policies, effective governmental structures, and operative standards and norms, the situation is different in emerging economies that more often than not face institutional voids (</w:t>
      </w:r>
      <w:proofErr w:type="spellStart"/>
      <w:r w:rsidRPr="00395225">
        <w:rPr>
          <w:color w:val="000000"/>
          <w:shd w:val="clear" w:color="auto" w:fill="FFFFFF"/>
        </w:rPr>
        <w:t>Doh</w:t>
      </w:r>
      <w:proofErr w:type="spellEnd"/>
      <w:r w:rsidRPr="00395225">
        <w:rPr>
          <w:color w:val="000000"/>
          <w:shd w:val="clear" w:color="auto" w:fill="FFFFFF"/>
        </w:rPr>
        <w:t xml:space="preserve"> </w:t>
      </w:r>
      <w:r w:rsidRPr="00395225">
        <w:rPr>
          <w:i/>
          <w:iCs/>
          <w:color w:val="000000"/>
          <w:shd w:val="clear" w:color="auto" w:fill="FFFFFF"/>
        </w:rPr>
        <w:t>et al</w:t>
      </w:r>
      <w:r w:rsidRPr="00395225">
        <w:rPr>
          <w:color w:val="000000"/>
          <w:shd w:val="clear" w:color="auto" w:fill="FFFFFF"/>
        </w:rPr>
        <w:t>., 2017).  Meanwhile, entrepreneurship researchers have accentuated the important roles of normative, regulatory, and cognitive institutional systems in shaping entrepreneurial mindsets and actions (</w:t>
      </w:r>
      <w:proofErr w:type="spellStart"/>
      <w:r w:rsidRPr="00395225">
        <w:rPr>
          <w:color w:val="000000"/>
          <w:shd w:val="clear" w:color="auto" w:fill="FFFFFF"/>
        </w:rPr>
        <w:t>Kibler</w:t>
      </w:r>
      <w:proofErr w:type="spellEnd"/>
      <w:r w:rsidRPr="00395225">
        <w:rPr>
          <w:color w:val="000000"/>
          <w:shd w:val="clear" w:color="auto" w:fill="FFFFFF"/>
        </w:rPr>
        <w:t xml:space="preserve">, </w:t>
      </w:r>
      <w:proofErr w:type="spellStart"/>
      <w:r w:rsidRPr="00395225">
        <w:rPr>
          <w:color w:val="000000"/>
          <w:shd w:val="clear" w:color="auto" w:fill="FFFFFF"/>
        </w:rPr>
        <w:t>Kautonen</w:t>
      </w:r>
      <w:proofErr w:type="spellEnd"/>
      <w:r w:rsidRPr="00395225">
        <w:rPr>
          <w:color w:val="000000"/>
          <w:shd w:val="clear" w:color="auto" w:fill="FFFFFF"/>
        </w:rPr>
        <w:t>, &amp; Fink, 2014). However, the connection between women entrepreneurship and institutions has produced mixed results which could be an indication there could be some level of intricacies in the relationship (</w:t>
      </w:r>
      <w:proofErr w:type="spellStart"/>
      <w:r w:rsidRPr="00395225">
        <w:rPr>
          <w:color w:val="000000"/>
          <w:shd w:val="clear" w:color="auto" w:fill="FFFFFF"/>
        </w:rPr>
        <w:t>Thébaud</w:t>
      </w:r>
      <w:proofErr w:type="spellEnd"/>
      <w:r w:rsidRPr="00395225">
        <w:rPr>
          <w:color w:val="000000"/>
          <w:shd w:val="clear" w:color="auto" w:fill="FFFFFF"/>
        </w:rPr>
        <w:t>, 2015; Kazumi &amp; Kawai, 2017).</w:t>
      </w:r>
    </w:p>
    <w:p w14:paraId="2A1A73AC" w14:textId="77777777" w:rsidR="00496C67" w:rsidRPr="00395225" w:rsidRDefault="00496C67" w:rsidP="00395225">
      <w:pPr>
        <w:pStyle w:val="NormalWeb"/>
        <w:spacing w:before="0" w:beforeAutospacing="0" w:after="200" w:afterAutospacing="0" w:line="360" w:lineRule="auto"/>
        <w:jc w:val="both"/>
      </w:pPr>
      <w:r w:rsidRPr="00395225">
        <w:rPr>
          <w:color w:val="000000"/>
          <w:shd w:val="clear" w:color="auto" w:fill="FFFFFF"/>
        </w:rPr>
        <w:t>Similar to the sociocultural factors earlier discussed, it is believed that women are more negatively affected by institutional practices and environments. In Nigeria, the situation is not the absence of germane institutions but their weaknesses resulting from deficiency in institutional policy implementation (</w:t>
      </w:r>
      <w:proofErr w:type="spellStart"/>
      <w:r w:rsidRPr="00395225">
        <w:rPr>
          <w:color w:val="000000"/>
          <w:shd w:val="clear" w:color="auto" w:fill="FFFFFF"/>
        </w:rPr>
        <w:t>Makinde</w:t>
      </w:r>
      <w:proofErr w:type="spellEnd"/>
      <w:r w:rsidRPr="00395225">
        <w:rPr>
          <w:color w:val="000000"/>
          <w:shd w:val="clear" w:color="auto" w:fill="FFFFFF"/>
        </w:rPr>
        <w:t xml:space="preserve">, 2005). Poor public service delivery where inducements are used to either obtain justice to get one’s rights is a major factor (SERVICOM, 2017). As this creates obstructions in good public service and effective implementation of government policies, SERVICE COMPACT with the acronym SERVICOM, was initiated by the then President of the country and inaugurated in June 2003. The agency was inducted to redress the combined malevolence of corruption and inefficiency in Nigeria's public service (SERVICOM, 2017). </w:t>
      </w:r>
      <w:r w:rsidRPr="00395225">
        <w:rPr>
          <w:color w:val="000000"/>
          <w:shd w:val="clear" w:color="auto" w:fill="FFFFFF"/>
        </w:rPr>
        <w:lastRenderedPageBreak/>
        <w:t xml:space="preserve">Consequently, policies that should produce effective practices are vague, and practitioners simply exercise their discretion in the implementation, which oftentimes is contrary. Similarly, the institutional environment in Nigeria appears synonymous with </w:t>
      </w:r>
      <w:proofErr w:type="spellStart"/>
      <w:r w:rsidRPr="00395225">
        <w:rPr>
          <w:color w:val="000000"/>
          <w:shd w:val="clear" w:color="auto" w:fill="FFFFFF"/>
        </w:rPr>
        <w:t>Honadle</w:t>
      </w:r>
      <w:proofErr w:type="spellEnd"/>
      <w:r w:rsidRPr="00395225">
        <w:rPr>
          <w:color w:val="000000"/>
          <w:shd w:val="clear" w:color="auto" w:fill="FFFFFF"/>
        </w:rPr>
        <w:t>, (1979:6) scenario, which he likened to a building plan, writing that:</w:t>
      </w:r>
    </w:p>
    <w:p w14:paraId="53D45FE8" w14:textId="77777777" w:rsidR="00496C67" w:rsidRPr="00395225" w:rsidRDefault="00496C67" w:rsidP="00395225">
      <w:pPr>
        <w:pStyle w:val="NormalWeb"/>
        <w:spacing w:before="0" w:beforeAutospacing="0" w:after="200" w:afterAutospacing="0" w:line="360" w:lineRule="auto"/>
        <w:ind w:left="720"/>
        <w:jc w:val="both"/>
      </w:pPr>
      <w:r w:rsidRPr="00395225">
        <w:rPr>
          <w:color w:val="000000"/>
          <w:shd w:val="clear" w:color="auto" w:fill="FFFFFF"/>
        </w:rPr>
        <w:t>implementation is the nemesis of designers; it conjures up images of plans gone awry and of social carpenters and masons who fail to build to specification and thereby distort the beautiful blueprints for progress which were handed to them. It provokes memories of “good” ideas that did not work and places the blame on the second (second-class) member of the policy and administration team…</w:t>
      </w:r>
    </w:p>
    <w:p w14:paraId="157019A1" w14:textId="77777777" w:rsidR="00496C67" w:rsidRPr="00395225" w:rsidRDefault="00496C67" w:rsidP="00395225">
      <w:pPr>
        <w:pStyle w:val="NormalWeb"/>
        <w:spacing w:before="0" w:beforeAutospacing="0" w:after="200" w:afterAutospacing="0" w:line="360" w:lineRule="auto"/>
        <w:jc w:val="both"/>
      </w:pPr>
      <w:r w:rsidRPr="00395225">
        <w:rPr>
          <w:color w:val="000000"/>
          <w:shd w:val="clear" w:color="auto" w:fill="FFFFFF"/>
        </w:rPr>
        <w:t xml:space="preserve">For example, courts cannot guarantee the implementation of law and access to bank credits is still an uphill task for potential entrepreneurs. Discussing the lending situation in developing countries, Ghosh </w:t>
      </w:r>
      <w:r w:rsidRPr="00395225">
        <w:rPr>
          <w:i/>
          <w:iCs/>
          <w:color w:val="000000"/>
          <w:shd w:val="clear" w:color="auto" w:fill="FFFFFF"/>
        </w:rPr>
        <w:t>et al</w:t>
      </w:r>
      <w:r w:rsidRPr="00395225">
        <w:rPr>
          <w:color w:val="000000"/>
          <w:shd w:val="clear" w:color="auto" w:fill="FFFFFF"/>
        </w:rPr>
        <w:t xml:space="preserve">. (2000) argued that lending transactions typically occur in the informal market where the lenders and borrowers are known to one another, and this assertion portrays in clear terms, the informal lending set-up in the Nigerian business environment. Similarly, the bureaucracy involved in obtaining loans from banks, makes the loans usually not worthwhile hence, about 80% of Nigerian small enterprises do not thrive (Chukwuemeka, 2006 in </w:t>
      </w:r>
      <w:proofErr w:type="spellStart"/>
      <w:r w:rsidRPr="00395225">
        <w:rPr>
          <w:color w:val="000000"/>
          <w:shd w:val="clear" w:color="auto" w:fill="FFFFFF"/>
        </w:rPr>
        <w:t>Adisa</w:t>
      </w:r>
      <w:proofErr w:type="spellEnd"/>
      <w:r w:rsidRPr="00395225">
        <w:rPr>
          <w:color w:val="000000"/>
          <w:shd w:val="clear" w:color="auto" w:fill="FFFFFF"/>
        </w:rPr>
        <w:t xml:space="preserve"> et al., 2014). As an alternative and often as the main source of business funding, potential and present entrepreneurs access funds primarily through bootstrapping and rely mainly on loans or help from family, colleagues and friends. Therefore, when individuals perceive that their ‘significant others’ would not support an entrepreneurial aspiration, it becomes difficult if not impossible to consider entrepreneurship as a career option.</w:t>
      </w:r>
    </w:p>
    <w:p w14:paraId="089400DF" w14:textId="77777777" w:rsidR="00496C67" w:rsidRPr="00395225" w:rsidRDefault="00496C67" w:rsidP="00395225">
      <w:pPr>
        <w:pStyle w:val="NormalWeb"/>
        <w:spacing w:before="0" w:beforeAutospacing="0" w:after="0" w:afterAutospacing="0" w:line="360" w:lineRule="auto"/>
        <w:jc w:val="both"/>
      </w:pPr>
      <w:r w:rsidRPr="00395225">
        <w:rPr>
          <w:color w:val="000000"/>
          <w:shd w:val="clear" w:color="auto" w:fill="FFFFFF"/>
        </w:rPr>
        <w:t>In addition, corruption has been evident in societies for thousands of years and remains a social, political, and economic problem. It exists in both developed and developing countries (</w:t>
      </w:r>
      <w:proofErr w:type="spellStart"/>
      <w:r w:rsidRPr="00395225">
        <w:rPr>
          <w:color w:val="000000"/>
          <w:shd w:val="clear" w:color="auto" w:fill="FFFFFF"/>
        </w:rPr>
        <w:t>Avnimelech</w:t>
      </w:r>
      <w:proofErr w:type="spellEnd"/>
      <w:r w:rsidRPr="00395225">
        <w:rPr>
          <w:color w:val="000000"/>
          <w:shd w:val="clear" w:color="auto" w:fill="FFFFFF"/>
        </w:rPr>
        <w:t xml:space="preserve">, et </w:t>
      </w:r>
      <w:proofErr w:type="gramStart"/>
      <w:r w:rsidRPr="00395225">
        <w:rPr>
          <w:color w:val="000000"/>
          <w:shd w:val="clear" w:color="auto" w:fill="FFFFFF"/>
        </w:rPr>
        <w:t>al  2013</w:t>
      </w:r>
      <w:proofErr w:type="gramEnd"/>
      <w:r w:rsidRPr="00395225">
        <w:rPr>
          <w:color w:val="000000"/>
          <w:shd w:val="clear" w:color="auto" w:fill="FFFFFF"/>
        </w:rPr>
        <w:t>).  Prior to the 1980s, scholarly research was very much concentrated in other disciplines, it was not until post 1980s that economists started to take a keen interest from an economic performance perspective (Abed and Gupta 2002).  Despite the concept of corruption being extensively investigated, leading to a chain of studies, there is very little empirical debate (</w:t>
      </w:r>
      <w:proofErr w:type="spellStart"/>
      <w:r w:rsidRPr="00395225">
        <w:rPr>
          <w:color w:val="000000"/>
          <w:shd w:val="clear" w:color="auto" w:fill="FFFFFF"/>
        </w:rPr>
        <w:t>Phip</w:t>
      </w:r>
      <w:proofErr w:type="spellEnd"/>
      <w:r w:rsidRPr="00395225">
        <w:rPr>
          <w:color w:val="000000"/>
          <w:shd w:val="clear" w:color="auto" w:fill="FFFFFF"/>
        </w:rPr>
        <w:t xml:space="preserve">, 2002). The types, causes and consequences of corruption are complex, and not always measurable, often invisible in data collection.  Studies often depend on compiled cross-country corruption data from banks, institutional investors, or multinational firms (Kaufmann,1997). </w:t>
      </w:r>
      <w:r w:rsidRPr="00395225">
        <w:rPr>
          <w:color w:val="000000"/>
          <w:shd w:val="clear" w:color="auto" w:fill="FFFFFF"/>
        </w:rPr>
        <w:lastRenderedPageBreak/>
        <w:t xml:space="preserve">Definitions of corruption may vary due to its complexity in the formal and informal institutions and sectors, however, among the definitions are ‘abuse of public power or authority for private benefit’ (Rodriguez et al., 2006, </w:t>
      </w:r>
      <w:proofErr w:type="spellStart"/>
      <w:r w:rsidRPr="00395225">
        <w:rPr>
          <w:color w:val="000000"/>
          <w:shd w:val="clear" w:color="auto" w:fill="FFFFFF"/>
        </w:rPr>
        <w:t>Anokhin</w:t>
      </w:r>
      <w:proofErr w:type="spellEnd"/>
      <w:r w:rsidRPr="00395225">
        <w:rPr>
          <w:color w:val="000000"/>
          <w:shd w:val="clear" w:color="auto" w:fill="FFFFFF"/>
        </w:rPr>
        <w:t xml:space="preserve"> and Schulze 2009).  </w:t>
      </w:r>
    </w:p>
    <w:p w14:paraId="30F21426" w14:textId="77777777" w:rsidR="00496C67" w:rsidRPr="00395225" w:rsidRDefault="00496C67" w:rsidP="00395225">
      <w:pPr>
        <w:spacing w:line="360" w:lineRule="auto"/>
        <w:rPr>
          <w:rFonts w:ascii="Times New Roman" w:hAnsi="Times New Roman" w:cs="Times New Roman"/>
          <w:sz w:val="24"/>
          <w:szCs w:val="24"/>
        </w:rPr>
      </w:pPr>
    </w:p>
    <w:p w14:paraId="51FBC4EE" w14:textId="31E2EC0A" w:rsidR="00496C67" w:rsidRPr="00395225" w:rsidRDefault="00496C67" w:rsidP="00395225">
      <w:pPr>
        <w:pStyle w:val="NormalWeb"/>
        <w:spacing w:before="0" w:beforeAutospacing="0" w:after="160" w:afterAutospacing="0" w:line="360" w:lineRule="auto"/>
        <w:jc w:val="both"/>
      </w:pPr>
      <w:r w:rsidRPr="00395225">
        <w:rPr>
          <w:color w:val="000000"/>
          <w:shd w:val="clear" w:color="auto" w:fill="FFFFFF"/>
        </w:rPr>
        <w:t>Initial studies on corruption were mainly focused on incidences of bribery, however, over time research has provided deeper insight to its understanding and, quantified the costs associated with it, in political, social and economic arenas. Bribery itself can take various forms and have various interactions such as harassment brides whereby ‘people give for legal entitlements and non-harassment bribes occurring when government give out big development contracts (</w:t>
      </w:r>
      <w:proofErr w:type="spellStart"/>
      <w:r w:rsidRPr="00395225">
        <w:rPr>
          <w:color w:val="000000"/>
          <w:shd w:val="clear" w:color="auto" w:fill="FFFFFF"/>
        </w:rPr>
        <w:t>Basu</w:t>
      </w:r>
      <w:proofErr w:type="spellEnd"/>
      <w:r w:rsidRPr="00395225">
        <w:rPr>
          <w:color w:val="000000"/>
          <w:shd w:val="clear" w:color="auto" w:fill="FFFFFF"/>
        </w:rPr>
        <w:t xml:space="preserve"> 2011).  The presence of corruption hinders economic development, this is not to say that it was absent in various countries, such as East Asia which saw growth (Morgan, 1998).  Studies have also explored transactive versus extortive corruption, whereby the former is mutually advantage for both parties and the latter is more forced (Heywood, 1997. Addressing corruption can take time, has associated costs and has to be tackled on many fronts (</w:t>
      </w:r>
      <w:proofErr w:type="spellStart"/>
      <w:r w:rsidRPr="00395225">
        <w:rPr>
          <w:color w:val="000000"/>
          <w:shd w:val="clear" w:color="auto" w:fill="FFFFFF"/>
        </w:rPr>
        <w:t>Tanzi</w:t>
      </w:r>
      <w:proofErr w:type="spellEnd"/>
      <w:r w:rsidRPr="00395225">
        <w:rPr>
          <w:color w:val="000000"/>
          <w:shd w:val="clear" w:color="auto" w:fill="FFFFFF"/>
        </w:rPr>
        <w:t xml:space="preserve"> 2002). It is also difficult to analyse different forms of abuse in corruption. Abuse can be at various fronts, including within institutions, taxation issues, and lack of transparency in policy, which can leave room for mishaps. In this study, we focus on political and economic corruption in entrepreneurship and argue that corruption </w:t>
      </w:r>
      <w:r w:rsidR="007C0AE6" w:rsidRPr="00395225">
        <w:rPr>
          <w:color w:val="000000"/>
          <w:shd w:val="clear" w:color="auto" w:fill="FFFFFF"/>
        </w:rPr>
        <w:t>impacts financial</w:t>
      </w:r>
      <w:r w:rsidRPr="00395225">
        <w:rPr>
          <w:color w:val="000000"/>
          <w:shd w:val="clear" w:color="auto" w:fill="FFFFFF"/>
        </w:rPr>
        <w:t xml:space="preserve"> loss and destabilises the trust of the formal sector in pursuing and operating in the entrepreneurial environment.</w:t>
      </w:r>
    </w:p>
    <w:p w14:paraId="42BEB11B" w14:textId="77777777" w:rsidR="00496C67" w:rsidRPr="006802E0" w:rsidRDefault="00496C67" w:rsidP="00395225">
      <w:pPr>
        <w:pStyle w:val="Heading1"/>
        <w:spacing w:line="360" w:lineRule="auto"/>
        <w:jc w:val="both"/>
        <w:rPr>
          <w:rFonts w:ascii="Times New Roman" w:hAnsi="Times New Roman" w:cs="Times New Roman"/>
          <w:b/>
          <w:sz w:val="24"/>
          <w:szCs w:val="24"/>
        </w:rPr>
      </w:pPr>
      <w:r w:rsidRPr="006802E0">
        <w:rPr>
          <w:rFonts w:ascii="Times New Roman" w:hAnsi="Times New Roman" w:cs="Times New Roman"/>
          <w:b/>
          <w:color w:val="000000"/>
          <w:sz w:val="24"/>
          <w:szCs w:val="24"/>
        </w:rPr>
        <w:t>2.3 Well Being Theory </w:t>
      </w:r>
    </w:p>
    <w:p w14:paraId="289D4010" w14:textId="77777777" w:rsidR="00496C67" w:rsidRPr="00395225" w:rsidRDefault="00496C67" w:rsidP="00395225">
      <w:pPr>
        <w:pStyle w:val="NormalWeb"/>
        <w:spacing w:before="0" w:beforeAutospacing="0" w:after="0" w:afterAutospacing="0" w:line="360" w:lineRule="auto"/>
        <w:jc w:val="both"/>
      </w:pPr>
      <w:r w:rsidRPr="00395225">
        <w:rPr>
          <w:color w:val="1F1F1F"/>
          <w:shd w:val="clear" w:color="auto" w:fill="FFFFFF"/>
        </w:rPr>
        <w:t>Recent research indicates that entrepreneurship can fulfil individuals' basic psychological needs, leading to improved functioning and well-being (</w:t>
      </w:r>
      <w:proofErr w:type="spellStart"/>
      <w:r w:rsidRPr="00395225">
        <w:rPr>
          <w:color w:val="1F1F1F"/>
          <w:shd w:val="clear" w:color="auto" w:fill="FFFFFF"/>
        </w:rPr>
        <w:t>Shir</w:t>
      </w:r>
      <w:proofErr w:type="spellEnd"/>
      <w:r w:rsidRPr="00395225">
        <w:rPr>
          <w:color w:val="1F1F1F"/>
          <w:shd w:val="clear" w:color="auto" w:fill="FFFFFF"/>
        </w:rPr>
        <w:t xml:space="preserve"> et al., 2019; </w:t>
      </w:r>
      <w:proofErr w:type="spellStart"/>
      <w:r w:rsidRPr="00395225">
        <w:rPr>
          <w:color w:val="1F1F1F"/>
          <w:shd w:val="clear" w:color="auto" w:fill="FFFFFF"/>
        </w:rPr>
        <w:t>Wiklund</w:t>
      </w:r>
      <w:proofErr w:type="spellEnd"/>
      <w:r w:rsidRPr="00395225">
        <w:rPr>
          <w:color w:val="1F1F1F"/>
          <w:shd w:val="clear" w:color="auto" w:fill="FFFFFF"/>
        </w:rPr>
        <w:t xml:space="preserve"> et al., 2018; Williams and Shepherd, 2016). The well-being of women entrepreneurs is crucial for gender equality and sustainable development. However, defining wellbeing is a challenging task due to its varied interpretations and usage in different contexts, making it appear adaptable like a chameleon. Various terminologies are used to describe well-being, including welfare, individual well-being, subjective well-being, happiness, quality of life, and life satisfaction. Ed Diener, a pioneer in well-being studies for 30 years, described well-being as a comprehensive term encompassing various ways of assessing one's life or emotional state, including life satisfaction, positive emotions, and reduced negative emotions (Diener 1984a; Diener et al. 1999; Lyubomirsky et al. 2005). Well-</w:t>
      </w:r>
      <w:r w:rsidRPr="00395225">
        <w:rPr>
          <w:color w:val="1F1F1F"/>
          <w:shd w:val="clear" w:color="auto" w:fill="FFFFFF"/>
        </w:rPr>
        <w:lastRenderedPageBreak/>
        <w:t xml:space="preserve">being can be seen as a quantitative evaluation of an individual's daily living conditions to assess if they have the means and chances to lead a fulfilling life in a specific community or country (Dasgupta 1993; Helliwell et al. 2009; Kahneman 2003; Kahneman &amp; Krueger 2006; Layard 2010). Contemporary perspectives on well-being emphasise a comprehensive and situational approach, highlighting significant and enduring connections between an individual and their social and physical surroundings (Knoop &amp; </w:t>
      </w:r>
      <w:proofErr w:type="spellStart"/>
      <w:r w:rsidRPr="00395225">
        <w:rPr>
          <w:color w:val="1F1F1F"/>
          <w:shd w:val="clear" w:color="auto" w:fill="FFFFFF"/>
        </w:rPr>
        <w:t>Delle-Fave</w:t>
      </w:r>
      <w:proofErr w:type="spellEnd"/>
      <w:r w:rsidRPr="00395225">
        <w:rPr>
          <w:color w:val="1F1F1F"/>
          <w:shd w:val="clear" w:color="auto" w:fill="FFFFFF"/>
        </w:rPr>
        <w:t xml:space="preserve"> 2013). Initially, two distinct schools of thought emerged, viewing wellbeing as either hedonic or eudemonic.</w:t>
      </w:r>
    </w:p>
    <w:p w14:paraId="33AF64D4" w14:textId="77777777" w:rsidR="00496C67" w:rsidRPr="00395225" w:rsidRDefault="00496C67" w:rsidP="00395225">
      <w:pPr>
        <w:pStyle w:val="NormalWeb"/>
        <w:spacing w:before="0" w:beforeAutospacing="0" w:after="0" w:afterAutospacing="0" w:line="360" w:lineRule="auto"/>
        <w:jc w:val="both"/>
      </w:pPr>
      <w:r w:rsidRPr="00395225">
        <w:rPr>
          <w:color w:val="1F1F1F"/>
          <w:shd w:val="clear" w:color="auto" w:fill="FFFFFF"/>
        </w:rPr>
        <w:t> </w:t>
      </w:r>
    </w:p>
    <w:p w14:paraId="6ABBE9A3" w14:textId="77777777" w:rsidR="00496C67" w:rsidRPr="00395225" w:rsidRDefault="00496C67" w:rsidP="00395225">
      <w:pPr>
        <w:pStyle w:val="NormalWeb"/>
        <w:spacing w:before="0" w:beforeAutospacing="0" w:after="0" w:afterAutospacing="0" w:line="360" w:lineRule="auto"/>
        <w:jc w:val="both"/>
      </w:pPr>
      <w:r w:rsidRPr="00395225">
        <w:rPr>
          <w:color w:val="1F1F1F"/>
          <w:shd w:val="clear" w:color="auto" w:fill="FFFFFF"/>
        </w:rPr>
        <w:t xml:space="preserve">From a hedonic perspective, emphasising happiness can be viewed as the sum of enjoyable experiences. Philosophers like Hobbes, </w:t>
      </w:r>
      <w:proofErr w:type="spellStart"/>
      <w:r w:rsidRPr="00395225">
        <w:rPr>
          <w:color w:val="1F1F1F"/>
          <w:shd w:val="clear" w:color="auto" w:fill="FFFFFF"/>
        </w:rPr>
        <w:t>DeSade</w:t>
      </w:r>
      <w:proofErr w:type="spellEnd"/>
      <w:r w:rsidRPr="00395225">
        <w:rPr>
          <w:color w:val="1F1F1F"/>
          <w:shd w:val="clear" w:color="auto" w:fill="FFFFFF"/>
        </w:rPr>
        <w:t xml:space="preserve">, and Bentham had differing views on wellbeing: Hobbes saw it as the pursuit of human desires, </w:t>
      </w:r>
      <w:proofErr w:type="spellStart"/>
      <w:r w:rsidRPr="00395225">
        <w:rPr>
          <w:color w:val="1F1F1F"/>
          <w:shd w:val="clear" w:color="auto" w:fill="FFFFFF"/>
        </w:rPr>
        <w:t>DeSade</w:t>
      </w:r>
      <w:proofErr w:type="spellEnd"/>
      <w:r w:rsidRPr="00395225">
        <w:rPr>
          <w:color w:val="1F1F1F"/>
          <w:shd w:val="clear" w:color="auto" w:fill="FFFFFF"/>
        </w:rPr>
        <w:t xml:space="preserve"> believed it was the pursuit of sensations and pleasure, and Bentham argued that maximising pleasure and self-interest leads to a decent society (Husain, 2008). Other philosophers believed that individuals find happiness by expressing their virtues and pursuing activities they consider valuable (Carter, 2016). Being authentic to oneself might be connected with a eudemonic perspective of wellbeing. Expanding on the eudemonic perspective on well-being are Maslow's (1970) theory of self-actualization and Deci and Ryan's (2000) self-determination theory. An individual's or community's quality of life depends on the circumstances they encounter and how they make use of those circumstances. An individual's or community's perception of a situation, their thoughts and emotions about it, actions taken, and resulting consequences are all influenced by how the situation is perceived. According to </w:t>
      </w:r>
      <w:proofErr w:type="spellStart"/>
      <w:r w:rsidRPr="00395225">
        <w:rPr>
          <w:color w:val="1F1F1F"/>
          <w:shd w:val="clear" w:color="auto" w:fill="FFFFFF"/>
        </w:rPr>
        <w:t>Michalos</w:t>
      </w:r>
      <w:proofErr w:type="spellEnd"/>
      <w:r w:rsidRPr="00395225">
        <w:rPr>
          <w:color w:val="1F1F1F"/>
          <w:shd w:val="clear" w:color="auto" w:fill="FFFFFF"/>
        </w:rPr>
        <w:t xml:space="preserve"> (2007), people's perceptions, feelings, ideas, and actions directly influence their own and others' living conditions.</w:t>
      </w:r>
    </w:p>
    <w:p w14:paraId="45FEFD23" w14:textId="77777777" w:rsidR="00496C67" w:rsidRPr="00395225" w:rsidRDefault="00496C67" w:rsidP="00395225">
      <w:pPr>
        <w:pStyle w:val="NormalWeb"/>
        <w:spacing w:before="0" w:beforeAutospacing="0" w:after="0" w:afterAutospacing="0" w:line="360" w:lineRule="auto"/>
        <w:jc w:val="both"/>
      </w:pPr>
      <w:r w:rsidRPr="00395225">
        <w:rPr>
          <w:color w:val="1F1F1F"/>
          <w:shd w:val="clear" w:color="auto" w:fill="FFFFFF"/>
        </w:rPr>
        <w:t xml:space="preserve">Given the subjective and psychological nature of well-being and the lack of consensus on definition, this paper builds on </w:t>
      </w:r>
      <w:proofErr w:type="spellStart"/>
      <w:r w:rsidRPr="00395225">
        <w:rPr>
          <w:color w:val="1F1F1F"/>
          <w:shd w:val="clear" w:color="auto" w:fill="FFFFFF"/>
        </w:rPr>
        <w:t>Wiklund</w:t>
      </w:r>
      <w:proofErr w:type="spellEnd"/>
      <w:r w:rsidRPr="00395225">
        <w:rPr>
          <w:color w:val="1F1F1F"/>
          <w:shd w:val="clear" w:color="auto" w:fill="FFFFFF"/>
        </w:rPr>
        <w:t xml:space="preserve"> et al.'s (2019, p. 579) definition of well-being as “the experience of satisfaction, positive affect, infrequent negative affect, and psychological functioning in relation to developing, starting, growing, and running an entrepreneurial venture” (see figure 1)</w:t>
      </w:r>
    </w:p>
    <w:p w14:paraId="62420945" w14:textId="77777777" w:rsidR="00496C67" w:rsidRPr="00395225" w:rsidRDefault="00496C67" w:rsidP="00395225">
      <w:pPr>
        <w:pStyle w:val="NormalWeb"/>
        <w:spacing w:before="0" w:beforeAutospacing="0" w:after="0" w:afterAutospacing="0" w:line="360" w:lineRule="auto"/>
        <w:jc w:val="both"/>
      </w:pPr>
      <w:r w:rsidRPr="00395225">
        <w:rPr>
          <w:color w:val="1F1F1F"/>
          <w:shd w:val="clear" w:color="auto" w:fill="FFFFFF"/>
        </w:rPr>
        <w:t> </w:t>
      </w:r>
    </w:p>
    <w:p w14:paraId="1A6A88F1" w14:textId="7CB4C22C" w:rsidR="00496C67" w:rsidRPr="00395225" w:rsidRDefault="0016342E" w:rsidP="00395225">
      <w:pPr>
        <w:pStyle w:val="NormalWeb"/>
        <w:spacing w:before="0" w:beforeAutospacing="0" w:after="0" w:afterAutospacing="0" w:line="360" w:lineRule="auto"/>
        <w:jc w:val="both"/>
      </w:pPr>
      <w:r>
        <w:rPr>
          <w:noProof/>
        </w:rPr>
        <w:lastRenderedPageBreak/>
        <w:drawing>
          <wp:inline distT="0" distB="0" distL="0" distR="0" wp14:anchorId="3D8A0DFE" wp14:editId="7447946C">
            <wp:extent cx="5633049" cy="3892698"/>
            <wp:effectExtent l="0" t="0" r="6350" b="0"/>
            <wp:docPr id="17604525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452567" name=""/>
                    <pic:cNvPicPr/>
                  </pic:nvPicPr>
                  <pic:blipFill>
                    <a:blip r:embed="rId7"/>
                    <a:stretch>
                      <a:fillRect/>
                    </a:stretch>
                  </pic:blipFill>
                  <pic:spPr>
                    <a:xfrm>
                      <a:off x="0" y="0"/>
                      <a:ext cx="5649436" cy="3904022"/>
                    </a:xfrm>
                    <a:prstGeom prst="rect">
                      <a:avLst/>
                    </a:prstGeom>
                  </pic:spPr>
                </pic:pic>
              </a:graphicData>
            </a:graphic>
          </wp:inline>
        </w:drawing>
      </w:r>
      <w:r w:rsidR="00496C67" w:rsidRPr="00395225">
        <w:rPr>
          <w:b/>
          <w:bCs/>
          <w:color w:val="1F1F1F"/>
          <w:bdr w:val="none" w:sz="0" w:space="0" w:color="auto" w:frame="1"/>
          <w:shd w:val="clear" w:color="auto" w:fill="FFFFFF"/>
        </w:rPr>
        <w:fldChar w:fldCharType="begin"/>
      </w:r>
      <w:r w:rsidR="00496C67" w:rsidRPr="00395225">
        <w:rPr>
          <w:b/>
          <w:bCs/>
          <w:color w:val="1F1F1F"/>
          <w:bdr w:val="none" w:sz="0" w:space="0" w:color="auto" w:frame="1"/>
          <w:shd w:val="clear" w:color="auto" w:fill="FFFFFF"/>
        </w:rPr>
        <w:instrText xml:space="preserve"> INCLUDEPICTURE "https://lh7-us.googleusercontent.com/RmcezHlzykBQbYCFF1_7Wps2L6ijrKlvflUiHnUzKa7S4yYhQcGer05h5B-QywwFuj1NLanZq0p6mdYqsao0w864Rm0g2t-xGneUL60iCJ6mNNaD5n-9FrZku-w-2phAbb3QuxjttHdmh4RG_KSgc98" \* MERGEFORMATINET </w:instrText>
      </w:r>
      <w:r w:rsidR="00496C67" w:rsidRPr="00395225">
        <w:rPr>
          <w:b/>
          <w:bCs/>
          <w:color w:val="1F1F1F"/>
          <w:bdr w:val="none" w:sz="0" w:space="0" w:color="auto" w:frame="1"/>
          <w:shd w:val="clear" w:color="auto" w:fill="FFFFFF"/>
        </w:rPr>
        <w:fldChar w:fldCharType="end"/>
      </w:r>
    </w:p>
    <w:p w14:paraId="0414361C" w14:textId="77777777" w:rsidR="00496C67" w:rsidRPr="00395225" w:rsidRDefault="00496C67" w:rsidP="00395225">
      <w:pPr>
        <w:spacing w:line="360" w:lineRule="auto"/>
        <w:rPr>
          <w:rFonts w:ascii="Times New Roman" w:hAnsi="Times New Roman" w:cs="Times New Roman"/>
          <w:sz w:val="24"/>
          <w:szCs w:val="24"/>
        </w:rPr>
      </w:pPr>
    </w:p>
    <w:p w14:paraId="166C7843" w14:textId="77777777" w:rsidR="00496C67" w:rsidRPr="00395225" w:rsidRDefault="00496C67" w:rsidP="00395225">
      <w:pPr>
        <w:pStyle w:val="NormalWeb"/>
        <w:spacing w:before="0" w:beforeAutospacing="0" w:after="0" w:afterAutospacing="0" w:line="360" w:lineRule="auto"/>
        <w:jc w:val="both"/>
      </w:pPr>
      <w:r w:rsidRPr="00395225">
        <w:rPr>
          <w:b/>
          <w:bCs/>
          <w:color w:val="1F1F1F"/>
          <w:shd w:val="clear" w:color="auto" w:fill="FFFFFF"/>
        </w:rPr>
        <w:t>Figure 1: Theoretical Framework for this research</w:t>
      </w:r>
    </w:p>
    <w:p w14:paraId="5A4E5CA2" w14:textId="77777777" w:rsidR="00496C67" w:rsidRPr="00395225" w:rsidRDefault="00496C67" w:rsidP="00395225">
      <w:pPr>
        <w:pStyle w:val="NormalWeb"/>
        <w:spacing w:before="0" w:beforeAutospacing="0" w:after="0" w:afterAutospacing="0" w:line="360" w:lineRule="auto"/>
        <w:jc w:val="both"/>
      </w:pPr>
      <w:r w:rsidRPr="00395225">
        <w:rPr>
          <w:color w:val="1F1F1F"/>
          <w:shd w:val="clear" w:color="auto" w:fill="FFFFFF"/>
        </w:rPr>
        <w:t> </w:t>
      </w:r>
    </w:p>
    <w:p w14:paraId="61A7DF05" w14:textId="6A1566BE" w:rsidR="00496C67" w:rsidRPr="00395225" w:rsidRDefault="00496C67" w:rsidP="00395225">
      <w:pPr>
        <w:pStyle w:val="NormalWeb"/>
        <w:spacing w:before="0" w:beforeAutospacing="0" w:after="0" w:afterAutospacing="0" w:line="360" w:lineRule="auto"/>
        <w:jc w:val="both"/>
      </w:pPr>
      <w:r w:rsidRPr="00395225">
        <w:rPr>
          <w:color w:val="1F1F1F"/>
          <w:shd w:val="clear" w:color="auto" w:fill="FFFFFF"/>
        </w:rPr>
        <w:t>Entrepreneurship, by its very essence, is self-directed and autonomous labour focused on realising one's potential, which can lead to personal development, growth, and well-being. Entrepreneurship training and venture development programmes can provide marginalised women with limited job possibilities a path to self-determination, empowerment, and fulfilment (</w:t>
      </w:r>
      <w:proofErr w:type="spellStart"/>
      <w:r w:rsidRPr="00395225">
        <w:rPr>
          <w:color w:val="1F1F1F"/>
          <w:shd w:val="clear" w:color="auto" w:fill="FFFFFF"/>
        </w:rPr>
        <w:t>Rindova</w:t>
      </w:r>
      <w:proofErr w:type="spellEnd"/>
      <w:r w:rsidRPr="00395225">
        <w:rPr>
          <w:color w:val="1F1F1F"/>
          <w:shd w:val="clear" w:color="auto" w:fill="FFFFFF"/>
        </w:rPr>
        <w:t xml:space="preserve"> et al., 2009; </w:t>
      </w:r>
      <w:proofErr w:type="spellStart"/>
      <w:r w:rsidRPr="00395225">
        <w:rPr>
          <w:color w:val="1F1F1F"/>
          <w:shd w:val="clear" w:color="auto" w:fill="FFFFFF"/>
        </w:rPr>
        <w:t>Wiklund</w:t>
      </w:r>
      <w:proofErr w:type="spellEnd"/>
      <w:r w:rsidRPr="00395225">
        <w:rPr>
          <w:color w:val="1F1F1F"/>
          <w:shd w:val="clear" w:color="auto" w:fill="FFFFFF"/>
        </w:rPr>
        <w:t xml:space="preserve"> et al., 2018). Well-being is influenced by how individuals assess their current condition and compare it to their objectives and expectations (Dodge et al., 2012). If successful business creation does not align with individual entrepreneurial aspirations, the well-being of entrepreneurs may vary. Current research on entrepreneurship and well-being has primarily concentrated on average levels of well-being (Stephan, 2018). Despite studies comparing the well-being of various groups of entrepreneurs, such as necessity and opportunity entrepreneurs (</w:t>
      </w:r>
      <w:proofErr w:type="spellStart"/>
      <w:r w:rsidRPr="00395225">
        <w:rPr>
          <w:color w:val="1F1F1F"/>
          <w:shd w:val="clear" w:color="auto" w:fill="FFFFFF"/>
        </w:rPr>
        <w:t>Shir</w:t>
      </w:r>
      <w:proofErr w:type="spellEnd"/>
      <w:r w:rsidRPr="00395225">
        <w:rPr>
          <w:color w:val="1F1F1F"/>
          <w:shd w:val="clear" w:color="auto" w:fill="FFFFFF"/>
        </w:rPr>
        <w:t>, 2015), it is valuable to compare the well-being of individual entrepreneurs and explore the reasons behind varying levels of well-being among them. How do entrepreneurship and venture creation affect the well-being of female entrepreneurs in Nigeria?</w:t>
      </w:r>
    </w:p>
    <w:p w14:paraId="0023B323" w14:textId="77777777" w:rsidR="00496C67" w:rsidRPr="006802E0" w:rsidRDefault="00496C67" w:rsidP="00395225">
      <w:pPr>
        <w:pStyle w:val="Heading1"/>
        <w:spacing w:line="360" w:lineRule="auto"/>
        <w:jc w:val="both"/>
        <w:rPr>
          <w:rFonts w:ascii="Times New Roman" w:hAnsi="Times New Roman" w:cs="Times New Roman"/>
          <w:b/>
          <w:sz w:val="24"/>
          <w:szCs w:val="24"/>
        </w:rPr>
      </w:pPr>
      <w:r w:rsidRPr="006802E0">
        <w:rPr>
          <w:rFonts w:ascii="Times New Roman" w:hAnsi="Times New Roman" w:cs="Times New Roman"/>
          <w:b/>
          <w:color w:val="000000"/>
          <w:sz w:val="24"/>
          <w:szCs w:val="24"/>
        </w:rPr>
        <w:lastRenderedPageBreak/>
        <w:t>3. Research Methodology </w:t>
      </w:r>
    </w:p>
    <w:p w14:paraId="749C03E7" w14:textId="77777777" w:rsidR="00496C67" w:rsidRPr="00FD517F" w:rsidRDefault="00496C67" w:rsidP="00395225">
      <w:pPr>
        <w:pStyle w:val="Heading1"/>
        <w:spacing w:line="360" w:lineRule="auto"/>
        <w:jc w:val="both"/>
        <w:rPr>
          <w:rFonts w:ascii="Times New Roman" w:hAnsi="Times New Roman" w:cs="Times New Roman"/>
          <w:sz w:val="24"/>
          <w:szCs w:val="24"/>
        </w:rPr>
      </w:pPr>
      <w:r w:rsidRPr="00FD517F">
        <w:rPr>
          <w:rFonts w:ascii="Times New Roman" w:hAnsi="Times New Roman" w:cs="Times New Roman"/>
          <w:bCs/>
          <w:color w:val="000000"/>
          <w:sz w:val="24"/>
          <w:szCs w:val="24"/>
          <w:shd w:val="clear" w:color="auto" w:fill="FFFFFF"/>
        </w:rPr>
        <w:t xml:space="preserve">The study employed a qualitative research method, which is well suited to our research problem and question. A qualitative research study is useful in its ability to demonstrate meanings of people’s lives within their specific contexts, their beliefs and views, the contextual conditions, insights from research concepts explaining social behaviour and mindset (Yin, 1994; Creswell and </w:t>
      </w:r>
      <w:proofErr w:type="spellStart"/>
      <w:r w:rsidRPr="00FD517F">
        <w:rPr>
          <w:rFonts w:ascii="Times New Roman" w:hAnsi="Times New Roman" w:cs="Times New Roman"/>
          <w:bCs/>
          <w:color w:val="000000"/>
          <w:sz w:val="24"/>
          <w:szCs w:val="24"/>
          <w:shd w:val="clear" w:color="auto" w:fill="FFFFFF"/>
        </w:rPr>
        <w:t>Cresswell</w:t>
      </w:r>
      <w:proofErr w:type="spellEnd"/>
      <w:r w:rsidRPr="00FD517F">
        <w:rPr>
          <w:rFonts w:ascii="Times New Roman" w:hAnsi="Times New Roman" w:cs="Times New Roman"/>
          <w:bCs/>
          <w:color w:val="000000"/>
          <w:sz w:val="24"/>
          <w:szCs w:val="24"/>
          <w:shd w:val="clear" w:color="auto" w:fill="FFFFFF"/>
        </w:rPr>
        <w:t>, 2018). Therefore, the results that emerge from a qualitative study represent real-life experiences of the study participants, not the preconceived ideas of the researchers (Yin, 1994).</w:t>
      </w:r>
    </w:p>
    <w:p w14:paraId="204EABFC" w14:textId="77777777" w:rsidR="00496C67" w:rsidRPr="00395225" w:rsidRDefault="00496C67" w:rsidP="00395225">
      <w:pPr>
        <w:pStyle w:val="NormalWeb"/>
        <w:spacing w:before="0" w:beforeAutospacing="0" w:after="0" w:afterAutospacing="0" w:line="360" w:lineRule="auto"/>
        <w:jc w:val="both"/>
      </w:pPr>
      <w:r w:rsidRPr="00395225">
        <w:rPr>
          <w:color w:val="000000"/>
          <w:shd w:val="clear" w:color="auto" w:fill="FFFFFF"/>
        </w:rPr>
        <w:t>The study was conducted in Nigeria, which consists of 36 states and divided into two main regions (Udoh et al., 2020). The northern region, made up of 17 states, is predominantly Muslim, and the southern region, made up of 19 states, is predominantly Christian. A small portion of the population in the southern region practices traditional African religion (Udoh et al., 2020). The recruited participants operated their businesses out from both the Northern and Southern part of Nigeria. While religion plays an important role in the lives of Nigerians, there are other significant factors that affect the life of citizens, such as culture, political influence, and natural resources which are relevant for the purpose of this study. </w:t>
      </w:r>
    </w:p>
    <w:p w14:paraId="0528962D" w14:textId="77777777" w:rsidR="00496C67" w:rsidRPr="00395225" w:rsidRDefault="00496C67" w:rsidP="00395225">
      <w:pPr>
        <w:pStyle w:val="NormalWeb"/>
        <w:spacing w:before="0" w:beforeAutospacing="0" w:after="0" w:afterAutospacing="0" w:line="360" w:lineRule="auto"/>
        <w:jc w:val="both"/>
      </w:pPr>
      <w:r w:rsidRPr="00395225">
        <w:rPr>
          <w:color w:val="000000"/>
          <w:shd w:val="clear" w:color="auto" w:fill="FFFFFF"/>
        </w:rPr>
        <w:t> </w:t>
      </w:r>
    </w:p>
    <w:p w14:paraId="6CFDDD10" w14:textId="77777777" w:rsidR="00043218" w:rsidRDefault="00496C67" w:rsidP="00395225">
      <w:pPr>
        <w:pStyle w:val="NormalWeb"/>
        <w:spacing w:before="0" w:beforeAutospacing="0" w:after="0" w:afterAutospacing="0" w:line="360" w:lineRule="auto"/>
        <w:jc w:val="both"/>
        <w:rPr>
          <w:color w:val="000000"/>
          <w:shd w:val="clear" w:color="auto" w:fill="FFFFFF"/>
        </w:rPr>
        <w:sectPr w:rsidR="00043218">
          <w:pgSz w:w="12240" w:h="15840"/>
          <w:pgMar w:top="1440" w:right="1440" w:bottom="1440" w:left="1530" w:header="720" w:footer="720" w:gutter="0"/>
          <w:pgNumType w:start="1"/>
          <w:cols w:space="720"/>
        </w:sectPr>
      </w:pPr>
      <w:r w:rsidRPr="00395225">
        <w:rPr>
          <w:color w:val="000000"/>
          <w:shd w:val="clear" w:color="auto" w:fill="FFFFFF"/>
        </w:rPr>
        <w:t xml:space="preserve">The study sample consists of 14 male and 16 female entrepreneurs (see Table 1), and the sampling method used was the purposive method (Hamilton, 2006). These </w:t>
      </w:r>
      <w:proofErr w:type="spellStart"/>
      <w:r w:rsidRPr="00395225">
        <w:rPr>
          <w:color w:val="000000"/>
          <w:shd w:val="clear" w:color="auto" w:fill="FFFFFF"/>
        </w:rPr>
        <w:t>entreprepreneurs</w:t>
      </w:r>
      <w:proofErr w:type="spellEnd"/>
      <w:r w:rsidRPr="00395225">
        <w:rPr>
          <w:color w:val="000000"/>
          <w:shd w:val="clear" w:color="auto" w:fill="FFFFFF"/>
        </w:rPr>
        <w:t xml:space="preserve"> were recruited through sample entrepreneurial centres that housed entrepreneurs in Nigeria (names withheld to protect the identity of the participants which can be traced to the sample centres). Selecting those entrepreneurs who are best suited to be knowledgeable about the research problem. Businesses that have been in operation for more than three years, with an annual revenue of less than N50 million ($71,000) and employing a maximum of 50 people were selected. Thirty semi-structured interviews were conducted as led by data saturation (Mason, 2010). Due to their ability to reveal hidden knowledge regarding gender issues (Hesse-</w:t>
      </w:r>
      <w:proofErr w:type="spellStart"/>
      <w:r w:rsidRPr="00395225">
        <w:rPr>
          <w:color w:val="000000"/>
          <w:shd w:val="clear" w:color="auto" w:fill="FFFFFF"/>
        </w:rPr>
        <w:t>Biber</w:t>
      </w:r>
      <w:proofErr w:type="spellEnd"/>
      <w:r w:rsidRPr="00395225">
        <w:rPr>
          <w:color w:val="000000"/>
          <w:shd w:val="clear" w:color="auto" w:fill="FFFFFF"/>
        </w:rPr>
        <w:t xml:space="preserve">, 2007), semi-structured interviews have gained much popularity within the feminist research field as a method for data collection (Kelly et al., 1992; </w:t>
      </w:r>
      <w:proofErr w:type="spellStart"/>
      <w:r w:rsidRPr="00395225">
        <w:rPr>
          <w:color w:val="000000"/>
          <w:shd w:val="clear" w:color="auto" w:fill="FFFFFF"/>
        </w:rPr>
        <w:t>Tlaiss</w:t>
      </w:r>
      <w:proofErr w:type="spellEnd"/>
      <w:r w:rsidRPr="00395225">
        <w:rPr>
          <w:color w:val="000000"/>
          <w:shd w:val="clear" w:color="auto" w:fill="FFFFFF"/>
        </w:rPr>
        <w:t xml:space="preserve"> and McAdam, 2023). The duration of the interviews was from 30 to 45 minutes and were conducted online via Zoom a video conferencing platform and were audio recorded and transcribed. The study adhered to ethical considerations by informing the participants through a </w:t>
      </w:r>
      <w:r w:rsidRPr="00395225">
        <w:rPr>
          <w:color w:val="000000"/>
          <w:shd w:val="clear" w:color="auto" w:fill="FFFFFF"/>
        </w:rPr>
        <w:lastRenderedPageBreak/>
        <w:t>consent form that they needed to first agree to participate in the study by signing the consent form. Furthermore, participants were informed that they may choose to opt out of the study at any moment, and also that their anonymity in the study results was to be respected. The data that was collected was securely stored and would be disposed of in accordance with the requirements of the Data Protection Act (2018).</w:t>
      </w:r>
    </w:p>
    <w:p w14:paraId="427B995E" w14:textId="77777777" w:rsidR="00496C67" w:rsidRPr="00395225" w:rsidRDefault="00496C67" w:rsidP="00395225">
      <w:pPr>
        <w:spacing w:line="360" w:lineRule="auto"/>
        <w:rPr>
          <w:rFonts w:ascii="Times New Roman" w:hAnsi="Times New Roman" w:cs="Times New Roman"/>
          <w:sz w:val="24"/>
          <w:szCs w:val="24"/>
        </w:rPr>
      </w:pPr>
    </w:p>
    <w:p w14:paraId="1AB77A20" w14:textId="77777777" w:rsidR="00496C67" w:rsidRPr="00395225" w:rsidRDefault="00496C67" w:rsidP="00395225">
      <w:pPr>
        <w:pStyle w:val="NormalWeb"/>
        <w:spacing w:before="0" w:beforeAutospacing="0" w:after="0" w:afterAutospacing="0" w:line="360" w:lineRule="auto"/>
        <w:jc w:val="both"/>
      </w:pPr>
      <w:r w:rsidRPr="00395225">
        <w:rPr>
          <w:color w:val="000000"/>
          <w:shd w:val="clear" w:color="auto" w:fill="FFFFFF"/>
        </w:rPr>
        <w:t>Table 1. Overview of the Participant’s Demographics</w:t>
      </w:r>
    </w:p>
    <w:tbl>
      <w:tblPr>
        <w:tblStyle w:val="PlainTable1"/>
        <w:tblW w:w="12616" w:type="dxa"/>
        <w:tblLook w:val="04A0" w:firstRow="1" w:lastRow="0" w:firstColumn="1" w:lastColumn="0" w:noHBand="0" w:noVBand="1"/>
      </w:tblPr>
      <w:tblGrid>
        <w:gridCol w:w="1985"/>
        <w:gridCol w:w="2410"/>
        <w:gridCol w:w="2409"/>
        <w:gridCol w:w="2552"/>
        <w:gridCol w:w="3260"/>
      </w:tblGrid>
      <w:tr w:rsidR="00496C67" w:rsidRPr="00395225" w14:paraId="7A7F0B5F" w14:textId="77777777" w:rsidTr="004911A2">
        <w:trPr>
          <w:cnfStyle w:val="100000000000" w:firstRow="1" w:lastRow="0" w:firstColumn="0" w:lastColumn="0" w:oddVBand="0" w:evenVBand="0" w:oddHBand="0" w:evenHBand="0" w:firstRowFirstColumn="0" w:firstRowLastColumn="0" w:lastRowFirstColumn="0" w:lastRowLastColumn="0"/>
          <w:trHeight w:val="685"/>
        </w:trPr>
        <w:tc>
          <w:tcPr>
            <w:cnfStyle w:val="001000000000" w:firstRow="0" w:lastRow="0" w:firstColumn="1" w:lastColumn="0" w:oddVBand="0" w:evenVBand="0" w:oddHBand="0" w:evenHBand="0" w:firstRowFirstColumn="0" w:firstRowLastColumn="0" w:lastRowFirstColumn="0" w:lastRowLastColumn="0"/>
            <w:tcW w:w="1985" w:type="dxa"/>
            <w:hideMark/>
          </w:tcPr>
          <w:p w14:paraId="0BD4EDCD" w14:textId="77777777" w:rsidR="00496C67" w:rsidRPr="00395225" w:rsidRDefault="00496C67" w:rsidP="00395225">
            <w:pPr>
              <w:pStyle w:val="NormalWeb"/>
              <w:spacing w:before="0" w:beforeAutospacing="0" w:after="0" w:afterAutospacing="0" w:line="360" w:lineRule="auto"/>
              <w:jc w:val="both"/>
            </w:pPr>
            <w:r w:rsidRPr="00395225">
              <w:rPr>
                <w:b w:val="0"/>
                <w:bCs w:val="0"/>
                <w:color w:val="000000"/>
                <w:shd w:val="clear" w:color="auto" w:fill="FFFFFF"/>
              </w:rPr>
              <w:t>Participants  </w:t>
            </w:r>
          </w:p>
        </w:tc>
        <w:tc>
          <w:tcPr>
            <w:tcW w:w="2410" w:type="dxa"/>
            <w:hideMark/>
          </w:tcPr>
          <w:p w14:paraId="02B39297" w14:textId="77777777" w:rsidR="00496C67" w:rsidRPr="00395225" w:rsidRDefault="00496C67" w:rsidP="00395225">
            <w:pPr>
              <w:pStyle w:val="NormalWeb"/>
              <w:spacing w:before="0" w:beforeAutospacing="0" w:after="0" w:afterAutospacing="0" w:line="360" w:lineRule="auto"/>
              <w:jc w:val="both"/>
              <w:cnfStyle w:val="100000000000" w:firstRow="1" w:lastRow="0" w:firstColumn="0" w:lastColumn="0" w:oddVBand="0" w:evenVBand="0" w:oddHBand="0" w:evenHBand="0" w:firstRowFirstColumn="0" w:firstRowLastColumn="0" w:lastRowFirstColumn="0" w:lastRowLastColumn="0"/>
            </w:pPr>
            <w:r w:rsidRPr="00395225">
              <w:rPr>
                <w:color w:val="000000"/>
                <w:shd w:val="clear" w:color="auto" w:fill="FFFFFF"/>
              </w:rPr>
              <w:t>Gender  </w:t>
            </w:r>
          </w:p>
        </w:tc>
        <w:tc>
          <w:tcPr>
            <w:tcW w:w="2409" w:type="dxa"/>
            <w:hideMark/>
          </w:tcPr>
          <w:p w14:paraId="3E0B586A" w14:textId="77777777" w:rsidR="00496C67" w:rsidRPr="00395225" w:rsidRDefault="00496C67" w:rsidP="00395225">
            <w:pPr>
              <w:pStyle w:val="NormalWeb"/>
              <w:spacing w:before="0" w:beforeAutospacing="0" w:after="0" w:afterAutospacing="0" w:line="360" w:lineRule="auto"/>
              <w:jc w:val="both"/>
              <w:cnfStyle w:val="100000000000" w:firstRow="1" w:lastRow="0" w:firstColumn="0" w:lastColumn="0" w:oddVBand="0" w:evenVBand="0" w:oddHBand="0" w:evenHBand="0" w:firstRowFirstColumn="0" w:firstRowLastColumn="0" w:lastRowFirstColumn="0" w:lastRowLastColumn="0"/>
            </w:pPr>
            <w:r w:rsidRPr="00395225">
              <w:rPr>
                <w:color w:val="000000"/>
                <w:shd w:val="clear" w:color="auto" w:fill="FFFFFF"/>
              </w:rPr>
              <w:t>Marital Status  </w:t>
            </w:r>
          </w:p>
        </w:tc>
        <w:tc>
          <w:tcPr>
            <w:tcW w:w="2552" w:type="dxa"/>
            <w:hideMark/>
          </w:tcPr>
          <w:p w14:paraId="544B9EC5" w14:textId="77777777" w:rsidR="00496C67" w:rsidRPr="00395225" w:rsidRDefault="00496C67" w:rsidP="00395225">
            <w:pPr>
              <w:pStyle w:val="NormalWeb"/>
              <w:spacing w:before="0" w:beforeAutospacing="0" w:after="0" w:afterAutospacing="0" w:line="360" w:lineRule="auto"/>
              <w:jc w:val="both"/>
              <w:cnfStyle w:val="100000000000" w:firstRow="1" w:lastRow="0" w:firstColumn="0" w:lastColumn="0" w:oddVBand="0" w:evenVBand="0" w:oddHBand="0" w:evenHBand="0" w:firstRowFirstColumn="0" w:firstRowLastColumn="0" w:lastRowFirstColumn="0" w:lastRowLastColumn="0"/>
            </w:pPr>
            <w:r w:rsidRPr="00395225">
              <w:rPr>
                <w:color w:val="000000"/>
                <w:shd w:val="clear" w:color="auto" w:fill="FFFFFF"/>
              </w:rPr>
              <w:t>No. of employees  </w:t>
            </w:r>
          </w:p>
        </w:tc>
        <w:tc>
          <w:tcPr>
            <w:tcW w:w="3260" w:type="dxa"/>
            <w:hideMark/>
          </w:tcPr>
          <w:p w14:paraId="7416C840" w14:textId="77777777" w:rsidR="00496C67" w:rsidRPr="00395225" w:rsidRDefault="00496C67" w:rsidP="00395225">
            <w:pPr>
              <w:pStyle w:val="NormalWeb"/>
              <w:spacing w:before="0" w:beforeAutospacing="0" w:after="0" w:afterAutospacing="0" w:line="360" w:lineRule="auto"/>
              <w:jc w:val="both"/>
              <w:cnfStyle w:val="100000000000" w:firstRow="1" w:lastRow="0" w:firstColumn="0" w:lastColumn="0" w:oddVBand="0" w:evenVBand="0" w:oddHBand="0" w:evenHBand="0" w:firstRowFirstColumn="0" w:firstRowLastColumn="0" w:lastRowFirstColumn="0" w:lastRowLastColumn="0"/>
            </w:pPr>
            <w:r w:rsidRPr="00395225">
              <w:rPr>
                <w:color w:val="000000"/>
                <w:shd w:val="clear" w:color="auto" w:fill="FFFFFF"/>
              </w:rPr>
              <w:t>Years   </w:t>
            </w:r>
          </w:p>
          <w:p w14:paraId="290D338A" w14:textId="77777777" w:rsidR="00496C67" w:rsidRPr="00395225" w:rsidRDefault="00496C67" w:rsidP="00395225">
            <w:pPr>
              <w:pStyle w:val="NormalWeb"/>
              <w:spacing w:before="0" w:beforeAutospacing="0" w:after="0" w:afterAutospacing="0" w:line="360" w:lineRule="auto"/>
              <w:jc w:val="both"/>
              <w:cnfStyle w:val="100000000000" w:firstRow="1" w:lastRow="0" w:firstColumn="0" w:lastColumn="0" w:oddVBand="0" w:evenVBand="0" w:oddHBand="0" w:evenHBand="0" w:firstRowFirstColumn="0" w:firstRowLastColumn="0" w:lastRowFirstColumn="0" w:lastRowLastColumn="0"/>
            </w:pPr>
            <w:r w:rsidRPr="00395225">
              <w:rPr>
                <w:color w:val="000000"/>
                <w:shd w:val="clear" w:color="auto" w:fill="FFFFFF"/>
              </w:rPr>
              <w:t>of operation  </w:t>
            </w:r>
          </w:p>
        </w:tc>
      </w:tr>
      <w:tr w:rsidR="00496C67" w:rsidRPr="00395225" w14:paraId="0E6CC618" w14:textId="77777777" w:rsidTr="004911A2">
        <w:trPr>
          <w:cnfStyle w:val="000000100000" w:firstRow="0" w:lastRow="0" w:firstColumn="0" w:lastColumn="0" w:oddVBand="0" w:evenVBand="0" w:oddHBand="1" w:evenHBand="0" w:firstRowFirstColumn="0" w:firstRowLastColumn="0" w:lastRowFirstColumn="0" w:lastRowLastColumn="0"/>
          <w:trHeight w:val="362"/>
        </w:trPr>
        <w:tc>
          <w:tcPr>
            <w:cnfStyle w:val="001000000000" w:firstRow="0" w:lastRow="0" w:firstColumn="1" w:lastColumn="0" w:oddVBand="0" w:evenVBand="0" w:oddHBand="0" w:evenHBand="0" w:firstRowFirstColumn="0" w:firstRowLastColumn="0" w:lastRowFirstColumn="0" w:lastRowLastColumn="0"/>
            <w:tcW w:w="1985" w:type="dxa"/>
            <w:hideMark/>
          </w:tcPr>
          <w:p w14:paraId="76E43E55" w14:textId="77777777" w:rsidR="00496C67" w:rsidRPr="00395225" w:rsidRDefault="00496C67" w:rsidP="00395225">
            <w:pPr>
              <w:pStyle w:val="NormalWeb"/>
              <w:spacing w:before="0" w:beforeAutospacing="0" w:after="0" w:afterAutospacing="0" w:line="360" w:lineRule="auto"/>
              <w:jc w:val="both"/>
            </w:pPr>
            <w:proofErr w:type="spellStart"/>
            <w:r w:rsidRPr="00395225">
              <w:rPr>
                <w:b w:val="0"/>
                <w:bCs w:val="0"/>
                <w:color w:val="000000"/>
                <w:shd w:val="clear" w:color="auto" w:fill="FFFFFF"/>
              </w:rPr>
              <w:t>Wumi</w:t>
            </w:r>
            <w:proofErr w:type="spellEnd"/>
            <w:r w:rsidRPr="00395225">
              <w:rPr>
                <w:b w:val="0"/>
                <w:bCs w:val="0"/>
                <w:color w:val="000000"/>
                <w:shd w:val="clear" w:color="auto" w:fill="FFFFFF"/>
              </w:rPr>
              <w:t>  </w:t>
            </w:r>
          </w:p>
        </w:tc>
        <w:tc>
          <w:tcPr>
            <w:tcW w:w="2410" w:type="dxa"/>
            <w:hideMark/>
          </w:tcPr>
          <w:p w14:paraId="2D3848C7"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Female  </w:t>
            </w:r>
          </w:p>
        </w:tc>
        <w:tc>
          <w:tcPr>
            <w:tcW w:w="2409" w:type="dxa"/>
            <w:hideMark/>
          </w:tcPr>
          <w:p w14:paraId="634CC48C"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Married  </w:t>
            </w:r>
          </w:p>
        </w:tc>
        <w:tc>
          <w:tcPr>
            <w:tcW w:w="2552" w:type="dxa"/>
            <w:hideMark/>
          </w:tcPr>
          <w:p w14:paraId="131D08ED"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7  </w:t>
            </w:r>
          </w:p>
        </w:tc>
        <w:tc>
          <w:tcPr>
            <w:tcW w:w="3260" w:type="dxa"/>
            <w:hideMark/>
          </w:tcPr>
          <w:p w14:paraId="5BEC2C4F"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10  </w:t>
            </w:r>
          </w:p>
        </w:tc>
      </w:tr>
      <w:tr w:rsidR="00496C67" w:rsidRPr="00395225" w14:paraId="758E96CB" w14:textId="77777777" w:rsidTr="004911A2">
        <w:trPr>
          <w:trHeight w:val="362"/>
        </w:trPr>
        <w:tc>
          <w:tcPr>
            <w:cnfStyle w:val="001000000000" w:firstRow="0" w:lastRow="0" w:firstColumn="1" w:lastColumn="0" w:oddVBand="0" w:evenVBand="0" w:oddHBand="0" w:evenHBand="0" w:firstRowFirstColumn="0" w:firstRowLastColumn="0" w:lastRowFirstColumn="0" w:lastRowLastColumn="0"/>
            <w:tcW w:w="1985" w:type="dxa"/>
            <w:hideMark/>
          </w:tcPr>
          <w:p w14:paraId="7DF82FB3" w14:textId="77777777" w:rsidR="00496C67" w:rsidRPr="00395225" w:rsidRDefault="00496C67" w:rsidP="00395225">
            <w:pPr>
              <w:pStyle w:val="NormalWeb"/>
              <w:spacing w:before="0" w:beforeAutospacing="0" w:after="0" w:afterAutospacing="0" w:line="360" w:lineRule="auto"/>
              <w:jc w:val="both"/>
            </w:pPr>
            <w:proofErr w:type="spellStart"/>
            <w:r w:rsidRPr="00395225">
              <w:rPr>
                <w:b w:val="0"/>
                <w:bCs w:val="0"/>
                <w:color w:val="000000"/>
                <w:shd w:val="clear" w:color="auto" w:fill="FFFFFF"/>
              </w:rPr>
              <w:t>Oge</w:t>
            </w:r>
            <w:proofErr w:type="spellEnd"/>
            <w:r w:rsidRPr="00395225">
              <w:rPr>
                <w:b w:val="0"/>
                <w:bCs w:val="0"/>
                <w:color w:val="000000"/>
                <w:shd w:val="clear" w:color="auto" w:fill="FFFFFF"/>
              </w:rPr>
              <w:t>  </w:t>
            </w:r>
          </w:p>
        </w:tc>
        <w:tc>
          <w:tcPr>
            <w:tcW w:w="2410" w:type="dxa"/>
            <w:hideMark/>
          </w:tcPr>
          <w:p w14:paraId="354AF3F1"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Female  </w:t>
            </w:r>
          </w:p>
        </w:tc>
        <w:tc>
          <w:tcPr>
            <w:tcW w:w="2409" w:type="dxa"/>
            <w:hideMark/>
          </w:tcPr>
          <w:p w14:paraId="177D3F97"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Married  </w:t>
            </w:r>
          </w:p>
        </w:tc>
        <w:tc>
          <w:tcPr>
            <w:tcW w:w="2552" w:type="dxa"/>
            <w:hideMark/>
          </w:tcPr>
          <w:p w14:paraId="3AFD51EE"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12  </w:t>
            </w:r>
          </w:p>
        </w:tc>
        <w:tc>
          <w:tcPr>
            <w:tcW w:w="3260" w:type="dxa"/>
            <w:hideMark/>
          </w:tcPr>
          <w:p w14:paraId="233CFBA4"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15  </w:t>
            </w:r>
          </w:p>
        </w:tc>
      </w:tr>
      <w:tr w:rsidR="00496C67" w:rsidRPr="00395225" w14:paraId="08471AB0" w14:textId="77777777" w:rsidTr="004911A2">
        <w:trPr>
          <w:cnfStyle w:val="000000100000" w:firstRow="0" w:lastRow="0" w:firstColumn="0" w:lastColumn="0" w:oddVBand="0" w:evenVBand="0" w:oddHBand="1" w:evenHBand="0" w:firstRowFirstColumn="0" w:firstRowLastColumn="0" w:lastRowFirstColumn="0" w:lastRowLastColumn="0"/>
          <w:trHeight w:val="362"/>
        </w:trPr>
        <w:tc>
          <w:tcPr>
            <w:cnfStyle w:val="001000000000" w:firstRow="0" w:lastRow="0" w:firstColumn="1" w:lastColumn="0" w:oddVBand="0" w:evenVBand="0" w:oddHBand="0" w:evenHBand="0" w:firstRowFirstColumn="0" w:firstRowLastColumn="0" w:lastRowFirstColumn="0" w:lastRowLastColumn="0"/>
            <w:tcW w:w="1985" w:type="dxa"/>
            <w:hideMark/>
          </w:tcPr>
          <w:p w14:paraId="7A3BF03D" w14:textId="77777777" w:rsidR="00496C67" w:rsidRPr="00395225" w:rsidRDefault="00496C67" w:rsidP="00395225">
            <w:pPr>
              <w:pStyle w:val="NormalWeb"/>
              <w:spacing w:before="0" w:beforeAutospacing="0" w:after="0" w:afterAutospacing="0" w:line="360" w:lineRule="auto"/>
              <w:jc w:val="both"/>
            </w:pPr>
            <w:proofErr w:type="spellStart"/>
            <w:r w:rsidRPr="00395225">
              <w:rPr>
                <w:b w:val="0"/>
                <w:bCs w:val="0"/>
                <w:color w:val="000000"/>
                <w:shd w:val="clear" w:color="auto" w:fill="FFFFFF"/>
              </w:rPr>
              <w:t>Fumi</w:t>
            </w:r>
            <w:proofErr w:type="spellEnd"/>
            <w:r w:rsidRPr="00395225">
              <w:rPr>
                <w:b w:val="0"/>
                <w:bCs w:val="0"/>
                <w:color w:val="000000"/>
                <w:shd w:val="clear" w:color="auto" w:fill="FFFFFF"/>
              </w:rPr>
              <w:t>  </w:t>
            </w:r>
          </w:p>
        </w:tc>
        <w:tc>
          <w:tcPr>
            <w:tcW w:w="2410" w:type="dxa"/>
            <w:hideMark/>
          </w:tcPr>
          <w:p w14:paraId="687C5629"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Female  </w:t>
            </w:r>
          </w:p>
        </w:tc>
        <w:tc>
          <w:tcPr>
            <w:tcW w:w="2409" w:type="dxa"/>
            <w:hideMark/>
          </w:tcPr>
          <w:p w14:paraId="0502426F"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Married  </w:t>
            </w:r>
          </w:p>
        </w:tc>
        <w:tc>
          <w:tcPr>
            <w:tcW w:w="2552" w:type="dxa"/>
            <w:hideMark/>
          </w:tcPr>
          <w:p w14:paraId="42BB4024"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3  </w:t>
            </w:r>
          </w:p>
        </w:tc>
        <w:tc>
          <w:tcPr>
            <w:tcW w:w="3260" w:type="dxa"/>
            <w:hideMark/>
          </w:tcPr>
          <w:p w14:paraId="2498782D"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10  </w:t>
            </w:r>
          </w:p>
        </w:tc>
      </w:tr>
      <w:tr w:rsidR="00496C67" w:rsidRPr="00395225" w14:paraId="1E9A509B" w14:textId="77777777" w:rsidTr="004911A2">
        <w:trPr>
          <w:trHeight w:val="362"/>
        </w:trPr>
        <w:tc>
          <w:tcPr>
            <w:cnfStyle w:val="001000000000" w:firstRow="0" w:lastRow="0" w:firstColumn="1" w:lastColumn="0" w:oddVBand="0" w:evenVBand="0" w:oddHBand="0" w:evenHBand="0" w:firstRowFirstColumn="0" w:firstRowLastColumn="0" w:lastRowFirstColumn="0" w:lastRowLastColumn="0"/>
            <w:tcW w:w="1985" w:type="dxa"/>
            <w:hideMark/>
          </w:tcPr>
          <w:p w14:paraId="2AD7783A" w14:textId="77777777" w:rsidR="00496C67" w:rsidRPr="00395225" w:rsidRDefault="00496C67" w:rsidP="00395225">
            <w:pPr>
              <w:pStyle w:val="NormalWeb"/>
              <w:spacing w:before="0" w:beforeAutospacing="0" w:after="0" w:afterAutospacing="0" w:line="360" w:lineRule="auto"/>
              <w:jc w:val="both"/>
            </w:pPr>
            <w:proofErr w:type="spellStart"/>
            <w:r w:rsidRPr="00395225">
              <w:rPr>
                <w:b w:val="0"/>
                <w:bCs w:val="0"/>
                <w:color w:val="000000"/>
                <w:shd w:val="clear" w:color="auto" w:fill="FFFFFF"/>
              </w:rPr>
              <w:t>Bumi</w:t>
            </w:r>
            <w:proofErr w:type="spellEnd"/>
            <w:r w:rsidRPr="00395225">
              <w:rPr>
                <w:b w:val="0"/>
                <w:bCs w:val="0"/>
                <w:color w:val="000000"/>
                <w:shd w:val="clear" w:color="auto" w:fill="FFFFFF"/>
              </w:rPr>
              <w:t>  </w:t>
            </w:r>
          </w:p>
        </w:tc>
        <w:tc>
          <w:tcPr>
            <w:tcW w:w="2410" w:type="dxa"/>
            <w:hideMark/>
          </w:tcPr>
          <w:p w14:paraId="272C1BF1"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Female  </w:t>
            </w:r>
          </w:p>
        </w:tc>
        <w:tc>
          <w:tcPr>
            <w:tcW w:w="2409" w:type="dxa"/>
            <w:hideMark/>
          </w:tcPr>
          <w:p w14:paraId="6238C258"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Married  </w:t>
            </w:r>
          </w:p>
        </w:tc>
        <w:tc>
          <w:tcPr>
            <w:tcW w:w="2552" w:type="dxa"/>
            <w:hideMark/>
          </w:tcPr>
          <w:p w14:paraId="368482FC"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50  </w:t>
            </w:r>
          </w:p>
        </w:tc>
        <w:tc>
          <w:tcPr>
            <w:tcW w:w="3260" w:type="dxa"/>
            <w:hideMark/>
          </w:tcPr>
          <w:p w14:paraId="14A1CF4C"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12  </w:t>
            </w:r>
          </w:p>
        </w:tc>
      </w:tr>
      <w:tr w:rsidR="00496C67" w:rsidRPr="00395225" w14:paraId="4CD7DBB9" w14:textId="77777777" w:rsidTr="004911A2">
        <w:trPr>
          <w:cnfStyle w:val="000000100000" w:firstRow="0" w:lastRow="0" w:firstColumn="0" w:lastColumn="0" w:oddVBand="0" w:evenVBand="0" w:oddHBand="1" w:evenHBand="0" w:firstRowFirstColumn="0" w:firstRowLastColumn="0" w:lastRowFirstColumn="0" w:lastRowLastColumn="0"/>
          <w:trHeight w:val="362"/>
        </w:trPr>
        <w:tc>
          <w:tcPr>
            <w:cnfStyle w:val="001000000000" w:firstRow="0" w:lastRow="0" w:firstColumn="1" w:lastColumn="0" w:oddVBand="0" w:evenVBand="0" w:oddHBand="0" w:evenHBand="0" w:firstRowFirstColumn="0" w:firstRowLastColumn="0" w:lastRowFirstColumn="0" w:lastRowLastColumn="0"/>
            <w:tcW w:w="1985" w:type="dxa"/>
            <w:hideMark/>
          </w:tcPr>
          <w:p w14:paraId="2113146A" w14:textId="77777777" w:rsidR="00496C67" w:rsidRPr="00395225" w:rsidRDefault="00496C67" w:rsidP="00395225">
            <w:pPr>
              <w:pStyle w:val="NormalWeb"/>
              <w:spacing w:before="0" w:beforeAutospacing="0" w:after="0" w:afterAutospacing="0" w:line="360" w:lineRule="auto"/>
              <w:jc w:val="both"/>
            </w:pPr>
            <w:proofErr w:type="spellStart"/>
            <w:r w:rsidRPr="00395225">
              <w:rPr>
                <w:b w:val="0"/>
                <w:bCs w:val="0"/>
                <w:color w:val="000000"/>
                <w:shd w:val="clear" w:color="auto" w:fill="FFFFFF"/>
              </w:rPr>
              <w:t>Ify</w:t>
            </w:r>
            <w:proofErr w:type="spellEnd"/>
            <w:r w:rsidRPr="00395225">
              <w:rPr>
                <w:b w:val="0"/>
                <w:bCs w:val="0"/>
                <w:color w:val="000000"/>
                <w:shd w:val="clear" w:color="auto" w:fill="FFFFFF"/>
              </w:rPr>
              <w:t>  </w:t>
            </w:r>
          </w:p>
        </w:tc>
        <w:tc>
          <w:tcPr>
            <w:tcW w:w="2410" w:type="dxa"/>
            <w:hideMark/>
          </w:tcPr>
          <w:p w14:paraId="7402F2A2"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Female  </w:t>
            </w:r>
          </w:p>
        </w:tc>
        <w:tc>
          <w:tcPr>
            <w:tcW w:w="2409" w:type="dxa"/>
            <w:hideMark/>
          </w:tcPr>
          <w:p w14:paraId="30231FAC"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Single  </w:t>
            </w:r>
          </w:p>
        </w:tc>
        <w:tc>
          <w:tcPr>
            <w:tcW w:w="2552" w:type="dxa"/>
            <w:hideMark/>
          </w:tcPr>
          <w:p w14:paraId="4E82D5D6"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2  </w:t>
            </w:r>
          </w:p>
        </w:tc>
        <w:tc>
          <w:tcPr>
            <w:tcW w:w="3260" w:type="dxa"/>
            <w:hideMark/>
          </w:tcPr>
          <w:p w14:paraId="0C52501B"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15  </w:t>
            </w:r>
          </w:p>
        </w:tc>
      </w:tr>
      <w:tr w:rsidR="00496C67" w:rsidRPr="00395225" w14:paraId="31B33004" w14:textId="77777777" w:rsidTr="004911A2">
        <w:trPr>
          <w:trHeight w:val="362"/>
        </w:trPr>
        <w:tc>
          <w:tcPr>
            <w:cnfStyle w:val="001000000000" w:firstRow="0" w:lastRow="0" w:firstColumn="1" w:lastColumn="0" w:oddVBand="0" w:evenVBand="0" w:oddHBand="0" w:evenHBand="0" w:firstRowFirstColumn="0" w:firstRowLastColumn="0" w:lastRowFirstColumn="0" w:lastRowLastColumn="0"/>
            <w:tcW w:w="1985" w:type="dxa"/>
            <w:hideMark/>
          </w:tcPr>
          <w:p w14:paraId="10151FBA" w14:textId="77777777" w:rsidR="00496C67" w:rsidRPr="00395225" w:rsidRDefault="00496C67" w:rsidP="00395225">
            <w:pPr>
              <w:pStyle w:val="NormalWeb"/>
              <w:spacing w:before="0" w:beforeAutospacing="0" w:after="0" w:afterAutospacing="0" w:line="360" w:lineRule="auto"/>
              <w:jc w:val="both"/>
            </w:pPr>
            <w:r w:rsidRPr="00395225">
              <w:rPr>
                <w:b w:val="0"/>
                <w:bCs w:val="0"/>
                <w:color w:val="000000"/>
                <w:shd w:val="clear" w:color="auto" w:fill="FFFFFF"/>
              </w:rPr>
              <w:t>Chi  </w:t>
            </w:r>
          </w:p>
        </w:tc>
        <w:tc>
          <w:tcPr>
            <w:tcW w:w="2410" w:type="dxa"/>
            <w:hideMark/>
          </w:tcPr>
          <w:p w14:paraId="156EDC0B"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Female  </w:t>
            </w:r>
          </w:p>
        </w:tc>
        <w:tc>
          <w:tcPr>
            <w:tcW w:w="2409" w:type="dxa"/>
            <w:hideMark/>
          </w:tcPr>
          <w:p w14:paraId="58FC51AF"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Single  </w:t>
            </w:r>
          </w:p>
        </w:tc>
        <w:tc>
          <w:tcPr>
            <w:tcW w:w="2552" w:type="dxa"/>
            <w:hideMark/>
          </w:tcPr>
          <w:p w14:paraId="62D68F8C"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1  </w:t>
            </w:r>
          </w:p>
        </w:tc>
        <w:tc>
          <w:tcPr>
            <w:tcW w:w="3260" w:type="dxa"/>
            <w:hideMark/>
          </w:tcPr>
          <w:p w14:paraId="5C4DDA0E"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4  </w:t>
            </w:r>
          </w:p>
        </w:tc>
      </w:tr>
      <w:tr w:rsidR="00496C67" w:rsidRPr="00395225" w14:paraId="47724A40" w14:textId="77777777" w:rsidTr="004911A2">
        <w:trPr>
          <w:cnfStyle w:val="000000100000" w:firstRow="0" w:lastRow="0" w:firstColumn="0" w:lastColumn="0" w:oddVBand="0" w:evenVBand="0" w:oddHBand="1" w:evenHBand="0" w:firstRowFirstColumn="0" w:firstRowLastColumn="0" w:lastRowFirstColumn="0" w:lastRowLastColumn="0"/>
          <w:trHeight w:val="362"/>
        </w:trPr>
        <w:tc>
          <w:tcPr>
            <w:cnfStyle w:val="001000000000" w:firstRow="0" w:lastRow="0" w:firstColumn="1" w:lastColumn="0" w:oddVBand="0" w:evenVBand="0" w:oddHBand="0" w:evenHBand="0" w:firstRowFirstColumn="0" w:firstRowLastColumn="0" w:lastRowFirstColumn="0" w:lastRowLastColumn="0"/>
            <w:tcW w:w="1985" w:type="dxa"/>
            <w:hideMark/>
          </w:tcPr>
          <w:p w14:paraId="4245D6A1" w14:textId="77777777" w:rsidR="00496C67" w:rsidRPr="00395225" w:rsidRDefault="00496C67" w:rsidP="00395225">
            <w:pPr>
              <w:pStyle w:val="NormalWeb"/>
              <w:spacing w:before="0" w:beforeAutospacing="0" w:after="0" w:afterAutospacing="0" w:line="360" w:lineRule="auto"/>
              <w:jc w:val="both"/>
            </w:pPr>
            <w:r w:rsidRPr="00395225">
              <w:rPr>
                <w:b w:val="0"/>
                <w:bCs w:val="0"/>
                <w:color w:val="000000"/>
                <w:shd w:val="clear" w:color="auto" w:fill="FFFFFF"/>
              </w:rPr>
              <w:t>Isi  </w:t>
            </w:r>
          </w:p>
        </w:tc>
        <w:tc>
          <w:tcPr>
            <w:tcW w:w="2410" w:type="dxa"/>
            <w:hideMark/>
          </w:tcPr>
          <w:p w14:paraId="0C47BBC7"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Female  </w:t>
            </w:r>
          </w:p>
        </w:tc>
        <w:tc>
          <w:tcPr>
            <w:tcW w:w="2409" w:type="dxa"/>
            <w:hideMark/>
          </w:tcPr>
          <w:p w14:paraId="36FB7A3D"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Married  </w:t>
            </w:r>
          </w:p>
        </w:tc>
        <w:tc>
          <w:tcPr>
            <w:tcW w:w="2552" w:type="dxa"/>
            <w:hideMark/>
          </w:tcPr>
          <w:p w14:paraId="688D51CC"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20  </w:t>
            </w:r>
          </w:p>
        </w:tc>
        <w:tc>
          <w:tcPr>
            <w:tcW w:w="3260" w:type="dxa"/>
            <w:hideMark/>
          </w:tcPr>
          <w:p w14:paraId="1087DE92"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7  </w:t>
            </w:r>
          </w:p>
        </w:tc>
      </w:tr>
      <w:tr w:rsidR="00496C67" w:rsidRPr="00395225" w14:paraId="5FAC735A" w14:textId="77777777" w:rsidTr="004911A2">
        <w:trPr>
          <w:trHeight w:val="362"/>
        </w:trPr>
        <w:tc>
          <w:tcPr>
            <w:cnfStyle w:val="001000000000" w:firstRow="0" w:lastRow="0" w:firstColumn="1" w:lastColumn="0" w:oddVBand="0" w:evenVBand="0" w:oddHBand="0" w:evenHBand="0" w:firstRowFirstColumn="0" w:firstRowLastColumn="0" w:lastRowFirstColumn="0" w:lastRowLastColumn="0"/>
            <w:tcW w:w="1985" w:type="dxa"/>
            <w:hideMark/>
          </w:tcPr>
          <w:p w14:paraId="06975078" w14:textId="77777777" w:rsidR="00496C67" w:rsidRPr="00395225" w:rsidRDefault="00496C67" w:rsidP="00395225">
            <w:pPr>
              <w:pStyle w:val="NormalWeb"/>
              <w:spacing w:before="0" w:beforeAutospacing="0" w:after="0" w:afterAutospacing="0" w:line="360" w:lineRule="auto"/>
              <w:jc w:val="both"/>
            </w:pPr>
            <w:proofErr w:type="spellStart"/>
            <w:r w:rsidRPr="00395225">
              <w:rPr>
                <w:b w:val="0"/>
                <w:bCs w:val="0"/>
                <w:color w:val="000000"/>
                <w:shd w:val="clear" w:color="auto" w:fill="FFFFFF"/>
              </w:rPr>
              <w:t>Anwuri</w:t>
            </w:r>
            <w:proofErr w:type="spellEnd"/>
            <w:r w:rsidRPr="00395225">
              <w:rPr>
                <w:b w:val="0"/>
                <w:bCs w:val="0"/>
                <w:color w:val="000000"/>
                <w:shd w:val="clear" w:color="auto" w:fill="FFFFFF"/>
              </w:rPr>
              <w:t>  </w:t>
            </w:r>
          </w:p>
        </w:tc>
        <w:tc>
          <w:tcPr>
            <w:tcW w:w="2410" w:type="dxa"/>
            <w:hideMark/>
          </w:tcPr>
          <w:p w14:paraId="75F6CF8D"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Female  </w:t>
            </w:r>
          </w:p>
        </w:tc>
        <w:tc>
          <w:tcPr>
            <w:tcW w:w="2409" w:type="dxa"/>
            <w:hideMark/>
          </w:tcPr>
          <w:p w14:paraId="18854AC3"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Married  </w:t>
            </w:r>
          </w:p>
        </w:tc>
        <w:tc>
          <w:tcPr>
            <w:tcW w:w="2552" w:type="dxa"/>
            <w:hideMark/>
          </w:tcPr>
          <w:p w14:paraId="4C91DC1A"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1  </w:t>
            </w:r>
          </w:p>
        </w:tc>
        <w:tc>
          <w:tcPr>
            <w:tcW w:w="3260" w:type="dxa"/>
            <w:hideMark/>
          </w:tcPr>
          <w:p w14:paraId="12B5B34E"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6  </w:t>
            </w:r>
          </w:p>
        </w:tc>
      </w:tr>
      <w:tr w:rsidR="00496C67" w:rsidRPr="00395225" w14:paraId="2B0C585F" w14:textId="77777777" w:rsidTr="004911A2">
        <w:trPr>
          <w:cnfStyle w:val="000000100000" w:firstRow="0" w:lastRow="0" w:firstColumn="0" w:lastColumn="0" w:oddVBand="0" w:evenVBand="0" w:oddHBand="1" w:evenHBand="0" w:firstRowFirstColumn="0" w:firstRowLastColumn="0" w:lastRowFirstColumn="0" w:lastRowLastColumn="0"/>
          <w:trHeight w:val="362"/>
        </w:trPr>
        <w:tc>
          <w:tcPr>
            <w:cnfStyle w:val="001000000000" w:firstRow="0" w:lastRow="0" w:firstColumn="1" w:lastColumn="0" w:oddVBand="0" w:evenVBand="0" w:oddHBand="0" w:evenHBand="0" w:firstRowFirstColumn="0" w:firstRowLastColumn="0" w:lastRowFirstColumn="0" w:lastRowLastColumn="0"/>
            <w:tcW w:w="1985" w:type="dxa"/>
            <w:hideMark/>
          </w:tcPr>
          <w:p w14:paraId="75D2307D" w14:textId="77777777" w:rsidR="00496C67" w:rsidRPr="00395225" w:rsidRDefault="00496C67" w:rsidP="00395225">
            <w:pPr>
              <w:pStyle w:val="NormalWeb"/>
              <w:spacing w:before="0" w:beforeAutospacing="0" w:after="0" w:afterAutospacing="0" w:line="360" w:lineRule="auto"/>
              <w:jc w:val="both"/>
            </w:pPr>
            <w:proofErr w:type="spellStart"/>
            <w:r w:rsidRPr="00395225">
              <w:rPr>
                <w:b w:val="0"/>
                <w:bCs w:val="0"/>
                <w:color w:val="000000"/>
                <w:shd w:val="clear" w:color="auto" w:fill="FFFFFF"/>
              </w:rPr>
              <w:t>Uju</w:t>
            </w:r>
            <w:proofErr w:type="spellEnd"/>
            <w:r w:rsidRPr="00395225">
              <w:rPr>
                <w:b w:val="0"/>
                <w:bCs w:val="0"/>
                <w:color w:val="000000"/>
                <w:shd w:val="clear" w:color="auto" w:fill="FFFFFF"/>
              </w:rPr>
              <w:t>  </w:t>
            </w:r>
          </w:p>
        </w:tc>
        <w:tc>
          <w:tcPr>
            <w:tcW w:w="2410" w:type="dxa"/>
            <w:hideMark/>
          </w:tcPr>
          <w:p w14:paraId="1B9B21B9"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Female  </w:t>
            </w:r>
          </w:p>
        </w:tc>
        <w:tc>
          <w:tcPr>
            <w:tcW w:w="2409" w:type="dxa"/>
            <w:hideMark/>
          </w:tcPr>
          <w:p w14:paraId="296988DB"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Single  </w:t>
            </w:r>
          </w:p>
        </w:tc>
        <w:tc>
          <w:tcPr>
            <w:tcW w:w="2552" w:type="dxa"/>
            <w:hideMark/>
          </w:tcPr>
          <w:p w14:paraId="50B3FA72"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3  </w:t>
            </w:r>
          </w:p>
        </w:tc>
        <w:tc>
          <w:tcPr>
            <w:tcW w:w="3260" w:type="dxa"/>
            <w:hideMark/>
          </w:tcPr>
          <w:p w14:paraId="239BCCCB"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3  </w:t>
            </w:r>
          </w:p>
        </w:tc>
      </w:tr>
      <w:tr w:rsidR="00496C67" w:rsidRPr="00395225" w14:paraId="07481CE6" w14:textId="77777777" w:rsidTr="004911A2">
        <w:trPr>
          <w:trHeight w:val="416"/>
        </w:trPr>
        <w:tc>
          <w:tcPr>
            <w:cnfStyle w:val="001000000000" w:firstRow="0" w:lastRow="0" w:firstColumn="1" w:lastColumn="0" w:oddVBand="0" w:evenVBand="0" w:oddHBand="0" w:evenHBand="0" w:firstRowFirstColumn="0" w:firstRowLastColumn="0" w:lastRowFirstColumn="0" w:lastRowLastColumn="0"/>
            <w:tcW w:w="1985" w:type="dxa"/>
            <w:hideMark/>
          </w:tcPr>
          <w:p w14:paraId="13A6F913" w14:textId="77777777" w:rsidR="00496C67" w:rsidRPr="00395225" w:rsidRDefault="00496C67" w:rsidP="00395225">
            <w:pPr>
              <w:pStyle w:val="NormalWeb"/>
              <w:spacing w:before="0" w:beforeAutospacing="0" w:after="0" w:afterAutospacing="0" w:line="360" w:lineRule="auto"/>
              <w:jc w:val="both"/>
            </w:pPr>
            <w:r w:rsidRPr="00395225">
              <w:rPr>
                <w:b w:val="0"/>
                <w:bCs w:val="0"/>
                <w:color w:val="000000"/>
                <w:shd w:val="clear" w:color="auto" w:fill="FFFFFF"/>
              </w:rPr>
              <w:t>Ona  </w:t>
            </w:r>
          </w:p>
        </w:tc>
        <w:tc>
          <w:tcPr>
            <w:tcW w:w="2410" w:type="dxa"/>
            <w:hideMark/>
          </w:tcPr>
          <w:p w14:paraId="07AE0919"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Female  </w:t>
            </w:r>
          </w:p>
        </w:tc>
        <w:tc>
          <w:tcPr>
            <w:tcW w:w="2409" w:type="dxa"/>
            <w:hideMark/>
          </w:tcPr>
          <w:p w14:paraId="3A9FCA97"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Married  </w:t>
            </w:r>
          </w:p>
        </w:tc>
        <w:tc>
          <w:tcPr>
            <w:tcW w:w="2552" w:type="dxa"/>
            <w:hideMark/>
          </w:tcPr>
          <w:p w14:paraId="1F2BD9C6"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40  </w:t>
            </w:r>
          </w:p>
        </w:tc>
        <w:tc>
          <w:tcPr>
            <w:tcW w:w="3260" w:type="dxa"/>
            <w:hideMark/>
          </w:tcPr>
          <w:p w14:paraId="704E4F61"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18  </w:t>
            </w:r>
          </w:p>
        </w:tc>
      </w:tr>
      <w:tr w:rsidR="00496C67" w:rsidRPr="00395225" w14:paraId="33FCA437" w14:textId="77777777" w:rsidTr="004911A2">
        <w:trPr>
          <w:cnfStyle w:val="000000100000" w:firstRow="0" w:lastRow="0" w:firstColumn="0" w:lastColumn="0" w:oddVBand="0" w:evenVBand="0" w:oddHBand="1" w:evenHBand="0" w:firstRowFirstColumn="0" w:firstRowLastColumn="0" w:lastRowFirstColumn="0" w:lastRowLastColumn="0"/>
          <w:trHeight w:val="362"/>
        </w:trPr>
        <w:tc>
          <w:tcPr>
            <w:cnfStyle w:val="001000000000" w:firstRow="0" w:lastRow="0" w:firstColumn="1" w:lastColumn="0" w:oddVBand="0" w:evenVBand="0" w:oddHBand="0" w:evenHBand="0" w:firstRowFirstColumn="0" w:firstRowLastColumn="0" w:lastRowFirstColumn="0" w:lastRowLastColumn="0"/>
            <w:tcW w:w="1985" w:type="dxa"/>
            <w:hideMark/>
          </w:tcPr>
          <w:p w14:paraId="74896351" w14:textId="77777777" w:rsidR="00496C67" w:rsidRPr="00395225" w:rsidRDefault="00496C67" w:rsidP="00395225">
            <w:pPr>
              <w:pStyle w:val="NormalWeb"/>
              <w:spacing w:before="0" w:beforeAutospacing="0" w:after="0" w:afterAutospacing="0" w:line="360" w:lineRule="auto"/>
              <w:jc w:val="both"/>
            </w:pPr>
            <w:r w:rsidRPr="00395225">
              <w:rPr>
                <w:b w:val="0"/>
                <w:bCs w:val="0"/>
                <w:color w:val="000000"/>
                <w:shd w:val="clear" w:color="auto" w:fill="FFFFFF"/>
              </w:rPr>
              <w:t>Florence </w:t>
            </w:r>
          </w:p>
        </w:tc>
        <w:tc>
          <w:tcPr>
            <w:tcW w:w="2410" w:type="dxa"/>
            <w:hideMark/>
          </w:tcPr>
          <w:p w14:paraId="55B40A5E"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Female  </w:t>
            </w:r>
          </w:p>
        </w:tc>
        <w:tc>
          <w:tcPr>
            <w:tcW w:w="2409" w:type="dxa"/>
            <w:hideMark/>
          </w:tcPr>
          <w:p w14:paraId="76FEA05F"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Married  </w:t>
            </w:r>
          </w:p>
        </w:tc>
        <w:tc>
          <w:tcPr>
            <w:tcW w:w="2552" w:type="dxa"/>
            <w:hideMark/>
          </w:tcPr>
          <w:p w14:paraId="215B4FC1"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25  </w:t>
            </w:r>
          </w:p>
        </w:tc>
        <w:tc>
          <w:tcPr>
            <w:tcW w:w="3260" w:type="dxa"/>
            <w:hideMark/>
          </w:tcPr>
          <w:p w14:paraId="470F60AD"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16  </w:t>
            </w:r>
          </w:p>
        </w:tc>
      </w:tr>
      <w:tr w:rsidR="00496C67" w:rsidRPr="00395225" w14:paraId="02B74A15" w14:textId="77777777" w:rsidTr="004911A2">
        <w:trPr>
          <w:trHeight w:val="362"/>
        </w:trPr>
        <w:tc>
          <w:tcPr>
            <w:cnfStyle w:val="001000000000" w:firstRow="0" w:lastRow="0" w:firstColumn="1" w:lastColumn="0" w:oddVBand="0" w:evenVBand="0" w:oddHBand="0" w:evenHBand="0" w:firstRowFirstColumn="0" w:firstRowLastColumn="0" w:lastRowFirstColumn="0" w:lastRowLastColumn="0"/>
            <w:tcW w:w="1985" w:type="dxa"/>
            <w:hideMark/>
          </w:tcPr>
          <w:p w14:paraId="7E34A3E0" w14:textId="77777777" w:rsidR="00496C67" w:rsidRPr="00395225" w:rsidRDefault="00496C67" w:rsidP="00395225">
            <w:pPr>
              <w:pStyle w:val="NormalWeb"/>
              <w:spacing w:before="0" w:beforeAutospacing="0" w:after="0" w:afterAutospacing="0" w:line="360" w:lineRule="auto"/>
              <w:jc w:val="both"/>
            </w:pPr>
            <w:proofErr w:type="spellStart"/>
            <w:r w:rsidRPr="00395225">
              <w:rPr>
                <w:b w:val="0"/>
                <w:bCs w:val="0"/>
                <w:color w:val="000000"/>
                <w:shd w:val="clear" w:color="auto" w:fill="FFFFFF"/>
              </w:rPr>
              <w:t>Oghene</w:t>
            </w:r>
            <w:proofErr w:type="spellEnd"/>
            <w:r w:rsidRPr="00395225">
              <w:rPr>
                <w:b w:val="0"/>
                <w:bCs w:val="0"/>
                <w:color w:val="000000"/>
                <w:shd w:val="clear" w:color="auto" w:fill="FFFFFF"/>
              </w:rPr>
              <w:t>  </w:t>
            </w:r>
          </w:p>
        </w:tc>
        <w:tc>
          <w:tcPr>
            <w:tcW w:w="2410" w:type="dxa"/>
            <w:hideMark/>
          </w:tcPr>
          <w:p w14:paraId="447FB6AB"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Male  </w:t>
            </w:r>
          </w:p>
        </w:tc>
        <w:tc>
          <w:tcPr>
            <w:tcW w:w="2409" w:type="dxa"/>
            <w:hideMark/>
          </w:tcPr>
          <w:p w14:paraId="728FA658"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Married  </w:t>
            </w:r>
          </w:p>
        </w:tc>
        <w:tc>
          <w:tcPr>
            <w:tcW w:w="2552" w:type="dxa"/>
            <w:hideMark/>
          </w:tcPr>
          <w:p w14:paraId="0BED7136"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35  </w:t>
            </w:r>
          </w:p>
        </w:tc>
        <w:tc>
          <w:tcPr>
            <w:tcW w:w="3260" w:type="dxa"/>
            <w:hideMark/>
          </w:tcPr>
          <w:p w14:paraId="2F1CE62E"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12  </w:t>
            </w:r>
          </w:p>
        </w:tc>
      </w:tr>
      <w:tr w:rsidR="00496C67" w:rsidRPr="00395225" w14:paraId="72914EF2" w14:textId="77777777" w:rsidTr="004911A2">
        <w:trPr>
          <w:cnfStyle w:val="000000100000" w:firstRow="0" w:lastRow="0" w:firstColumn="0" w:lastColumn="0" w:oddVBand="0" w:evenVBand="0" w:oddHBand="1" w:evenHBand="0" w:firstRowFirstColumn="0" w:firstRowLastColumn="0" w:lastRowFirstColumn="0" w:lastRowLastColumn="0"/>
          <w:trHeight w:val="362"/>
        </w:trPr>
        <w:tc>
          <w:tcPr>
            <w:cnfStyle w:val="001000000000" w:firstRow="0" w:lastRow="0" w:firstColumn="1" w:lastColumn="0" w:oddVBand="0" w:evenVBand="0" w:oddHBand="0" w:evenHBand="0" w:firstRowFirstColumn="0" w:firstRowLastColumn="0" w:lastRowFirstColumn="0" w:lastRowLastColumn="0"/>
            <w:tcW w:w="1985" w:type="dxa"/>
            <w:hideMark/>
          </w:tcPr>
          <w:p w14:paraId="4CA1B329" w14:textId="77777777" w:rsidR="00496C67" w:rsidRPr="00395225" w:rsidRDefault="00496C67" w:rsidP="00395225">
            <w:pPr>
              <w:pStyle w:val="NormalWeb"/>
              <w:spacing w:before="0" w:beforeAutospacing="0" w:after="0" w:afterAutospacing="0" w:line="360" w:lineRule="auto"/>
              <w:jc w:val="both"/>
            </w:pPr>
            <w:r w:rsidRPr="00395225">
              <w:rPr>
                <w:b w:val="0"/>
                <w:bCs w:val="0"/>
                <w:color w:val="000000"/>
                <w:shd w:val="clear" w:color="auto" w:fill="FFFFFF"/>
              </w:rPr>
              <w:t>Mine </w:t>
            </w:r>
          </w:p>
        </w:tc>
        <w:tc>
          <w:tcPr>
            <w:tcW w:w="2410" w:type="dxa"/>
            <w:hideMark/>
          </w:tcPr>
          <w:p w14:paraId="72631A30"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Male  </w:t>
            </w:r>
          </w:p>
        </w:tc>
        <w:tc>
          <w:tcPr>
            <w:tcW w:w="2409" w:type="dxa"/>
            <w:hideMark/>
          </w:tcPr>
          <w:p w14:paraId="5EF0A2AA"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Married  </w:t>
            </w:r>
          </w:p>
        </w:tc>
        <w:tc>
          <w:tcPr>
            <w:tcW w:w="2552" w:type="dxa"/>
            <w:hideMark/>
          </w:tcPr>
          <w:p w14:paraId="509D3E15"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50  </w:t>
            </w:r>
          </w:p>
        </w:tc>
        <w:tc>
          <w:tcPr>
            <w:tcW w:w="3260" w:type="dxa"/>
            <w:hideMark/>
          </w:tcPr>
          <w:p w14:paraId="3B637BCE"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11  </w:t>
            </w:r>
          </w:p>
        </w:tc>
      </w:tr>
      <w:tr w:rsidR="00496C67" w:rsidRPr="00395225" w14:paraId="1066E50B" w14:textId="77777777" w:rsidTr="004911A2">
        <w:trPr>
          <w:trHeight w:val="362"/>
        </w:trPr>
        <w:tc>
          <w:tcPr>
            <w:cnfStyle w:val="001000000000" w:firstRow="0" w:lastRow="0" w:firstColumn="1" w:lastColumn="0" w:oddVBand="0" w:evenVBand="0" w:oddHBand="0" w:evenHBand="0" w:firstRowFirstColumn="0" w:firstRowLastColumn="0" w:lastRowFirstColumn="0" w:lastRowLastColumn="0"/>
            <w:tcW w:w="1985" w:type="dxa"/>
            <w:hideMark/>
          </w:tcPr>
          <w:p w14:paraId="4B8E9432" w14:textId="77777777" w:rsidR="00496C67" w:rsidRPr="00395225" w:rsidRDefault="00496C67" w:rsidP="00395225">
            <w:pPr>
              <w:pStyle w:val="NormalWeb"/>
              <w:spacing w:before="0" w:beforeAutospacing="0" w:after="0" w:afterAutospacing="0" w:line="360" w:lineRule="auto"/>
              <w:jc w:val="both"/>
            </w:pPr>
            <w:proofErr w:type="spellStart"/>
            <w:r w:rsidRPr="00395225">
              <w:rPr>
                <w:b w:val="0"/>
                <w:bCs w:val="0"/>
                <w:color w:val="000000"/>
                <w:shd w:val="clear" w:color="auto" w:fill="FFFFFF"/>
              </w:rPr>
              <w:t>Maejow</w:t>
            </w:r>
            <w:proofErr w:type="spellEnd"/>
            <w:r w:rsidRPr="00395225">
              <w:rPr>
                <w:b w:val="0"/>
                <w:bCs w:val="0"/>
                <w:color w:val="000000"/>
                <w:shd w:val="clear" w:color="auto" w:fill="FFFFFF"/>
              </w:rPr>
              <w:t>  </w:t>
            </w:r>
          </w:p>
        </w:tc>
        <w:tc>
          <w:tcPr>
            <w:tcW w:w="2410" w:type="dxa"/>
            <w:hideMark/>
          </w:tcPr>
          <w:p w14:paraId="37D82CCA"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Male  </w:t>
            </w:r>
          </w:p>
        </w:tc>
        <w:tc>
          <w:tcPr>
            <w:tcW w:w="2409" w:type="dxa"/>
            <w:hideMark/>
          </w:tcPr>
          <w:p w14:paraId="7B3B0710"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Married  </w:t>
            </w:r>
          </w:p>
        </w:tc>
        <w:tc>
          <w:tcPr>
            <w:tcW w:w="2552" w:type="dxa"/>
            <w:hideMark/>
          </w:tcPr>
          <w:p w14:paraId="228AEE2B"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2  </w:t>
            </w:r>
          </w:p>
        </w:tc>
        <w:tc>
          <w:tcPr>
            <w:tcW w:w="3260" w:type="dxa"/>
            <w:hideMark/>
          </w:tcPr>
          <w:p w14:paraId="46DFBD1D"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4  </w:t>
            </w:r>
          </w:p>
        </w:tc>
      </w:tr>
      <w:tr w:rsidR="00496C67" w:rsidRPr="00395225" w14:paraId="5671488B" w14:textId="77777777" w:rsidTr="004911A2">
        <w:trPr>
          <w:cnfStyle w:val="000000100000" w:firstRow="0" w:lastRow="0" w:firstColumn="0" w:lastColumn="0" w:oddVBand="0" w:evenVBand="0" w:oddHBand="1" w:evenHBand="0" w:firstRowFirstColumn="0" w:firstRowLastColumn="0" w:lastRowFirstColumn="0" w:lastRowLastColumn="0"/>
          <w:trHeight w:val="362"/>
        </w:trPr>
        <w:tc>
          <w:tcPr>
            <w:cnfStyle w:val="001000000000" w:firstRow="0" w:lastRow="0" w:firstColumn="1" w:lastColumn="0" w:oddVBand="0" w:evenVBand="0" w:oddHBand="0" w:evenHBand="0" w:firstRowFirstColumn="0" w:firstRowLastColumn="0" w:lastRowFirstColumn="0" w:lastRowLastColumn="0"/>
            <w:tcW w:w="1985" w:type="dxa"/>
            <w:hideMark/>
          </w:tcPr>
          <w:p w14:paraId="566D92DD" w14:textId="77777777" w:rsidR="00496C67" w:rsidRPr="00395225" w:rsidRDefault="00496C67" w:rsidP="00395225">
            <w:pPr>
              <w:pStyle w:val="NormalWeb"/>
              <w:spacing w:before="0" w:beforeAutospacing="0" w:after="0" w:afterAutospacing="0" w:line="360" w:lineRule="auto"/>
              <w:jc w:val="both"/>
            </w:pPr>
            <w:proofErr w:type="spellStart"/>
            <w:r w:rsidRPr="00395225">
              <w:rPr>
                <w:b w:val="0"/>
                <w:bCs w:val="0"/>
                <w:color w:val="000000"/>
                <w:shd w:val="clear" w:color="auto" w:fill="FFFFFF"/>
              </w:rPr>
              <w:t>Tega</w:t>
            </w:r>
            <w:proofErr w:type="spellEnd"/>
            <w:r w:rsidRPr="00395225">
              <w:rPr>
                <w:b w:val="0"/>
                <w:bCs w:val="0"/>
                <w:color w:val="000000"/>
                <w:shd w:val="clear" w:color="auto" w:fill="FFFFFF"/>
              </w:rPr>
              <w:t>  </w:t>
            </w:r>
          </w:p>
        </w:tc>
        <w:tc>
          <w:tcPr>
            <w:tcW w:w="2410" w:type="dxa"/>
            <w:hideMark/>
          </w:tcPr>
          <w:p w14:paraId="44A80725"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Male  </w:t>
            </w:r>
          </w:p>
        </w:tc>
        <w:tc>
          <w:tcPr>
            <w:tcW w:w="2409" w:type="dxa"/>
            <w:hideMark/>
          </w:tcPr>
          <w:p w14:paraId="7D26EEA1"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Single  </w:t>
            </w:r>
          </w:p>
        </w:tc>
        <w:tc>
          <w:tcPr>
            <w:tcW w:w="2552" w:type="dxa"/>
            <w:hideMark/>
          </w:tcPr>
          <w:p w14:paraId="599D8EAC"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5  </w:t>
            </w:r>
          </w:p>
        </w:tc>
        <w:tc>
          <w:tcPr>
            <w:tcW w:w="3260" w:type="dxa"/>
            <w:hideMark/>
          </w:tcPr>
          <w:p w14:paraId="0C7743D0"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3  </w:t>
            </w:r>
          </w:p>
        </w:tc>
      </w:tr>
      <w:tr w:rsidR="00496C67" w:rsidRPr="00395225" w14:paraId="6500D55F" w14:textId="77777777" w:rsidTr="004911A2">
        <w:trPr>
          <w:trHeight w:val="362"/>
        </w:trPr>
        <w:tc>
          <w:tcPr>
            <w:cnfStyle w:val="001000000000" w:firstRow="0" w:lastRow="0" w:firstColumn="1" w:lastColumn="0" w:oddVBand="0" w:evenVBand="0" w:oddHBand="0" w:evenHBand="0" w:firstRowFirstColumn="0" w:firstRowLastColumn="0" w:lastRowFirstColumn="0" w:lastRowLastColumn="0"/>
            <w:tcW w:w="1985" w:type="dxa"/>
            <w:hideMark/>
          </w:tcPr>
          <w:p w14:paraId="52F8EF5C" w14:textId="77777777" w:rsidR="00496C67" w:rsidRPr="00395225" w:rsidRDefault="00496C67" w:rsidP="00395225">
            <w:pPr>
              <w:pStyle w:val="NormalWeb"/>
              <w:spacing w:before="0" w:beforeAutospacing="0" w:after="0" w:afterAutospacing="0" w:line="360" w:lineRule="auto"/>
              <w:jc w:val="both"/>
            </w:pPr>
            <w:proofErr w:type="spellStart"/>
            <w:r w:rsidRPr="00395225">
              <w:rPr>
                <w:b w:val="0"/>
                <w:bCs w:val="0"/>
                <w:color w:val="000000"/>
                <w:shd w:val="clear" w:color="auto" w:fill="FFFFFF"/>
              </w:rPr>
              <w:t>Azu</w:t>
            </w:r>
            <w:proofErr w:type="spellEnd"/>
            <w:r w:rsidRPr="00395225">
              <w:rPr>
                <w:b w:val="0"/>
                <w:bCs w:val="0"/>
                <w:color w:val="000000"/>
                <w:shd w:val="clear" w:color="auto" w:fill="FFFFFF"/>
              </w:rPr>
              <w:t>  </w:t>
            </w:r>
          </w:p>
        </w:tc>
        <w:tc>
          <w:tcPr>
            <w:tcW w:w="2410" w:type="dxa"/>
            <w:hideMark/>
          </w:tcPr>
          <w:p w14:paraId="330387B8"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Male  </w:t>
            </w:r>
          </w:p>
        </w:tc>
        <w:tc>
          <w:tcPr>
            <w:tcW w:w="2409" w:type="dxa"/>
            <w:hideMark/>
          </w:tcPr>
          <w:p w14:paraId="297A7BE1"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Married  </w:t>
            </w:r>
          </w:p>
        </w:tc>
        <w:tc>
          <w:tcPr>
            <w:tcW w:w="2552" w:type="dxa"/>
            <w:hideMark/>
          </w:tcPr>
          <w:p w14:paraId="5AEF3F01"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8  </w:t>
            </w:r>
          </w:p>
        </w:tc>
        <w:tc>
          <w:tcPr>
            <w:tcW w:w="3260" w:type="dxa"/>
            <w:hideMark/>
          </w:tcPr>
          <w:p w14:paraId="2750E228"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10  </w:t>
            </w:r>
          </w:p>
        </w:tc>
      </w:tr>
      <w:tr w:rsidR="00496C67" w:rsidRPr="00395225" w14:paraId="636D0827" w14:textId="77777777" w:rsidTr="004911A2">
        <w:trPr>
          <w:cnfStyle w:val="000000100000" w:firstRow="0" w:lastRow="0" w:firstColumn="0" w:lastColumn="0" w:oddVBand="0" w:evenVBand="0" w:oddHBand="1" w:evenHBand="0" w:firstRowFirstColumn="0" w:firstRowLastColumn="0" w:lastRowFirstColumn="0" w:lastRowLastColumn="0"/>
          <w:trHeight w:val="362"/>
        </w:trPr>
        <w:tc>
          <w:tcPr>
            <w:cnfStyle w:val="001000000000" w:firstRow="0" w:lastRow="0" w:firstColumn="1" w:lastColumn="0" w:oddVBand="0" w:evenVBand="0" w:oddHBand="0" w:evenHBand="0" w:firstRowFirstColumn="0" w:firstRowLastColumn="0" w:lastRowFirstColumn="0" w:lastRowLastColumn="0"/>
            <w:tcW w:w="1985" w:type="dxa"/>
            <w:hideMark/>
          </w:tcPr>
          <w:p w14:paraId="6C068A3B" w14:textId="77777777" w:rsidR="00496C67" w:rsidRPr="00395225" w:rsidRDefault="00496C67" w:rsidP="00395225">
            <w:pPr>
              <w:pStyle w:val="NormalWeb"/>
              <w:spacing w:before="0" w:beforeAutospacing="0" w:after="0" w:afterAutospacing="0" w:line="360" w:lineRule="auto"/>
              <w:jc w:val="both"/>
            </w:pPr>
            <w:r w:rsidRPr="00395225">
              <w:rPr>
                <w:b w:val="0"/>
                <w:bCs w:val="0"/>
                <w:color w:val="000000"/>
                <w:shd w:val="clear" w:color="auto" w:fill="FFFFFF"/>
              </w:rPr>
              <w:t>Bari  </w:t>
            </w:r>
          </w:p>
        </w:tc>
        <w:tc>
          <w:tcPr>
            <w:tcW w:w="2410" w:type="dxa"/>
            <w:hideMark/>
          </w:tcPr>
          <w:p w14:paraId="51F1E8C7"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Female  </w:t>
            </w:r>
          </w:p>
        </w:tc>
        <w:tc>
          <w:tcPr>
            <w:tcW w:w="2409" w:type="dxa"/>
            <w:hideMark/>
          </w:tcPr>
          <w:p w14:paraId="487BF122"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Married  </w:t>
            </w:r>
          </w:p>
        </w:tc>
        <w:tc>
          <w:tcPr>
            <w:tcW w:w="2552" w:type="dxa"/>
            <w:hideMark/>
          </w:tcPr>
          <w:p w14:paraId="55DE9332"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3  </w:t>
            </w:r>
          </w:p>
        </w:tc>
        <w:tc>
          <w:tcPr>
            <w:tcW w:w="3260" w:type="dxa"/>
            <w:hideMark/>
          </w:tcPr>
          <w:p w14:paraId="56C1C9F1"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12  </w:t>
            </w:r>
          </w:p>
        </w:tc>
      </w:tr>
      <w:tr w:rsidR="00496C67" w:rsidRPr="00395225" w14:paraId="3A36C643" w14:textId="77777777" w:rsidTr="004911A2">
        <w:trPr>
          <w:trHeight w:val="362"/>
        </w:trPr>
        <w:tc>
          <w:tcPr>
            <w:cnfStyle w:val="001000000000" w:firstRow="0" w:lastRow="0" w:firstColumn="1" w:lastColumn="0" w:oddVBand="0" w:evenVBand="0" w:oddHBand="0" w:evenHBand="0" w:firstRowFirstColumn="0" w:firstRowLastColumn="0" w:lastRowFirstColumn="0" w:lastRowLastColumn="0"/>
            <w:tcW w:w="1985" w:type="dxa"/>
            <w:hideMark/>
          </w:tcPr>
          <w:p w14:paraId="68DEA5B2" w14:textId="77777777" w:rsidR="00496C67" w:rsidRPr="00395225" w:rsidRDefault="00496C67" w:rsidP="00395225">
            <w:pPr>
              <w:pStyle w:val="NormalWeb"/>
              <w:spacing w:before="0" w:beforeAutospacing="0" w:after="0" w:afterAutospacing="0" w:line="360" w:lineRule="auto"/>
              <w:jc w:val="both"/>
            </w:pPr>
            <w:r w:rsidRPr="00395225">
              <w:rPr>
                <w:b w:val="0"/>
                <w:bCs w:val="0"/>
                <w:color w:val="000000"/>
                <w:shd w:val="clear" w:color="auto" w:fill="FFFFFF"/>
              </w:rPr>
              <w:lastRenderedPageBreak/>
              <w:t>Amina  </w:t>
            </w:r>
          </w:p>
        </w:tc>
        <w:tc>
          <w:tcPr>
            <w:tcW w:w="2410" w:type="dxa"/>
            <w:hideMark/>
          </w:tcPr>
          <w:p w14:paraId="40877C39"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Female  </w:t>
            </w:r>
          </w:p>
        </w:tc>
        <w:tc>
          <w:tcPr>
            <w:tcW w:w="2409" w:type="dxa"/>
            <w:hideMark/>
          </w:tcPr>
          <w:p w14:paraId="28B57964"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Married  </w:t>
            </w:r>
          </w:p>
        </w:tc>
        <w:tc>
          <w:tcPr>
            <w:tcW w:w="2552" w:type="dxa"/>
            <w:hideMark/>
          </w:tcPr>
          <w:p w14:paraId="54FEAD45"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10  </w:t>
            </w:r>
          </w:p>
        </w:tc>
        <w:tc>
          <w:tcPr>
            <w:tcW w:w="3260" w:type="dxa"/>
            <w:hideMark/>
          </w:tcPr>
          <w:p w14:paraId="494A15E5"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16  </w:t>
            </w:r>
          </w:p>
        </w:tc>
      </w:tr>
      <w:tr w:rsidR="00496C67" w:rsidRPr="00395225" w14:paraId="3BDDA936" w14:textId="77777777" w:rsidTr="004911A2">
        <w:trPr>
          <w:cnfStyle w:val="000000100000" w:firstRow="0" w:lastRow="0" w:firstColumn="0" w:lastColumn="0" w:oddVBand="0" w:evenVBand="0" w:oddHBand="1" w:evenHBand="0" w:firstRowFirstColumn="0" w:firstRowLastColumn="0" w:lastRowFirstColumn="0" w:lastRowLastColumn="0"/>
          <w:trHeight w:val="362"/>
        </w:trPr>
        <w:tc>
          <w:tcPr>
            <w:cnfStyle w:val="001000000000" w:firstRow="0" w:lastRow="0" w:firstColumn="1" w:lastColumn="0" w:oddVBand="0" w:evenVBand="0" w:oddHBand="0" w:evenHBand="0" w:firstRowFirstColumn="0" w:firstRowLastColumn="0" w:lastRowFirstColumn="0" w:lastRowLastColumn="0"/>
            <w:tcW w:w="1985" w:type="dxa"/>
            <w:hideMark/>
          </w:tcPr>
          <w:p w14:paraId="6260CA89" w14:textId="77777777" w:rsidR="00496C67" w:rsidRPr="00395225" w:rsidRDefault="00496C67" w:rsidP="00395225">
            <w:pPr>
              <w:pStyle w:val="NormalWeb"/>
              <w:spacing w:before="0" w:beforeAutospacing="0" w:after="0" w:afterAutospacing="0" w:line="360" w:lineRule="auto"/>
              <w:jc w:val="both"/>
            </w:pPr>
            <w:r w:rsidRPr="00395225">
              <w:rPr>
                <w:b w:val="0"/>
                <w:bCs w:val="0"/>
                <w:color w:val="000000"/>
                <w:shd w:val="clear" w:color="auto" w:fill="FFFFFF"/>
              </w:rPr>
              <w:t>Ada  </w:t>
            </w:r>
          </w:p>
        </w:tc>
        <w:tc>
          <w:tcPr>
            <w:tcW w:w="2410" w:type="dxa"/>
            <w:hideMark/>
          </w:tcPr>
          <w:p w14:paraId="3646CD93"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Female  </w:t>
            </w:r>
          </w:p>
        </w:tc>
        <w:tc>
          <w:tcPr>
            <w:tcW w:w="2409" w:type="dxa"/>
            <w:hideMark/>
          </w:tcPr>
          <w:p w14:paraId="55495824"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Single  </w:t>
            </w:r>
          </w:p>
        </w:tc>
        <w:tc>
          <w:tcPr>
            <w:tcW w:w="2552" w:type="dxa"/>
            <w:hideMark/>
          </w:tcPr>
          <w:p w14:paraId="79C751D0"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5  </w:t>
            </w:r>
          </w:p>
        </w:tc>
        <w:tc>
          <w:tcPr>
            <w:tcW w:w="3260" w:type="dxa"/>
            <w:hideMark/>
          </w:tcPr>
          <w:p w14:paraId="6E9A989D"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3  </w:t>
            </w:r>
          </w:p>
        </w:tc>
      </w:tr>
      <w:tr w:rsidR="00496C67" w:rsidRPr="00395225" w14:paraId="151EDAB4" w14:textId="77777777" w:rsidTr="004911A2">
        <w:trPr>
          <w:trHeight w:val="362"/>
        </w:trPr>
        <w:tc>
          <w:tcPr>
            <w:cnfStyle w:val="001000000000" w:firstRow="0" w:lastRow="0" w:firstColumn="1" w:lastColumn="0" w:oddVBand="0" w:evenVBand="0" w:oddHBand="0" w:evenHBand="0" w:firstRowFirstColumn="0" w:firstRowLastColumn="0" w:lastRowFirstColumn="0" w:lastRowLastColumn="0"/>
            <w:tcW w:w="1985" w:type="dxa"/>
            <w:hideMark/>
          </w:tcPr>
          <w:p w14:paraId="41B13EEE" w14:textId="77777777" w:rsidR="00496C67" w:rsidRPr="00395225" w:rsidRDefault="00496C67" w:rsidP="00395225">
            <w:pPr>
              <w:pStyle w:val="NormalWeb"/>
              <w:spacing w:before="0" w:beforeAutospacing="0" w:after="0" w:afterAutospacing="0" w:line="360" w:lineRule="auto"/>
              <w:jc w:val="both"/>
            </w:pPr>
            <w:proofErr w:type="spellStart"/>
            <w:r w:rsidRPr="00395225">
              <w:rPr>
                <w:b w:val="0"/>
                <w:bCs w:val="0"/>
                <w:color w:val="000000"/>
                <w:shd w:val="clear" w:color="auto" w:fill="FFFFFF"/>
              </w:rPr>
              <w:t>Anem</w:t>
            </w:r>
            <w:proofErr w:type="spellEnd"/>
            <w:r w:rsidRPr="00395225">
              <w:rPr>
                <w:b w:val="0"/>
                <w:bCs w:val="0"/>
                <w:color w:val="000000"/>
                <w:shd w:val="clear" w:color="auto" w:fill="FFFFFF"/>
              </w:rPr>
              <w:t>  </w:t>
            </w:r>
          </w:p>
        </w:tc>
        <w:tc>
          <w:tcPr>
            <w:tcW w:w="2410" w:type="dxa"/>
            <w:hideMark/>
          </w:tcPr>
          <w:p w14:paraId="47C800C9"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Female  </w:t>
            </w:r>
          </w:p>
        </w:tc>
        <w:tc>
          <w:tcPr>
            <w:tcW w:w="2409" w:type="dxa"/>
            <w:hideMark/>
          </w:tcPr>
          <w:p w14:paraId="5ED2EE11"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Single  </w:t>
            </w:r>
          </w:p>
        </w:tc>
        <w:tc>
          <w:tcPr>
            <w:tcW w:w="2552" w:type="dxa"/>
            <w:hideMark/>
          </w:tcPr>
          <w:p w14:paraId="5D03F437"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1  </w:t>
            </w:r>
          </w:p>
        </w:tc>
        <w:tc>
          <w:tcPr>
            <w:tcW w:w="3260" w:type="dxa"/>
            <w:hideMark/>
          </w:tcPr>
          <w:p w14:paraId="7BBCCD59"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3  </w:t>
            </w:r>
          </w:p>
        </w:tc>
      </w:tr>
      <w:tr w:rsidR="00496C67" w:rsidRPr="00395225" w14:paraId="65B573A3" w14:textId="77777777" w:rsidTr="004911A2">
        <w:trPr>
          <w:cnfStyle w:val="000000100000" w:firstRow="0" w:lastRow="0" w:firstColumn="0" w:lastColumn="0" w:oddVBand="0" w:evenVBand="0" w:oddHBand="1" w:evenHBand="0" w:firstRowFirstColumn="0" w:firstRowLastColumn="0" w:lastRowFirstColumn="0" w:lastRowLastColumn="0"/>
          <w:trHeight w:val="362"/>
        </w:trPr>
        <w:tc>
          <w:tcPr>
            <w:cnfStyle w:val="001000000000" w:firstRow="0" w:lastRow="0" w:firstColumn="1" w:lastColumn="0" w:oddVBand="0" w:evenVBand="0" w:oddHBand="0" w:evenHBand="0" w:firstRowFirstColumn="0" w:firstRowLastColumn="0" w:lastRowFirstColumn="0" w:lastRowLastColumn="0"/>
            <w:tcW w:w="1985" w:type="dxa"/>
            <w:hideMark/>
          </w:tcPr>
          <w:p w14:paraId="5BB8D92C" w14:textId="77777777" w:rsidR="00496C67" w:rsidRPr="00395225" w:rsidRDefault="00496C67" w:rsidP="00395225">
            <w:pPr>
              <w:pStyle w:val="NormalWeb"/>
              <w:spacing w:before="0" w:beforeAutospacing="0" w:after="0" w:afterAutospacing="0" w:line="360" w:lineRule="auto"/>
              <w:jc w:val="both"/>
            </w:pPr>
            <w:proofErr w:type="spellStart"/>
            <w:r w:rsidRPr="00395225">
              <w:rPr>
                <w:b w:val="0"/>
                <w:bCs w:val="0"/>
                <w:color w:val="000000"/>
                <w:shd w:val="clear" w:color="auto" w:fill="FFFFFF"/>
              </w:rPr>
              <w:t>Bisong</w:t>
            </w:r>
            <w:proofErr w:type="spellEnd"/>
            <w:r w:rsidRPr="00395225">
              <w:rPr>
                <w:b w:val="0"/>
                <w:bCs w:val="0"/>
                <w:color w:val="000000"/>
                <w:shd w:val="clear" w:color="auto" w:fill="FFFFFF"/>
              </w:rPr>
              <w:t>  </w:t>
            </w:r>
          </w:p>
        </w:tc>
        <w:tc>
          <w:tcPr>
            <w:tcW w:w="2410" w:type="dxa"/>
            <w:hideMark/>
          </w:tcPr>
          <w:p w14:paraId="5D704626"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Female  </w:t>
            </w:r>
          </w:p>
        </w:tc>
        <w:tc>
          <w:tcPr>
            <w:tcW w:w="2409" w:type="dxa"/>
            <w:hideMark/>
          </w:tcPr>
          <w:p w14:paraId="373FFF7D"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Single  </w:t>
            </w:r>
          </w:p>
        </w:tc>
        <w:tc>
          <w:tcPr>
            <w:tcW w:w="2552" w:type="dxa"/>
            <w:hideMark/>
          </w:tcPr>
          <w:p w14:paraId="2D393687"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10  </w:t>
            </w:r>
          </w:p>
        </w:tc>
        <w:tc>
          <w:tcPr>
            <w:tcW w:w="3260" w:type="dxa"/>
            <w:hideMark/>
          </w:tcPr>
          <w:p w14:paraId="06EDA3E6"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3  </w:t>
            </w:r>
          </w:p>
        </w:tc>
      </w:tr>
      <w:tr w:rsidR="00496C67" w:rsidRPr="00395225" w14:paraId="44647F53" w14:textId="77777777" w:rsidTr="004911A2">
        <w:trPr>
          <w:trHeight w:val="362"/>
        </w:trPr>
        <w:tc>
          <w:tcPr>
            <w:cnfStyle w:val="001000000000" w:firstRow="0" w:lastRow="0" w:firstColumn="1" w:lastColumn="0" w:oddVBand="0" w:evenVBand="0" w:oddHBand="0" w:evenHBand="0" w:firstRowFirstColumn="0" w:firstRowLastColumn="0" w:lastRowFirstColumn="0" w:lastRowLastColumn="0"/>
            <w:tcW w:w="1985" w:type="dxa"/>
            <w:hideMark/>
          </w:tcPr>
          <w:p w14:paraId="7D22202F" w14:textId="77777777" w:rsidR="00496C67" w:rsidRPr="00395225" w:rsidRDefault="00496C67" w:rsidP="00395225">
            <w:pPr>
              <w:pStyle w:val="NormalWeb"/>
              <w:spacing w:before="0" w:beforeAutospacing="0" w:after="0" w:afterAutospacing="0" w:line="360" w:lineRule="auto"/>
              <w:jc w:val="both"/>
            </w:pPr>
            <w:proofErr w:type="spellStart"/>
            <w:r w:rsidRPr="00395225">
              <w:rPr>
                <w:b w:val="0"/>
                <w:bCs w:val="0"/>
                <w:color w:val="000000"/>
                <w:shd w:val="clear" w:color="auto" w:fill="FFFFFF"/>
              </w:rPr>
              <w:t>Okon</w:t>
            </w:r>
            <w:proofErr w:type="spellEnd"/>
            <w:r w:rsidRPr="00395225">
              <w:rPr>
                <w:b w:val="0"/>
                <w:bCs w:val="0"/>
                <w:color w:val="000000"/>
                <w:shd w:val="clear" w:color="auto" w:fill="FFFFFF"/>
              </w:rPr>
              <w:t>  </w:t>
            </w:r>
          </w:p>
        </w:tc>
        <w:tc>
          <w:tcPr>
            <w:tcW w:w="2410" w:type="dxa"/>
            <w:hideMark/>
          </w:tcPr>
          <w:p w14:paraId="2139A177"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Male  </w:t>
            </w:r>
          </w:p>
        </w:tc>
        <w:tc>
          <w:tcPr>
            <w:tcW w:w="2409" w:type="dxa"/>
            <w:hideMark/>
          </w:tcPr>
          <w:p w14:paraId="3AF40568"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Married  </w:t>
            </w:r>
          </w:p>
        </w:tc>
        <w:tc>
          <w:tcPr>
            <w:tcW w:w="2552" w:type="dxa"/>
            <w:hideMark/>
          </w:tcPr>
          <w:p w14:paraId="3E8042F2"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1  </w:t>
            </w:r>
          </w:p>
        </w:tc>
        <w:tc>
          <w:tcPr>
            <w:tcW w:w="3260" w:type="dxa"/>
            <w:hideMark/>
          </w:tcPr>
          <w:p w14:paraId="5995016C"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4  </w:t>
            </w:r>
          </w:p>
        </w:tc>
      </w:tr>
      <w:tr w:rsidR="00496C67" w:rsidRPr="00395225" w14:paraId="1EC06428" w14:textId="77777777" w:rsidTr="004911A2">
        <w:trPr>
          <w:cnfStyle w:val="000000100000" w:firstRow="0" w:lastRow="0" w:firstColumn="0" w:lastColumn="0" w:oddVBand="0" w:evenVBand="0" w:oddHBand="1" w:evenHBand="0" w:firstRowFirstColumn="0" w:firstRowLastColumn="0" w:lastRowFirstColumn="0" w:lastRowLastColumn="0"/>
          <w:trHeight w:val="362"/>
        </w:trPr>
        <w:tc>
          <w:tcPr>
            <w:cnfStyle w:val="001000000000" w:firstRow="0" w:lastRow="0" w:firstColumn="1" w:lastColumn="0" w:oddVBand="0" w:evenVBand="0" w:oddHBand="0" w:evenHBand="0" w:firstRowFirstColumn="0" w:firstRowLastColumn="0" w:lastRowFirstColumn="0" w:lastRowLastColumn="0"/>
            <w:tcW w:w="1985" w:type="dxa"/>
            <w:hideMark/>
          </w:tcPr>
          <w:p w14:paraId="5E756CFD" w14:textId="77777777" w:rsidR="00496C67" w:rsidRPr="00395225" w:rsidRDefault="00496C67" w:rsidP="00395225">
            <w:pPr>
              <w:pStyle w:val="NormalWeb"/>
              <w:spacing w:before="0" w:beforeAutospacing="0" w:after="0" w:afterAutospacing="0" w:line="360" w:lineRule="auto"/>
              <w:jc w:val="both"/>
            </w:pPr>
            <w:r w:rsidRPr="00395225">
              <w:rPr>
                <w:b w:val="0"/>
                <w:bCs w:val="0"/>
                <w:color w:val="000000"/>
                <w:shd w:val="clear" w:color="auto" w:fill="FFFFFF"/>
              </w:rPr>
              <w:t>Obi  </w:t>
            </w:r>
          </w:p>
        </w:tc>
        <w:tc>
          <w:tcPr>
            <w:tcW w:w="2410" w:type="dxa"/>
            <w:hideMark/>
          </w:tcPr>
          <w:p w14:paraId="59E31DF2"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Male  </w:t>
            </w:r>
          </w:p>
        </w:tc>
        <w:tc>
          <w:tcPr>
            <w:tcW w:w="2409" w:type="dxa"/>
            <w:hideMark/>
          </w:tcPr>
          <w:p w14:paraId="7900A64D"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Married  </w:t>
            </w:r>
          </w:p>
        </w:tc>
        <w:tc>
          <w:tcPr>
            <w:tcW w:w="2552" w:type="dxa"/>
            <w:hideMark/>
          </w:tcPr>
          <w:p w14:paraId="28F8CC90"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10 </w:t>
            </w:r>
          </w:p>
        </w:tc>
        <w:tc>
          <w:tcPr>
            <w:tcW w:w="3260" w:type="dxa"/>
            <w:hideMark/>
          </w:tcPr>
          <w:p w14:paraId="6BCC7C10"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10  </w:t>
            </w:r>
          </w:p>
        </w:tc>
      </w:tr>
      <w:tr w:rsidR="00496C67" w:rsidRPr="00395225" w14:paraId="17986C0C" w14:textId="77777777" w:rsidTr="004911A2">
        <w:trPr>
          <w:trHeight w:val="362"/>
        </w:trPr>
        <w:tc>
          <w:tcPr>
            <w:cnfStyle w:val="001000000000" w:firstRow="0" w:lastRow="0" w:firstColumn="1" w:lastColumn="0" w:oddVBand="0" w:evenVBand="0" w:oddHBand="0" w:evenHBand="0" w:firstRowFirstColumn="0" w:firstRowLastColumn="0" w:lastRowFirstColumn="0" w:lastRowLastColumn="0"/>
            <w:tcW w:w="1985" w:type="dxa"/>
            <w:hideMark/>
          </w:tcPr>
          <w:p w14:paraId="55CF0D33" w14:textId="77777777" w:rsidR="00496C67" w:rsidRPr="00395225" w:rsidRDefault="00496C67" w:rsidP="00395225">
            <w:pPr>
              <w:pStyle w:val="NormalWeb"/>
              <w:spacing w:before="0" w:beforeAutospacing="0" w:after="0" w:afterAutospacing="0" w:line="360" w:lineRule="auto"/>
              <w:jc w:val="both"/>
            </w:pPr>
            <w:r w:rsidRPr="00395225">
              <w:rPr>
                <w:b w:val="0"/>
                <w:bCs w:val="0"/>
                <w:color w:val="000000"/>
                <w:shd w:val="clear" w:color="auto" w:fill="FFFFFF"/>
              </w:rPr>
              <w:t>Farouk  </w:t>
            </w:r>
          </w:p>
        </w:tc>
        <w:tc>
          <w:tcPr>
            <w:tcW w:w="2410" w:type="dxa"/>
            <w:hideMark/>
          </w:tcPr>
          <w:p w14:paraId="033A3FFD"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Male  </w:t>
            </w:r>
          </w:p>
        </w:tc>
        <w:tc>
          <w:tcPr>
            <w:tcW w:w="2409" w:type="dxa"/>
            <w:hideMark/>
          </w:tcPr>
          <w:p w14:paraId="6CB573F2"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Married  </w:t>
            </w:r>
          </w:p>
        </w:tc>
        <w:tc>
          <w:tcPr>
            <w:tcW w:w="2552" w:type="dxa"/>
            <w:hideMark/>
          </w:tcPr>
          <w:p w14:paraId="082DFD1C"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5  </w:t>
            </w:r>
          </w:p>
        </w:tc>
        <w:tc>
          <w:tcPr>
            <w:tcW w:w="3260" w:type="dxa"/>
            <w:hideMark/>
          </w:tcPr>
          <w:p w14:paraId="6753DED4"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3  </w:t>
            </w:r>
          </w:p>
        </w:tc>
      </w:tr>
      <w:tr w:rsidR="00496C67" w:rsidRPr="00395225" w14:paraId="6ECF4269" w14:textId="77777777" w:rsidTr="004911A2">
        <w:trPr>
          <w:cnfStyle w:val="000000100000" w:firstRow="0" w:lastRow="0" w:firstColumn="0" w:lastColumn="0" w:oddVBand="0" w:evenVBand="0" w:oddHBand="1" w:evenHBand="0" w:firstRowFirstColumn="0" w:firstRowLastColumn="0" w:lastRowFirstColumn="0" w:lastRowLastColumn="0"/>
          <w:trHeight w:val="362"/>
        </w:trPr>
        <w:tc>
          <w:tcPr>
            <w:cnfStyle w:val="001000000000" w:firstRow="0" w:lastRow="0" w:firstColumn="1" w:lastColumn="0" w:oddVBand="0" w:evenVBand="0" w:oddHBand="0" w:evenHBand="0" w:firstRowFirstColumn="0" w:firstRowLastColumn="0" w:lastRowFirstColumn="0" w:lastRowLastColumn="0"/>
            <w:tcW w:w="1985" w:type="dxa"/>
            <w:hideMark/>
          </w:tcPr>
          <w:p w14:paraId="4D75B398" w14:textId="77777777" w:rsidR="00496C67" w:rsidRPr="00395225" w:rsidRDefault="00496C67" w:rsidP="00395225">
            <w:pPr>
              <w:pStyle w:val="NormalWeb"/>
              <w:spacing w:before="0" w:beforeAutospacing="0" w:after="0" w:afterAutospacing="0" w:line="360" w:lineRule="auto"/>
              <w:jc w:val="both"/>
            </w:pPr>
            <w:r w:rsidRPr="00395225">
              <w:rPr>
                <w:b w:val="0"/>
                <w:bCs w:val="0"/>
                <w:color w:val="000000"/>
                <w:shd w:val="clear" w:color="auto" w:fill="FFFFFF"/>
              </w:rPr>
              <w:t>Ola  </w:t>
            </w:r>
          </w:p>
        </w:tc>
        <w:tc>
          <w:tcPr>
            <w:tcW w:w="2410" w:type="dxa"/>
            <w:hideMark/>
          </w:tcPr>
          <w:p w14:paraId="3777A0A4"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Male  </w:t>
            </w:r>
          </w:p>
        </w:tc>
        <w:tc>
          <w:tcPr>
            <w:tcW w:w="2409" w:type="dxa"/>
            <w:hideMark/>
          </w:tcPr>
          <w:p w14:paraId="035A85EE"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Married  </w:t>
            </w:r>
          </w:p>
        </w:tc>
        <w:tc>
          <w:tcPr>
            <w:tcW w:w="2552" w:type="dxa"/>
            <w:hideMark/>
          </w:tcPr>
          <w:p w14:paraId="42D0A07A"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50  </w:t>
            </w:r>
          </w:p>
        </w:tc>
        <w:tc>
          <w:tcPr>
            <w:tcW w:w="3260" w:type="dxa"/>
            <w:hideMark/>
          </w:tcPr>
          <w:p w14:paraId="58A937D1"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7  </w:t>
            </w:r>
          </w:p>
        </w:tc>
      </w:tr>
      <w:tr w:rsidR="00496C67" w:rsidRPr="00395225" w14:paraId="6D77B587" w14:textId="77777777" w:rsidTr="004911A2">
        <w:trPr>
          <w:trHeight w:val="362"/>
        </w:trPr>
        <w:tc>
          <w:tcPr>
            <w:cnfStyle w:val="001000000000" w:firstRow="0" w:lastRow="0" w:firstColumn="1" w:lastColumn="0" w:oddVBand="0" w:evenVBand="0" w:oddHBand="0" w:evenHBand="0" w:firstRowFirstColumn="0" w:firstRowLastColumn="0" w:lastRowFirstColumn="0" w:lastRowLastColumn="0"/>
            <w:tcW w:w="1985" w:type="dxa"/>
            <w:hideMark/>
          </w:tcPr>
          <w:p w14:paraId="2033AF28" w14:textId="77777777" w:rsidR="00496C67" w:rsidRPr="00395225" w:rsidRDefault="00496C67" w:rsidP="00395225">
            <w:pPr>
              <w:pStyle w:val="NormalWeb"/>
              <w:spacing w:before="0" w:beforeAutospacing="0" w:after="0" w:afterAutospacing="0" w:line="360" w:lineRule="auto"/>
              <w:jc w:val="both"/>
            </w:pPr>
            <w:r w:rsidRPr="00395225">
              <w:rPr>
                <w:b w:val="0"/>
                <w:bCs w:val="0"/>
                <w:color w:val="000000"/>
                <w:shd w:val="clear" w:color="auto" w:fill="FFFFFF"/>
              </w:rPr>
              <w:t>Ike  </w:t>
            </w:r>
          </w:p>
        </w:tc>
        <w:tc>
          <w:tcPr>
            <w:tcW w:w="2410" w:type="dxa"/>
            <w:hideMark/>
          </w:tcPr>
          <w:p w14:paraId="79D3527E"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Male  </w:t>
            </w:r>
          </w:p>
        </w:tc>
        <w:tc>
          <w:tcPr>
            <w:tcW w:w="2409" w:type="dxa"/>
            <w:hideMark/>
          </w:tcPr>
          <w:p w14:paraId="3B10981F"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Married  </w:t>
            </w:r>
          </w:p>
        </w:tc>
        <w:tc>
          <w:tcPr>
            <w:tcW w:w="2552" w:type="dxa"/>
            <w:hideMark/>
          </w:tcPr>
          <w:p w14:paraId="06A8A9EB"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5  </w:t>
            </w:r>
          </w:p>
        </w:tc>
        <w:tc>
          <w:tcPr>
            <w:tcW w:w="3260" w:type="dxa"/>
            <w:hideMark/>
          </w:tcPr>
          <w:p w14:paraId="0F8B48E2"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3  </w:t>
            </w:r>
          </w:p>
        </w:tc>
      </w:tr>
      <w:tr w:rsidR="00496C67" w:rsidRPr="00395225" w14:paraId="06CFDF5D" w14:textId="77777777" w:rsidTr="004911A2">
        <w:trPr>
          <w:cnfStyle w:val="000000100000" w:firstRow="0" w:lastRow="0" w:firstColumn="0" w:lastColumn="0" w:oddVBand="0" w:evenVBand="0" w:oddHBand="1" w:evenHBand="0" w:firstRowFirstColumn="0" w:firstRowLastColumn="0" w:lastRowFirstColumn="0" w:lastRowLastColumn="0"/>
          <w:trHeight w:val="362"/>
        </w:trPr>
        <w:tc>
          <w:tcPr>
            <w:cnfStyle w:val="001000000000" w:firstRow="0" w:lastRow="0" w:firstColumn="1" w:lastColumn="0" w:oddVBand="0" w:evenVBand="0" w:oddHBand="0" w:evenHBand="0" w:firstRowFirstColumn="0" w:firstRowLastColumn="0" w:lastRowFirstColumn="0" w:lastRowLastColumn="0"/>
            <w:tcW w:w="1985" w:type="dxa"/>
            <w:hideMark/>
          </w:tcPr>
          <w:p w14:paraId="247BFB6C" w14:textId="77777777" w:rsidR="00496C67" w:rsidRPr="00395225" w:rsidRDefault="00496C67" w:rsidP="00395225">
            <w:pPr>
              <w:pStyle w:val="NormalWeb"/>
              <w:spacing w:before="0" w:beforeAutospacing="0" w:after="0" w:afterAutospacing="0" w:line="360" w:lineRule="auto"/>
              <w:jc w:val="both"/>
            </w:pPr>
            <w:proofErr w:type="spellStart"/>
            <w:r w:rsidRPr="00395225">
              <w:rPr>
                <w:b w:val="0"/>
                <w:bCs w:val="0"/>
                <w:color w:val="000000"/>
                <w:shd w:val="clear" w:color="auto" w:fill="FFFFFF"/>
              </w:rPr>
              <w:t>Adamu</w:t>
            </w:r>
            <w:proofErr w:type="spellEnd"/>
            <w:r w:rsidRPr="00395225">
              <w:rPr>
                <w:b w:val="0"/>
                <w:bCs w:val="0"/>
                <w:color w:val="000000"/>
                <w:shd w:val="clear" w:color="auto" w:fill="FFFFFF"/>
              </w:rPr>
              <w:t>  </w:t>
            </w:r>
          </w:p>
        </w:tc>
        <w:tc>
          <w:tcPr>
            <w:tcW w:w="2410" w:type="dxa"/>
            <w:hideMark/>
          </w:tcPr>
          <w:p w14:paraId="43692FFB"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Male  </w:t>
            </w:r>
          </w:p>
        </w:tc>
        <w:tc>
          <w:tcPr>
            <w:tcW w:w="2409" w:type="dxa"/>
            <w:hideMark/>
          </w:tcPr>
          <w:p w14:paraId="3562908B"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Married  </w:t>
            </w:r>
          </w:p>
        </w:tc>
        <w:tc>
          <w:tcPr>
            <w:tcW w:w="2552" w:type="dxa"/>
            <w:hideMark/>
          </w:tcPr>
          <w:p w14:paraId="214FEE9A"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50  </w:t>
            </w:r>
          </w:p>
        </w:tc>
        <w:tc>
          <w:tcPr>
            <w:tcW w:w="3260" w:type="dxa"/>
            <w:hideMark/>
          </w:tcPr>
          <w:p w14:paraId="12815613"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8  </w:t>
            </w:r>
          </w:p>
        </w:tc>
      </w:tr>
      <w:tr w:rsidR="00496C67" w:rsidRPr="00395225" w14:paraId="3CF0172B" w14:textId="77777777" w:rsidTr="004911A2">
        <w:trPr>
          <w:trHeight w:val="362"/>
        </w:trPr>
        <w:tc>
          <w:tcPr>
            <w:cnfStyle w:val="001000000000" w:firstRow="0" w:lastRow="0" w:firstColumn="1" w:lastColumn="0" w:oddVBand="0" w:evenVBand="0" w:oddHBand="0" w:evenHBand="0" w:firstRowFirstColumn="0" w:firstRowLastColumn="0" w:lastRowFirstColumn="0" w:lastRowLastColumn="0"/>
            <w:tcW w:w="1985" w:type="dxa"/>
            <w:hideMark/>
          </w:tcPr>
          <w:p w14:paraId="6FB898B2" w14:textId="77777777" w:rsidR="00496C67" w:rsidRPr="00395225" w:rsidRDefault="00496C67" w:rsidP="00395225">
            <w:pPr>
              <w:pStyle w:val="NormalWeb"/>
              <w:spacing w:before="0" w:beforeAutospacing="0" w:after="0" w:afterAutospacing="0" w:line="360" w:lineRule="auto"/>
              <w:jc w:val="both"/>
            </w:pPr>
            <w:r w:rsidRPr="00395225">
              <w:rPr>
                <w:b w:val="0"/>
                <w:bCs w:val="0"/>
                <w:color w:val="000000"/>
                <w:shd w:val="clear" w:color="auto" w:fill="FFFFFF"/>
              </w:rPr>
              <w:t>Usman  </w:t>
            </w:r>
          </w:p>
        </w:tc>
        <w:tc>
          <w:tcPr>
            <w:tcW w:w="2410" w:type="dxa"/>
            <w:hideMark/>
          </w:tcPr>
          <w:p w14:paraId="17C6E16C"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Male  </w:t>
            </w:r>
          </w:p>
        </w:tc>
        <w:tc>
          <w:tcPr>
            <w:tcW w:w="2409" w:type="dxa"/>
            <w:hideMark/>
          </w:tcPr>
          <w:p w14:paraId="43C2B058"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Married  </w:t>
            </w:r>
          </w:p>
        </w:tc>
        <w:tc>
          <w:tcPr>
            <w:tcW w:w="2552" w:type="dxa"/>
            <w:hideMark/>
          </w:tcPr>
          <w:p w14:paraId="1EF3FE15"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5  </w:t>
            </w:r>
          </w:p>
        </w:tc>
        <w:tc>
          <w:tcPr>
            <w:tcW w:w="3260" w:type="dxa"/>
            <w:hideMark/>
          </w:tcPr>
          <w:p w14:paraId="11672481"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8  </w:t>
            </w:r>
          </w:p>
        </w:tc>
      </w:tr>
      <w:tr w:rsidR="00496C67" w:rsidRPr="00395225" w14:paraId="16E7B216" w14:textId="77777777" w:rsidTr="004911A2">
        <w:trPr>
          <w:cnfStyle w:val="000000100000" w:firstRow="0" w:lastRow="0" w:firstColumn="0" w:lastColumn="0" w:oddVBand="0" w:evenVBand="0" w:oddHBand="1" w:evenHBand="0" w:firstRowFirstColumn="0" w:firstRowLastColumn="0" w:lastRowFirstColumn="0" w:lastRowLastColumn="0"/>
          <w:trHeight w:val="362"/>
        </w:trPr>
        <w:tc>
          <w:tcPr>
            <w:cnfStyle w:val="001000000000" w:firstRow="0" w:lastRow="0" w:firstColumn="1" w:lastColumn="0" w:oddVBand="0" w:evenVBand="0" w:oddHBand="0" w:evenHBand="0" w:firstRowFirstColumn="0" w:firstRowLastColumn="0" w:lastRowFirstColumn="0" w:lastRowLastColumn="0"/>
            <w:tcW w:w="1985" w:type="dxa"/>
            <w:hideMark/>
          </w:tcPr>
          <w:p w14:paraId="61B5B033" w14:textId="77777777" w:rsidR="00496C67" w:rsidRPr="00395225" w:rsidRDefault="00496C67" w:rsidP="00395225">
            <w:pPr>
              <w:pStyle w:val="NormalWeb"/>
              <w:spacing w:before="0" w:beforeAutospacing="0" w:after="0" w:afterAutospacing="0" w:line="360" w:lineRule="auto"/>
              <w:jc w:val="both"/>
            </w:pPr>
            <w:r w:rsidRPr="00395225">
              <w:rPr>
                <w:b w:val="0"/>
                <w:bCs w:val="0"/>
                <w:color w:val="000000"/>
                <w:shd w:val="clear" w:color="auto" w:fill="FFFFFF"/>
              </w:rPr>
              <w:t>Muhammed  </w:t>
            </w:r>
          </w:p>
        </w:tc>
        <w:tc>
          <w:tcPr>
            <w:tcW w:w="2410" w:type="dxa"/>
            <w:hideMark/>
          </w:tcPr>
          <w:p w14:paraId="12357DBB"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Male  </w:t>
            </w:r>
          </w:p>
        </w:tc>
        <w:tc>
          <w:tcPr>
            <w:tcW w:w="2409" w:type="dxa"/>
            <w:hideMark/>
          </w:tcPr>
          <w:p w14:paraId="2925234F"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Married  </w:t>
            </w:r>
          </w:p>
        </w:tc>
        <w:tc>
          <w:tcPr>
            <w:tcW w:w="2552" w:type="dxa"/>
            <w:hideMark/>
          </w:tcPr>
          <w:p w14:paraId="10C86645"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9  </w:t>
            </w:r>
          </w:p>
        </w:tc>
        <w:tc>
          <w:tcPr>
            <w:tcW w:w="3260" w:type="dxa"/>
            <w:hideMark/>
          </w:tcPr>
          <w:p w14:paraId="73080D00" w14:textId="77777777" w:rsidR="00496C67" w:rsidRPr="00395225" w:rsidRDefault="00496C67" w:rsidP="00395225">
            <w:pPr>
              <w:pStyle w:val="Normal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pPr>
            <w:r w:rsidRPr="00395225">
              <w:rPr>
                <w:color w:val="000000"/>
                <w:shd w:val="clear" w:color="auto" w:fill="FFFFFF"/>
              </w:rPr>
              <w:t>17  </w:t>
            </w:r>
          </w:p>
        </w:tc>
      </w:tr>
      <w:tr w:rsidR="00496C67" w:rsidRPr="00395225" w14:paraId="2A3F0FA7" w14:textId="77777777" w:rsidTr="004911A2">
        <w:trPr>
          <w:trHeight w:val="362"/>
        </w:trPr>
        <w:tc>
          <w:tcPr>
            <w:cnfStyle w:val="001000000000" w:firstRow="0" w:lastRow="0" w:firstColumn="1" w:lastColumn="0" w:oddVBand="0" w:evenVBand="0" w:oddHBand="0" w:evenHBand="0" w:firstRowFirstColumn="0" w:firstRowLastColumn="0" w:lastRowFirstColumn="0" w:lastRowLastColumn="0"/>
            <w:tcW w:w="1985" w:type="dxa"/>
            <w:hideMark/>
          </w:tcPr>
          <w:p w14:paraId="51A7BDD9" w14:textId="77777777" w:rsidR="00496C67" w:rsidRPr="00395225" w:rsidRDefault="00496C67" w:rsidP="00395225">
            <w:pPr>
              <w:pStyle w:val="NormalWeb"/>
              <w:spacing w:before="0" w:beforeAutospacing="0" w:after="0" w:afterAutospacing="0" w:line="360" w:lineRule="auto"/>
              <w:jc w:val="both"/>
            </w:pPr>
            <w:proofErr w:type="spellStart"/>
            <w:r w:rsidRPr="00395225">
              <w:rPr>
                <w:b w:val="0"/>
                <w:bCs w:val="0"/>
                <w:color w:val="000000"/>
                <w:shd w:val="clear" w:color="auto" w:fill="FFFFFF"/>
              </w:rPr>
              <w:t>Okon</w:t>
            </w:r>
            <w:proofErr w:type="spellEnd"/>
            <w:r w:rsidRPr="00395225">
              <w:rPr>
                <w:b w:val="0"/>
                <w:bCs w:val="0"/>
                <w:color w:val="000000"/>
                <w:shd w:val="clear" w:color="auto" w:fill="FFFFFF"/>
              </w:rPr>
              <w:t>  </w:t>
            </w:r>
          </w:p>
        </w:tc>
        <w:tc>
          <w:tcPr>
            <w:tcW w:w="2410" w:type="dxa"/>
            <w:hideMark/>
          </w:tcPr>
          <w:p w14:paraId="2B2B0F17"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Male  </w:t>
            </w:r>
          </w:p>
        </w:tc>
        <w:tc>
          <w:tcPr>
            <w:tcW w:w="2409" w:type="dxa"/>
            <w:hideMark/>
          </w:tcPr>
          <w:p w14:paraId="2DEEB65B"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Single  </w:t>
            </w:r>
          </w:p>
        </w:tc>
        <w:tc>
          <w:tcPr>
            <w:tcW w:w="2552" w:type="dxa"/>
            <w:hideMark/>
          </w:tcPr>
          <w:p w14:paraId="39D68219"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5  </w:t>
            </w:r>
          </w:p>
        </w:tc>
        <w:tc>
          <w:tcPr>
            <w:tcW w:w="3260" w:type="dxa"/>
            <w:hideMark/>
          </w:tcPr>
          <w:p w14:paraId="7549C608" w14:textId="77777777" w:rsidR="00496C67" w:rsidRPr="00395225" w:rsidRDefault="00496C67" w:rsidP="00395225">
            <w:pPr>
              <w:pStyle w:val="Normal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pPr>
            <w:r w:rsidRPr="00395225">
              <w:rPr>
                <w:color w:val="000000"/>
                <w:shd w:val="clear" w:color="auto" w:fill="FFFFFF"/>
              </w:rPr>
              <w:t>25  </w:t>
            </w:r>
          </w:p>
        </w:tc>
      </w:tr>
    </w:tbl>
    <w:p w14:paraId="3A9CA1ED" w14:textId="77777777" w:rsidR="00043218" w:rsidRDefault="00043218" w:rsidP="00395225">
      <w:pPr>
        <w:pStyle w:val="NormalWeb"/>
        <w:spacing w:before="240" w:beforeAutospacing="0" w:after="240" w:afterAutospacing="0" w:line="360" w:lineRule="auto"/>
        <w:jc w:val="both"/>
        <w:rPr>
          <w:color w:val="000000"/>
          <w:shd w:val="clear" w:color="auto" w:fill="FFFFFF"/>
        </w:rPr>
        <w:sectPr w:rsidR="00043218" w:rsidSect="00043218">
          <w:pgSz w:w="15840" w:h="12240" w:orient="landscape"/>
          <w:pgMar w:top="1440" w:right="1440" w:bottom="1530" w:left="1440" w:header="720" w:footer="720" w:gutter="0"/>
          <w:pgNumType w:start="1"/>
          <w:cols w:space="720"/>
          <w:docGrid w:linePitch="299"/>
        </w:sectPr>
      </w:pPr>
    </w:p>
    <w:p w14:paraId="7EAA9712" w14:textId="569AAAA5" w:rsidR="00496C67" w:rsidRPr="00395225" w:rsidRDefault="00496C67" w:rsidP="00395225">
      <w:pPr>
        <w:pStyle w:val="NormalWeb"/>
        <w:spacing w:before="240" w:beforeAutospacing="0" w:after="240" w:afterAutospacing="0" w:line="360" w:lineRule="auto"/>
        <w:jc w:val="both"/>
      </w:pPr>
      <w:r w:rsidRPr="00395225">
        <w:rPr>
          <w:color w:val="000000"/>
          <w:shd w:val="clear" w:color="auto" w:fill="FFFFFF"/>
        </w:rPr>
        <w:lastRenderedPageBreak/>
        <w:t>The narrative analysis method was applied to our interview data with the aim of understanding the lived experiences (Cronin &amp; Earthy, 2008) of entrepreneurs in Nigeria and facilitate better researcher and participant interaction, which have an influence on how the account is carried out and interpreted (Cronin &amp; Earthy, 2008). The interview data was coded in accordance with the concepts related to the research question on the challenges faced by entrepreneurs that lead them to perform unethical acts in order to counter those challenges and the resulting emotional traits that followed afterwards.  Thematic analysis (</w:t>
      </w:r>
      <w:proofErr w:type="spellStart"/>
      <w:r w:rsidRPr="00395225">
        <w:rPr>
          <w:color w:val="000000"/>
          <w:shd w:val="clear" w:color="auto" w:fill="FFFFFF"/>
        </w:rPr>
        <w:t>Braune</w:t>
      </w:r>
      <w:proofErr w:type="spellEnd"/>
      <w:r w:rsidRPr="00395225">
        <w:rPr>
          <w:color w:val="000000"/>
          <w:shd w:val="clear" w:color="auto" w:fill="FFFFFF"/>
        </w:rPr>
        <w:t xml:space="preserve"> and Clarke, 2006) was performed to produce codes, categories and aggregate themes. The first round of thematic analysis produced the main themes or the first order codes, then the second round of thematic analysis produced the sub-themes or the second order codes.  The third round of thematic analysis allowed for the interpretation of the themes through a well-being theoretical lens (Williamson et al., 2021; </w:t>
      </w:r>
      <w:r w:rsidRPr="00395225">
        <w:rPr>
          <w:color w:val="333333"/>
        </w:rPr>
        <w:t>Ryan &amp; Deci, 2017</w:t>
      </w:r>
      <w:r w:rsidRPr="00395225">
        <w:rPr>
          <w:color w:val="000000"/>
          <w:shd w:val="clear" w:color="auto" w:fill="FFFFFF"/>
        </w:rPr>
        <w:t>), thus giving us insight into the lived experiences of the entrepreneurs in relation to our research question. The evidence data structure shown below represents the outcome of this process.</w:t>
      </w:r>
    </w:p>
    <w:p w14:paraId="717295AE" w14:textId="77777777" w:rsidR="00496C67" w:rsidRPr="00395225" w:rsidRDefault="00496C67" w:rsidP="00395225">
      <w:pPr>
        <w:pStyle w:val="NormalWeb"/>
        <w:spacing w:before="180" w:beforeAutospacing="0" w:after="0" w:afterAutospacing="0" w:line="360" w:lineRule="auto"/>
        <w:jc w:val="both"/>
      </w:pPr>
      <w:r w:rsidRPr="00395225">
        <w:rPr>
          <w:color w:val="000000"/>
          <w:shd w:val="clear" w:color="auto" w:fill="FFFFFF"/>
        </w:rPr>
        <w:t>Table 2:  Data Structure</w:t>
      </w:r>
    </w:p>
    <w:tbl>
      <w:tblPr>
        <w:tblW w:w="0" w:type="auto"/>
        <w:tblCellMar>
          <w:top w:w="15" w:type="dxa"/>
          <w:left w:w="15" w:type="dxa"/>
          <w:bottom w:w="15" w:type="dxa"/>
          <w:right w:w="15" w:type="dxa"/>
        </w:tblCellMar>
        <w:tblLook w:val="04A0" w:firstRow="1" w:lastRow="0" w:firstColumn="1" w:lastColumn="0" w:noHBand="0" w:noVBand="1"/>
      </w:tblPr>
      <w:tblGrid>
        <w:gridCol w:w="4352"/>
        <w:gridCol w:w="1925"/>
        <w:gridCol w:w="2973"/>
      </w:tblGrid>
      <w:tr w:rsidR="00496C67" w:rsidRPr="00395225" w14:paraId="6CCD6005" w14:textId="77777777" w:rsidTr="00496C67">
        <w:trPr>
          <w:trHeight w:val="94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E53610" w14:textId="77777777" w:rsidR="00496C67" w:rsidRPr="00395225" w:rsidRDefault="00496C67" w:rsidP="00395225">
            <w:pPr>
              <w:pStyle w:val="NormalWeb"/>
              <w:spacing w:before="0" w:beforeAutospacing="0" w:after="0" w:afterAutospacing="0" w:line="360" w:lineRule="auto"/>
              <w:jc w:val="both"/>
            </w:pPr>
            <w:r w:rsidRPr="00395225">
              <w:rPr>
                <w:b/>
                <w:bCs/>
                <w:color w:val="000000"/>
                <w:shd w:val="clear" w:color="auto" w:fill="FFFFFF"/>
              </w:rPr>
              <w:t>Main theme or 1st order code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57D569" w14:textId="77777777" w:rsidR="00496C67" w:rsidRPr="00395225" w:rsidRDefault="00496C67" w:rsidP="00395225">
            <w:pPr>
              <w:pStyle w:val="NormalWeb"/>
              <w:spacing w:before="0" w:beforeAutospacing="0" w:after="0" w:afterAutospacing="0" w:line="360" w:lineRule="auto"/>
              <w:jc w:val="both"/>
            </w:pPr>
            <w:r w:rsidRPr="00395225">
              <w:rPr>
                <w:b/>
                <w:bCs/>
                <w:color w:val="000000"/>
                <w:shd w:val="clear" w:color="auto" w:fill="FFFFFF"/>
              </w:rPr>
              <w:t>Sub-theme or 2nd order codes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A2EF92" w14:textId="77777777" w:rsidR="00496C67" w:rsidRPr="00395225" w:rsidRDefault="00496C67" w:rsidP="00395225">
            <w:pPr>
              <w:pStyle w:val="NormalWeb"/>
              <w:spacing w:before="0" w:beforeAutospacing="0" w:after="0" w:afterAutospacing="0" w:line="360" w:lineRule="auto"/>
              <w:jc w:val="both"/>
            </w:pPr>
            <w:r w:rsidRPr="00395225">
              <w:rPr>
                <w:b/>
                <w:bCs/>
                <w:color w:val="000000"/>
                <w:shd w:val="clear" w:color="auto" w:fill="FFFFFF"/>
              </w:rPr>
              <w:t>Interpretation of themes</w:t>
            </w:r>
          </w:p>
        </w:tc>
      </w:tr>
      <w:tr w:rsidR="00496C67" w:rsidRPr="00395225" w14:paraId="70E4A058" w14:textId="77777777" w:rsidTr="00496C67">
        <w:trPr>
          <w:trHeight w:val="130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E9918F" w14:textId="77777777" w:rsidR="00496C67" w:rsidRPr="00395225" w:rsidRDefault="00496C67" w:rsidP="00395225">
            <w:pPr>
              <w:pStyle w:val="NormalWeb"/>
              <w:spacing w:before="0" w:beforeAutospacing="0" w:after="0" w:afterAutospacing="0" w:line="360" w:lineRule="auto"/>
              <w:jc w:val="both"/>
            </w:pPr>
            <w:r w:rsidRPr="00395225">
              <w:rPr>
                <w:color w:val="000000"/>
                <w:shd w:val="clear" w:color="auto" w:fill="FFFFFF"/>
              </w:rPr>
              <w:t>Narratives around the loss of finance caused by corruption, experienced by the entrepreneur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81EA9A" w14:textId="77777777" w:rsidR="00496C67" w:rsidRPr="00395225" w:rsidRDefault="00496C67" w:rsidP="00395225">
            <w:pPr>
              <w:pStyle w:val="NormalWeb"/>
              <w:spacing w:before="0" w:beforeAutospacing="0" w:after="0" w:afterAutospacing="0" w:line="360" w:lineRule="auto"/>
              <w:jc w:val="both"/>
            </w:pPr>
            <w:r w:rsidRPr="00395225">
              <w:rPr>
                <w:color w:val="000000"/>
                <w:shd w:val="clear" w:color="auto" w:fill="FFFFFF"/>
              </w:rPr>
              <w:t>Impact of corrupt practices</w:t>
            </w:r>
          </w:p>
        </w:tc>
        <w:tc>
          <w:tcPr>
            <w:tcW w:w="0" w:type="auto"/>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11CCA5" w14:textId="77777777" w:rsidR="00496C67" w:rsidRPr="00395225" w:rsidRDefault="00496C67" w:rsidP="00395225">
            <w:pPr>
              <w:pStyle w:val="NormalWeb"/>
              <w:spacing w:before="0" w:beforeAutospacing="0" w:after="0" w:afterAutospacing="0" w:line="360" w:lineRule="auto"/>
              <w:jc w:val="both"/>
            </w:pPr>
            <w:r w:rsidRPr="00395225">
              <w:rPr>
                <w:color w:val="000000"/>
                <w:shd w:val="clear" w:color="auto" w:fill="FFFFFF"/>
              </w:rPr>
              <w:t xml:space="preserve">Systemic corruption embedded in institutions leads to </w:t>
            </w:r>
            <w:r w:rsidRPr="00395225">
              <w:rPr>
                <w:b/>
                <w:bCs/>
                <w:color w:val="000000"/>
                <w:shd w:val="clear" w:color="auto" w:fill="FFFFFF"/>
              </w:rPr>
              <w:t>stress, loss and harassment.</w:t>
            </w:r>
          </w:p>
        </w:tc>
      </w:tr>
      <w:tr w:rsidR="00496C67" w:rsidRPr="00395225" w14:paraId="1553FAF8" w14:textId="77777777" w:rsidTr="00496C67">
        <w:trPr>
          <w:trHeight w:val="130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E837F9" w14:textId="77777777" w:rsidR="00496C67" w:rsidRPr="00395225" w:rsidRDefault="00496C67" w:rsidP="00395225">
            <w:pPr>
              <w:pStyle w:val="NormalWeb"/>
              <w:spacing w:before="0" w:beforeAutospacing="0" w:after="0" w:afterAutospacing="0" w:line="360" w:lineRule="auto"/>
              <w:jc w:val="both"/>
            </w:pPr>
            <w:r w:rsidRPr="00395225">
              <w:rPr>
                <w:color w:val="000000"/>
                <w:shd w:val="clear" w:color="auto" w:fill="FFFFFF"/>
              </w:rPr>
              <w:t>Narratives around the loss of finance caused due to multiple taxation demands by the entrepreneur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B8036E" w14:textId="77777777" w:rsidR="00496C67" w:rsidRPr="00395225" w:rsidRDefault="00496C67" w:rsidP="00395225">
            <w:pPr>
              <w:pStyle w:val="NormalWeb"/>
              <w:spacing w:before="0" w:beforeAutospacing="0" w:after="0" w:afterAutospacing="0" w:line="360" w:lineRule="auto"/>
              <w:jc w:val="both"/>
            </w:pPr>
            <w:r w:rsidRPr="00395225">
              <w:rPr>
                <w:color w:val="000000"/>
                <w:shd w:val="clear" w:color="auto" w:fill="FFFFFF"/>
              </w:rPr>
              <w:t>Policy inaccuracies</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E6860BC" w14:textId="77777777" w:rsidR="00496C67" w:rsidRPr="00395225" w:rsidRDefault="00496C67" w:rsidP="00395225">
            <w:pPr>
              <w:spacing w:line="360" w:lineRule="auto"/>
              <w:rPr>
                <w:rFonts w:ascii="Times New Roman" w:hAnsi="Times New Roman" w:cs="Times New Roman"/>
                <w:sz w:val="24"/>
                <w:szCs w:val="24"/>
              </w:rPr>
            </w:pPr>
          </w:p>
        </w:tc>
      </w:tr>
      <w:tr w:rsidR="00496C67" w:rsidRPr="00395225" w14:paraId="1BF526DB" w14:textId="77777777" w:rsidTr="00496C67">
        <w:trPr>
          <w:trHeight w:val="130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CFBA6F" w14:textId="77777777" w:rsidR="00496C67" w:rsidRPr="00395225" w:rsidRDefault="00496C67" w:rsidP="00395225">
            <w:pPr>
              <w:pStyle w:val="NormalWeb"/>
              <w:spacing w:before="0" w:beforeAutospacing="0" w:after="0" w:afterAutospacing="0" w:line="360" w:lineRule="auto"/>
              <w:jc w:val="both"/>
            </w:pPr>
            <w:r w:rsidRPr="00395225">
              <w:rPr>
                <w:color w:val="000000"/>
                <w:shd w:val="clear" w:color="auto" w:fill="FFFFFF"/>
              </w:rPr>
              <w:t>Narratives around the need in developing relationships to help facilitate loan approvals in formal financial institutions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3012F6" w14:textId="77777777" w:rsidR="00496C67" w:rsidRPr="00395225" w:rsidRDefault="00496C67" w:rsidP="00395225">
            <w:pPr>
              <w:pStyle w:val="NormalWeb"/>
              <w:spacing w:before="0" w:beforeAutospacing="0" w:after="0" w:afterAutospacing="0" w:line="360" w:lineRule="auto"/>
              <w:jc w:val="both"/>
            </w:pPr>
            <w:r w:rsidRPr="00395225">
              <w:rPr>
                <w:color w:val="000000"/>
                <w:shd w:val="clear" w:color="auto" w:fill="FFFFFF"/>
              </w:rPr>
              <w:t>Helpful Relationships or strong ties</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4542AA7" w14:textId="77777777" w:rsidR="00496C67" w:rsidRPr="00395225" w:rsidRDefault="00496C67" w:rsidP="00395225">
            <w:pPr>
              <w:spacing w:line="360" w:lineRule="auto"/>
              <w:rPr>
                <w:rFonts w:ascii="Times New Roman" w:hAnsi="Times New Roman" w:cs="Times New Roman"/>
                <w:sz w:val="24"/>
                <w:szCs w:val="24"/>
              </w:rPr>
            </w:pPr>
          </w:p>
        </w:tc>
      </w:tr>
      <w:tr w:rsidR="00496C67" w:rsidRPr="00395225" w14:paraId="222B87EF" w14:textId="77777777" w:rsidTr="00496C67">
        <w:trPr>
          <w:trHeight w:val="166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E05F66" w14:textId="77777777" w:rsidR="00496C67" w:rsidRPr="00395225" w:rsidRDefault="00496C67" w:rsidP="00395225">
            <w:pPr>
              <w:pStyle w:val="NormalWeb"/>
              <w:spacing w:before="0" w:beforeAutospacing="0" w:after="0" w:afterAutospacing="0" w:line="360" w:lineRule="auto"/>
              <w:jc w:val="both"/>
            </w:pPr>
            <w:r w:rsidRPr="00395225">
              <w:rPr>
                <w:color w:val="000000"/>
                <w:shd w:val="clear" w:color="auto" w:fill="FFFFFF"/>
              </w:rPr>
              <w:lastRenderedPageBreak/>
              <w:t>Narratives around the need in developing sexual relationships to help facilitate loan approvals in formal financial institutions </w:t>
            </w:r>
          </w:p>
          <w:p w14:paraId="08B89C9B" w14:textId="77777777" w:rsidR="00496C67" w:rsidRPr="00395225" w:rsidRDefault="00496C67" w:rsidP="00395225">
            <w:pPr>
              <w:pStyle w:val="NormalWeb"/>
              <w:spacing w:before="0" w:beforeAutospacing="0" w:after="0" w:afterAutospacing="0" w:line="360" w:lineRule="auto"/>
              <w:jc w:val="both"/>
            </w:pPr>
            <w:r w:rsidRPr="00395225">
              <w:rPr>
                <w:color w:val="000000"/>
                <w:shd w:val="clear" w:color="auto" w:fill="FFFFFF"/>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5CA3E7" w14:textId="77777777" w:rsidR="00496C67" w:rsidRPr="00395225" w:rsidRDefault="00496C67" w:rsidP="00395225">
            <w:pPr>
              <w:pStyle w:val="NormalWeb"/>
              <w:spacing w:before="0" w:beforeAutospacing="0" w:after="0" w:afterAutospacing="0" w:line="360" w:lineRule="auto"/>
              <w:jc w:val="both"/>
            </w:pPr>
            <w:r w:rsidRPr="00395225">
              <w:rPr>
                <w:color w:val="000000"/>
                <w:shd w:val="clear" w:color="auto" w:fill="FFFFFF"/>
              </w:rPr>
              <w:t>Sexual Harassment</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608943B" w14:textId="77777777" w:rsidR="00496C67" w:rsidRPr="00395225" w:rsidRDefault="00496C67" w:rsidP="00395225">
            <w:pPr>
              <w:spacing w:line="360" w:lineRule="auto"/>
              <w:rPr>
                <w:rFonts w:ascii="Times New Roman" w:hAnsi="Times New Roman" w:cs="Times New Roman"/>
                <w:sz w:val="24"/>
                <w:szCs w:val="24"/>
              </w:rPr>
            </w:pPr>
          </w:p>
        </w:tc>
      </w:tr>
      <w:tr w:rsidR="00496C67" w:rsidRPr="00395225" w14:paraId="50357178" w14:textId="77777777" w:rsidTr="00496C67">
        <w:trPr>
          <w:trHeight w:val="20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0A8FE5" w14:textId="77777777" w:rsidR="00496C67" w:rsidRPr="00395225" w:rsidRDefault="00496C67" w:rsidP="00395225">
            <w:pPr>
              <w:pStyle w:val="NormalWeb"/>
              <w:spacing w:before="0" w:beforeAutospacing="0" w:after="0" w:afterAutospacing="0" w:line="360" w:lineRule="auto"/>
              <w:jc w:val="both"/>
            </w:pPr>
            <w:r w:rsidRPr="00395225">
              <w:rPr>
                <w:color w:val="000000"/>
                <w:shd w:val="clear" w:color="auto" w:fill="FFFFFF"/>
              </w:rPr>
              <w:t>Narratives around legislation and regulations that hinder them from growing successful businesses, therefore, encourage a feeling of despair and discrimination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3F4D9C" w14:textId="77777777" w:rsidR="00496C67" w:rsidRPr="00395225" w:rsidRDefault="00496C67" w:rsidP="00395225">
            <w:pPr>
              <w:pStyle w:val="NormalWeb"/>
              <w:spacing w:before="0" w:beforeAutospacing="0" w:after="0" w:afterAutospacing="0" w:line="360" w:lineRule="auto"/>
              <w:jc w:val="both"/>
            </w:pPr>
            <w:r w:rsidRPr="00395225">
              <w:rPr>
                <w:color w:val="000000"/>
                <w:shd w:val="clear" w:color="auto" w:fill="FFFFFF"/>
              </w:rPr>
              <w:t>Influence of inheritance laws</w:t>
            </w:r>
          </w:p>
        </w:tc>
        <w:tc>
          <w:tcPr>
            <w:tcW w:w="0" w:type="auto"/>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91389C" w14:textId="77777777" w:rsidR="00496C67" w:rsidRPr="00395225" w:rsidRDefault="00496C67" w:rsidP="00395225">
            <w:pPr>
              <w:pStyle w:val="NormalWeb"/>
              <w:spacing w:before="0" w:beforeAutospacing="0" w:after="0" w:afterAutospacing="0" w:line="360" w:lineRule="auto"/>
              <w:jc w:val="both"/>
            </w:pPr>
            <w:r w:rsidRPr="00395225">
              <w:rPr>
                <w:color w:val="000000"/>
                <w:shd w:val="clear" w:color="auto" w:fill="FFFFFF"/>
              </w:rPr>
              <w:t xml:space="preserve">The influence of culture leads to </w:t>
            </w:r>
            <w:r w:rsidRPr="00395225">
              <w:rPr>
                <w:b/>
                <w:bCs/>
                <w:color w:val="000000"/>
                <w:shd w:val="clear" w:color="auto" w:fill="FFFFFF"/>
              </w:rPr>
              <w:t>distrust and</w:t>
            </w:r>
            <w:r w:rsidRPr="00395225">
              <w:rPr>
                <w:color w:val="000000"/>
                <w:shd w:val="clear" w:color="auto" w:fill="FFFFFF"/>
              </w:rPr>
              <w:t xml:space="preserve"> </w:t>
            </w:r>
            <w:r w:rsidRPr="00395225">
              <w:rPr>
                <w:b/>
                <w:bCs/>
                <w:color w:val="000000"/>
                <w:shd w:val="clear" w:color="auto" w:fill="FFFFFF"/>
              </w:rPr>
              <w:t>social isolation</w:t>
            </w:r>
          </w:p>
        </w:tc>
      </w:tr>
      <w:tr w:rsidR="00496C67" w:rsidRPr="00395225" w14:paraId="18D09EEC" w14:textId="77777777" w:rsidTr="00496C67">
        <w:trPr>
          <w:trHeight w:val="166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4ED64C" w14:textId="77777777" w:rsidR="00496C67" w:rsidRPr="00395225" w:rsidRDefault="00496C67" w:rsidP="00395225">
            <w:pPr>
              <w:pStyle w:val="NormalWeb"/>
              <w:spacing w:before="0" w:beforeAutospacing="0" w:after="0" w:afterAutospacing="0" w:line="360" w:lineRule="auto"/>
              <w:jc w:val="both"/>
            </w:pPr>
            <w:r w:rsidRPr="00395225">
              <w:rPr>
                <w:color w:val="000000"/>
                <w:shd w:val="clear" w:color="auto" w:fill="FFFFFF"/>
              </w:rPr>
              <w:t>Narratives around gender stereotyping in the sector of operation and in accessing business finance that limit business growth aspirations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7FE2F2" w14:textId="77777777" w:rsidR="00496C67" w:rsidRPr="00395225" w:rsidRDefault="00496C67" w:rsidP="00395225">
            <w:pPr>
              <w:pStyle w:val="NormalWeb"/>
              <w:spacing w:before="0" w:beforeAutospacing="0" w:after="0" w:afterAutospacing="0" w:line="360" w:lineRule="auto"/>
              <w:jc w:val="both"/>
            </w:pPr>
            <w:r w:rsidRPr="00395225">
              <w:rPr>
                <w:color w:val="000000"/>
                <w:shd w:val="clear" w:color="auto" w:fill="FFFFFF"/>
              </w:rPr>
              <w:t>Gender bias and stereotyping</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93246BC" w14:textId="77777777" w:rsidR="00496C67" w:rsidRPr="00395225" w:rsidRDefault="00496C67" w:rsidP="00395225">
            <w:pPr>
              <w:spacing w:line="360" w:lineRule="auto"/>
              <w:rPr>
                <w:rFonts w:ascii="Times New Roman" w:hAnsi="Times New Roman" w:cs="Times New Roman"/>
                <w:sz w:val="24"/>
                <w:szCs w:val="24"/>
              </w:rPr>
            </w:pPr>
          </w:p>
        </w:tc>
      </w:tr>
    </w:tbl>
    <w:p w14:paraId="166D8AB2" w14:textId="77777777" w:rsidR="00496C67" w:rsidRPr="00395225" w:rsidRDefault="00496C67" w:rsidP="00395225">
      <w:pPr>
        <w:pStyle w:val="NormalWeb"/>
        <w:spacing w:before="0" w:beforeAutospacing="0" w:after="240" w:afterAutospacing="0" w:line="360" w:lineRule="auto"/>
        <w:jc w:val="both"/>
      </w:pPr>
      <w:r w:rsidRPr="00395225">
        <w:rPr>
          <w:color w:val="000000"/>
          <w:shd w:val="clear" w:color="auto" w:fill="FFFFFF"/>
        </w:rPr>
        <w:t> </w:t>
      </w:r>
    </w:p>
    <w:p w14:paraId="036E82AB" w14:textId="77777777" w:rsidR="00496C67" w:rsidRPr="00A07967" w:rsidRDefault="00496C67" w:rsidP="00395225">
      <w:pPr>
        <w:pStyle w:val="Heading1"/>
        <w:spacing w:line="360" w:lineRule="auto"/>
        <w:jc w:val="both"/>
        <w:rPr>
          <w:rFonts w:ascii="Times New Roman" w:hAnsi="Times New Roman" w:cs="Times New Roman"/>
          <w:b/>
          <w:sz w:val="24"/>
          <w:szCs w:val="24"/>
        </w:rPr>
      </w:pPr>
      <w:r w:rsidRPr="00A07967">
        <w:rPr>
          <w:rFonts w:ascii="Times New Roman" w:hAnsi="Times New Roman" w:cs="Times New Roman"/>
          <w:b/>
          <w:color w:val="000000"/>
          <w:sz w:val="24"/>
          <w:szCs w:val="24"/>
        </w:rPr>
        <w:lastRenderedPageBreak/>
        <w:t>4.0 Findings and Discussion </w:t>
      </w:r>
    </w:p>
    <w:p w14:paraId="41978FD8" w14:textId="77777777" w:rsidR="00496C67" w:rsidRPr="00A07967" w:rsidRDefault="00496C67" w:rsidP="00395225">
      <w:pPr>
        <w:pStyle w:val="Heading1"/>
        <w:spacing w:line="360" w:lineRule="auto"/>
        <w:jc w:val="both"/>
        <w:rPr>
          <w:rFonts w:ascii="Times New Roman" w:hAnsi="Times New Roman" w:cs="Times New Roman"/>
          <w:sz w:val="24"/>
          <w:szCs w:val="24"/>
        </w:rPr>
      </w:pPr>
      <w:r w:rsidRPr="00A07967">
        <w:rPr>
          <w:rFonts w:ascii="Times New Roman" w:hAnsi="Times New Roman" w:cs="Times New Roman"/>
          <w:bCs/>
          <w:color w:val="000000"/>
          <w:sz w:val="24"/>
          <w:szCs w:val="24"/>
          <w:shd w:val="clear" w:color="auto" w:fill="FFFFFF"/>
        </w:rPr>
        <w:t xml:space="preserve">This study examines how men and women respond to limitations they experience as everyday entrepreneurs and how it causes them to enact unethical entrepreneurial actions. From the interpreted data, three themes emerge from the experiences of men and women entrepreneurs in Nigeria as seen in the data structure above. Findings suggest that both male and female entrepreneurs faced the dilemma of </w:t>
      </w:r>
      <w:r w:rsidRPr="00A07967">
        <w:rPr>
          <w:rFonts w:ascii="Times New Roman" w:hAnsi="Times New Roman" w:cs="Times New Roman"/>
          <w:i/>
          <w:iCs/>
          <w:color w:val="000000"/>
          <w:sz w:val="24"/>
          <w:szCs w:val="24"/>
          <w:shd w:val="clear" w:color="auto" w:fill="FFFFFF"/>
        </w:rPr>
        <w:t>systemic corruption embedded in institutions</w:t>
      </w:r>
      <w:r w:rsidRPr="00A07967">
        <w:rPr>
          <w:rFonts w:ascii="Times New Roman" w:hAnsi="Times New Roman" w:cs="Times New Roman"/>
          <w:bCs/>
          <w:color w:val="000000"/>
          <w:sz w:val="24"/>
          <w:szCs w:val="24"/>
          <w:shd w:val="clear" w:color="auto" w:fill="FFFFFF"/>
        </w:rPr>
        <w:t xml:space="preserve"> quite similarly. In contrast, both males and females have different experiences of </w:t>
      </w:r>
      <w:r w:rsidRPr="00A07967">
        <w:rPr>
          <w:rFonts w:ascii="Times New Roman" w:hAnsi="Times New Roman" w:cs="Times New Roman"/>
          <w:i/>
          <w:iCs/>
          <w:color w:val="000000"/>
          <w:sz w:val="24"/>
          <w:szCs w:val="24"/>
          <w:shd w:val="clear" w:color="auto" w:fill="FFFFFF"/>
        </w:rPr>
        <w:t>the Influence of socio-cultural practices</w:t>
      </w:r>
      <w:r w:rsidRPr="00A07967">
        <w:rPr>
          <w:rFonts w:ascii="Times New Roman" w:hAnsi="Times New Roman" w:cs="Times New Roman"/>
          <w:bCs/>
          <w:color w:val="000000"/>
          <w:sz w:val="24"/>
          <w:szCs w:val="24"/>
          <w:shd w:val="clear" w:color="auto" w:fill="FFFFFF"/>
        </w:rPr>
        <w:t xml:space="preserve"> on how they ‘do’ entrepreneurship that continuously forces the females to feel disadvantaged, social isolation and distrust thereby making them experience the darker side of entrepreneurship. These interpreted themes are developed from power quotes that offer the most meaningful experiences of the dark side of entrepreneurship. They provide insights that can be used to answer the research aim and make meaningful contributions to knowledge. The following section exposes these findings in detail  </w:t>
      </w:r>
    </w:p>
    <w:p w14:paraId="6E76345F" w14:textId="77777777" w:rsidR="00496C67" w:rsidRPr="00395225" w:rsidRDefault="00496C67" w:rsidP="00395225">
      <w:pPr>
        <w:pStyle w:val="NormalWeb"/>
        <w:spacing w:before="0" w:beforeAutospacing="0" w:after="0" w:afterAutospacing="0" w:line="360" w:lineRule="auto"/>
        <w:jc w:val="both"/>
      </w:pPr>
      <w:r w:rsidRPr="00395225">
        <w:rPr>
          <w:color w:val="000000"/>
          <w:shd w:val="clear" w:color="auto" w:fill="FFFFFF"/>
        </w:rPr>
        <w:t> </w:t>
      </w:r>
    </w:p>
    <w:p w14:paraId="47C417B9" w14:textId="77777777" w:rsidR="00496C67" w:rsidRPr="00395225" w:rsidRDefault="00496C67" w:rsidP="00395225">
      <w:pPr>
        <w:pStyle w:val="NormalWeb"/>
        <w:spacing w:before="0" w:beforeAutospacing="0" w:after="0" w:afterAutospacing="0" w:line="360" w:lineRule="auto"/>
        <w:jc w:val="both"/>
      </w:pPr>
      <w:r w:rsidRPr="00395225">
        <w:rPr>
          <w:b/>
          <w:bCs/>
          <w:color w:val="000000"/>
        </w:rPr>
        <w:t>4.1 Systemic corruption embedded in institutions </w:t>
      </w:r>
    </w:p>
    <w:p w14:paraId="48CEEDBF" w14:textId="77777777" w:rsidR="00496C67" w:rsidRPr="00395225" w:rsidRDefault="00496C67" w:rsidP="00395225">
      <w:pPr>
        <w:pStyle w:val="NormalWeb"/>
        <w:spacing w:before="0" w:beforeAutospacing="0" w:after="0" w:afterAutospacing="0" w:line="360" w:lineRule="auto"/>
        <w:jc w:val="both"/>
      </w:pPr>
      <w:r w:rsidRPr="00395225">
        <w:rPr>
          <w:color w:val="000000"/>
          <w:shd w:val="clear" w:color="auto" w:fill="FFFFFF"/>
        </w:rPr>
        <w:t xml:space="preserve">The findings record how male entrepreneurs encounter corruption and multiple taxation issues, which reveal the not-so-good side of being an entrepreneur. Two male entrepreneurs explain how corruption within the government impacts their sales because of the kickbacks they </w:t>
      </w:r>
      <w:proofErr w:type="gramStart"/>
      <w:r w:rsidRPr="00395225">
        <w:rPr>
          <w:color w:val="000000"/>
          <w:shd w:val="clear" w:color="auto" w:fill="FFFFFF"/>
        </w:rPr>
        <w:t>gives</w:t>
      </w:r>
      <w:proofErr w:type="gramEnd"/>
      <w:r w:rsidRPr="00395225">
        <w:rPr>
          <w:color w:val="000000"/>
          <w:shd w:val="clear" w:color="auto" w:fill="FFFFFF"/>
        </w:rPr>
        <w:t xml:space="preserve">. </w:t>
      </w:r>
      <w:proofErr w:type="spellStart"/>
      <w:r w:rsidRPr="00395225">
        <w:rPr>
          <w:color w:val="000000"/>
          <w:shd w:val="clear" w:color="auto" w:fill="FFFFFF"/>
        </w:rPr>
        <w:t>Okon</w:t>
      </w:r>
      <w:proofErr w:type="spellEnd"/>
      <w:r w:rsidRPr="00395225">
        <w:rPr>
          <w:color w:val="000000"/>
          <w:shd w:val="clear" w:color="auto" w:fill="FFFFFF"/>
        </w:rPr>
        <w:t xml:space="preserve"> says:</w:t>
      </w:r>
    </w:p>
    <w:p w14:paraId="4583948C" w14:textId="77777777" w:rsidR="00496C67" w:rsidRPr="00395225" w:rsidRDefault="00496C67" w:rsidP="00395225">
      <w:pPr>
        <w:pStyle w:val="NormalWeb"/>
        <w:spacing w:before="0" w:beforeAutospacing="0" w:after="0" w:afterAutospacing="0" w:line="360" w:lineRule="auto"/>
        <w:jc w:val="both"/>
      </w:pPr>
      <w:r w:rsidRPr="00395225">
        <w:rPr>
          <w:i/>
          <w:iCs/>
          <w:color w:val="000000"/>
          <w:shd w:val="clear" w:color="auto" w:fill="FFFFFF"/>
        </w:rPr>
        <w:t> </w:t>
      </w:r>
    </w:p>
    <w:p w14:paraId="63E6A8BB" w14:textId="77777777" w:rsidR="00496C67" w:rsidRPr="00395225" w:rsidRDefault="00496C67" w:rsidP="00395225">
      <w:pPr>
        <w:pStyle w:val="NormalWeb"/>
        <w:spacing w:before="0" w:beforeAutospacing="0" w:after="0" w:afterAutospacing="0" w:line="360" w:lineRule="auto"/>
        <w:ind w:left="720"/>
        <w:jc w:val="both"/>
      </w:pPr>
      <w:r w:rsidRPr="00395225">
        <w:rPr>
          <w:i/>
          <w:iCs/>
          <w:color w:val="000000"/>
          <w:shd w:val="clear" w:color="auto" w:fill="FFFFFF"/>
        </w:rPr>
        <w:t>Well, it's really challenging, that's very obvious, you know, because the system is really not working honestly. Corruption is everywhere, you have to pay to get your way up there, so these are most of the challenges and others which of course, are caused by corruption: a lack of enabling environment…</w:t>
      </w:r>
      <w:proofErr w:type="spellStart"/>
      <w:r w:rsidRPr="00395225">
        <w:rPr>
          <w:i/>
          <w:iCs/>
          <w:color w:val="000000"/>
          <w:shd w:val="clear" w:color="auto" w:fill="FFFFFF"/>
        </w:rPr>
        <w:t>Okon</w:t>
      </w:r>
      <w:proofErr w:type="spellEnd"/>
      <w:r w:rsidRPr="00395225">
        <w:rPr>
          <w:i/>
          <w:iCs/>
          <w:color w:val="000000"/>
          <w:shd w:val="clear" w:color="auto" w:fill="FFFFFF"/>
        </w:rPr>
        <w:t xml:space="preserve"> (male entrepreneur)</w:t>
      </w:r>
    </w:p>
    <w:p w14:paraId="22E40107" w14:textId="77777777" w:rsidR="00496C67" w:rsidRPr="00395225" w:rsidRDefault="00496C67" w:rsidP="00395225">
      <w:pPr>
        <w:pStyle w:val="NormalWeb"/>
        <w:spacing w:before="0" w:beforeAutospacing="0" w:after="0" w:afterAutospacing="0" w:line="360" w:lineRule="auto"/>
        <w:jc w:val="both"/>
      </w:pPr>
      <w:r w:rsidRPr="00395225">
        <w:rPr>
          <w:color w:val="000000"/>
          <w:shd w:val="clear" w:color="auto" w:fill="FFFFFF"/>
        </w:rPr>
        <w:t> </w:t>
      </w:r>
    </w:p>
    <w:p w14:paraId="20081D05" w14:textId="77777777" w:rsidR="00496C67" w:rsidRPr="00395225" w:rsidRDefault="00496C67" w:rsidP="00395225">
      <w:pPr>
        <w:pStyle w:val="NormalWeb"/>
        <w:spacing w:before="0" w:beforeAutospacing="0" w:after="0" w:afterAutospacing="0" w:line="360" w:lineRule="auto"/>
        <w:jc w:val="both"/>
      </w:pPr>
      <w:r w:rsidRPr="00395225">
        <w:rPr>
          <w:color w:val="000000"/>
          <w:shd w:val="clear" w:color="auto" w:fill="FFFFFF"/>
        </w:rPr>
        <w:t xml:space="preserve">He believes that ‘corruption’ experienced everywhere in government hinders his ability to access new market opportunities. This finding is similar to that of Bassey and </w:t>
      </w:r>
      <w:proofErr w:type="spellStart"/>
      <w:r w:rsidRPr="00395225">
        <w:rPr>
          <w:color w:val="000000"/>
          <w:shd w:val="clear" w:color="auto" w:fill="FFFFFF"/>
        </w:rPr>
        <w:t>Uyang</w:t>
      </w:r>
      <w:proofErr w:type="spellEnd"/>
      <w:r w:rsidRPr="00395225">
        <w:rPr>
          <w:color w:val="000000"/>
          <w:shd w:val="clear" w:color="auto" w:fill="FFFFFF"/>
        </w:rPr>
        <w:t xml:space="preserve"> (2014) who discovered that corruption affected the ability of Nigerian entrepreneurs to access new markets. Ola also has similar </w:t>
      </w:r>
      <w:proofErr w:type="spellStart"/>
      <w:r w:rsidRPr="00395225">
        <w:rPr>
          <w:color w:val="000000"/>
          <w:shd w:val="clear" w:color="auto" w:fill="FFFFFF"/>
        </w:rPr>
        <w:t>darkside</w:t>
      </w:r>
      <w:proofErr w:type="spellEnd"/>
      <w:r w:rsidRPr="00395225">
        <w:rPr>
          <w:color w:val="000000"/>
          <w:shd w:val="clear" w:color="auto" w:fill="FFFFFF"/>
        </w:rPr>
        <w:t xml:space="preserve"> experiences: </w:t>
      </w:r>
    </w:p>
    <w:p w14:paraId="724E1A7C" w14:textId="77777777" w:rsidR="00496C67" w:rsidRPr="00395225" w:rsidRDefault="00496C67" w:rsidP="00395225">
      <w:pPr>
        <w:pStyle w:val="NormalWeb"/>
        <w:spacing w:before="0" w:beforeAutospacing="0" w:after="0" w:afterAutospacing="0" w:line="360" w:lineRule="auto"/>
        <w:jc w:val="both"/>
      </w:pPr>
      <w:r w:rsidRPr="00395225">
        <w:rPr>
          <w:color w:val="000000"/>
          <w:shd w:val="clear" w:color="auto" w:fill="FFFFFF"/>
        </w:rPr>
        <w:t> </w:t>
      </w:r>
    </w:p>
    <w:p w14:paraId="395B06CD" w14:textId="77777777" w:rsidR="00496C67" w:rsidRPr="00395225" w:rsidRDefault="00496C67" w:rsidP="00395225">
      <w:pPr>
        <w:pStyle w:val="NormalWeb"/>
        <w:spacing w:before="0" w:beforeAutospacing="0" w:after="0" w:afterAutospacing="0" w:line="360" w:lineRule="auto"/>
        <w:ind w:left="720"/>
        <w:jc w:val="both"/>
      </w:pPr>
      <w:r w:rsidRPr="00395225">
        <w:rPr>
          <w:i/>
          <w:iCs/>
          <w:color w:val="000000"/>
          <w:shd w:val="clear" w:color="auto" w:fill="FFFFFF"/>
        </w:rPr>
        <w:lastRenderedPageBreak/>
        <w:t xml:space="preserve">you know I have to </w:t>
      </w:r>
      <w:r w:rsidRPr="00395225">
        <w:rPr>
          <w:b/>
          <w:bCs/>
          <w:i/>
          <w:iCs/>
          <w:color w:val="000000"/>
          <w:shd w:val="clear" w:color="auto" w:fill="FFFFFF"/>
        </w:rPr>
        <w:t>bribe</w:t>
      </w:r>
      <w:r w:rsidRPr="00395225">
        <w:rPr>
          <w:i/>
          <w:iCs/>
          <w:color w:val="000000"/>
          <w:shd w:val="clear" w:color="auto" w:fill="FFFFFF"/>
        </w:rPr>
        <w:t xml:space="preserve"> people in the government for them to phone me, and what happened is that the capital I need to do the job will be more than what I need, I don't know if you understand what I’m saying… Ola (male entrepreneur)</w:t>
      </w:r>
    </w:p>
    <w:p w14:paraId="7420B4C5" w14:textId="77777777" w:rsidR="00496C67" w:rsidRPr="00395225" w:rsidRDefault="00496C67" w:rsidP="00395225">
      <w:pPr>
        <w:pStyle w:val="NormalWeb"/>
        <w:spacing w:before="0" w:beforeAutospacing="0" w:after="0" w:afterAutospacing="0" w:line="360" w:lineRule="auto"/>
        <w:ind w:left="720"/>
        <w:jc w:val="both"/>
      </w:pPr>
      <w:r w:rsidRPr="00395225">
        <w:rPr>
          <w:i/>
          <w:iCs/>
          <w:color w:val="000000"/>
          <w:shd w:val="clear" w:color="auto" w:fill="FFFFFF"/>
        </w:rPr>
        <w:t>  </w:t>
      </w:r>
    </w:p>
    <w:p w14:paraId="25C3E2A7" w14:textId="77777777" w:rsidR="00496C67" w:rsidRPr="00395225" w:rsidRDefault="00496C67" w:rsidP="00395225">
      <w:pPr>
        <w:pStyle w:val="NormalWeb"/>
        <w:spacing w:before="0" w:beforeAutospacing="0" w:after="0" w:afterAutospacing="0" w:line="360" w:lineRule="auto"/>
        <w:jc w:val="both"/>
      </w:pPr>
      <w:r w:rsidRPr="00395225">
        <w:rPr>
          <w:color w:val="000000"/>
          <w:shd w:val="clear" w:color="auto" w:fill="FFFFFF"/>
        </w:rPr>
        <w:t xml:space="preserve">Similarly, women entrepreneurs also believe that the taxes expected of them are unbelievably high and that they experience harassment from government agencies that affects their profit margin. Amina, Chi and </w:t>
      </w:r>
      <w:proofErr w:type="spellStart"/>
      <w:r w:rsidRPr="00395225">
        <w:rPr>
          <w:color w:val="000000"/>
          <w:shd w:val="clear" w:color="auto" w:fill="FFFFFF"/>
        </w:rPr>
        <w:t>Bisong</w:t>
      </w:r>
      <w:proofErr w:type="spellEnd"/>
      <w:r w:rsidRPr="00395225">
        <w:rPr>
          <w:color w:val="000000"/>
          <w:shd w:val="clear" w:color="auto" w:fill="FFFFFF"/>
        </w:rPr>
        <w:t xml:space="preserve"> explain:</w:t>
      </w:r>
    </w:p>
    <w:p w14:paraId="66DAE886" w14:textId="77777777" w:rsidR="00496C67" w:rsidRPr="00395225" w:rsidRDefault="00496C67" w:rsidP="00395225">
      <w:pPr>
        <w:pStyle w:val="NormalWeb"/>
        <w:spacing w:before="0" w:beforeAutospacing="0" w:after="0" w:afterAutospacing="0" w:line="360" w:lineRule="auto"/>
        <w:jc w:val="right"/>
      </w:pPr>
      <w:r w:rsidRPr="00395225">
        <w:rPr>
          <w:i/>
          <w:iCs/>
          <w:color w:val="000000"/>
          <w:shd w:val="clear" w:color="auto" w:fill="FFFFFF"/>
        </w:rPr>
        <w:t> </w:t>
      </w:r>
    </w:p>
    <w:p w14:paraId="77173DEF" w14:textId="77777777" w:rsidR="00496C67" w:rsidRPr="00395225" w:rsidRDefault="00496C67" w:rsidP="00395225">
      <w:pPr>
        <w:pStyle w:val="NormalWeb"/>
        <w:spacing w:before="0" w:beforeAutospacing="0" w:after="0" w:afterAutospacing="0" w:line="360" w:lineRule="auto"/>
        <w:ind w:left="720"/>
        <w:jc w:val="both"/>
      </w:pPr>
      <w:r w:rsidRPr="00395225">
        <w:rPr>
          <w:i/>
          <w:iCs/>
          <w:color w:val="000000"/>
          <w:shd w:val="clear" w:color="auto" w:fill="FFFFFF"/>
        </w:rPr>
        <w:t>It is horrible. at some point I knew I had a slash my rented office space we have this local government group that will come, you have to pay something like local government revenue, and you are paying your tax, see they come up with one new thing every day so at the end of the day you are struggling to keep your head above water. You need to you know at the end of the day… see we're struggling as entrepreneurs in this country, it's difficult thriving as an entrepreneur in Nigeria…. Amina (female entrepreneur).</w:t>
      </w:r>
    </w:p>
    <w:p w14:paraId="51AFF12F" w14:textId="77777777" w:rsidR="00496C67" w:rsidRPr="00395225" w:rsidRDefault="00496C67" w:rsidP="00395225">
      <w:pPr>
        <w:pStyle w:val="NormalWeb"/>
        <w:spacing w:before="0" w:beforeAutospacing="0" w:after="0" w:afterAutospacing="0" w:line="360" w:lineRule="auto"/>
        <w:jc w:val="both"/>
      </w:pPr>
      <w:r w:rsidRPr="00395225">
        <w:rPr>
          <w:color w:val="000000"/>
          <w:shd w:val="clear" w:color="auto" w:fill="FFFFFF"/>
        </w:rPr>
        <w:t> </w:t>
      </w:r>
    </w:p>
    <w:p w14:paraId="65C47F8C" w14:textId="77777777" w:rsidR="00496C67" w:rsidRPr="00395225" w:rsidRDefault="00496C67" w:rsidP="00395225">
      <w:pPr>
        <w:pStyle w:val="NormalWeb"/>
        <w:spacing w:before="0" w:beforeAutospacing="0" w:after="0" w:afterAutospacing="0" w:line="360" w:lineRule="auto"/>
        <w:ind w:left="720"/>
        <w:jc w:val="both"/>
      </w:pPr>
      <w:r w:rsidRPr="00395225">
        <w:rPr>
          <w:i/>
          <w:iCs/>
          <w:color w:val="000000"/>
          <w:shd w:val="clear" w:color="auto" w:fill="FFFFFF"/>
        </w:rPr>
        <w:t>and yeah, I mean some government rules from government laws and regulations make it just really difficult to run smoothly so you are paying multiple taxation to every arm of the government that could really be a pain in the neck...Chi (female entrepreneur)</w:t>
      </w:r>
    </w:p>
    <w:p w14:paraId="3E5E1825" w14:textId="77777777" w:rsidR="00496C67" w:rsidRPr="00395225" w:rsidRDefault="00496C67" w:rsidP="00395225">
      <w:pPr>
        <w:pStyle w:val="NormalWeb"/>
        <w:spacing w:before="0" w:beforeAutospacing="0" w:after="0" w:afterAutospacing="0" w:line="360" w:lineRule="auto"/>
        <w:jc w:val="both"/>
      </w:pPr>
      <w:r w:rsidRPr="00395225">
        <w:rPr>
          <w:color w:val="000000"/>
          <w:shd w:val="clear" w:color="auto" w:fill="FFFFFF"/>
        </w:rPr>
        <w:t> </w:t>
      </w:r>
    </w:p>
    <w:p w14:paraId="3AD107B4" w14:textId="77777777" w:rsidR="00496C67" w:rsidRPr="00395225" w:rsidRDefault="00496C67" w:rsidP="00395225">
      <w:pPr>
        <w:pStyle w:val="NormalWeb"/>
        <w:spacing w:before="0" w:beforeAutospacing="0" w:after="0" w:afterAutospacing="0" w:line="360" w:lineRule="auto"/>
        <w:ind w:left="720"/>
        <w:jc w:val="both"/>
      </w:pPr>
      <w:r w:rsidRPr="00395225">
        <w:rPr>
          <w:i/>
          <w:iCs/>
          <w:color w:val="000000"/>
          <w:shd w:val="clear" w:color="auto" w:fill="FFFFFF"/>
        </w:rPr>
        <w:t xml:space="preserve">You're providing your own water, and then you still must pay this levy, that levy, this tax, that tax, this thing, that thing. I mean, imagine how much more productive one can be. </w:t>
      </w:r>
      <w:proofErr w:type="spellStart"/>
      <w:r w:rsidRPr="00395225">
        <w:rPr>
          <w:i/>
          <w:iCs/>
          <w:color w:val="000000"/>
          <w:shd w:val="clear" w:color="auto" w:fill="FFFFFF"/>
        </w:rPr>
        <w:t>Bisong</w:t>
      </w:r>
      <w:proofErr w:type="spellEnd"/>
      <w:r w:rsidRPr="00395225">
        <w:rPr>
          <w:i/>
          <w:iCs/>
          <w:color w:val="000000"/>
          <w:shd w:val="clear" w:color="auto" w:fill="FFFFFF"/>
        </w:rPr>
        <w:t xml:space="preserve"> (female entrepreneur)</w:t>
      </w:r>
    </w:p>
    <w:p w14:paraId="00214A14" w14:textId="77777777" w:rsidR="00496C67" w:rsidRPr="00395225" w:rsidRDefault="00496C67" w:rsidP="00395225">
      <w:pPr>
        <w:pStyle w:val="NormalWeb"/>
        <w:spacing w:before="0" w:beforeAutospacing="0" w:after="0" w:afterAutospacing="0" w:line="360" w:lineRule="auto"/>
        <w:jc w:val="both"/>
      </w:pPr>
      <w:r w:rsidRPr="00395225">
        <w:rPr>
          <w:color w:val="000000"/>
          <w:shd w:val="clear" w:color="auto" w:fill="FFFFFF"/>
        </w:rPr>
        <w:t> </w:t>
      </w:r>
    </w:p>
    <w:p w14:paraId="182391E6" w14:textId="77777777" w:rsidR="00496C67" w:rsidRPr="00395225" w:rsidRDefault="00496C67" w:rsidP="00395225">
      <w:pPr>
        <w:pStyle w:val="NormalWeb"/>
        <w:spacing w:before="0" w:beforeAutospacing="0" w:after="0" w:afterAutospacing="0" w:line="360" w:lineRule="auto"/>
        <w:jc w:val="both"/>
      </w:pPr>
      <w:r w:rsidRPr="00395225">
        <w:rPr>
          <w:color w:val="000000"/>
          <w:shd w:val="clear" w:color="auto" w:fill="FFFFFF"/>
        </w:rPr>
        <w:t xml:space="preserve">These experiences of corruption and multiple taxation are evident in this study and are similar to findings by El </w:t>
      </w:r>
      <w:proofErr w:type="spellStart"/>
      <w:r w:rsidRPr="00395225">
        <w:rPr>
          <w:color w:val="000000"/>
          <w:shd w:val="clear" w:color="auto" w:fill="FFFFFF"/>
        </w:rPr>
        <w:t>Alaoui</w:t>
      </w:r>
      <w:proofErr w:type="spellEnd"/>
      <w:r w:rsidRPr="00395225">
        <w:rPr>
          <w:color w:val="000000"/>
          <w:shd w:val="clear" w:color="auto" w:fill="FFFFFF"/>
        </w:rPr>
        <w:t xml:space="preserve"> et al., (2016) and Dorcas (2017) who discovered that corruption is entrenched in the institutions in Nigeria making it difficult for entrepreneurs to thrive. This study also looks at the untold stories of entrepreneurs needing ‘helpful relationships’ to facilitate the loan approval processes. For instance: male entrepreneurs are seen using their networks to access business finance and overcome the bottlenecks experienced in commercial deposit banks. For example, </w:t>
      </w:r>
      <w:proofErr w:type="spellStart"/>
      <w:r w:rsidRPr="00395225">
        <w:rPr>
          <w:color w:val="000000"/>
          <w:shd w:val="clear" w:color="auto" w:fill="FFFFFF"/>
        </w:rPr>
        <w:t>Adamu</w:t>
      </w:r>
      <w:proofErr w:type="spellEnd"/>
      <w:r w:rsidRPr="00395225">
        <w:rPr>
          <w:color w:val="000000"/>
          <w:shd w:val="clear" w:color="auto" w:fill="FFFFFF"/>
        </w:rPr>
        <w:t xml:space="preserve"> and Obi share how they have to navigate the influence of corrupt practices and form right ‘networks’ which can help make ‘things work for you’ or become ‘easier for you’:</w:t>
      </w:r>
    </w:p>
    <w:p w14:paraId="27A0D39D" w14:textId="77777777" w:rsidR="00496C67" w:rsidRPr="00395225" w:rsidRDefault="00496C67" w:rsidP="00395225">
      <w:pPr>
        <w:pStyle w:val="NormalWeb"/>
        <w:spacing w:before="0" w:beforeAutospacing="0" w:after="0" w:afterAutospacing="0" w:line="360" w:lineRule="auto"/>
        <w:jc w:val="both"/>
      </w:pPr>
      <w:r w:rsidRPr="00395225">
        <w:rPr>
          <w:color w:val="000000"/>
          <w:shd w:val="clear" w:color="auto" w:fill="FFFFFF"/>
        </w:rPr>
        <w:lastRenderedPageBreak/>
        <w:t> </w:t>
      </w:r>
    </w:p>
    <w:p w14:paraId="5FE2F293" w14:textId="77777777" w:rsidR="00496C67" w:rsidRPr="00395225" w:rsidRDefault="00496C67" w:rsidP="00395225">
      <w:pPr>
        <w:pStyle w:val="NormalWeb"/>
        <w:spacing w:before="0" w:beforeAutospacing="0" w:after="0" w:afterAutospacing="0" w:line="360" w:lineRule="auto"/>
        <w:ind w:left="720"/>
        <w:jc w:val="both"/>
      </w:pPr>
      <w:r w:rsidRPr="00395225">
        <w:rPr>
          <w:i/>
          <w:iCs/>
          <w:color w:val="000000"/>
          <w:shd w:val="clear" w:color="auto" w:fill="FFFFFF"/>
        </w:rPr>
        <w:t>Second, Nigeria is a country of connection…. You need to have a lot of connections for these things to work for you...</w:t>
      </w:r>
      <w:proofErr w:type="spellStart"/>
      <w:r w:rsidRPr="00395225">
        <w:rPr>
          <w:i/>
          <w:iCs/>
          <w:color w:val="000000"/>
          <w:shd w:val="clear" w:color="auto" w:fill="FFFFFF"/>
        </w:rPr>
        <w:t>Adamu</w:t>
      </w:r>
      <w:proofErr w:type="spellEnd"/>
      <w:r w:rsidRPr="00395225">
        <w:rPr>
          <w:i/>
          <w:iCs/>
          <w:color w:val="000000"/>
          <w:shd w:val="clear" w:color="auto" w:fill="FFFFFF"/>
        </w:rPr>
        <w:t xml:space="preserve"> (male entrepreneur)</w:t>
      </w:r>
    </w:p>
    <w:p w14:paraId="2080DAD4" w14:textId="77777777" w:rsidR="00496C67" w:rsidRPr="00395225" w:rsidRDefault="00496C67" w:rsidP="00395225">
      <w:pPr>
        <w:pStyle w:val="NormalWeb"/>
        <w:spacing w:before="0" w:beforeAutospacing="0" w:after="0" w:afterAutospacing="0" w:line="360" w:lineRule="auto"/>
        <w:ind w:left="720"/>
        <w:jc w:val="both"/>
      </w:pPr>
      <w:r w:rsidRPr="00395225">
        <w:rPr>
          <w:i/>
          <w:iCs/>
          <w:color w:val="000000"/>
          <w:shd w:val="clear" w:color="auto" w:fill="FFFFFF"/>
        </w:rPr>
        <w:t> </w:t>
      </w:r>
    </w:p>
    <w:p w14:paraId="0A57C04D" w14:textId="77777777" w:rsidR="00496C67" w:rsidRPr="00395225" w:rsidRDefault="00496C67" w:rsidP="00395225">
      <w:pPr>
        <w:pStyle w:val="NormalWeb"/>
        <w:spacing w:before="0" w:beforeAutospacing="0" w:after="0" w:afterAutospacing="0" w:line="360" w:lineRule="auto"/>
        <w:ind w:left="720"/>
        <w:jc w:val="both"/>
      </w:pPr>
      <w:r w:rsidRPr="00395225">
        <w:rPr>
          <w:i/>
          <w:iCs/>
          <w:color w:val="000000"/>
          <w:shd w:val="clear" w:color="auto" w:fill="FFFFFF"/>
        </w:rPr>
        <w:t>you know, although most times it might not be the bosses themselves, just the people around the office moving the file from one table to another can actually delay the process for you if you don't do what they ask you to do. And the bosses won't even be aware that this is happening, but again, if you have the connection, it makes it easier for you…Obi (male entrepreneur)</w:t>
      </w:r>
    </w:p>
    <w:p w14:paraId="6378EFCF" w14:textId="77777777" w:rsidR="00496C67" w:rsidRPr="00395225" w:rsidRDefault="00496C67" w:rsidP="00395225">
      <w:pPr>
        <w:pStyle w:val="NormalWeb"/>
        <w:spacing w:before="0" w:beforeAutospacing="0" w:after="0" w:afterAutospacing="0" w:line="360" w:lineRule="auto"/>
        <w:jc w:val="both"/>
      </w:pPr>
      <w:r w:rsidRPr="00395225">
        <w:rPr>
          <w:color w:val="000000"/>
          <w:shd w:val="clear" w:color="auto" w:fill="FFFFFF"/>
        </w:rPr>
        <w:t> </w:t>
      </w:r>
    </w:p>
    <w:p w14:paraId="3194CDFD" w14:textId="77777777" w:rsidR="00496C67" w:rsidRPr="00395225" w:rsidRDefault="00496C67" w:rsidP="00395225">
      <w:pPr>
        <w:pStyle w:val="NormalWeb"/>
        <w:spacing w:before="0" w:beforeAutospacing="0" w:after="0" w:afterAutospacing="0" w:line="360" w:lineRule="auto"/>
        <w:jc w:val="both"/>
      </w:pPr>
      <w:r w:rsidRPr="00395225">
        <w:rPr>
          <w:color w:val="000000"/>
          <w:shd w:val="clear" w:color="auto" w:fill="FFFFFF"/>
        </w:rPr>
        <w:t>Obi is convinced that the bureaucracy within the commercial banking system is caused by the average employee in the office and not necessarily by top management. A few other entrepreneurs are convinced that this situation is evident even in government-owned agencies, with Usman explaining that:</w:t>
      </w:r>
    </w:p>
    <w:p w14:paraId="34AF2B11" w14:textId="77777777" w:rsidR="00496C67" w:rsidRPr="00395225" w:rsidRDefault="00496C67" w:rsidP="00395225">
      <w:pPr>
        <w:pStyle w:val="NormalWeb"/>
        <w:spacing w:before="0" w:beforeAutospacing="0" w:after="0" w:afterAutospacing="0" w:line="360" w:lineRule="auto"/>
        <w:jc w:val="both"/>
      </w:pPr>
      <w:r w:rsidRPr="00395225">
        <w:rPr>
          <w:color w:val="000000"/>
          <w:shd w:val="clear" w:color="auto" w:fill="FFFFFF"/>
        </w:rPr>
        <w:t> </w:t>
      </w:r>
    </w:p>
    <w:p w14:paraId="3F1401F1" w14:textId="77777777" w:rsidR="00496C67" w:rsidRPr="00395225" w:rsidRDefault="00496C67" w:rsidP="00395225">
      <w:pPr>
        <w:pStyle w:val="NormalWeb"/>
        <w:spacing w:before="0" w:beforeAutospacing="0" w:after="0" w:afterAutospacing="0" w:line="360" w:lineRule="auto"/>
        <w:ind w:left="720"/>
        <w:jc w:val="both"/>
      </w:pPr>
      <w:r w:rsidRPr="00395225">
        <w:rPr>
          <w:i/>
          <w:iCs/>
          <w:color w:val="000000"/>
          <w:shd w:val="clear" w:color="auto" w:fill="FFFFFF"/>
        </w:rPr>
        <w:t>first, the bureaucracy involved in accessing finance from a federal mortgage bank…Usman (male entrepreneur)</w:t>
      </w:r>
    </w:p>
    <w:p w14:paraId="7D9B616D" w14:textId="77777777" w:rsidR="00496C67" w:rsidRPr="00395225" w:rsidRDefault="00496C67" w:rsidP="00395225">
      <w:pPr>
        <w:pStyle w:val="NormalWeb"/>
        <w:spacing w:before="0" w:beforeAutospacing="0" w:after="0" w:afterAutospacing="0" w:line="360" w:lineRule="auto"/>
        <w:jc w:val="both"/>
      </w:pPr>
      <w:r w:rsidRPr="00395225">
        <w:rPr>
          <w:color w:val="000000"/>
          <w:shd w:val="clear" w:color="auto" w:fill="FFFFFF"/>
        </w:rPr>
        <w:t> </w:t>
      </w:r>
    </w:p>
    <w:p w14:paraId="4CF57B7F" w14:textId="77777777" w:rsidR="00496C67" w:rsidRPr="00395225" w:rsidRDefault="00496C67" w:rsidP="00395225">
      <w:pPr>
        <w:pStyle w:val="NormalWeb"/>
        <w:spacing w:before="0" w:beforeAutospacing="0" w:after="0" w:afterAutospacing="0" w:line="360" w:lineRule="auto"/>
        <w:jc w:val="both"/>
      </w:pPr>
      <w:r w:rsidRPr="00395225">
        <w:rPr>
          <w:color w:val="000000"/>
          <w:shd w:val="clear" w:color="auto" w:fill="FFFFFF"/>
        </w:rPr>
        <w:t xml:space="preserve">In addition, our participants lament how unhealthy relationships have to be formed during the course of doing entrepreneurship in order to thrive. One female entrepreneur decries sexual harassment. See narrative by </w:t>
      </w:r>
      <w:proofErr w:type="spellStart"/>
      <w:r w:rsidRPr="00395225">
        <w:rPr>
          <w:color w:val="000000"/>
          <w:shd w:val="clear" w:color="auto" w:fill="FFFFFF"/>
        </w:rPr>
        <w:t>Bisong</w:t>
      </w:r>
      <w:proofErr w:type="spellEnd"/>
      <w:r w:rsidRPr="00395225">
        <w:rPr>
          <w:color w:val="000000"/>
          <w:shd w:val="clear" w:color="auto" w:fill="FFFFFF"/>
        </w:rPr>
        <w:t>…</w:t>
      </w:r>
    </w:p>
    <w:p w14:paraId="008F9C5E" w14:textId="77777777" w:rsidR="00496C67" w:rsidRPr="00395225" w:rsidRDefault="00496C67" w:rsidP="00395225">
      <w:pPr>
        <w:pStyle w:val="NormalWeb"/>
        <w:spacing w:before="0" w:beforeAutospacing="0" w:after="0" w:afterAutospacing="0" w:line="360" w:lineRule="auto"/>
        <w:jc w:val="both"/>
      </w:pPr>
      <w:r w:rsidRPr="00395225">
        <w:rPr>
          <w:color w:val="000000"/>
          <w:shd w:val="clear" w:color="auto" w:fill="FFFFFF"/>
        </w:rPr>
        <w:t> </w:t>
      </w:r>
    </w:p>
    <w:p w14:paraId="206E84D6" w14:textId="77777777" w:rsidR="00496C67" w:rsidRPr="00395225" w:rsidRDefault="00496C67" w:rsidP="00395225">
      <w:pPr>
        <w:pStyle w:val="NormalWeb"/>
        <w:spacing w:before="0" w:beforeAutospacing="0" w:after="0" w:afterAutospacing="0" w:line="360" w:lineRule="auto"/>
        <w:ind w:left="720"/>
        <w:jc w:val="both"/>
      </w:pPr>
      <w:r w:rsidRPr="00395225">
        <w:rPr>
          <w:i/>
          <w:iCs/>
          <w:color w:val="000000"/>
          <w:shd w:val="clear" w:color="auto" w:fill="FFFFFF"/>
        </w:rPr>
        <w:t>… I feel I’ve lost some clients because I wasn't able to play ball right, so most times I have met two or three prospective clients who would want to have an intimate or sexual relationship with me just to give me business, and obviously I have turned those things down, and I feel like that hindered them from doing business with me...</w:t>
      </w:r>
      <w:proofErr w:type="spellStart"/>
      <w:r w:rsidRPr="00395225">
        <w:rPr>
          <w:i/>
          <w:iCs/>
          <w:color w:val="000000"/>
          <w:shd w:val="clear" w:color="auto" w:fill="FFFFFF"/>
        </w:rPr>
        <w:t>Bisong</w:t>
      </w:r>
      <w:proofErr w:type="spellEnd"/>
      <w:r w:rsidRPr="00395225">
        <w:rPr>
          <w:i/>
          <w:iCs/>
          <w:color w:val="000000"/>
          <w:shd w:val="clear" w:color="auto" w:fill="FFFFFF"/>
        </w:rPr>
        <w:t>, (female entrepreneur)</w:t>
      </w:r>
    </w:p>
    <w:p w14:paraId="4AEAD28B" w14:textId="77777777" w:rsidR="00496C67" w:rsidRPr="00395225" w:rsidRDefault="00496C67" w:rsidP="00395225">
      <w:pPr>
        <w:spacing w:line="360" w:lineRule="auto"/>
        <w:rPr>
          <w:rFonts w:ascii="Times New Roman" w:hAnsi="Times New Roman" w:cs="Times New Roman"/>
          <w:sz w:val="24"/>
          <w:szCs w:val="24"/>
        </w:rPr>
      </w:pPr>
    </w:p>
    <w:p w14:paraId="2D9C0ACE" w14:textId="77777777" w:rsidR="00496C67" w:rsidRPr="00395225" w:rsidRDefault="00496C67" w:rsidP="00395225">
      <w:pPr>
        <w:pStyle w:val="NormalWeb"/>
        <w:spacing w:before="0" w:beforeAutospacing="0" w:after="0" w:afterAutospacing="0" w:line="360" w:lineRule="auto"/>
        <w:jc w:val="both"/>
      </w:pPr>
      <w:r w:rsidRPr="00395225">
        <w:rPr>
          <w:color w:val="000000"/>
          <w:shd w:val="clear" w:color="auto" w:fill="FFFFFF"/>
        </w:rPr>
        <w:t xml:space="preserve">This indication of forming sexual relationships to influence financial decisions by lenders is confirmed by the narrative of one male entrepreneur. </w:t>
      </w:r>
      <w:proofErr w:type="spellStart"/>
      <w:r w:rsidRPr="00395225">
        <w:rPr>
          <w:color w:val="000000"/>
          <w:shd w:val="clear" w:color="auto" w:fill="FFFFFF"/>
        </w:rPr>
        <w:t>Azu</w:t>
      </w:r>
      <w:proofErr w:type="spellEnd"/>
      <w:r w:rsidRPr="00395225">
        <w:rPr>
          <w:color w:val="000000"/>
          <w:shd w:val="clear" w:color="auto" w:fill="FFFFFF"/>
        </w:rPr>
        <w:t xml:space="preserve"> says:</w:t>
      </w:r>
    </w:p>
    <w:p w14:paraId="56575CFF" w14:textId="77777777" w:rsidR="00496C67" w:rsidRPr="00395225" w:rsidRDefault="00496C67" w:rsidP="00395225">
      <w:pPr>
        <w:pStyle w:val="NormalWeb"/>
        <w:spacing w:before="0" w:beforeAutospacing="0" w:after="0" w:afterAutospacing="0" w:line="360" w:lineRule="auto"/>
        <w:jc w:val="both"/>
      </w:pPr>
      <w:r w:rsidRPr="00395225">
        <w:rPr>
          <w:color w:val="000000"/>
          <w:shd w:val="clear" w:color="auto" w:fill="FFFFFF"/>
        </w:rPr>
        <w:t>​​</w:t>
      </w:r>
    </w:p>
    <w:p w14:paraId="70978C82" w14:textId="77777777" w:rsidR="00496C67" w:rsidRPr="00395225" w:rsidRDefault="00496C67" w:rsidP="00395225">
      <w:pPr>
        <w:pStyle w:val="NormalWeb"/>
        <w:spacing w:before="0" w:beforeAutospacing="0" w:after="0" w:afterAutospacing="0" w:line="360" w:lineRule="auto"/>
        <w:ind w:left="720"/>
        <w:jc w:val="both"/>
      </w:pPr>
      <w:r w:rsidRPr="00395225">
        <w:rPr>
          <w:i/>
          <w:iCs/>
          <w:color w:val="000000"/>
          <w:shd w:val="clear" w:color="auto" w:fill="FFFFFF"/>
        </w:rPr>
        <w:lastRenderedPageBreak/>
        <w:t>Search for real estate agents on Instagram and you see that most of the people that are making waves are ladies and they are very  attractive so that is why sometimes I get to laugh though I sell many properties and houses, I don't really make that ‘hit’ because of what is happening in the country, I’m not talking about the economy, I’m talking about these ladies’ stuff, but when it comes to joint venture, those ladies can’t come in, because they don't understand it, so that favours me…</w:t>
      </w:r>
      <w:proofErr w:type="spellStart"/>
      <w:r w:rsidRPr="00395225">
        <w:rPr>
          <w:i/>
          <w:iCs/>
          <w:color w:val="000000"/>
          <w:shd w:val="clear" w:color="auto" w:fill="FFFFFF"/>
        </w:rPr>
        <w:t>Azu</w:t>
      </w:r>
      <w:proofErr w:type="spellEnd"/>
      <w:r w:rsidRPr="00395225">
        <w:rPr>
          <w:i/>
          <w:iCs/>
          <w:color w:val="000000"/>
          <w:shd w:val="clear" w:color="auto" w:fill="FFFFFF"/>
        </w:rPr>
        <w:t xml:space="preserve"> (male entrepreneur)</w:t>
      </w:r>
    </w:p>
    <w:p w14:paraId="00F64A52" w14:textId="77777777" w:rsidR="00496C67" w:rsidRPr="00395225" w:rsidRDefault="00496C67" w:rsidP="00395225">
      <w:pPr>
        <w:pStyle w:val="NormalWeb"/>
        <w:spacing w:before="0" w:beforeAutospacing="0" w:after="0" w:afterAutospacing="0" w:line="360" w:lineRule="auto"/>
        <w:ind w:left="720"/>
        <w:jc w:val="both"/>
      </w:pPr>
      <w:r w:rsidRPr="00395225">
        <w:rPr>
          <w:color w:val="000000"/>
          <w:shd w:val="clear" w:color="auto" w:fill="FFFFFF"/>
        </w:rPr>
        <w:t> </w:t>
      </w:r>
    </w:p>
    <w:p w14:paraId="038DDF45" w14:textId="77777777" w:rsidR="00496C67" w:rsidRPr="00395225" w:rsidRDefault="00496C67" w:rsidP="00395225">
      <w:pPr>
        <w:pStyle w:val="NormalWeb"/>
        <w:spacing w:before="0" w:beforeAutospacing="0" w:after="0" w:afterAutospacing="0" w:line="360" w:lineRule="auto"/>
        <w:ind w:left="720"/>
        <w:jc w:val="both"/>
      </w:pPr>
      <w:r w:rsidRPr="00395225">
        <w:rPr>
          <w:color w:val="000000"/>
          <w:shd w:val="clear" w:color="auto" w:fill="FFFFFF"/>
        </w:rPr>
        <w:t>In summary, male and female entrepreneurs in this study experience multiple taxes and corruption in their everyday entrepreneurial pursuits, making it more difficult for entrepreneurs to thrive (Dorcas, 2017). They also experience sexual harassment that either inhibits or facilitates the progress of their entrepreneurial successes. Tying on the wellbeing theory that underpins this paper, it can be revealed that…… </w:t>
      </w:r>
    </w:p>
    <w:p w14:paraId="3A3F4D30" w14:textId="77777777" w:rsidR="003F7C1C" w:rsidRDefault="00496C67" w:rsidP="003F7C1C">
      <w:pPr>
        <w:pStyle w:val="NormalWeb"/>
        <w:spacing w:before="0" w:beforeAutospacing="0" w:after="0" w:afterAutospacing="0" w:line="360" w:lineRule="auto"/>
        <w:jc w:val="both"/>
        <w:rPr>
          <w:color w:val="000000"/>
          <w:shd w:val="clear" w:color="auto" w:fill="FFFFFF"/>
        </w:rPr>
      </w:pPr>
      <w:r w:rsidRPr="00395225">
        <w:rPr>
          <w:color w:val="000000"/>
          <w:shd w:val="clear" w:color="auto" w:fill="FFFFFF"/>
        </w:rPr>
        <w:t> </w:t>
      </w:r>
    </w:p>
    <w:p w14:paraId="45CA18C3" w14:textId="348A572E" w:rsidR="00496C67" w:rsidRPr="003F7C1C" w:rsidRDefault="00496C67" w:rsidP="003F7C1C">
      <w:pPr>
        <w:pStyle w:val="NormalWeb"/>
        <w:spacing w:before="0" w:beforeAutospacing="0" w:after="0" w:afterAutospacing="0" w:line="360" w:lineRule="auto"/>
        <w:jc w:val="both"/>
      </w:pPr>
      <w:r w:rsidRPr="003F7C1C">
        <w:rPr>
          <w:b/>
          <w:color w:val="000000"/>
        </w:rPr>
        <w:t>4.2   Influence of socio-cultural practices </w:t>
      </w:r>
    </w:p>
    <w:p w14:paraId="7524C62E" w14:textId="77777777" w:rsidR="00496C67" w:rsidRPr="00395225" w:rsidRDefault="00496C67" w:rsidP="00395225">
      <w:pPr>
        <w:pStyle w:val="NormalWeb"/>
        <w:spacing w:before="0" w:beforeAutospacing="0" w:after="0" w:afterAutospacing="0" w:line="360" w:lineRule="auto"/>
        <w:jc w:val="both"/>
      </w:pPr>
      <w:r w:rsidRPr="00395225">
        <w:rPr>
          <w:color w:val="000000"/>
          <w:shd w:val="clear" w:color="auto" w:fill="FFFFFF"/>
        </w:rPr>
        <w:t xml:space="preserve">The patriarchal culture prevalent in Nigeria proves to be another hidden factor that fuels the </w:t>
      </w:r>
      <w:proofErr w:type="spellStart"/>
      <w:r w:rsidRPr="00395225">
        <w:rPr>
          <w:color w:val="000000"/>
          <w:shd w:val="clear" w:color="auto" w:fill="FFFFFF"/>
        </w:rPr>
        <w:t>darkside</w:t>
      </w:r>
      <w:proofErr w:type="spellEnd"/>
      <w:r w:rsidRPr="00395225">
        <w:rPr>
          <w:color w:val="000000"/>
          <w:shd w:val="clear" w:color="auto" w:fill="FFFFFF"/>
        </w:rPr>
        <w:t xml:space="preserve"> of entrepreneurship. Female entrepreneurs decry the criteria of presenting collateral to be able to access commercial bank finance as a unique challenge for them. This is due to the fact that, in a patriarchal society such as Nigeria, properties are shared with/willed to only male children, because it is believed that they continue to bear the family name even after marriage; conversely, a female child will lose the name at the point of marriage, and the glory and wealth from her father’s estate will be transferred to her new family. The lack of collateral discourages female entrepreneurs from seeking external funding making them experience social isolation, specifically from deposit banks, as narrated in the experiences of </w:t>
      </w:r>
      <w:proofErr w:type="spellStart"/>
      <w:r w:rsidRPr="00395225">
        <w:rPr>
          <w:color w:val="000000"/>
          <w:shd w:val="clear" w:color="auto" w:fill="FFFFFF"/>
        </w:rPr>
        <w:t>Ify</w:t>
      </w:r>
      <w:proofErr w:type="spellEnd"/>
      <w:r w:rsidRPr="00395225">
        <w:rPr>
          <w:color w:val="000000"/>
          <w:shd w:val="clear" w:color="auto" w:fill="FFFFFF"/>
        </w:rPr>
        <w:t xml:space="preserve"> and </w:t>
      </w:r>
      <w:proofErr w:type="spellStart"/>
      <w:r w:rsidRPr="00395225">
        <w:rPr>
          <w:color w:val="000000"/>
          <w:shd w:val="clear" w:color="auto" w:fill="FFFFFF"/>
        </w:rPr>
        <w:t>Anem</w:t>
      </w:r>
      <w:proofErr w:type="spellEnd"/>
      <w:r w:rsidRPr="00395225">
        <w:rPr>
          <w:color w:val="000000"/>
          <w:shd w:val="clear" w:color="auto" w:fill="FFFFFF"/>
        </w:rPr>
        <w:t xml:space="preserve"> below:</w:t>
      </w:r>
    </w:p>
    <w:p w14:paraId="1ED3CEA5" w14:textId="77777777" w:rsidR="00496C67" w:rsidRPr="00395225" w:rsidRDefault="00496C67" w:rsidP="00395225">
      <w:pPr>
        <w:pStyle w:val="NormalWeb"/>
        <w:spacing w:before="240" w:beforeAutospacing="0" w:after="0" w:afterAutospacing="0" w:line="360" w:lineRule="auto"/>
        <w:ind w:left="720"/>
        <w:jc w:val="both"/>
      </w:pPr>
      <w:r w:rsidRPr="00395225">
        <w:rPr>
          <w:i/>
          <w:iCs/>
          <w:color w:val="000000"/>
          <w:shd w:val="clear" w:color="auto" w:fill="FFFFFF"/>
        </w:rPr>
        <w:t>okay I wanted 35 million naira (and the bank wanted the documents for the new place I was buying, that cost 85 million as collateral.... and I'm like, you can't have both. I'm only asking you for 35 million... bottom-line is that I didn't get the loan…</w:t>
      </w:r>
      <w:proofErr w:type="spellStart"/>
      <w:r w:rsidRPr="00395225">
        <w:rPr>
          <w:i/>
          <w:iCs/>
          <w:color w:val="000000"/>
          <w:shd w:val="clear" w:color="auto" w:fill="FFFFFF"/>
        </w:rPr>
        <w:t>Ify</w:t>
      </w:r>
      <w:proofErr w:type="spellEnd"/>
      <w:r w:rsidRPr="00395225">
        <w:rPr>
          <w:i/>
          <w:iCs/>
          <w:color w:val="000000"/>
          <w:shd w:val="clear" w:color="auto" w:fill="FFFFFF"/>
        </w:rPr>
        <w:t xml:space="preserve"> (female entrepreneur)</w:t>
      </w:r>
    </w:p>
    <w:p w14:paraId="3EAB5434" w14:textId="77777777" w:rsidR="00496C67" w:rsidRPr="00395225" w:rsidRDefault="00496C67" w:rsidP="00395225">
      <w:pPr>
        <w:pStyle w:val="NormalWeb"/>
        <w:spacing w:before="240" w:beforeAutospacing="0" w:after="0" w:afterAutospacing="0" w:line="360" w:lineRule="auto"/>
        <w:ind w:left="720"/>
        <w:jc w:val="both"/>
      </w:pPr>
      <w:r w:rsidRPr="00395225">
        <w:rPr>
          <w:i/>
          <w:iCs/>
          <w:color w:val="000000"/>
          <w:shd w:val="clear" w:color="auto" w:fill="FFFFFF"/>
        </w:rPr>
        <w:t>is that the conditions are also not friendly, ….so sometimes for the conditions, they'll tell you to bring collateral like, landed documents, property. For a woman, I don't think that is possible…</w:t>
      </w:r>
      <w:proofErr w:type="spellStart"/>
      <w:r w:rsidRPr="00395225">
        <w:rPr>
          <w:i/>
          <w:iCs/>
          <w:color w:val="000000"/>
          <w:shd w:val="clear" w:color="auto" w:fill="FFFFFF"/>
        </w:rPr>
        <w:t>Anem</w:t>
      </w:r>
      <w:proofErr w:type="spellEnd"/>
      <w:r w:rsidRPr="00395225">
        <w:rPr>
          <w:i/>
          <w:iCs/>
          <w:color w:val="000000"/>
          <w:shd w:val="clear" w:color="auto" w:fill="FFFFFF"/>
        </w:rPr>
        <w:t xml:space="preserve"> (female entrepreneur)</w:t>
      </w:r>
    </w:p>
    <w:p w14:paraId="4DCA1493" w14:textId="77777777" w:rsidR="00496C67" w:rsidRPr="00395225" w:rsidRDefault="00496C67" w:rsidP="00395225">
      <w:pPr>
        <w:spacing w:line="360" w:lineRule="auto"/>
        <w:rPr>
          <w:rFonts w:ascii="Times New Roman" w:hAnsi="Times New Roman" w:cs="Times New Roman"/>
          <w:sz w:val="24"/>
          <w:szCs w:val="24"/>
        </w:rPr>
      </w:pPr>
    </w:p>
    <w:p w14:paraId="5C842265" w14:textId="77777777" w:rsidR="00496C67" w:rsidRPr="00395225" w:rsidRDefault="00496C67" w:rsidP="00395225">
      <w:pPr>
        <w:pStyle w:val="NormalWeb"/>
        <w:spacing w:before="0" w:beforeAutospacing="0" w:after="0" w:afterAutospacing="0" w:line="360" w:lineRule="auto"/>
        <w:jc w:val="both"/>
      </w:pPr>
      <w:r w:rsidRPr="00395225">
        <w:rPr>
          <w:color w:val="000000"/>
          <w:shd w:val="clear" w:color="auto" w:fill="FFFFFF"/>
        </w:rPr>
        <w:t xml:space="preserve">This demonstrates how this lack of collateral causes women entrepreneurs to experience loss due to the inability to meet their business needs and ultimately makes them feel distrust towards the government. While this challenge is only specific to the female entrepreneurs in this study, the male entrepreneurs experience other setbacks because of gender stereotyping, during the entrepreneurial process. One male entrepreneur says he experiences societal backlash when operating in a sector that has a gendered characteristic and one constructed by the society to be feminine, in his case -the food sector. </w:t>
      </w:r>
      <w:proofErr w:type="spellStart"/>
      <w:r w:rsidRPr="00395225">
        <w:rPr>
          <w:color w:val="000000"/>
          <w:shd w:val="clear" w:color="auto" w:fill="FFFFFF"/>
        </w:rPr>
        <w:t>Oghene</w:t>
      </w:r>
      <w:proofErr w:type="spellEnd"/>
      <w:r w:rsidRPr="00395225">
        <w:rPr>
          <w:color w:val="000000"/>
          <w:shd w:val="clear" w:color="auto" w:fill="FFFFFF"/>
        </w:rPr>
        <w:t xml:space="preserve"> speaks:</w:t>
      </w:r>
    </w:p>
    <w:p w14:paraId="5428521C" w14:textId="77777777" w:rsidR="00496C67" w:rsidRPr="00395225" w:rsidRDefault="00496C67" w:rsidP="00395225">
      <w:pPr>
        <w:pStyle w:val="NormalWeb"/>
        <w:spacing w:before="0" w:beforeAutospacing="0" w:after="0" w:afterAutospacing="0" w:line="360" w:lineRule="auto"/>
        <w:jc w:val="both"/>
      </w:pPr>
      <w:r w:rsidRPr="00395225">
        <w:rPr>
          <w:i/>
          <w:iCs/>
          <w:color w:val="000000"/>
          <w:shd w:val="clear" w:color="auto" w:fill="FFFFFF"/>
        </w:rPr>
        <w:t> </w:t>
      </w:r>
    </w:p>
    <w:p w14:paraId="29E2D8B6" w14:textId="77777777" w:rsidR="00496C67" w:rsidRPr="00395225" w:rsidRDefault="00496C67" w:rsidP="00395225">
      <w:pPr>
        <w:pStyle w:val="NormalWeb"/>
        <w:spacing w:before="0" w:beforeAutospacing="0" w:after="0" w:afterAutospacing="0" w:line="360" w:lineRule="auto"/>
        <w:ind w:left="720"/>
        <w:jc w:val="both"/>
      </w:pPr>
      <w:r w:rsidRPr="00395225">
        <w:rPr>
          <w:i/>
          <w:iCs/>
          <w:color w:val="000000"/>
          <w:shd w:val="clear" w:color="auto" w:fill="FFFFFF"/>
        </w:rPr>
        <w:t>yeah, basically people say you're doing a woman's job, this is a woman's job, you can't be in the kitchen cooking. Some say you're going to get married someday, are you sure you are going to be satisfied by her cooking, but it doesn't get to me at all. For instance, one time somebody [that was my usual client] wanted me to now cater for her wedding and said ah my mom doesn't like the idea of a man doing my catering for the wedding. I'm like really? but you always eat my food but now your mom doesn't like that food, for real? but I didn't allow that get to me in any way. yeah, I just felt it's one of those things you know, I just must keep going you know…</w:t>
      </w:r>
      <w:proofErr w:type="spellStart"/>
      <w:r w:rsidRPr="00395225">
        <w:rPr>
          <w:i/>
          <w:iCs/>
          <w:color w:val="000000"/>
          <w:shd w:val="clear" w:color="auto" w:fill="FFFFFF"/>
        </w:rPr>
        <w:t>Oghene</w:t>
      </w:r>
      <w:proofErr w:type="spellEnd"/>
      <w:r w:rsidRPr="00395225">
        <w:rPr>
          <w:i/>
          <w:iCs/>
          <w:color w:val="000000"/>
          <w:shd w:val="clear" w:color="auto" w:fill="FFFFFF"/>
        </w:rPr>
        <w:t xml:space="preserve"> (male entrepreneur)</w:t>
      </w:r>
    </w:p>
    <w:p w14:paraId="7EA07E1A" w14:textId="77777777" w:rsidR="00496C67" w:rsidRPr="00395225" w:rsidRDefault="00496C67" w:rsidP="00395225">
      <w:pPr>
        <w:pStyle w:val="NormalWeb"/>
        <w:spacing w:before="0" w:beforeAutospacing="0" w:after="0" w:afterAutospacing="0" w:line="360" w:lineRule="auto"/>
        <w:jc w:val="both"/>
      </w:pPr>
      <w:r w:rsidRPr="00395225">
        <w:rPr>
          <w:color w:val="000000"/>
          <w:shd w:val="clear" w:color="auto" w:fill="FFFFFF"/>
        </w:rPr>
        <w:t> </w:t>
      </w:r>
    </w:p>
    <w:p w14:paraId="6E12B04A" w14:textId="77777777" w:rsidR="00496C67" w:rsidRPr="00395225" w:rsidRDefault="00496C67" w:rsidP="00395225">
      <w:pPr>
        <w:pStyle w:val="NormalWeb"/>
        <w:spacing w:before="0" w:beforeAutospacing="0" w:after="0" w:afterAutospacing="0" w:line="360" w:lineRule="auto"/>
        <w:jc w:val="both"/>
      </w:pPr>
      <w:r w:rsidRPr="00395225">
        <w:rPr>
          <w:color w:val="000000"/>
          <w:shd w:val="clear" w:color="auto" w:fill="FFFFFF"/>
        </w:rPr>
        <w:t>It is interesting to see that from this response; the society seemingly constructs the woman’s place to be in the kitchen cooking while men should be out in the field working and not in the kitchen leading to social isolation when you try to oppose this construction. This study records how females are isolated by society and left to navigate their entrepreneurial journeys by themselves, leading to them forming informal networks to raise business finance for themselves as a way of navigating the gendered nature of entrepreneurship in Nigeria. In contrast, male entrepreneurs are faces with social isolation when they operate in a sector constructed to be feminine.</w:t>
      </w:r>
    </w:p>
    <w:p w14:paraId="2BDBE9F0" w14:textId="77777777" w:rsidR="00A07967" w:rsidRPr="00395225" w:rsidRDefault="00A07967" w:rsidP="00395225">
      <w:pPr>
        <w:spacing w:line="360" w:lineRule="auto"/>
        <w:rPr>
          <w:rFonts w:ascii="Times New Roman" w:hAnsi="Times New Roman" w:cs="Times New Roman"/>
          <w:sz w:val="24"/>
          <w:szCs w:val="24"/>
        </w:rPr>
      </w:pPr>
    </w:p>
    <w:p w14:paraId="0F216561" w14:textId="5AC3CC27" w:rsidR="00496C67" w:rsidRPr="00395225" w:rsidRDefault="00496C67" w:rsidP="00395225">
      <w:pPr>
        <w:pStyle w:val="NormalWeb"/>
        <w:spacing w:before="0" w:beforeAutospacing="0" w:after="240" w:afterAutospacing="0" w:line="360" w:lineRule="auto"/>
        <w:jc w:val="both"/>
      </w:pPr>
      <w:r w:rsidRPr="00395225">
        <w:rPr>
          <w:color w:val="000000"/>
          <w:shd w:val="clear" w:color="auto" w:fill="FFFFFF"/>
        </w:rPr>
        <w:t> </w:t>
      </w:r>
      <w:r w:rsidRPr="00395225">
        <w:rPr>
          <w:b/>
          <w:bCs/>
          <w:color w:val="000000"/>
        </w:rPr>
        <w:t>5.</w:t>
      </w:r>
      <w:r w:rsidR="00A07967">
        <w:rPr>
          <w:b/>
          <w:bCs/>
          <w:color w:val="000000"/>
        </w:rPr>
        <w:t xml:space="preserve">0 </w:t>
      </w:r>
      <w:r w:rsidRPr="00395225">
        <w:rPr>
          <w:b/>
          <w:bCs/>
          <w:color w:val="000000"/>
        </w:rPr>
        <w:t>Conclusion </w:t>
      </w:r>
    </w:p>
    <w:p w14:paraId="64E91E31" w14:textId="52137A0A" w:rsidR="00496C67" w:rsidRPr="00395225" w:rsidRDefault="00496C67" w:rsidP="008054FB">
      <w:pPr>
        <w:pStyle w:val="NormalWeb"/>
        <w:spacing w:before="0" w:beforeAutospacing="0" w:after="240" w:afterAutospacing="0" w:line="360" w:lineRule="auto"/>
        <w:jc w:val="both"/>
      </w:pPr>
      <w:r w:rsidRPr="00395225">
        <w:rPr>
          <w:color w:val="000000"/>
          <w:shd w:val="clear" w:color="auto" w:fill="FFFFFF"/>
        </w:rPr>
        <w:t xml:space="preserve">It is very much evident that entrepreneurship is often seen in a positive light, and research over the decades has highlighted the journeys of entrepreneurs from ‘rags to riches', and entrepreneurial mindsets contributing to personal and professional growth and wellbeing. With the majority of this playing out within favourable systems and institutions that provide </w:t>
      </w:r>
      <w:r w:rsidRPr="00395225">
        <w:rPr>
          <w:color w:val="000000"/>
          <w:shd w:val="clear" w:color="auto" w:fill="FFFFFF"/>
        </w:rPr>
        <w:lastRenderedPageBreak/>
        <w:t xml:space="preserve">enhancement and optimism. However, research has over the past many years drawn out discriminatory and biases layered within this field.  This paper sheds light </w:t>
      </w:r>
      <w:proofErr w:type="gramStart"/>
      <w:r w:rsidRPr="00395225">
        <w:rPr>
          <w:color w:val="000000"/>
          <w:shd w:val="clear" w:color="auto" w:fill="FFFFFF"/>
        </w:rPr>
        <w:t>on  the</w:t>
      </w:r>
      <w:proofErr w:type="gramEnd"/>
      <w:r w:rsidRPr="00395225">
        <w:rPr>
          <w:color w:val="000000"/>
          <w:shd w:val="clear" w:color="auto" w:fill="FFFFFF"/>
        </w:rPr>
        <w:t xml:space="preserve"> ‘hidden side’  - the ‘</w:t>
      </w:r>
      <w:proofErr w:type="spellStart"/>
      <w:r w:rsidRPr="00395225">
        <w:rPr>
          <w:color w:val="000000"/>
          <w:shd w:val="clear" w:color="auto" w:fill="FFFFFF"/>
        </w:rPr>
        <w:t>darkside</w:t>
      </w:r>
      <w:proofErr w:type="spellEnd"/>
      <w:r w:rsidRPr="00395225">
        <w:rPr>
          <w:color w:val="000000"/>
          <w:shd w:val="clear" w:color="auto" w:fill="FFFFFF"/>
        </w:rPr>
        <w:t>’ that operates within the  fringes/margins of entrepreneurship in Nigeria  and its impact on the  entrepreneurs’ ‘</w:t>
      </w:r>
      <w:proofErr w:type="spellStart"/>
      <w:r w:rsidRPr="00395225">
        <w:rPr>
          <w:color w:val="000000"/>
          <w:shd w:val="clear" w:color="auto" w:fill="FFFFFF"/>
        </w:rPr>
        <w:t>well being</w:t>
      </w:r>
      <w:proofErr w:type="spellEnd"/>
      <w:r w:rsidRPr="00395225">
        <w:rPr>
          <w:color w:val="000000"/>
          <w:shd w:val="clear" w:color="auto" w:fill="FFFFFF"/>
        </w:rPr>
        <w:t>’ and business operations. The study sample consisting of 14 male and 16 entrepreneurs used narrative inquiry technique to tease out and demystify the hidden and often unethical challenges faced by entrepreneurs.  Nigeria is one of the wealthiest countries in West Africa and entrepreneurship is crucial for its growth.  The past decades have witnessed rapid support of entrepreneurship programmes both government and non-government to create and enhance support for entrepreneurs and their businesses. Despite these support systems the study found unorthodox activities layered at various levels and often entrepreneurs were compelled to utilise unethical measures to navigate and operate their businesses. This included systematic corruption in various institutions causing financial constraints for the entrepreneurs such as being subjected to various levels of unjustified taxes. And some resort to bribery themselves just to navigate through the channels, therefore, further adding to the financial loss in order to be successful in the long run. Furthermore, it was evident that entrepreneurs’ trust in systematic regulations and support policies were blurred by distrust and wariness. The study found both similar and differentiating experiences faced by male and female entrepreneurs.  Women's experiences were further complicated by the patriarchal and social cultural constraints, which included stereotyping, and the inferiority lens that the women were seen through. The study highlighted discriminatory environments and sexual harassment that women were subjected to - leaving them distrusting the very agencies that should be supporting them. Similar to men financial constraints were very much evident, however, their situation was further complicated by women being perceived as without collateral and therefore not warranting the same financial support as men by financial institutions.  This led to social isolation and stress and the negative impact on their business. Overall, it led to the loss of freedom (both personal and financial) that entrepreneurship is often perceived as providing. </w:t>
      </w:r>
    </w:p>
    <w:p w14:paraId="5E382174" w14:textId="3B57067E" w:rsidR="00496C67" w:rsidRPr="00395225" w:rsidRDefault="00A07967" w:rsidP="00395225">
      <w:pPr>
        <w:pStyle w:val="NormalWeb"/>
        <w:spacing w:before="0" w:beforeAutospacing="0" w:after="240" w:afterAutospacing="0" w:line="360" w:lineRule="auto"/>
        <w:jc w:val="both"/>
      </w:pPr>
      <w:r>
        <w:rPr>
          <w:b/>
          <w:bCs/>
          <w:color w:val="000000"/>
          <w:shd w:val="clear" w:color="auto" w:fill="FFFFFF"/>
        </w:rPr>
        <w:t xml:space="preserve">5.1 </w:t>
      </w:r>
      <w:r w:rsidR="00496C67" w:rsidRPr="00395225">
        <w:rPr>
          <w:b/>
          <w:bCs/>
          <w:color w:val="000000"/>
          <w:shd w:val="clear" w:color="auto" w:fill="FFFFFF"/>
        </w:rPr>
        <w:t>Contribution to knowledge</w:t>
      </w:r>
    </w:p>
    <w:p w14:paraId="7EB76050" w14:textId="4858B9D7" w:rsidR="00496C67" w:rsidRPr="00395225" w:rsidRDefault="00496C67" w:rsidP="00A07967">
      <w:pPr>
        <w:pStyle w:val="NormalWeb"/>
        <w:spacing w:before="0" w:beforeAutospacing="0" w:after="240" w:afterAutospacing="0" w:line="360" w:lineRule="auto"/>
        <w:jc w:val="both"/>
      </w:pPr>
      <w:r w:rsidRPr="00395225">
        <w:rPr>
          <w:color w:val="000000"/>
          <w:shd w:val="clear" w:color="auto" w:fill="FFFFFF"/>
        </w:rPr>
        <w:t xml:space="preserve">This study engages with the literature of the dark side of entrepreneurship extending what we understand of this phenomenon. </w:t>
      </w:r>
      <w:r w:rsidRPr="00395225">
        <w:rPr>
          <w:b/>
          <w:bCs/>
          <w:color w:val="000000"/>
          <w:shd w:val="clear" w:color="auto" w:fill="FFFFFF"/>
        </w:rPr>
        <w:t xml:space="preserve">(add </w:t>
      </w:r>
      <w:r w:rsidR="00A07967" w:rsidRPr="00395225">
        <w:rPr>
          <w:b/>
          <w:bCs/>
          <w:color w:val="000000"/>
          <w:shd w:val="clear" w:color="auto" w:fill="FFFFFF"/>
        </w:rPr>
        <w:t>more)</w:t>
      </w:r>
      <w:r w:rsidR="00A07967" w:rsidRPr="00395225">
        <w:rPr>
          <w:color w:val="000000"/>
          <w:shd w:val="clear" w:color="auto" w:fill="FFFFFF"/>
        </w:rPr>
        <w:t xml:space="preserve"> Further</w:t>
      </w:r>
      <w:r w:rsidRPr="00395225">
        <w:rPr>
          <w:color w:val="000000"/>
          <w:shd w:val="clear" w:color="auto" w:fill="FFFFFF"/>
        </w:rPr>
        <w:t xml:space="preserve">, expanding the body of knowledge on critical entrepreneurialism debate (Welter et al., 2017; Shepherd, 2019; Kim, Mueller and </w:t>
      </w:r>
      <w:proofErr w:type="spellStart"/>
      <w:r w:rsidRPr="00395225">
        <w:rPr>
          <w:color w:val="000000"/>
          <w:shd w:val="clear" w:color="auto" w:fill="FFFFFF"/>
        </w:rPr>
        <w:t>Dey</w:t>
      </w:r>
      <w:proofErr w:type="spellEnd"/>
      <w:r w:rsidRPr="00395225">
        <w:rPr>
          <w:color w:val="000000"/>
          <w:shd w:val="clear" w:color="auto" w:fill="FFFFFF"/>
        </w:rPr>
        <w:t xml:space="preserve">, 2024) by </w:t>
      </w:r>
      <w:r w:rsidRPr="00395225">
        <w:rPr>
          <w:color w:val="000000"/>
          <w:shd w:val="clear" w:color="auto" w:fill="FFFFFF"/>
        </w:rPr>
        <w:lastRenderedPageBreak/>
        <w:t xml:space="preserve">highlighting the dark side of entrepreneurship from a Global South context. In particular its effect on women entrepreneurship and practice by exploring whether the </w:t>
      </w:r>
      <w:proofErr w:type="spellStart"/>
      <w:r w:rsidRPr="00395225">
        <w:rPr>
          <w:color w:val="000000"/>
          <w:shd w:val="clear" w:color="auto" w:fill="FFFFFF"/>
        </w:rPr>
        <w:t>darkside</w:t>
      </w:r>
      <w:proofErr w:type="spellEnd"/>
      <w:r w:rsidRPr="00395225">
        <w:rPr>
          <w:color w:val="000000"/>
          <w:shd w:val="clear" w:color="auto" w:fill="FFFFFF"/>
        </w:rPr>
        <w:t xml:space="preserve"> of entrepreneurship experienced by women in Nigeria are merely a necessary evil or something that can be reduced through monitoring, regulation or policy pronouncements</w:t>
      </w:r>
    </w:p>
    <w:p w14:paraId="2870CD01" w14:textId="1D28FDC7" w:rsidR="00496C67" w:rsidRPr="00395225" w:rsidRDefault="00496C67" w:rsidP="00A07967">
      <w:pPr>
        <w:pStyle w:val="NormalWeb"/>
        <w:spacing w:before="0" w:beforeAutospacing="0" w:after="240" w:afterAutospacing="0" w:line="360" w:lineRule="auto"/>
        <w:jc w:val="both"/>
      </w:pPr>
      <w:r w:rsidRPr="00395225">
        <w:rPr>
          <w:color w:val="000000"/>
          <w:shd w:val="clear" w:color="auto" w:fill="FFFFFF"/>
        </w:rPr>
        <w:t xml:space="preserve">Furthermore, there has been increased attention in the concept of well-being across disciplines. This paper has contributed to the well-being theory (Williamson et al., 2021; </w:t>
      </w:r>
      <w:r w:rsidRPr="00395225">
        <w:rPr>
          <w:color w:val="333333"/>
        </w:rPr>
        <w:t>Ryan &amp; Deci, 2017</w:t>
      </w:r>
      <w:r w:rsidRPr="00395225">
        <w:rPr>
          <w:color w:val="000000"/>
          <w:shd w:val="clear" w:color="auto" w:fill="FFFFFF"/>
        </w:rPr>
        <w:t>), playing it out in the context of entrepreneurship.   In terms of entrepreneurship previous research has focused on entrepreneurial ‘</w:t>
      </w:r>
      <w:r w:rsidR="00623A32" w:rsidRPr="00395225">
        <w:rPr>
          <w:color w:val="000000"/>
          <w:shd w:val="clear" w:color="auto" w:fill="FFFFFF"/>
        </w:rPr>
        <w:t>wellbeing</w:t>
      </w:r>
      <w:r w:rsidR="00A07967" w:rsidRPr="00395225">
        <w:rPr>
          <w:color w:val="000000"/>
          <w:shd w:val="clear" w:color="auto" w:fill="FFFFFF"/>
        </w:rPr>
        <w:t>’ viewed</w:t>
      </w:r>
      <w:r w:rsidRPr="00395225">
        <w:rPr>
          <w:color w:val="000000"/>
          <w:shd w:val="clear" w:color="auto" w:fill="FFFFFF"/>
        </w:rPr>
        <w:t xml:space="preserve"> from a psychology perspective, furthermore approached from the lens of hedonic (mental state of happiness or subjective </w:t>
      </w:r>
      <w:r w:rsidR="00A07967" w:rsidRPr="00395225">
        <w:rPr>
          <w:color w:val="000000"/>
          <w:shd w:val="clear" w:color="auto" w:fill="FFFFFF"/>
        </w:rPr>
        <w:t>wellbeing) and</w:t>
      </w:r>
      <w:r w:rsidRPr="00395225">
        <w:rPr>
          <w:color w:val="000000"/>
          <w:shd w:val="clear" w:color="auto" w:fill="FFFFFF"/>
        </w:rPr>
        <w:t xml:space="preserve">/or </w:t>
      </w:r>
      <w:proofErr w:type="spellStart"/>
      <w:r w:rsidRPr="00395225">
        <w:rPr>
          <w:color w:val="000000"/>
          <w:shd w:val="clear" w:color="auto" w:fill="FFFFFF"/>
        </w:rPr>
        <w:t>eudaimonic</w:t>
      </w:r>
      <w:proofErr w:type="spellEnd"/>
      <w:r w:rsidRPr="00395225">
        <w:rPr>
          <w:color w:val="000000"/>
          <w:shd w:val="clear" w:color="auto" w:fill="FFFFFF"/>
        </w:rPr>
        <w:t xml:space="preserve"> (</w:t>
      </w:r>
      <w:r w:rsidR="00623A32" w:rsidRPr="00395225">
        <w:rPr>
          <w:color w:val="000000"/>
          <w:shd w:val="clear" w:color="auto" w:fill="FFFFFF"/>
        </w:rPr>
        <w:t>wellbeing</w:t>
      </w:r>
      <w:r w:rsidRPr="00395225">
        <w:rPr>
          <w:color w:val="000000"/>
          <w:shd w:val="clear" w:color="auto" w:fill="FFFFFF"/>
        </w:rPr>
        <w:t xml:space="preserve"> derived from personal aspects) (</w:t>
      </w:r>
      <w:proofErr w:type="spellStart"/>
      <w:r w:rsidRPr="00395225">
        <w:rPr>
          <w:color w:val="000000"/>
          <w:shd w:val="clear" w:color="auto" w:fill="FFFFFF"/>
        </w:rPr>
        <w:t>Wiklund</w:t>
      </w:r>
      <w:proofErr w:type="spellEnd"/>
      <w:r w:rsidRPr="00395225">
        <w:rPr>
          <w:color w:val="000000"/>
          <w:shd w:val="clear" w:color="auto" w:fill="FFFFFF"/>
        </w:rPr>
        <w:t xml:space="preserve"> et al, 2019) which is often positive in nature with some negativity. This paper has contributed to the </w:t>
      </w:r>
      <w:r w:rsidR="00A07967" w:rsidRPr="00395225">
        <w:rPr>
          <w:color w:val="000000"/>
          <w:shd w:val="clear" w:color="auto" w:fill="FFFFFF"/>
        </w:rPr>
        <w:t>entrepreneur’s</w:t>
      </w:r>
      <w:r w:rsidRPr="00395225">
        <w:rPr>
          <w:color w:val="000000"/>
          <w:shd w:val="clear" w:color="auto" w:fill="FFFFFF"/>
        </w:rPr>
        <w:t xml:space="preserve"> wellbeing in the context of gender and </w:t>
      </w:r>
      <w:proofErr w:type="spellStart"/>
      <w:r w:rsidRPr="00395225">
        <w:rPr>
          <w:color w:val="000000"/>
          <w:shd w:val="clear" w:color="auto" w:fill="FFFFFF"/>
        </w:rPr>
        <w:t>darkside</w:t>
      </w:r>
      <w:proofErr w:type="spellEnd"/>
      <w:r w:rsidRPr="00395225">
        <w:rPr>
          <w:color w:val="000000"/>
          <w:shd w:val="clear" w:color="auto" w:fill="FFFFFF"/>
        </w:rPr>
        <w:t xml:space="preserve"> entrepreneurship with the focus of personal and professional subjectivity which has been far from the positive hedonic and </w:t>
      </w:r>
      <w:proofErr w:type="spellStart"/>
      <w:r w:rsidRPr="00395225">
        <w:rPr>
          <w:color w:val="000000"/>
          <w:shd w:val="clear" w:color="auto" w:fill="FFFFFF"/>
        </w:rPr>
        <w:t>eudaimonic</w:t>
      </w:r>
      <w:proofErr w:type="spellEnd"/>
      <w:r w:rsidRPr="00395225">
        <w:rPr>
          <w:color w:val="000000"/>
          <w:shd w:val="clear" w:color="auto" w:fill="FFFFFF"/>
        </w:rPr>
        <w:t xml:space="preserve"> context. </w:t>
      </w:r>
    </w:p>
    <w:p w14:paraId="0A756473" w14:textId="794A0DA8" w:rsidR="00496C67" w:rsidRPr="00395225" w:rsidRDefault="00A07967" w:rsidP="00395225">
      <w:pPr>
        <w:pStyle w:val="NormalWeb"/>
        <w:spacing w:before="0" w:beforeAutospacing="0" w:after="0" w:afterAutospacing="0" w:line="360" w:lineRule="auto"/>
      </w:pPr>
      <w:r>
        <w:rPr>
          <w:b/>
          <w:bCs/>
          <w:color w:val="000000"/>
        </w:rPr>
        <w:t xml:space="preserve">5.2 </w:t>
      </w:r>
      <w:r w:rsidR="00496C67" w:rsidRPr="00395225">
        <w:rPr>
          <w:b/>
          <w:bCs/>
          <w:color w:val="000000"/>
        </w:rPr>
        <w:t>Limitations and Future research</w:t>
      </w:r>
    </w:p>
    <w:p w14:paraId="549B5563" w14:textId="77777777" w:rsidR="00496C67" w:rsidRPr="00395225" w:rsidRDefault="00496C67" w:rsidP="00395225">
      <w:pPr>
        <w:spacing w:line="360" w:lineRule="auto"/>
        <w:rPr>
          <w:rFonts w:ascii="Times New Roman" w:hAnsi="Times New Roman" w:cs="Times New Roman"/>
          <w:sz w:val="24"/>
          <w:szCs w:val="24"/>
        </w:rPr>
      </w:pPr>
    </w:p>
    <w:p w14:paraId="029A1792" w14:textId="7ECDF3E2" w:rsidR="00623A32" w:rsidRDefault="00496C67" w:rsidP="00623A32">
      <w:pPr>
        <w:pStyle w:val="NormalWeb"/>
        <w:spacing w:before="0" w:beforeAutospacing="0" w:after="0" w:afterAutospacing="0" w:line="360" w:lineRule="auto"/>
        <w:jc w:val="both"/>
        <w:rPr>
          <w:color w:val="000000"/>
        </w:rPr>
      </w:pPr>
      <w:r w:rsidRPr="00395225">
        <w:rPr>
          <w:color w:val="000000"/>
        </w:rPr>
        <w:t xml:space="preserve">The study is limited by the sample size, with Nigeria high on the corruption index there is a need to expand the sample size substantially to gain a deeper insight into the roots of systematic corruption and the impact on the </w:t>
      </w:r>
      <w:r w:rsidR="00623A32" w:rsidRPr="00395225">
        <w:rPr>
          <w:color w:val="000000"/>
        </w:rPr>
        <w:t>entrepreneur’s</w:t>
      </w:r>
      <w:r w:rsidRPr="00395225">
        <w:rPr>
          <w:color w:val="000000"/>
        </w:rPr>
        <w:t xml:space="preserve"> mindset and their business operations. This study also raises questions of power dynamics within formal and informal institutions, especially those that are set up to support entrepreneurship.  Furthermore, wellbeing and health is key on government agenda in many of the countries, and its intersecting role in the field </w:t>
      </w:r>
      <w:r w:rsidR="00A07967" w:rsidRPr="00395225">
        <w:rPr>
          <w:color w:val="000000"/>
        </w:rPr>
        <w:t>of entrepreneurship</w:t>
      </w:r>
      <w:r w:rsidRPr="00395225">
        <w:rPr>
          <w:color w:val="000000"/>
        </w:rPr>
        <w:t xml:space="preserve"> will set to become an emerging study area in the near future. </w:t>
      </w:r>
    </w:p>
    <w:p w14:paraId="15727174" w14:textId="2980FD3C" w:rsidR="00496C67" w:rsidRDefault="00496C67" w:rsidP="00623A32">
      <w:pPr>
        <w:pStyle w:val="NormalWeb"/>
        <w:spacing w:before="0" w:beforeAutospacing="0" w:after="0" w:afterAutospacing="0" w:line="360" w:lineRule="auto"/>
        <w:jc w:val="both"/>
      </w:pPr>
      <w:r w:rsidRPr="00395225">
        <w:br/>
      </w:r>
    </w:p>
    <w:p w14:paraId="547FB59F" w14:textId="426771E6" w:rsidR="003F7C1C" w:rsidRDefault="003F7C1C" w:rsidP="00623A32">
      <w:pPr>
        <w:pStyle w:val="NormalWeb"/>
        <w:spacing w:before="0" w:beforeAutospacing="0" w:after="0" w:afterAutospacing="0" w:line="360" w:lineRule="auto"/>
        <w:jc w:val="both"/>
      </w:pPr>
    </w:p>
    <w:p w14:paraId="158955EE" w14:textId="50B248FA" w:rsidR="003F7C1C" w:rsidRDefault="003F7C1C" w:rsidP="00623A32">
      <w:pPr>
        <w:pStyle w:val="NormalWeb"/>
        <w:spacing w:before="0" w:beforeAutospacing="0" w:after="0" w:afterAutospacing="0" w:line="360" w:lineRule="auto"/>
        <w:jc w:val="both"/>
      </w:pPr>
    </w:p>
    <w:p w14:paraId="62A67D87" w14:textId="3FEAC261" w:rsidR="003F7C1C" w:rsidRDefault="003F7C1C" w:rsidP="00623A32">
      <w:pPr>
        <w:pStyle w:val="NormalWeb"/>
        <w:spacing w:before="0" w:beforeAutospacing="0" w:after="0" w:afterAutospacing="0" w:line="360" w:lineRule="auto"/>
        <w:jc w:val="both"/>
      </w:pPr>
    </w:p>
    <w:p w14:paraId="2C2FEACA" w14:textId="77777777" w:rsidR="005C153F" w:rsidRDefault="005C153F" w:rsidP="00623A32">
      <w:pPr>
        <w:pStyle w:val="NormalWeb"/>
        <w:spacing w:before="0" w:beforeAutospacing="0" w:after="0" w:afterAutospacing="0" w:line="360" w:lineRule="auto"/>
        <w:jc w:val="both"/>
      </w:pPr>
    </w:p>
    <w:p w14:paraId="67DCBEA7" w14:textId="77777777" w:rsidR="008054FB" w:rsidRPr="00395225" w:rsidRDefault="008054FB" w:rsidP="00623A32">
      <w:pPr>
        <w:pStyle w:val="NormalWeb"/>
        <w:spacing w:before="0" w:beforeAutospacing="0" w:after="0" w:afterAutospacing="0" w:line="360" w:lineRule="auto"/>
        <w:jc w:val="both"/>
      </w:pPr>
    </w:p>
    <w:p w14:paraId="627724F0" w14:textId="77777777" w:rsidR="00496C67" w:rsidRPr="005C153F" w:rsidRDefault="00496C67" w:rsidP="00395225">
      <w:pPr>
        <w:pStyle w:val="NormalWeb"/>
        <w:spacing w:before="240" w:beforeAutospacing="0" w:after="0" w:afterAutospacing="0" w:line="360" w:lineRule="auto"/>
        <w:jc w:val="both"/>
        <w:rPr>
          <w:b/>
          <w:color w:val="000000" w:themeColor="text1"/>
        </w:rPr>
      </w:pPr>
      <w:r w:rsidRPr="005C153F">
        <w:rPr>
          <w:b/>
          <w:color w:val="000000" w:themeColor="text1"/>
          <w:shd w:val="clear" w:color="auto" w:fill="FFFFFF"/>
        </w:rPr>
        <w:lastRenderedPageBreak/>
        <w:t>References</w:t>
      </w:r>
    </w:p>
    <w:p w14:paraId="0FD0F510" w14:textId="77777777" w:rsidR="00496C67" w:rsidRPr="00395225" w:rsidRDefault="00496C67" w:rsidP="00395225">
      <w:pPr>
        <w:pStyle w:val="NormalWeb"/>
        <w:spacing w:before="0" w:beforeAutospacing="0" w:after="160" w:afterAutospacing="0" w:line="360" w:lineRule="auto"/>
        <w:ind w:left="720" w:hanging="720"/>
        <w:jc w:val="both"/>
      </w:pPr>
      <w:r w:rsidRPr="00395225">
        <w:rPr>
          <w:color w:val="000000"/>
          <w:shd w:val="clear" w:color="auto" w:fill="FFFFFF"/>
        </w:rPr>
        <w:t xml:space="preserve">Akhter, R., &amp; Sumi, F. R. (2014). Socio-Cultural Factors Influencing Entrepreneurial Activities: A Study on Bangladesh. </w:t>
      </w:r>
      <w:r w:rsidRPr="00395225">
        <w:rPr>
          <w:i/>
          <w:iCs/>
          <w:color w:val="000000"/>
          <w:shd w:val="clear" w:color="auto" w:fill="FFFFFF"/>
        </w:rPr>
        <w:t xml:space="preserve">Journal of Business and </w:t>
      </w:r>
      <w:proofErr w:type="gramStart"/>
      <w:r w:rsidRPr="00395225">
        <w:rPr>
          <w:i/>
          <w:iCs/>
          <w:color w:val="000000"/>
          <w:shd w:val="clear" w:color="auto" w:fill="FFFFFF"/>
        </w:rPr>
        <w:t xml:space="preserve">Management </w:t>
      </w:r>
      <w:r w:rsidRPr="00395225">
        <w:rPr>
          <w:color w:val="000000"/>
          <w:shd w:val="clear" w:color="auto" w:fill="FFFFFF"/>
        </w:rPr>
        <w:t>,</w:t>
      </w:r>
      <w:proofErr w:type="gramEnd"/>
      <w:r w:rsidRPr="00395225">
        <w:rPr>
          <w:color w:val="000000"/>
          <w:shd w:val="clear" w:color="auto" w:fill="FFFFFF"/>
        </w:rPr>
        <w:t xml:space="preserve"> 16(9), 01-10.</w:t>
      </w:r>
    </w:p>
    <w:p w14:paraId="5E56338A" w14:textId="77777777" w:rsidR="00496C67" w:rsidRPr="00395225" w:rsidRDefault="00496C67" w:rsidP="00395225">
      <w:pPr>
        <w:pStyle w:val="NormalWeb"/>
        <w:spacing w:before="0" w:beforeAutospacing="0" w:after="160" w:afterAutospacing="0" w:line="360" w:lineRule="auto"/>
        <w:ind w:left="720" w:hanging="720"/>
        <w:jc w:val="both"/>
      </w:pPr>
      <w:proofErr w:type="spellStart"/>
      <w:r w:rsidRPr="00395225">
        <w:rPr>
          <w:color w:val="000000"/>
          <w:shd w:val="clear" w:color="auto" w:fill="FFFFFF"/>
        </w:rPr>
        <w:t>Akpor</w:t>
      </w:r>
      <w:proofErr w:type="spellEnd"/>
      <w:r w:rsidRPr="00395225">
        <w:rPr>
          <w:color w:val="000000"/>
          <w:shd w:val="clear" w:color="auto" w:fill="FFFFFF"/>
        </w:rPr>
        <w:t xml:space="preserve">, R., &amp; </w:t>
      </w:r>
      <w:proofErr w:type="spellStart"/>
      <w:r w:rsidRPr="00395225">
        <w:rPr>
          <w:color w:val="000000"/>
          <w:shd w:val="clear" w:color="auto" w:fill="FFFFFF"/>
        </w:rPr>
        <w:t>Masoje</w:t>
      </w:r>
      <w:proofErr w:type="spellEnd"/>
      <w:r w:rsidRPr="00395225">
        <w:rPr>
          <w:color w:val="000000"/>
          <w:shd w:val="clear" w:color="auto" w:fill="FFFFFF"/>
        </w:rPr>
        <w:t xml:space="preserve">, O. M. (2012). The Impact of Socio-Cultural Environment on Entrepreneurial Emergence: An Empirical Analysis of the Nigerian Society. </w:t>
      </w:r>
      <w:r w:rsidRPr="00395225">
        <w:rPr>
          <w:i/>
          <w:iCs/>
          <w:color w:val="000000"/>
          <w:shd w:val="clear" w:color="auto" w:fill="FFFFFF"/>
        </w:rPr>
        <w:t>Management Science and Engineering</w:t>
      </w:r>
      <w:r w:rsidRPr="00395225">
        <w:rPr>
          <w:color w:val="000000"/>
          <w:shd w:val="clear" w:color="auto" w:fill="FFFFFF"/>
        </w:rPr>
        <w:t>, 6(40), 83-93.</w:t>
      </w:r>
    </w:p>
    <w:p w14:paraId="2C040EF9" w14:textId="77777777" w:rsidR="00496C67" w:rsidRPr="00395225" w:rsidRDefault="00496C67" w:rsidP="00395225">
      <w:pPr>
        <w:pStyle w:val="NormalWeb"/>
        <w:spacing w:before="0" w:beforeAutospacing="0" w:after="160" w:afterAutospacing="0" w:line="360" w:lineRule="auto"/>
        <w:ind w:left="720" w:hanging="720"/>
        <w:jc w:val="both"/>
      </w:pPr>
      <w:r w:rsidRPr="00395225">
        <w:rPr>
          <w:color w:val="000000"/>
          <w:shd w:val="clear" w:color="auto" w:fill="FFFFFF"/>
        </w:rPr>
        <w:t xml:space="preserve">Aldrich, H. E., &amp; </w:t>
      </w:r>
      <w:proofErr w:type="spellStart"/>
      <w:r w:rsidRPr="00395225">
        <w:rPr>
          <w:color w:val="000000"/>
          <w:shd w:val="clear" w:color="auto" w:fill="FFFFFF"/>
        </w:rPr>
        <w:t>Fiol</w:t>
      </w:r>
      <w:proofErr w:type="spellEnd"/>
      <w:r w:rsidRPr="00395225">
        <w:rPr>
          <w:color w:val="000000"/>
          <w:shd w:val="clear" w:color="auto" w:fill="FFFFFF"/>
        </w:rPr>
        <w:t xml:space="preserve">, C. M. (1994). Fools Rush in: The Institutional Context of Industry Creation. </w:t>
      </w:r>
      <w:r w:rsidRPr="00395225">
        <w:rPr>
          <w:i/>
          <w:iCs/>
          <w:color w:val="000000"/>
          <w:shd w:val="clear" w:color="auto" w:fill="FFFFFF"/>
        </w:rPr>
        <w:t>Academy of Management Review</w:t>
      </w:r>
      <w:r w:rsidRPr="00395225">
        <w:rPr>
          <w:color w:val="000000"/>
          <w:shd w:val="clear" w:color="auto" w:fill="FFFFFF"/>
        </w:rPr>
        <w:t>, 19(4), 645-670.</w:t>
      </w:r>
    </w:p>
    <w:p w14:paraId="32BF3821" w14:textId="77777777" w:rsidR="00496C67" w:rsidRPr="00395225" w:rsidRDefault="00496C67" w:rsidP="00395225">
      <w:pPr>
        <w:pStyle w:val="NormalWeb"/>
        <w:spacing w:before="0" w:beforeAutospacing="0" w:after="160" w:afterAutospacing="0" w:line="360" w:lineRule="auto"/>
        <w:ind w:left="720" w:hanging="720"/>
        <w:jc w:val="both"/>
      </w:pPr>
      <w:proofErr w:type="spellStart"/>
      <w:r w:rsidRPr="00395225">
        <w:rPr>
          <w:color w:val="000000"/>
          <w:shd w:val="clear" w:color="auto" w:fill="FFFFFF"/>
        </w:rPr>
        <w:t>Anokhin</w:t>
      </w:r>
      <w:proofErr w:type="spellEnd"/>
      <w:r w:rsidRPr="00395225">
        <w:rPr>
          <w:color w:val="000000"/>
          <w:shd w:val="clear" w:color="auto" w:fill="FFFFFF"/>
        </w:rPr>
        <w:t>, S., Schulze, W.S.</w:t>
      </w:r>
      <w:proofErr w:type="gramStart"/>
      <w:r w:rsidRPr="00395225">
        <w:rPr>
          <w:color w:val="000000"/>
          <w:shd w:val="clear" w:color="auto" w:fill="FFFFFF"/>
        </w:rPr>
        <w:t>,  (</w:t>
      </w:r>
      <w:proofErr w:type="gramEnd"/>
      <w:r w:rsidRPr="00395225">
        <w:rPr>
          <w:color w:val="000000"/>
          <w:shd w:val="clear" w:color="auto" w:fill="FFFFFF"/>
        </w:rPr>
        <w:t>2013) Entrepreneurship, innovation, and corruption United States</w:t>
      </w:r>
    </w:p>
    <w:p w14:paraId="6CD92360" w14:textId="77777777" w:rsidR="00496C67" w:rsidRPr="00395225" w:rsidRDefault="00496C67" w:rsidP="00395225">
      <w:pPr>
        <w:pStyle w:val="NormalWeb"/>
        <w:spacing w:before="0" w:beforeAutospacing="0" w:after="160" w:afterAutospacing="0" w:line="360" w:lineRule="auto"/>
        <w:ind w:left="720" w:hanging="720"/>
        <w:jc w:val="both"/>
      </w:pPr>
      <w:proofErr w:type="spellStart"/>
      <w:r w:rsidRPr="00395225">
        <w:rPr>
          <w:color w:val="000000"/>
          <w:shd w:val="clear" w:color="auto" w:fill="FFFFFF"/>
        </w:rPr>
        <w:t>Avnimelech</w:t>
      </w:r>
      <w:proofErr w:type="spellEnd"/>
      <w:r w:rsidRPr="00395225">
        <w:rPr>
          <w:color w:val="000000"/>
          <w:shd w:val="clear" w:color="auto" w:fill="FFFFFF"/>
        </w:rPr>
        <w:t xml:space="preserve">, G., </w:t>
      </w:r>
      <w:proofErr w:type="spellStart"/>
      <w:r w:rsidRPr="00395225">
        <w:rPr>
          <w:color w:val="000000"/>
          <w:shd w:val="clear" w:color="auto" w:fill="FFFFFF"/>
        </w:rPr>
        <w:t>Zelekha</w:t>
      </w:r>
      <w:proofErr w:type="spellEnd"/>
      <w:r w:rsidRPr="00395225">
        <w:rPr>
          <w:color w:val="000000"/>
          <w:shd w:val="clear" w:color="auto" w:fill="FFFFFF"/>
        </w:rPr>
        <w:t xml:space="preserve">, Y., &amp; </w:t>
      </w:r>
      <w:proofErr w:type="spellStart"/>
      <w:r w:rsidRPr="00395225">
        <w:rPr>
          <w:color w:val="000000"/>
          <w:shd w:val="clear" w:color="auto" w:fill="FFFFFF"/>
        </w:rPr>
        <w:t>Sharabi</w:t>
      </w:r>
      <w:proofErr w:type="spellEnd"/>
      <w:r w:rsidRPr="00395225">
        <w:rPr>
          <w:color w:val="000000"/>
          <w:shd w:val="clear" w:color="auto" w:fill="FFFFFF"/>
        </w:rPr>
        <w:t xml:space="preserve">, E. (2014). The effect of corruption on entrepreneurship in developed vs non-developed countries. International Journal of Entrepreneurial </w:t>
      </w:r>
      <w:proofErr w:type="spellStart"/>
      <w:r w:rsidRPr="00395225">
        <w:rPr>
          <w:color w:val="000000"/>
          <w:shd w:val="clear" w:color="auto" w:fill="FFFFFF"/>
        </w:rPr>
        <w:t>Behavior</w:t>
      </w:r>
      <w:proofErr w:type="spellEnd"/>
      <w:r w:rsidRPr="00395225">
        <w:rPr>
          <w:color w:val="000000"/>
          <w:shd w:val="clear" w:color="auto" w:fill="FFFFFF"/>
        </w:rPr>
        <w:t xml:space="preserve"> &amp; Research, 20(3), 237-262.</w:t>
      </w:r>
    </w:p>
    <w:p w14:paraId="612F0E76" w14:textId="77777777" w:rsidR="00496C67" w:rsidRPr="00395225" w:rsidRDefault="00496C67" w:rsidP="00395225">
      <w:pPr>
        <w:pStyle w:val="NormalWeb"/>
        <w:spacing w:before="0" w:beforeAutospacing="0" w:after="160" w:afterAutospacing="0" w:line="360" w:lineRule="auto"/>
        <w:ind w:left="720" w:hanging="720"/>
        <w:jc w:val="both"/>
      </w:pPr>
      <w:proofErr w:type="spellStart"/>
      <w:r w:rsidRPr="00395225">
        <w:rPr>
          <w:color w:val="000000"/>
          <w:shd w:val="clear" w:color="auto" w:fill="FFFFFF"/>
        </w:rPr>
        <w:t>BarNir</w:t>
      </w:r>
      <w:proofErr w:type="spellEnd"/>
      <w:r w:rsidRPr="00395225">
        <w:rPr>
          <w:color w:val="000000"/>
          <w:shd w:val="clear" w:color="auto" w:fill="FFFFFF"/>
        </w:rPr>
        <w:t xml:space="preserve">, A. (2012). Starting Technologically Innovative Ventures: Reasons, Human Capital, and Gender. </w:t>
      </w:r>
      <w:r w:rsidRPr="00395225">
        <w:rPr>
          <w:i/>
          <w:iCs/>
          <w:color w:val="000000"/>
          <w:shd w:val="clear" w:color="auto" w:fill="FFFFFF"/>
        </w:rPr>
        <w:t>Management Decision</w:t>
      </w:r>
      <w:r w:rsidRPr="00395225">
        <w:rPr>
          <w:color w:val="000000"/>
          <w:shd w:val="clear" w:color="auto" w:fill="FFFFFF"/>
        </w:rPr>
        <w:t>, 50(3), 399-419.</w:t>
      </w:r>
    </w:p>
    <w:p w14:paraId="654AB6FB" w14:textId="77777777" w:rsidR="00496C67" w:rsidRPr="00395225" w:rsidRDefault="00496C67" w:rsidP="00395225">
      <w:pPr>
        <w:pStyle w:val="NormalWeb"/>
        <w:spacing w:before="0" w:beforeAutospacing="0" w:after="160" w:afterAutospacing="0" w:line="360" w:lineRule="auto"/>
        <w:ind w:left="720" w:hanging="720"/>
        <w:jc w:val="both"/>
      </w:pPr>
      <w:r w:rsidRPr="00395225">
        <w:rPr>
          <w:color w:val="000000"/>
          <w:shd w:val="clear" w:color="auto" w:fill="FFFFFF"/>
        </w:rPr>
        <w:t xml:space="preserve">Biju, R., &amp; </w:t>
      </w:r>
      <w:proofErr w:type="spellStart"/>
      <w:r w:rsidRPr="00395225">
        <w:rPr>
          <w:color w:val="000000"/>
          <w:shd w:val="clear" w:color="auto" w:fill="FFFFFF"/>
        </w:rPr>
        <w:t>Kandathil</w:t>
      </w:r>
      <w:proofErr w:type="spellEnd"/>
      <w:r w:rsidRPr="00395225">
        <w:rPr>
          <w:color w:val="000000"/>
          <w:shd w:val="clear" w:color="auto" w:fill="FFFFFF"/>
        </w:rPr>
        <w:t xml:space="preserve">, G. (2019). Women Entrepreneurship: Painting it Bright with the Missing Dark. </w:t>
      </w:r>
      <w:r w:rsidRPr="00395225">
        <w:rPr>
          <w:i/>
          <w:iCs/>
          <w:color w:val="000000"/>
          <w:shd w:val="clear" w:color="auto" w:fill="FFFFFF"/>
        </w:rPr>
        <w:t xml:space="preserve">Indian Journal of </w:t>
      </w:r>
      <w:proofErr w:type="spellStart"/>
      <w:r w:rsidRPr="00395225">
        <w:rPr>
          <w:i/>
          <w:iCs/>
          <w:color w:val="000000"/>
          <w:shd w:val="clear" w:color="auto" w:fill="FFFFFF"/>
        </w:rPr>
        <w:t>Industrila</w:t>
      </w:r>
      <w:proofErr w:type="spellEnd"/>
      <w:r w:rsidRPr="00395225">
        <w:rPr>
          <w:i/>
          <w:iCs/>
          <w:color w:val="000000"/>
          <w:shd w:val="clear" w:color="auto" w:fill="FFFFFF"/>
        </w:rPr>
        <w:t xml:space="preserve"> Relations</w:t>
      </w:r>
      <w:r w:rsidRPr="00395225">
        <w:rPr>
          <w:color w:val="000000"/>
          <w:shd w:val="clear" w:color="auto" w:fill="FFFFFF"/>
        </w:rPr>
        <w:t>, 55(1), 182-190.</w:t>
      </w:r>
    </w:p>
    <w:p w14:paraId="7E5AAD85" w14:textId="77777777" w:rsidR="00496C67" w:rsidRPr="00395225" w:rsidRDefault="00496C67" w:rsidP="00395225">
      <w:pPr>
        <w:pStyle w:val="NormalWeb"/>
        <w:spacing w:before="0" w:beforeAutospacing="0" w:after="160" w:afterAutospacing="0" w:line="360" w:lineRule="auto"/>
        <w:ind w:left="720" w:hanging="720"/>
        <w:jc w:val="both"/>
      </w:pPr>
      <w:proofErr w:type="spellStart"/>
      <w:r w:rsidRPr="00395225">
        <w:rPr>
          <w:color w:val="000000"/>
          <w:shd w:val="clear" w:color="auto" w:fill="FFFFFF"/>
        </w:rPr>
        <w:t>Bosma</w:t>
      </w:r>
      <w:proofErr w:type="spellEnd"/>
      <w:r w:rsidRPr="00395225">
        <w:rPr>
          <w:color w:val="000000"/>
          <w:shd w:val="clear" w:color="auto" w:fill="FFFFFF"/>
        </w:rPr>
        <w:t xml:space="preserve">, N., Content, J., Sanders, M., &amp; </w:t>
      </w:r>
      <w:proofErr w:type="spellStart"/>
      <w:r w:rsidRPr="00395225">
        <w:rPr>
          <w:color w:val="000000"/>
          <w:shd w:val="clear" w:color="auto" w:fill="FFFFFF"/>
        </w:rPr>
        <w:t>Stam</w:t>
      </w:r>
      <w:proofErr w:type="spellEnd"/>
      <w:r w:rsidRPr="00395225">
        <w:rPr>
          <w:color w:val="000000"/>
          <w:shd w:val="clear" w:color="auto" w:fill="FFFFFF"/>
        </w:rPr>
        <w:t xml:space="preserve">, E. (2018). Institutions, Entrepreneurship, and Economic Growth in </w:t>
      </w:r>
      <w:proofErr w:type="gramStart"/>
      <w:r w:rsidRPr="00395225">
        <w:rPr>
          <w:color w:val="000000"/>
          <w:shd w:val="clear" w:color="auto" w:fill="FFFFFF"/>
        </w:rPr>
        <w:t>Europe .</w:t>
      </w:r>
      <w:proofErr w:type="gramEnd"/>
      <w:r w:rsidRPr="00395225">
        <w:rPr>
          <w:color w:val="000000"/>
          <w:shd w:val="clear" w:color="auto" w:fill="FFFFFF"/>
        </w:rPr>
        <w:t xml:space="preserve"> </w:t>
      </w:r>
      <w:r w:rsidRPr="00395225">
        <w:rPr>
          <w:i/>
          <w:iCs/>
          <w:color w:val="000000"/>
          <w:shd w:val="clear" w:color="auto" w:fill="FFFFFF"/>
        </w:rPr>
        <w:t xml:space="preserve">Small Business </w:t>
      </w:r>
      <w:proofErr w:type="gramStart"/>
      <w:r w:rsidRPr="00395225">
        <w:rPr>
          <w:i/>
          <w:iCs/>
          <w:color w:val="000000"/>
          <w:shd w:val="clear" w:color="auto" w:fill="FFFFFF"/>
        </w:rPr>
        <w:t xml:space="preserve">Economics </w:t>
      </w:r>
      <w:r w:rsidRPr="00395225">
        <w:rPr>
          <w:color w:val="000000"/>
          <w:shd w:val="clear" w:color="auto" w:fill="FFFFFF"/>
        </w:rPr>
        <w:t>,</w:t>
      </w:r>
      <w:proofErr w:type="gramEnd"/>
      <w:r w:rsidRPr="00395225">
        <w:rPr>
          <w:color w:val="000000"/>
          <w:shd w:val="clear" w:color="auto" w:fill="FFFFFF"/>
        </w:rPr>
        <w:t xml:space="preserve"> 51, 483-499.</w:t>
      </w:r>
    </w:p>
    <w:p w14:paraId="77BFCE8F" w14:textId="77777777" w:rsidR="00496C67" w:rsidRPr="00395225" w:rsidRDefault="00496C67" w:rsidP="00395225">
      <w:pPr>
        <w:pStyle w:val="NormalWeb"/>
        <w:spacing w:before="0" w:beforeAutospacing="0" w:after="160" w:afterAutospacing="0" w:line="360" w:lineRule="auto"/>
        <w:ind w:left="720" w:hanging="720"/>
        <w:jc w:val="both"/>
      </w:pPr>
      <w:r w:rsidRPr="00395225">
        <w:rPr>
          <w:color w:val="000000"/>
          <w:shd w:val="clear" w:color="auto" w:fill="FFFFFF"/>
        </w:rPr>
        <w:t xml:space="preserve">Brush, C., de Bruin, A., &amp; Welter, F. (2009). A Gender-aware Framework for Women’s Entrepreneurship. </w:t>
      </w:r>
      <w:r w:rsidRPr="00395225">
        <w:rPr>
          <w:i/>
          <w:iCs/>
          <w:color w:val="000000"/>
          <w:shd w:val="clear" w:color="auto" w:fill="FFFFFF"/>
        </w:rPr>
        <w:t>International Journal of Gender and Entrepreneurship</w:t>
      </w:r>
      <w:r w:rsidRPr="00395225">
        <w:rPr>
          <w:color w:val="000000"/>
          <w:shd w:val="clear" w:color="auto" w:fill="FFFFFF"/>
        </w:rPr>
        <w:t>, 1(1), 8–24.</w:t>
      </w:r>
    </w:p>
    <w:p w14:paraId="14643EE9" w14:textId="77777777" w:rsidR="00496C67" w:rsidRPr="00395225" w:rsidRDefault="00496C67" w:rsidP="00395225">
      <w:pPr>
        <w:pStyle w:val="NormalWeb"/>
        <w:spacing w:before="0" w:beforeAutospacing="0" w:after="160" w:afterAutospacing="0" w:line="360" w:lineRule="auto"/>
        <w:ind w:left="720" w:hanging="720"/>
        <w:jc w:val="both"/>
      </w:pPr>
      <w:r w:rsidRPr="00395225">
        <w:rPr>
          <w:color w:val="000000"/>
          <w:shd w:val="clear" w:color="auto" w:fill="FFFFFF"/>
        </w:rPr>
        <w:t>Bussell, J. (2015). Typologies of corruption: A pragmatic approach. Greed, corruption, and the modern state essays in political economy, 21-46.</w:t>
      </w:r>
    </w:p>
    <w:p w14:paraId="64CE26F7" w14:textId="77777777" w:rsidR="00496C67" w:rsidRPr="00395225" w:rsidRDefault="00496C67" w:rsidP="00395225">
      <w:pPr>
        <w:pStyle w:val="NormalWeb"/>
        <w:spacing w:before="0" w:beforeAutospacing="0" w:after="160" w:afterAutospacing="0" w:line="360" w:lineRule="auto"/>
        <w:ind w:left="720" w:hanging="720"/>
        <w:jc w:val="both"/>
      </w:pPr>
      <w:proofErr w:type="spellStart"/>
      <w:r w:rsidRPr="00395225">
        <w:rPr>
          <w:color w:val="000000"/>
          <w:shd w:val="clear" w:color="auto" w:fill="FFFFFF"/>
        </w:rPr>
        <w:t>Castrogiovanni</w:t>
      </w:r>
      <w:proofErr w:type="spellEnd"/>
      <w:r w:rsidRPr="00395225">
        <w:rPr>
          <w:color w:val="000000"/>
          <w:shd w:val="clear" w:color="auto" w:fill="FFFFFF"/>
        </w:rPr>
        <w:t xml:space="preserve">, G. J., </w:t>
      </w:r>
      <w:proofErr w:type="spellStart"/>
      <w:r w:rsidRPr="00395225">
        <w:rPr>
          <w:color w:val="000000"/>
          <w:shd w:val="clear" w:color="auto" w:fill="FFFFFF"/>
        </w:rPr>
        <w:t>Urbano</w:t>
      </w:r>
      <w:proofErr w:type="spellEnd"/>
      <w:r w:rsidRPr="00395225">
        <w:rPr>
          <w:color w:val="000000"/>
          <w:shd w:val="clear" w:color="auto" w:fill="FFFFFF"/>
        </w:rPr>
        <w:t xml:space="preserve">, D., &amp; </w:t>
      </w:r>
      <w:proofErr w:type="spellStart"/>
      <w:r w:rsidRPr="00395225">
        <w:rPr>
          <w:color w:val="000000"/>
          <w:shd w:val="clear" w:color="auto" w:fill="FFFFFF"/>
        </w:rPr>
        <w:t>Loras</w:t>
      </w:r>
      <w:proofErr w:type="spellEnd"/>
      <w:r w:rsidRPr="00395225">
        <w:rPr>
          <w:color w:val="000000"/>
          <w:shd w:val="clear" w:color="auto" w:fill="FFFFFF"/>
        </w:rPr>
        <w:t xml:space="preserve">, J. (2011). Linking Corporate Entrepreneurship and Human Resource Management in SMEs. </w:t>
      </w:r>
      <w:r w:rsidRPr="00395225">
        <w:rPr>
          <w:i/>
          <w:iCs/>
          <w:color w:val="000000"/>
          <w:shd w:val="clear" w:color="auto" w:fill="FFFFFF"/>
        </w:rPr>
        <w:t>International Journal of Manpower</w:t>
      </w:r>
      <w:r w:rsidRPr="00395225">
        <w:rPr>
          <w:color w:val="000000"/>
          <w:shd w:val="clear" w:color="auto" w:fill="FFFFFF"/>
        </w:rPr>
        <w:t>, 32(1), 34-47.</w:t>
      </w:r>
    </w:p>
    <w:p w14:paraId="53B9C605" w14:textId="77777777" w:rsidR="00496C67" w:rsidRPr="00395225" w:rsidRDefault="00496C67" w:rsidP="00395225">
      <w:pPr>
        <w:pStyle w:val="NormalWeb"/>
        <w:spacing w:before="0" w:beforeAutospacing="0" w:after="160" w:afterAutospacing="0" w:line="360" w:lineRule="auto"/>
        <w:ind w:left="720" w:hanging="720"/>
        <w:jc w:val="both"/>
      </w:pPr>
      <w:r w:rsidRPr="00395225">
        <w:rPr>
          <w:color w:val="000000"/>
          <w:shd w:val="clear" w:color="auto" w:fill="FFFFFF"/>
        </w:rPr>
        <w:t xml:space="preserve">Cullen, U., &amp; Archer-Brown, C. (2020). Country-Specific Sociocultural Institutional Factors </w:t>
      </w:r>
      <w:proofErr w:type="gramStart"/>
      <w:r w:rsidRPr="00395225">
        <w:rPr>
          <w:color w:val="000000"/>
          <w:shd w:val="clear" w:color="auto" w:fill="FFFFFF"/>
        </w:rPr>
        <w:t>As</w:t>
      </w:r>
      <w:proofErr w:type="gramEnd"/>
      <w:r w:rsidRPr="00395225">
        <w:rPr>
          <w:color w:val="000000"/>
          <w:shd w:val="clear" w:color="auto" w:fill="FFFFFF"/>
        </w:rPr>
        <w:t xml:space="preserve"> Determinants </w:t>
      </w:r>
      <w:proofErr w:type="spellStart"/>
      <w:r w:rsidRPr="00395225">
        <w:rPr>
          <w:color w:val="000000"/>
          <w:shd w:val="clear" w:color="auto" w:fill="FFFFFF"/>
        </w:rPr>
        <w:t>iof</w:t>
      </w:r>
      <w:proofErr w:type="spellEnd"/>
      <w:r w:rsidRPr="00395225">
        <w:rPr>
          <w:color w:val="000000"/>
          <w:shd w:val="clear" w:color="auto" w:fill="FFFFFF"/>
        </w:rPr>
        <w:t xml:space="preserve"> Female Entrepreneurs' Successful Sustainable Business Strategies </w:t>
      </w:r>
      <w:r w:rsidRPr="00395225">
        <w:rPr>
          <w:color w:val="000000"/>
          <w:shd w:val="clear" w:color="auto" w:fill="FFFFFF"/>
        </w:rPr>
        <w:lastRenderedPageBreak/>
        <w:t xml:space="preserve">Within the Context of Turkey and the UK. In </w:t>
      </w:r>
      <w:r w:rsidRPr="00395225">
        <w:rPr>
          <w:i/>
          <w:iCs/>
          <w:color w:val="000000"/>
          <w:shd w:val="clear" w:color="auto" w:fill="FFFFFF"/>
        </w:rPr>
        <w:t xml:space="preserve">Entrepreneurial </w:t>
      </w:r>
      <w:proofErr w:type="spellStart"/>
      <w:r w:rsidRPr="00395225">
        <w:rPr>
          <w:i/>
          <w:iCs/>
          <w:color w:val="000000"/>
          <w:shd w:val="clear" w:color="auto" w:fill="FFFFFF"/>
        </w:rPr>
        <w:t>Opprtunities</w:t>
      </w:r>
      <w:proofErr w:type="spellEnd"/>
      <w:r w:rsidRPr="00395225">
        <w:rPr>
          <w:i/>
          <w:iCs/>
          <w:color w:val="000000"/>
          <w:shd w:val="clear" w:color="auto" w:fill="FFFFFF"/>
        </w:rPr>
        <w:t xml:space="preserve">: Economics and Sustainability for </w:t>
      </w:r>
      <w:proofErr w:type="spellStart"/>
      <w:r w:rsidRPr="00395225">
        <w:rPr>
          <w:i/>
          <w:iCs/>
          <w:color w:val="000000"/>
          <w:shd w:val="clear" w:color="auto" w:fill="FFFFFF"/>
        </w:rPr>
        <w:t>Futue</w:t>
      </w:r>
      <w:proofErr w:type="spellEnd"/>
      <w:r w:rsidRPr="00395225">
        <w:rPr>
          <w:i/>
          <w:iCs/>
          <w:color w:val="000000"/>
          <w:shd w:val="clear" w:color="auto" w:fill="FFFFFF"/>
        </w:rPr>
        <w:t xml:space="preserve"> Growth</w:t>
      </w:r>
      <w:r w:rsidRPr="00395225">
        <w:rPr>
          <w:color w:val="000000"/>
          <w:shd w:val="clear" w:color="auto" w:fill="FFFFFF"/>
        </w:rPr>
        <w:t xml:space="preserve"> (pp. 7-36). Emerald Publishing Limited.</w:t>
      </w:r>
    </w:p>
    <w:p w14:paraId="18EE8410" w14:textId="77777777" w:rsidR="00496C67" w:rsidRPr="00395225" w:rsidRDefault="00496C67" w:rsidP="00395225">
      <w:pPr>
        <w:pStyle w:val="NormalWeb"/>
        <w:spacing w:before="0" w:beforeAutospacing="0" w:after="160" w:afterAutospacing="0" w:line="360" w:lineRule="auto"/>
        <w:ind w:left="720" w:hanging="720"/>
        <w:jc w:val="both"/>
      </w:pPr>
      <w:r w:rsidRPr="00395225">
        <w:rPr>
          <w:color w:val="000000"/>
          <w:shd w:val="clear" w:color="auto" w:fill="FFFFFF"/>
        </w:rPr>
        <w:t xml:space="preserve">Díaz-García, M. C., &amp; Jiménez-Moreno, J. (2010). Entrepreneurial Intention: The Role of Gender. </w:t>
      </w:r>
      <w:r w:rsidRPr="00395225">
        <w:rPr>
          <w:i/>
          <w:iCs/>
          <w:color w:val="000000"/>
          <w:shd w:val="clear" w:color="auto" w:fill="FFFFFF"/>
        </w:rPr>
        <w:t>International Entrepreneurship and Management Journal</w:t>
      </w:r>
      <w:r w:rsidRPr="00395225">
        <w:rPr>
          <w:color w:val="000000"/>
          <w:shd w:val="clear" w:color="auto" w:fill="FFFFFF"/>
        </w:rPr>
        <w:t>, 6(3), 261-283.</w:t>
      </w:r>
    </w:p>
    <w:p w14:paraId="114D0FEA" w14:textId="77777777" w:rsidR="00496C67" w:rsidRPr="00395225" w:rsidRDefault="00496C67" w:rsidP="00395225">
      <w:pPr>
        <w:pStyle w:val="NormalWeb"/>
        <w:spacing w:before="0" w:beforeAutospacing="0" w:after="160" w:afterAutospacing="0" w:line="360" w:lineRule="auto"/>
        <w:ind w:left="720" w:hanging="720"/>
        <w:jc w:val="both"/>
      </w:pPr>
      <w:proofErr w:type="spellStart"/>
      <w:r w:rsidRPr="00395225">
        <w:rPr>
          <w:color w:val="000000"/>
          <w:shd w:val="clear" w:color="auto" w:fill="FFFFFF"/>
        </w:rPr>
        <w:t>Doh</w:t>
      </w:r>
      <w:proofErr w:type="spellEnd"/>
      <w:r w:rsidRPr="00395225">
        <w:rPr>
          <w:color w:val="000000"/>
          <w:shd w:val="clear" w:color="auto" w:fill="FFFFFF"/>
        </w:rPr>
        <w:t>, J., Rodrigues, S., Saka-</w:t>
      </w:r>
      <w:proofErr w:type="spellStart"/>
      <w:r w:rsidRPr="00395225">
        <w:rPr>
          <w:color w:val="000000"/>
          <w:shd w:val="clear" w:color="auto" w:fill="FFFFFF"/>
        </w:rPr>
        <w:t>Helmhout</w:t>
      </w:r>
      <w:proofErr w:type="spellEnd"/>
      <w:r w:rsidRPr="00395225">
        <w:rPr>
          <w:color w:val="000000"/>
          <w:shd w:val="clear" w:color="auto" w:fill="FFFFFF"/>
        </w:rPr>
        <w:t xml:space="preserve">, A., &amp; </w:t>
      </w:r>
      <w:proofErr w:type="spellStart"/>
      <w:r w:rsidRPr="00395225">
        <w:rPr>
          <w:color w:val="000000"/>
          <w:shd w:val="clear" w:color="auto" w:fill="FFFFFF"/>
        </w:rPr>
        <w:t>Makhija</w:t>
      </w:r>
      <w:proofErr w:type="spellEnd"/>
      <w:r w:rsidRPr="00395225">
        <w:rPr>
          <w:color w:val="000000"/>
          <w:shd w:val="clear" w:color="auto" w:fill="FFFFFF"/>
        </w:rPr>
        <w:t xml:space="preserve">, M. (2017). International Business Responses to Institutional Voids. </w:t>
      </w:r>
      <w:r w:rsidRPr="00395225">
        <w:rPr>
          <w:i/>
          <w:iCs/>
          <w:color w:val="000000"/>
          <w:shd w:val="clear" w:color="auto" w:fill="FFFFFF"/>
        </w:rPr>
        <w:t>Journal of International Business Studies</w:t>
      </w:r>
      <w:r w:rsidRPr="00395225">
        <w:rPr>
          <w:color w:val="000000"/>
          <w:shd w:val="clear" w:color="auto" w:fill="FFFFFF"/>
        </w:rPr>
        <w:t>, 48, 293-307.</w:t>
      </w:r>
    </w:p>
    <w:p w14:paraId="54683D07" w14:textId="77777777" w:rsidR="00496C67" w:rsidRPr="00395225" w:rsidRDefault="00496C67" w:rsidP="00395225">
      <w:pPr>
        <w:pStyle w:val="NormalWeb"/>
        <w:spacing w:before="0" w:beforeAutospacing="0" w:after="160" w:afterAutospacing="0" w:line="360" w:lineRule="auto"/>
        <w:ind w:left="720" w:hanging="720"/>
        <w:jc w:val="both"/>
      </w:pPr>
      <w:r w:rsidRPr="00395225">
        <w:rPr>
          <w:color w:val="000000"/>
          <w:shd w:val="clear" w:color="auto" w:fill="FFFFFF"/>
        </w:rPr>
        <w:t xml:space="preserve">GEM Report. (2017). </w:t>
      </w:r>
      <w:r w:rsidRPr="00395225">
        <w:rPr>
          <w:i/>
          <w:iCs/>
          <w:color w:val="000000"/>
          <w:shd w:val="clear" w:color="auto" w:fill="FFFFFF"/>
        </w:rPr>
        <w:t>Global Entrepreneurship Monitor 2016/2017 Report on Women's Entrepreneurship.</w:t>
      </w:r>
      <w:r w:rsidRPr="00395225">
        <w:rPr>
          <w:color w:val="000000"/>
          <w:shd w:val="clear" w:color="auto" w:fill="FFFFFF"/>
        </w:rPr>
        <w:t xml:space="preserve"> https://gemorg.bg/wp-content/uploads/2018/02/gem-womens-2016-2017-report-v11df-1504758645.pdf: GEM.</w:t>
      </w:r>
    </w:p>
    <w:p w14:paraId="3DFA1826" w14:textId="77777777" w:rsidR="00496C67" w:rsidRPr="00395225" w:rsidRDefault="00496C67" w:rsidP="00395225">
      <w:pPr>
        <w:pStyle w:val="NormalWeb"/>
        <w:spacing w:before="0" w:beforeAutospacing="0" w:after="160" w:afterAutospacing="0" w:line="360" w:lineRule="auto"/>
        <w:ind w:left="720" w:hanging="720"/>
        <w:jc w:val="both"/>
      </w:pPr>
      <w:r w:rsidRPr="00395225">
        <w:rPr>
          <w:color w:val="000000"/>
          <w:shd w:val="clear" w:color="auto" w:fill="FFFFFF"/>
        </w:rPr>
        <w:t xml:space="preserve">Ghosh, P., </w:t>
      </w:r>
      <w:proofErr w:type="spellStart"/>
      <w:r w:rsidRPr="00395225">
        <w:rPr>
          <w:color w:val="000000"/>
          <w:shd w:val="clear" w:color="auto" w:fill="FFFFFF"/>
        </w:rPr>
        <w:t>Mookherjee</w:t>
      </w:r>
      <w:proofErr w:type="spellEnd"/>
      <w:r w:rsidRPr="00395225">
        <w:rPr>
          <w:color w:val="000000"/>
          <w:shd w:val="clear" w:color="auto" w:fill="FFFFFF"/>
        </w:rPr>
        <w:t xml:space="preserve">, D., &amp; Ray, D. (2000). Credit Rationing in Developing Countries: An Overview of the Theory. In D. </w:t>
      </w:r>
      <w:proofErr w:type="spellStart"/>
      <w:r w:rsidRPr="00395225">
        <w:rPr>
          <w:color w:val="000000"/>
          <w:shd w:val="clear" w:color="auto" w:fill="FFFFFF"/>
        </w:rPr>
        <w:t>Mookherjee</w:t>
      </w:r>
      <w:proofErr w:type="spellEnd"/>
      <w:r w:rsidRPr="00395225">
        <w:rPr>
          <w:color w:val="000000"/>
          <w:shd w:val="clear" w:color="auto" w:fill="FFFFFF"/>
        </w:rPr>
        <w:t xml:space="preserve">, &amp; D. Ray, </w:t>
      </w:r>
      <w:r w:rsidRPr="00395225">
        <w:rPr>
          <w:i/>
          <w:iCs/>
          <w:color w:val="000000"/>
          <w:shd w:val="clear" w:color="auto" w:fill="FFFFFF"/>
        </w:rPr>
        <w:t>A Reader in Development Economics</w:t>
      </w:r>
      <w:r w:rsidRPr="00395225">
        <w:rPr>
          <w:color w:val="000000"/>
          <w:shd w:val="clear" w:color="auto" w:fill="FFFFFF"/>
        </w:rPr>
        <w:t xml:space="preserve"> (pp. 283-301). London: Blackwell.</w:t>
      </w:r>
    </w:p>
    <w:p w14:paraId="3E7D4525" w14:textId="77777777" w:rsidR="00496C67" w:rsidRPr="00395225" w:rsidRDefault="00496C67" w:rsidP="00395225">
      <w:pPr>
        <w:pStyle w:val="NormalWeb"/>
        <w:spacing w:before="0" w:beforeAutospacing="0" w:after="160" w:afterAutospacing="0" w:line="360" w:lineRule="auto"/>
        <w:ind w:left="720" w:hanging="720"/>
        <w:jc w:val="both"/>
      </w:pPr>
      <w:proofErr w:type="spellStart"/>
      <w:r w:rsidRPr="00395225">
        <w:rPr>
          <w:color w:val="000000"/>
          <w:shd w:val="clear" w:color="auto" w:fill="FFFFFF"/>
        </w:rPr>
        <w:t>Giwa</w:t>
      </w:r>
      <w:proofErr w:type="spellEnd"/>
      <w:r w:rsidRPr="00395225">
        <w:rPr>
          <w:color w:val="000000"/>
          <w:shd w:val="clear" w:color="auto" w:fill="FFFFFF"/>
        </w:rPr>
        <w:t xml:space="preserve">, A. H., &amp; </w:t>
      </w:r>
      <w:proofErr w:type="spellStart"/>
      <w:r w:rsidRPr="00395225">
        <w:rPr>
          <w:color w:val="000000"/>
          <w:shd w:val="clear" w:color="auto" w:fill="FFFFFF"/>
        </w:rPr>
        <w:t>Babakatun</w:t>
      </w:r>
      <w:proofErr w:type="spellEnd"/>
      <w:r w:rsidRPr="00395225">
        <w:rPr>
          <w:color w:val="000000"/>
          <w:shd w:val="clear" w:color="auto" w:fill="FFFFFF"/>
        </w:rPr>
        <w:t xml:space="preserve">, A. M. (2019). Effect of Socio-cultural Factors on Women Entrepreneurship Development in </w:t>
      </w:r>
      <w:proofErr w:type="spellStart"/>
      <w:r w:rsidRPr="00395225">
        <w:rPr>
          <w:color w:val="000000"/>
          <w:shd w:val="clear" w:color="auto" w:fill="FFFFFF"/>
        </w:rPr>
        <w:t>Kadun</w:t>
      </w:r>
      <w:proofErr w:type="spellEnd"/>
      <w:r w:rsidRPr="00395225">
        <w:rPr>
          <w:color w:val="000000"/>
          <w:shd w:val="clear" w:color="auto" w:fill="FFFFFF"/>
        </w:rPr>
        <w:t xml:space="preserve"> State. </w:t>
      </w:r>
      <w:r w:rsidRPr="00395225">
        <w:rPr>
          <w:i/>
          <w:iCs/>
          <w:color w:val="000000"/>
          <w:shd w:val="clear" w:color="auto" w:fill="FFFFFF"/>
        </w:rPr>
        <w:t>Journal of Human Resource Management</w:t>
      </w:r>
      <w:r w:rsidRPr="00395225">
        <w:rPr>
          <w:color w:val="000000"/>
          <w:shd w:val="clear" w:color="auto" w:fill="FFFFFF"/>
        </w:rPr>
        <w:t>, 7(3), 57-65.</w:t>
      </w:r>
    </w:p>
    <w:p w14:paraId="66D26006" w14:textId="77777777" w:rsidR="00496C67" w:rsidRPr="00395225" w:rsidRDefault="00496C67" w:rsidP="00395225">
      <w:pPr>
        <w:pStyle w:val="NormalWeb"/>
        <w:spacing w:before="0" w:beforeAutospacing="0" w:after="160" w:afterAutospacing="0" w:line="360" w:lineRule="auto"/>
        <w:ind w:left="720" w:hanging="720"/>
        <w:jc w:val="both"/>
      </w:pPr>
      <w:r w:rsidRPr="00395225">
        <w:rPr>
          <w:color w:val="000000"/>
          <w:shd w:val="clear" w:color="auto" w:fill="FFFFFF"/>
        </w:rPr>
        <w:t xml:space="preserve">Griffiths, M. D., Gundry, L. K., &amp; </w:t>
      </w:r>
      <w:proofErr w:type="spellStart"/>
      <w:r w:rsidRPr="00395225">
        <w:rPr>
          <w:color w:val="000000"/>
          <w:shd w:val="clear" w:color="auto" w:fill="FFFFFF"/>
        </w:rPr>
        <w:t>Kickul</w:t>
      </w:r>
      <w:proofErr w:type="spellEnd"/>
      <w:r w:rsidRPr="00395225">
        <w:rPr>
          <w:color w:val="000000"/>
          <w:shd w:val="clear" w:color="auto" w:fill="FFFFFF"/>
        </w:rPr>
        <w:t xml:space="preserve">, J. R. (2013). The Socio-Political, Economic and Cultural Determinants of </w:t>
      </w:r>
      <w:proofErr w:type="spellStart"/>
      <w:r w:rsidRPr="00395225">
        <w:rPr>
          <w:color w:val="000000"/>
          <w:shd w:val="clear" w:color="auto" w:fill="FFFFFF"/>
        </w:rPr>
        <w:t>Socioa</w:t>
      </w:r>
      <w:proofErr w:type="spellEnd"/>
      <w:r w:rsidRPr="00395225">
        <w:rPr>
          <w:color w:val="000000"/>
          <w:shd w:val="clear" w:color="auto" w:fill="FFFFFF"/>
        </w:rPr>
        <w:t xml:space="preserve"> Entrepreneurship Activity: An </w:t>
      </w:r>
      <w:proofErr w:type="spellStart"/>
      <w:r w:rsidRPr="00395225">
        <w:rPr>
          <w:color w:val="000000"/>
          <w:shd w:val="clear" w:color="auto" w:fill="FFFFFF"/>
        </w:rPr>
        <w:t>Emperical</w:t>
      </w:r>
      <w:proofErr w:type="spellEnd"/>
      <w:r w:rsidRPr="00395225">
        <w:rPr>
          <w:color w:val="000000"/>
          <w:shd w:val="clear" w:color="auto" w:fill="FFFFFF"/>
        </w:rPr>
        <w:t xml:space="preserve"> Examination. </w:t>
      </w:r>
      <w:r w:rsidRPr="00395225">
        <w:rPr>
          <w:i/>
          <w:iCs/>
          <w:color w:val="000000"/>
          <w:shd w:val="clear" w:color="auto" w:fill="FFFFFF"/>
        </w:rPr>
        <w:t>Journal of Small Business and Enterprise Development</w:t>
      </w:r>
      <w:r w:rsidRPr="00395225">
        <w:rPr>
          <w:color w:val="000000"/>
          <w:shd w:val="clear" w:color="auto" w:fill="FFFFFF"/>
        </w:rPr>
        <w:t>, 20(2), 341-357.</w:t>
      </w:r>
    </w:p>
    <w:p w14:paraId="2FBAC03D" w14:textId="77777777" w:rsidR="00496C67" w:rsidRPr="00395225" w:rsidRDefault="00496C67" w:rsidP="00395225">
      <w:pPr>
        <w:pStyle w:val="NormalWeb"/>
        <w:spacing w:before="0" w:beforeAutospacing="0" w:after="160" w:afterAutospacing="0" w:line="360" w:lineRule="auto"/>
        <w:ind w:left="720" w:hanging="720"/>
        <w:jc w:val="both"/>
      </w:pPr>
      <w:r w:rsidRPr="00395225">
        <w:rPr>
          <w:color w:val="000000"/>
          <w:shd w:val="clear" w:color="auto" w:fill="FFFFFF"/>
        </w:rPr>
        <w:t xml:space="preserve">Heilman, M. E., Martell, R. F., &amp; Simon, M. C. (1988). The Vagaries of Sex Bias: Conditions Regulating the Undervaluation, </w:t>
      </w:r>
      <w:proofErr w:type="spellStart"/>
      <w:proofErr w:type="gramStart"/>
      <w:r w:rsidRPr="00395225">
        <w:rPr>
          <w:color w:val="000000"/>
          <w:shd w:val="clear" w:color="auto" w:fill="FFFFFF"/>
        </w:rPr>
        <w:t>Equivaluation,and</w:t>
      </w:r>
      <w:proofErr w:type="spellEnd"/>
      <w:proofErr w:type="gramEnd"/>
      <w:r w:rsidRPr="00395225">
        <w:rPr>
          <w:color w:val="000000"/>
          <w:shd w:val="clear" w:color="auto" w:fill="FFFFFF"/>
        </w:rPr>
        <w:t xml:space="preserve"> Overvaluation of Female Job Applicants. </w:t>
      </w:r>
      <w:r w:rsidRPr="00395225">
        <w:rPr>
          <w:i/>
          <w:iCs/>
          <w:color w:val="000000"/>
          <w:shd w:val="clear" w:color="auto" w:fill="FFFFFF"/>
        </w:rPr>
        <w:t xml:space="preserve">Organisational </w:t>
      </w:r>
      <w:proofErr w:type="spellStart"/>
      <w:r w:rsidRPr="00395225">
        <w:rPr>
          <w:i/>
          <w:iCs/>
          <w:color w:val="000000"/>
          <w:shd w:val="clear" w:color="auto" w:fill="FFFFFF"/>
        </w:rPr>
        <w:t>Behavior</w:t>
      </w:r>
      <w:proofErr w:type="spellEnd"/>
      <w:r w:rsidRPr="00395225">
        <w:rPr>
          <w:i/>
          <w:iCs/>
          <w:color w:val="000000"/>
          <w:shd w:val="clear" w:color="auto" w:fill="FFFFFF"/>
        </w:rPr>
        <w:t xml:space="preserve"> and Human Decision Processes</w:t>
      </w:r>
      <w:r w:rsidRPr="00395225">
        <w:rPr>
          <w:color w:val="000000"/>
          <w:shd w:val="clear" w:color="auto" w:fill="FFFFFF"/>
        </w:rPr>
        <w:t>, 41(1), 98-110.</w:t>
      </w:r>
    </w:p>
    <w:p w14:paraId="2A6DB9E1" w14:textId="77777777" w:rsidR="00496C67" w:rsidRPr="00395225" w:rsidRDefault="00496C67" w:rsidP="00395225">
      <w:pPr>
        <w:pStyle w:val="NormalWeb"/>
        <w:spacing w:before="0" w:beforeAutospacing="0" w:after="160" w:afterAutospacing="0" w:line="360" w:lineRule="auto"/>
        <w:ind w:left="720" w:hanging="720"/>
        <w:jc w:val="both"/>
      </w:pPr>
      <w:proofErr w:type="spellStart"/>
      <w:r w:rsidRPr="00395225">
        <w:rPr>
          <w:color w:val="000000"/>
          <w:shd w:val="clear" w:color="auto" w:fill="FFFFFF"/>
        </w:rPr>
        <w:t>Herrignton</w:t>
      </w:r>
      <w:proofErr w:type="spellEnd"/>
      <w:r w:rsidRPr="00395225">
        <w:rPr>
          <w:color w:val="000000"/>
          <w:shd w:val="clear" w:color="auto" w:fill="FFFFFF"/>
        </w:rPr>
        <w:t xml:space="preserve">, M., &amp; Maas, G. (2006). </w:t>
      </w:r>
      <w:r w:rsidRPr="00395225">
        <w:rPr>
          <w:i/>
          <w:iCs/>
          <w:color w:val="000000"/>
          <w:shd w:val="clear" w:color="auto" w:fill="FFFFFF"/>
        </w:rPr>
        <w:t>Global Entrepreneurship Monitor South African Report.</w:t>
      </w:r>
      <w:r w:rsidRPr="00395225">
        <w:rPr>
          <w:color w:val="000000"/>
          <w:shd w:val="clear" w:color="auto" w:fill="FFFFFF"/>
        </w:rPr>
        <w:t xml:space="preserve"> Cape Town, South Africa: University of Cape Town.</w:t>
      </w:r>
    </w:p>
    <w:p w14:paraId="4E80BEC9" w14:textId="77777777" w:rsidR="00496C67" w:rsidRPr="00395225" w:rsidRDefault="00496C67" w:rsidP="00395225">
      <w:pPr>
        <w:pStyle w:val="NormalWeb"/>
        <w:spacing w:before="0" w:beforeAutospacing="0" w:after="160" w:afterAutospacing="0" w:line="360" w:lineRule="auto"/>
        <w:ind w:left="720" w:hanging="720"/>
        <w:jc w:val="both"/>
      </w:pPr>
      <w:r w:rsidRPr="00395225">
        <w:rPr>
          <w:color w:val="000000"/>
          <w:shd w:val="clear" w:color="auto" w:fill="FFFFFF"/>
        </w:rPr>
        <w:t xml:space="preserve">Hofstede, G. (1980). </w:t>
      </w:r>
      <w:r w:rsidRPr="00395225">
        <w:rPr>
          <w:i/>
          <w:iCs/>
          <w:color w:val="000000"/>
          <w:shd w:val="clear" w:color="auto" w:fill="FFFFFF"/>
        </w:rPr>
        <w:t>Culture's Consequences: International Differences in Work-Related Values.</w:t>
      </w:r>
      <w:r w:rsidRPr="00395225">
        <w:rPr>
          <w:color w:val="000000"/>
          <w:shd w:val="clear" w:color="auto" w:fill="FFFFFF"/>
        </w:rPr>
        <w:t xml:space="preserve"> Beverly Hills: CA: SAGE.</w:t>
      </w:r>
    </w:p>
    <w:p w14:paraId="3C23FAE3" w14:textId="77777777" w:rsidR="00496C67" w:rsidRPr="00395225" w:rsidRDefault="00496C67" w:rsidP="00395225">
      <w:pPr>
        <w:pStyle w:val="NormalWeb"/>
        <w:spacing w:before="0" w:beforeAutospacing="0" w:after="160" w:afterAutospacing="0" w:line="360" w:lineRule="auto"/>
        <w:ind w:left="720" w:hanging="720"/>
        <w:jc w:val="both"/>
      </w:pPr>
      <w:r w:rsidRPr="00395225">
        <w:rPr>
          <w:color w:val="000000"/>
          <w:shd w:val="clear" w:color="auto" w:fill="FFFFFF"/>
        </w:rPr>
        <w:t xml:space="preserve">ILO. (2006). </w:t>
      </w:r>
      <w:r w:rsidRPr="00395225">
        <w:rPr>
          <w:i/>
          <w:iCs/>
          <w:color w:val="000000"/>
          <w:shd w:val="clear" w:color="auto" w:fill="FFFFFF"/>
        </w:rPr>
        <w:t>Vulnerability and Young Entrepreneurs: A case of Ethiopian Informal Economy, Geneva.</w:t>
      </w:r>
      <w:r w:rsidRPr="00395225">
        <w:rPr>
          <w:color w:val="000000"/>
          <w:shd w:val="clear" w:color="auto" w:fill="FFFFFF"/>
        </w:rPr>
        <w:t xml:space="preserve"> Geneva, Switzerland: International Labour Organisation.</w:t>
      </w:r>
    </w:p>
    <w:p w14:paraId="4B5CB673" w14:textId="77777777" w:rsidR="00496C67" w:rsidRPr="00395225" w:rsidRDefault="00496C67" w:rsidP="00395225">
      <w:pPr>
        <w:pStyle w:val="NormalWeb"/>
        <w:spacing w:before="0" w:beforeAutospacing="0" w:after="160" w:afterAutospacing="0" w:line="360" w:lineRule="auto"/>
        <w:ind w:left="720" w:hanging="720"/>
        <w:jc w:val="both"/>
      </w:pPr>
      <w:r w:rsidRPr="00395225">
        <w:rPr>
          <w:color w:val="000000"/>
          <w:shd w:val="clear" w:color="auto" w:fill="FFFFFF"/>
        </w:rPr>
        <w:lastRenderedPageBreak/>
        <w:t xml:space="preserve">Kazumi, T., &amp; Kawai, N. (2017). Institutional Support and Women's Entrepreneurial Self-efficacy. </w:t>
      </w:r>
      <w:r w:rsidRPr="00395225">
        <w:rPr>
          <w:i/>
          <w:iCs/>
          <w:color w:val="000000"/>
          <w:shd w:val="clear" w:color="auto" w:fill="FFFFFF"/>
        </w:rPr>
        <w:t>Asian Pacific Journal of Innovation and Entrepreneurship</w:t>
      </w:r>
      <w:r w:rsidRPr="00395225">
        <w:rPr>
          <w:color w:val="000000"/>
          <w:shd w:val="clear" w:color="auto" w:fill="FFFFFF"/>
        </w:rPr>
        <w:t>, 11(3), 346-365.</w:t>
      </w:r>
    </w:p>
    <w:p w14:paraId="3ED02767" w14:textId="77777777" w:rsidR="00496C67" w:rsidRPr="00395225" w:rsidRDefault="00496C67" w:rsidP="00395225">
      <w:pPr>
        <w:pStyle w:val="NormalWeb"/>
        <w:spacing w:before="0" w:beforeAutospacing="0" w:after="160" w:afterAutospacing="0" w:line="360" w:lineRule="auto"/>
        <w:ind w:left="720" w:hanging="720"/>
        <w:jc w:val="both"/>
      </w:pPr>
      <w:r w:rsidRPr="00395225">
        <w:rPr>
          <w:color w:val="000000"/>
          <w:shd w:val="clear" w:color="auto" w:fill="FFFFFF"/>
        </w:rPr>
        <w:t xml:space="preserve">Khanna, T., &amp; Palepu, K. G. (2010). </w:t>
      </w:r>
      <w:r w:rsidRPr="00395225">
        <w:rPr>
          <w:i/>
          <w:iCs/>
          <w:color w:val="000000"/>
          <w:shd w:val="clear" w:color="auto" w:fill="FFFFFF"/>
        </w:rPr>
        <w:t xml:space="preserve">Winning in Emerging Markets: A Road Map for Strategy and </w:t>
      </w:r>
      <w:proofErr w:type="gramStart"/>
      <w:r w:rsidRPr="00395225">
        <w:rPr>
          <w:i/>
          <w:iCs/>
          <w:color w:val="000000"/>
          <w:shd w:val="clear" w:color="auto" w:fill="FFFFFF"/>
        </w:rPr>
        <w:t>Execution .</w:t>
      </w:r>
      <w:proofErr w:type="gramEnd"/>
      <w:r w:rsidRPr="00395225">
        <w:rPr>
          <w:color w:val="000000"/>
          <w:shd w:val="clear" w:color="auto" w:fill="FFFFFF"/>
        </w:rPr>
        <w:t xml:space="preserve"> Boston, </w:t>
      </w:r>
      <w:proofErr w:type="gramStart"/>
      <w:r w:rsidRPr="00395225">
        <w:rPr>
          <w:color w:val="000000"/>
          <w:shd w:val="clear" w:color="auto" w:fill="FFFFFF"/>
        </w:rPr>
        <w:t>Massachusetts :</w:t>
      </w:r>
      <w:proofErr w:type="gramEnd"/>
      <w:r w:rsidRPr="00395225">
        <w:rPr>
          <w:color w:val="000000"/>
          <w:shd w:val="clear" w:color="auto" w:fill="FFFFFF"/>
        </w:rPr>
        <w:t xml:space="preserve"> </w:t>
      </w:r>
      <w:proofErr w:type="spellStart"/>
      <w:r w:rsidRPr="00395225">
        <w:rPr>
          <w:color w:val="000000"/>
          <w:shd w:val="clear" w:color="auto" w:fill="FFFFFF"/>
        </w:rPr>
        <w:t>Havard</w:t>
      </w:r>
      <w:proofErr w:type="spellEnd"/>
      <w:r w:rsidRPr="00395225">
        <w:rPr>
          <w:color w:val="000000"/>
          <w:shd w:val="clear" w:color="auto" w:fill="FFFFFF"/>
        </w:rPr>
        <w:t xml:space="preserve"> Business Press.</w:t>
      </w:r>
    </w:p>
    <w:p w14:paraId="52847B26" w14:textId="77777777" w:rsidR="00496C67" w:rsidRPr="00395225" w:rsidRDefault="00496C67" w:rsidP="00395225">
      <w:pPr>
        <w:pStyle w:val="NormalWeb"/>
        <w:spacing w:before="0" w:beforeAutospacing="0" w:after="160" w:afterAutospacing="0" w:line="360" w:lineRule="auto"/>
        <w:ind w:left="720" w:hanging="720"/>
        <w:jc w:val="both"/>
      </w:pPr>
      <w:proofErr w:type="spellStart"/>
      <w:r w:rsidRPr="00395225">
        <w:rPr>
          <w:color w:val="000000"/>
          <w:shd w:val="clear" w:color="auto" w:fill="FFFFFF"/>
        </w:rPr>
        <w:t>Kibler</w:t>
      </w:r>
      <w:proofErr w:type="spellEnd"/>
      <w:r w:rsidRPr="00395225">
        <w:rPr>
          <w:color w:val="000000"/>
          <w:shd w:val="clear" w:color="auto" w:fill="FFFFFF"/>
        </w:rPr>
        <w:t xml:space="preserve">, E., </w:t>
      </w:r>
      <w:proofErr w:type="spellStart"/>
      <w:r w:rsidRPr="00395225">
        <w:rPr>
          <w:color w:val="000000"/>
          <w:shd w:val="clear" w:color="auto" w:fill="FFFFFF"/>
        </w:rPr>
        <w:t>Kautonen</w:t>
      </w:r>
      <w:proofErr w:type="spellEnd"/>
      <w:r w:rsidRPr="00395225">
        <w:rPr>
          <w:color w:val="000000"/>
          <w:shd w:val="clear" w:color="auto" w:fill="FFFFFF"/>
        </w:rPr>
        <w:t xml:space="preserve">, T., &amp; Fink, M. (2014). Regional Social Legitimacy of Entrepreneurship: Implications for Entrepreneurial Intention and Start-up Behaviour. </w:t>
      </w:r>
      <w:r w:rsidRPr="00395225">
        <w:rPr>
          <w:i/>
          <w:iCs/>
          <w:color w:val="000000"/>
          <w:shd w:val="clear" w:color="auto" w:fill="FFFFFF"/>
        </w:rPr>
        <w:t>Regional Studies</w:t>
      </w:r>
      <w:r w:rsidRPr="00395225">
        <w:rPr>
          <w:color w:val="000000"/>
          <w:shd w:val="clear" w:color="auto" w:fill="FFFFFF"/>
        </w:rPr>
        <w:t>, 48(6), 995-1015.</w:t>
      </w:r>
    </w:p>
    <w:p w14:paraId="3F754DC0" w14:textId="77777777" w:rsidR="00496C67" w:rsidRPr="00395225" w:rsidRDefault="00496C67" w:rsidP="00395225">
      <w:pPr>
        <w:pStyle w:val="NormalWeb"/>
        <w:spacing w:before="0" w:beforeAutospacing="0" w:after="160" w:afterAutospacing="0" w:line="360" w:lineRule="auto"/>
        <w:ind w:left="720" w:hanging="720"/>
        <w:jc w:val="both"/>
      </w:pPr>
      <w:proofErr w:type="spellStart"/>
      <w:r w:rsidRPr="00395225">
        <w:rPr>
          <w:color w:val="000000"/>
          <w:shd w:val="clear" w:color="auto" w:fill="FFFFFF"/>
        </w:rPr>
        <w:t>Knörr</w:t>
      </w:r>
      <w:proofErr w:type="spellEnd"/>
      <w:r w:rsidRPr="00395225">
        <w:rPr>
          <w:color w:val="000000"/>
          <w:shd w:val="clear" w:color="auto" w:fill="FFFFFF"/>
        </w:rPr>
        <w:t xml:space="preserve">, H., Alvarez, C., &amp; </w:t>
      </w:r>
      <w:proofErr w:type="spellStart"/>
      <w:r w:rsidRPr="00395225">
        <w:rPr>
          <w:color w:val="000000"/>
          <w:shd w:val="clear" w:color="auto" w:fill="FFFFFF"/>
        </w:rPr>
        <w:t>Urbano</w:t>
      </w:r>
      <w:proofErr w:type="spellEnd"/>
      <w:r w:rsidRPr="00395225">
        <w:rPr>
          <w:color w:val="000000"/>
          <w:shd w:val="clear" w:color="auto" w:fill="FFFFFF"/>
        </w:rPr>
        <w:t xml:space="preserve">, D. (2013). Entrepreneurs or Employees: A Cross-Cultural Cognitive Analysis. </w:t>
      </w:r>
      <w:r w:rsidRPr="00395225">
        <w:rPr>
          <w:i/>
          <w:iCs/>
          <w:color w:val="000000"/>
          <w:shd w:val="clear" w:color="auto" w:fill="FFFFFF"/>
        </w:rPr>
        <w:t>International Entrepreneurship and Management Journal</w:t>
      </w:r>
      <w:r w:rsidRPr="00395225">
        <w:rPr>
          <w:color w:val="000000"/>
          <w:shd w:val="clear" w:color="auto" w:fill="FFFFFF"/>
        </w:rPr>
        <w:t>, 9(2), 273-294.</w:t>
      </w:r>
    </w:p>
    <w:p w14:paraId="12349CA3" w14:textId="77777777" w:rsidR="00496C67" w:rsidRPr="00395225" w:rsidRDefault="00496C67" w:rsidP="00395225">
      <w:pPr>
        <w:pStyle w:val="NormalWeb"/>
        <w:spacing w:before="0" w:beforeAutospacing="0" w:after="160" w:afterAutospacing="0" w:line="360" w:lineRule="auto"/>
        <w:ind w:left="720" w:hanging="720"/>
        <w:jc w:val="both"/>
      </w:pPr>
      <w:proofErr w:type="spellStart"/>
      <w:r w:rsidRPr="00395225">
        <w:rPr>
          <w:color w:val="000000"/>
          <w:shd w:val="clear" w:color="auto" w:fill="FFFFFF"/>
        </w:rPr>
        <w:t>Kurfmann</w:t>
      </w:r>
      <w:proofErr w:type="spellEnd"/>
      <w:r w:rsidRPr="00395225">
        <w:rPr>
          <w:color w:val="000000"/>
          <w:shd w:val="clear" w:color="auto" w:fill="FFFFFF"/>
        </w:rPr>
        <w:t xml:space="preserve"> D., (1997) “Corruption: The Facts,” Foreign Policy, Summer 1997</w:t>
      </w:r>
    </w:p>
    <w:p w14:paraId="0769E38C" w14:textId="77777777" w:rsidR="00496C67" w:rsidRPr="00395225" w:rsidRDefault="00496C67" w:rsidP="00395225">
      <w:pPr>
        <w:pStyle w:val="NormalWeb"/>
        <w:spacing w:before="0" w:beforeAutospacing="0" w:after="160" w:afterAutospacing="0" w:line="360" w:lineRule="auto"/>
        <w:ind w:left="720" w:hanging="720"/>
        <w:jc w:val="both"/>
      </w:pPr>
      <w:proofErr w:type="spellStart"/>
      <w:r w:rsidRPr="00395225">
        <w:rPr>
          <w:color w:val="000000"/>
          <w:shd w:val="clear" w:color="auto" w:fill="FFFFFF"/>
        </w:rPr>
        <w:t>Lüthje</w:t>
      </w:r>
      <w:proofErr w:type="spellEnd"/>
      <w:r w:rsidRPr="00395225">
        <w:rPr>
          <w:color w:val="000000"/>
          <w:shd w:val="clear" w:color="auto" w:fill="FFFFFF"/>
        </w:rPr>
        <w:t xml:space="preserve">, C., &amp; Franke, N. (2003). The Making of an Entrepreneur: Testing a Model of Entrepreneurial Intent mong Engineering Students at MIT. </w:t>
      </w:r>
      <w:r w:rsidRPr="00395225">
        <w:rPr>
          <w:i/>
          <w:iCs/>
          <w:color w:val="000000"/>
          <w:shd w:val="clear" w:color="auto" w:fill="FFFFFF"/>
        </w:rPr>
        <w:t>R&amp;D Management</w:t>
      </w:r>
      <w:r w:rsidRPr="00395225">
        <w:rPr>
          <w:color w:val="000000"/>
          <w:shd w:val="clear" w:color="auto" w:fill="FFFFFF"/>
        </w:rPr>
        <w:t>, 33(2), 135-147.</w:t>
      </w:r>
    </w:p>
    <w:p w14:paraId="044B2C88" w14:textId="77777777" w:rsidR="00496C67" w:rsidRPr="00395225" w:rsidRDefault="00496C67" w:rsidP="00395225">
      <w:pPr>
        <w:pStyle w:val="NormalWeb"/>
        <w:spacing w:before="0" w:beforeAutospacing="0" w:after="160" w:afterAutospacing="0" w:line="360" w:lineRule="auto"/>
        <w:ind w:left="720" w:hanging="720"/>
        <w:jc w:val="both"/>
      </w:pPr>
      <w:proofErr w:type="spellStart"/>
      <w:r w:rsidRPr="00395225">
        <w:rPr>
          <w:color w:val="000000"/>
          <w:shd w:val="clear" w:color="auto" w:fill="FFFFFF"/>
        </w:rPr>
        <w:t>Manafe</w:t>
      </w:r>
      <w:proofErr w:type="spellEnd"/>
      <w:r w:rsidRPr="00395225">
        <w:rPr>
          <w:color w:val="000000"/>
          <w:shd w:val="clear" w:color="auto" w:fill="FFFFFF"/>
        </w:rPr>
        <w:t xml:space="preserve">, M. W., Ohara, M. R., </w:t>
      </w:r>
      <w:proofErr w:type="spellStart"/>
      <w:r w:rsidRPr="00395225">
        <w:rPr>
          <w:color w:val="000000"/>
          <w:shd w:val="clear" w:color="auto" w:fill="FFFFFF"/>
        </w:rPr>
        <w:t>Gadzali</w:t>
      </w:r>
      <w:proofErr w:type="spellEnd"/>
      <w:r w:rsidRPr="00395225">
        <w:rPr>
          <w:color w:val="000000"/>
          <w:shd w:val="clear" w:color="auto" w:fill="FFFFFF"/>
        </w:rPr>
        <w:t xml:space="preserve">, S. S., </w:t>
      </w:r>
      <w:proofErr w:type="spellStart"/>
      <w:r w:rsidRPr="00395225">
        <w:rPr>
          <w:color w:val="000000"/>
          <w:shd w:val="clear" w:color="auto" w:fill="FFFFFF"/>
        </w:rPr>
        <w:t>Harahap</w:t>
      </w:r>
      <w:proofErr w:type="spellEnd"/>
      <w:r w:rsidRPr="00395225">
        <w:rPr>
          <w:color w:val="000000"/>
          <w:shd w:val="clear" w:color="auto" w:fill="FFFFFF"/>
        </w:rPr>
        <w:t xml:space="preserve">, M. A., &amp; </w:t>
      </w:r>
      <w:proofErr w:type="spellStart"/>
      <w:r w:rsidRPr="00395225">
        <w:rPr>
          <w:color w:val="000000"/>
          <w:shd w:val="clear" w:color="auto" w:fill="FFFFFF"/>
        </w:rPr>
        <w:t>Ausat</w:t>
      </w:r>
      <w:proofErr w:type="spellEnd"/>
      <w:r w:rsidRPr="00395225">
        <w:rPr>
          <w:color w:val="000000"/>
          <w:shd w:val="clear" w:color="auto" w:fill="FFFFFF"/>
        </w:rPr>
        <w:t xml:space="preserve">, A. M. (2023). Exploring the Relationship Between Entrepreneurial Mindsets and Business Success: Implications for Entrepreneurship Education. </w:t>
      </w:r>
      <w:r w:rsidRPr="00395225">
        <w:rPr>
          <w:i/>
          <w:iCs/>
          <w:color w:val="000000"/>
          <w:shd w:val="clear" w:color="auto" w:fill="FFFFFF"/>
        </w:rPr>
        <w:t>Journal of Education</w:t>
      </w:r>
      <w:r w:rsidRPr="00395225">
        <w:rPr>
          <w:color w:val="000000"/>
          <w:shd w:val="clear" w:color="auto" w:fill="FFFFFF"/>
        </w:rPr>
        <w:t>, 5(4), 12540-12547.</w:t>
      </w:r>
    </w:p>
    <w:p w14:paraId="52F8197F" w14:textId="77777777" w:rsidR="00496C67" w:rsidRPr="00395225" w:rsidRDefault="00496C67" w:rsidP="00395225">
      <w:pPr>
        <w:pStyle w:val="NormalWeb"/>
        <w:spacing w:before="0" w:beforeAutospacing="0" w:after="160" w:afterAutospacing="0" w:line="360" w:lineRule="auto"/>
        <w:ind w:left="720" w:hanging="720"/>
        <w:jc w:val="both"/>
      </w:pPr>
      <w:proofErr w:type="spellStart"/>
      <w:r w:rsidRPr="00395225">
        <w:rPr>
          <w:color w:val="000000"/>
          <w:shd w:val="clear" w:color="auto" w:fill="FFFFFF"/>
        </w:rPr>
        <w:t>Mazika</w:t>
      </w:r>
      <w:proofErr w:type="spellEnd"/>
      <w:r w:rsidRPr="00395225">
        <w:rPr>
          <w:color w:val="000000"/>
          <w:shd w:val="clear" w:color="auto" w:fill="FFFFFF"/>
        </w:rPr>
        <w:t xml:space="preserve">, P., </w:t>
      </w:r>
      <w:proofErr w:type="spellStart"/>
      <w:r w:rsidRPr="00395225">
        <w:rPr>
          <w:color w:val="000000"/>
          <w:shd w:val="clear" w:color="auto" w:fill="FFFFFF"/>
        </w:rPr>
        <w:t>Majenga</w:t>
      </w:r>
      <w:proofErr w:type="spellEnd"/>
      <w:r w:rsidRPr="00395225">
        <w:rPr>
          <w:color w:val="000000"/>
          <w:shd w:val="clear" w:color="auto" w:fill="FFFFFF"/>
        </w:rPr>
        <w:t xml:space="preserve">, A., &amp; </w:t>
      </w:r>
      <w:proofErr w:type="spellStart"/>
      <w:r w:rsidRPr="00395225">
        <w:rPr>
          <w:color w:val="000000"/>
          <w:shd w:val="clear" w:color="auto" w:fill="FFFFFF"/>
        </w:rPr>
        <w:t>Mashenene</w:t>
      </w:r>
      <w:proofErr w:type="spellEnd"/>
      <w:r w:rsidRPr="00395225">
        <w:rPr>
          <w:color w:val="000000"/>
          <w:shd w:val="clear" w:color="auto" w:fill="FFFFFF"/>
        </w:rPr>
        <w:t xml:space="preserve">, G. R. (2014). The Effects of Socio-cultural Factors on the Performance of Women Small and Medium Enterprises in Tanzania. </w:t>
      </w:r>
      <w:r w:rsidRPr="00395225">
        <w:rPr>
          <w:i/>
          <w:iCs/>
          <w:color w:val="000000"/>
          <w:shd w:val="clear" w:color="auto" w:fill="FFFFFF"/>
        </w:rPr>
        <w:t>Journal of Economics and Sustainable Development</w:t>
      </w:r>
      <w:r w:rsidRPr="00395225">
        <w:rPr>
          <w:color w:val="000000"/>
          <w:shd w:val="clear" w:color="auto" w:fill="FFFFFF"/>
        </w:rPr>
        <w:t>, 5(21), 51-62.</w:t>
      </w:r>
    </w:p>
    <w:p w14:paraId="12F710E7" w14:textId="77777777" w:rsidR="00496C67" w:rsidRPr="00395225" w:rsidRDefault="00496C67" w:rsidP="00395225">
      <w:pPr>
        <w:pStyle w:val="NormalWeb"/>
        <w:spacing w:before="0" w:beforeAutospacing="0" w:after="160" w:afterAutospacing="0" w:line="360" w:lineRule="auto"/>
        <w:ind w:left="720" w:hanging="720"/>
        <w:jc w:val="both"/>
      </w:pPr>
      <w:proofErr w:type="spellStart"/>
      <w:r w:rsidRPr="00395225">
        <w:rPr>
          <w:color w:val="000000"/>
          <w:shd w:val="clear" w:color="auto" w:fill="FFFFFF"/>
        </w:rPr>
        <w:t>Minniti</w:t>
      </w:r>
      <w:proofErr w:type="spellEnd"/>
      <w:r w:rsidRPr="00395225">
        <w:rPr>
          <w:color w:val="000000"/>
          <w:shd w:val="clear" w:color="auto" w:fill="FFFFFF"/>
        </w:rPr>
        <w:t xml:space="preserve">, M., &amp; </w:t>
      </w:r>
      <w:proofErr w:type="spellStart"/>
      <w:r w:rsidRPr="00395225">
        <w:rPr>
          <w:color w:val="000000"/>
          <w:shd w:val="clear" w:color="auto" w:fill="FFFFFF"/>
        </w:rPr>
        <w:t>Naudé</w:t>
      </w:r>
      <w:proofErr w:type="spellEnd"/>
      <w:r w:rsidRPr="00395225">
        <w:rPr>
          <w:color w:val="000000"/>
          <w:shd w:val="clear" w:color="auto" w:fill="FFFFFF"/>
        </w:rPr>
        <w:t xml:space="preserve">, W. (2010). What Do We know about the Patterns and Determinants of Female Entrepreneurship Across Countries? </w:t>
      </w:r>
      <w:r w:rsidRPr="00395225">
        <w:rPr>
          <w:i/>
          <w:iCs/>
          <w:color w:val="000000"/>
          <w:shd w:val="clear" w:color="auto" w:fill="FFFFFF"/>
        </w:rPr>
        <w:t xml:space="preserve">European Journal of </w:t>
      </w:r>
      <w:proofErr w:type="spellStart"/>
      <w:r w:rsidRPr="00395225">
        <w:rPr>
          <w:i/>
          <w:iCs/>
          <w:color w:val="000000"/>
          <w:shd w:val="clear" w:color="auto" w:fill="FFFFFF"/>
        </w:rPr>
        <w:t>Develoment</w:t>
      </w:r>
      <w:proofErr w:type="spellEnd"/>
      <w:r w:rsidRPr="00395225">
        <w:rPr>
          <w:i/>
          <w:iCs/>
          <w:color w:val="000000"/>
          <w:shd w:val="clear" w:color="auto" w:fill="FFFFFF"/>
        </w:rPr>
        <w:t xml:space="preserve"> Research</w:t>
      </w:r>
      <w:r w:rsidRPr="00395225">
        <w:rPr>
          <w:color w:val="000000"/>
          <w:shd w:val="clear" w:color="auto" w:fill="FFFFFF"/>
        </w:rPr>
        <w:t>, 22(3), 277-293.</w:t>
      </w:r>
    </w:p>
    <w:p w14:paraId="2B5039BF" w14:textId="77777777" w:rsidR="00496C67" w:rsidRPr="00395225" w:rsidRDefault="00496C67" w:rsidP="00395225">
      <w:pPr>
        <w:pStyle w:val="NormalWeb"/>
        <w:spacing w:before="0" w:beforeAutospacing="0" w:after="160" w:afterAutospacing="0" w:line="360" w:lineRule="auto"/>
        <w:ind w:left="720" w:hanging="720"/>
        <w:jc w:val="both"/>
      </w:pPr>
      <w:r w:rsidRPr="00395225">
        <w:rPr>
          <w:color w:val="000000"/>
          <w:shd w:val="clear" w:color="auto" w:fill="FFFFFF"/>
        </w:rPr>
        <w:t xml:space="preserve">Moghadam, V. M. (2003). </w:t>
      </w:r>
      <w:r w:rsidRPr="00395225">
        <w:rPr>
          <w:i/>
          <w:iCs/>
          <w:color w:val="000000"/>
          <w:shd w:val="clear" w:color="auto" w:fill="FFFFFF"/>
        </w:rPr>
        <w:t>Modernizing Women: Gender and Social Change in the Middle East.</w:t>
      </w:r>
      <w:r w:rsidRPr="00395225">
        <w:rPr>
          <w:color w:val="000000"/>
          <w:shd w:val="clear" w:color="auto" w:fill="FFFFFF"/>
        </w:rPr>
        <w:t xml:space="preserve"> Boulder, CO: Lynne </w:t>
      </w:r>
      <w:proofErr w:type="spellStart"/>
      <w:r w:rsidRPr="00395225">
        <w:rPr>
          <w:color w:val="000000"/>
          <w:shd w:val="clear" w:color="auto" w:fill="FFFFFF"/>
        </w:rPr>
        <w:t>Rienner</w:t>
      </w:r>
      <w:proofErr w:type="spellEnd"/>
      <w:r w:rsidRPr="00395225">
        <w:rPr>
          <w:color w:val="000000"/>
          <w:shd w:val="clear" w:color="auto" w:fill="FFFFFF"/>
        </w:rPr>
        <w:t>.</w:t>
      </w:r>
    </w:p>
    <w:p w14:paraId="3FC42755" w14:textId="77777777" w:rsidR="00496C67" w:rsidRPr="00395225" w:rsidRDefault="00496C67" w:rsidP="00395225">
      <w:pPr>
        <w:pStyle w:val="NormalWeb"/>
        <w:spacing w:before="0" w:beforeAutospacing="0" w:after="160" w:afterAutospacing="0" w:line="360" w:lineRule="auto"/>
        <w:ind w:left="720" w:hanging="720"/>
        <w:jc w:val="both"/>
      </w:pPr>
      <w:r w:rsidRPr="00395225">
        <w:rPr>
          <w:color w:val="000000"/>
          <w:shd w:val="clear" w:color="auto" w:fill="FFFFFF"/>
        </w:rPr>
        <w:lastRenderedPageBreak/>
        <w:t xml:space="preserve">Morgan, A.L (1998) CORRUPTION: CAUSES, CONSEQUENCES, AND POLICY IMPLICATIONS A Literature Review, The Asia Foundation Working Paper #9 • October 1998 </w:t>
      </w:r>
      <w:proofErr w:type="spellStart"/>
      <w:r w:rsidRPr="00395225">
        <w:rPr>
          <w:color w:val="000000"/>
          <w:shd w:val="clear" w:color="auto" w:fill="FFFFFF"/>
        </w:rPr>
        <w:t>Phip</w:t>
      </w:r>
      <w:proofErr w:type="spellEnd"/>
      <w:r w:rsidRPr="00395225">
        <w:rPr>
          <w:color w:val="000000"/>
          <w:shd w:val="clear" w:color="auto" w:fill="FFFFFF"/>
        </w:rPr>
        <w:t xml:space="preserve"> 2002</w:t>
      </w:r>
    </w:p>
    <w:p w14:paraId="6325C4A3" w14:textId="77777777" w:rsidR="00496C67" w:rsidRPr="00395225" w:rsidRDefault="00496C67" w:rsidP="00395225">
      <w:pPr>
        <w:pStyle w:val="NormalWeb"/>
        <w:spacing w:before="0" w:beforeAutospacing="0" w:after="160" w:afterAutospacing="0" w:line="360" w:lineRule="auto"/>
        <w:ind w:left="720" w:hanging="720"/>
        <w:jc w:val="both"/>
      </w:pPr>
      <w:r w:rsidRPr="00395225">
        <w:rPr>
          <w:color w:val="000000"/>
          <w:shd w:val="clear" w:color="auto" w:fill="FFFFFF"/>
        </w:rPr>
        <w:t xml:space="preserve">Powell, G. N., &amp; </w:t>
      </w:r>
      <w:proofErr w:type="spellStart"/>
      <w:r w:rsidRPr="00395225">
        <w:rPr>
          <w:color w:val="000000"/>
          <w:shd w:val="clear" w:color="auto" w:fill="FFFFFF"/>
        </w:rPr>
        <w:t>Eddleston</w:t>
      </w:r>
      <w:proofErr w:type="spellEnd"/>
      <w:r w:rsidRPr="00395225">
        <w:rPr>
          <w:color w:val="000000"/>
          <w:shd w:val="clear" w:color="auto" w:fill="FFFFFF"/>
        </w:rPr>
        <w:t xml:space="preserve">, K. A. (2013). Linking Family-to-business Enrichment and Support to Entrepreneurial Success: Do Female and Male Entrepreneurs Experience Different Outcomes? </w:t>
      </w:r>
      <w:r w:rsidRPr="00395225">
        <w:rPr>
          <w:i/>
          <w:iCs/>
          <w:color w:val="000000"/>
          <w:shd w:val="clear" w:color="auto" w:fill="FFFFFF"/>
        </w:rPr>
        <w:t>Journal of Business Venturing</w:t>
      </w:r>
      <w:r w:rsidRPr="00395225">
        <w:rPr>
          <w:color w:val="000000"/>
          <w:shd w:val="clear" w:color="auto" w:fill="FFFFFF"/>
        </w:rPr>
        <w:t>, 28(2), 261–280.</w:t>
      </w:r>
    </w:p>
    <w:p w14:paraId="3AF59C79" w14:textId="77777777" w:rsidR="00496C67" w:rsidRPr="00395225" w:rsidRDefault="00496C67" w:rsidP="00395225">
      <w:pPr>
        <w:pStyle w:val="NormalWeb"/>
        <w:spacing w:before="0" w:beforeAutospacing="0" w:after="160" w:afterAutospacing="0" w:line="360" w:lineRule="auto"/>
        <w:ind w:left="720" w:hanging="720"/>
        <w:jc w:val="both"/>
      </w:pPr>
      <w:r w:rsidRPr="00395225">
        <w:rPr>
          <w:color w:val="000000"/>
          <w:shd w:val="clear" w:color="auto" w:fill="FFFFFF"/>
        </w:rPr>
        <w:t xml:space="preserve">Rahim, I. H., Mukhtar, D., &amp; Ab Rahman, A. A. (2022). Institutional Theory in Women Entrepreneurship. </w:t>
      </w:r>
      <w:r w:rsidRPr="00395225">
        <w:rPr>
          <w:i/>
          <w:iCs/>
          <w:color w:val="000000"/>
          <w:shd w:val="clear" w:color="auto" w:fill="FFFFFF"/>
        </w:rPr>
        <w:t>The Seybold Report</w:t>
      </w:r>
      <w:r w:rsidRPr="00395225">
        <w:rPr>
          <w:color w:val="000000"/>
          <w:shd w:val="clear" w:color="auto" w:fill="FFFFFF"/>
        </w:rPr>
        <w:t>, 1794-1800.</w:t>
      </w:r>
    </w:p>
    <w:p w14:paraId="7B80A013" w14:textId="77777777" w:rsidR="00496C67" w:rsidRPr="00395225" w:rsidRDefault="00496C67" w:rsidP="00395225">
      <w:pPr>
        <w:pStyle w:val="NormalWeb"/>
        <w:spacing w:before="0" w:beforeAutospacing="0" w:after="160" w:afterAutospacing="0" w:line="360" w:lineRule="auto"/>
        <w:ind w:left="720" w:hanging="720"/>
        <w:jc w:val="both"/>
      </w:pPr>
      <w:r w:rsidRPr="00395225">
        <w:rPr>
          <w:color w:val="000000"/>
          <w:shd w:val="clear" w:color="auto" w:fill="FFFFFF"/>
        </w:rPr>
        <w:t>Rose-Ackerman, S. (1999), Corruption and Government – Causes, Consequences, and Reform, Cambridge University Press, Cambridge.</w:t>
      </w:r>
    </w:p>
    <w:p w14:paraId="1089FC1B" w14:textId="77777777" w:rsidR="00496C67" w:rsidRPr="00395225" w:rsidRDefault="00496C67" w:rsidP="00395225">
      <w:pPr>
        <w:pStyle w:val="NormalWeb"/>
        <w:spacing w:before="0" w:beforeAutospacing="0" w:after="160" w:afterAutospacing="0" w:line="360" w:lineRule="auto"/>
        <w:ind w:left="720" w:hanging="720"/>
        <w:jc w:val="both"/>
      </w:pPr>
      <w:r w:rsidRPr="00395225">
        <w:rPr>
          <w:color w:val="000000"/>
          <w:shd w:val="clear" w:color="auto" w:fill="FFFFFF"/>
        </w:rPr>
        <w:t xml:space="preserve">Rothstein, B. and </w:t>
      </w:r>
      <w:proofErr w:type="spellStart"/>
      <w:r w:rsidRPr="00395225">
        <w:rPr>
          <w:color w:val="000000"/>
          <w:shd w:val="clear" w:color="auto" w:fill="FFFFFF"/>
        </w:rPr>
        <w:t>Teorell</w:t>
      </w:r>
      <w:proofErr w:type="spellEnd"/>
      <w:r w:rsidRPr="00395225">
        <w:rPr>
          <w:color w:val="000000"/>
          <w:shd w:val="clear" w:color="auto" w:fill="FFFFFF"/>
        </w:rPr>
        <w:t>, J. (2008), “What is quality of government? A theory of impartial government institutions”, Governance, Vol. 21 No. 2, pp. 165-190</w:t>
      </w:r>
    </w:p>
    <w:p w14:paraId="18994D63" w14:textId="77777777" w:rsidR="00496C67" w:rsidRPr="00395225" w:rsidRDefault="00496C67" w:rsidP="00395225">
      <w:pPr>
        <w:pStyle w:val="NormalWeb"/>
        <w:spacing w:before="0" w:beforeAutospacing="0" w:after="160" w:afterAutospacing="0" w:line="360" w:lineRule="auto"/>
        <w:ind w:left="720" w:hanging="720"/>
        <w:jc w:val="both"/>
      </w:pPr>
      <w:r w:rsidRPr="00395225">
        <w:rPr>
          <w:color w:val="000000"/>
          <w:shd w:val="clear" w:color="auto" w:fill="FFFFFF"/>
        </w:rPr>
        <w:t xml:space="preserve">SERVICOM. (2017). </w:t>
      </w:r>
      <w:r w:rsidRPr="00395225">
        <w:rPr>
          <w:i/>
          <w:iCs/>
          <w:color w:val="000000"/>
          <w:shd w:val="clear" w:color="auto" w:fill="FFFFFF"/>
        </w:rPr>
        <w:t>About SERVICOM</w:t>
      </w:r>
      <w:r w:rsidRPr="00395225">
        <w:rPr>
          <w:color w:val="000000"/>
          <w:shd w:val="clear" w:color="auto" w:fill="FFFFFF"/>
        </w:rPr>
        <w:t>. Retrieved 10 31, 2019, from servicom.gov.ng/our-clinic/about/</w:t>
      </w:r>
    </w:p>
    <w:p w14:paraId="4C3A7D92" w14:textId="77777777" w:rsidR="00496C67" w:rsidRPr="00395225" w:rsidRDefault="00496C67" w:rsidP="00395225">
      <w:pPr>
        <w:pStyle w:val="NormalWeb"/>
        <w:spacing w:before="0" w:beforeAutospacing="0" w:after="160" w:afterAutospacing="0" w:line="360" w:lineRule="auto"/>
        <w:ind w:left="720" w:hanging="720"/>
        <w:jc w:val="both"/>
      </w:pPr>
      <w:r w:rsidRPr="00395225">
        <w:rPr>
          <w:color w:val="000000"/>
          <w:shd w:val="clear" w:color="auto" w:fill="FFFFFF"/>
        </w:rPr>
        <w:t xml:space="preserve">Shepherd, D. A. (2019). Researching the Dark side, Downside, and Destructive Side of </w:t>
      </w:r>
      <w:proofErr w:type="spellStart"/>
      <w:r w:rsidRPr="00395225">
        <w:rPr>
          <w:color w:val="000000"/>
          <w:shd w:val="clear" w:color="auto" w:fill="FFFFFF"/>
        </w:rPr>
        <w:t>ntrepreneurship</w:t>
      </w:r>
      <w:proofErr w:type="spellEnd"/>
      <w:r w:rsidRPr="00395225">
        <w:rPr>
          <w:color w:val="000000"/>
          <w:shd w:val="clear" w:color="auto" w:fill="FFFFFF"/>
        </w:rPr>
        <w:t xml:space="preserve">: It Is the Compassionate thing to Do! </w:t>
      </w:r>
      <w:r w:rsidRPr="00395225">
        <w:rPr>
          <w:i/>
          <w:iCs/>
          <w:color w:val="000000"/>
          <w:shd w:val="clear" w:color="auto" w:fill="FFFFFF"/>
        </w:rPr>
        <w:t>Academy of Management</w:t>
      </w:r>
      <w:r w:rsidRPr="00395225">
        <w:rPr>
          <w:color w:val="000000"/>
          <w:shd w:val="clear" w:color="auto" w:fill="FFFFFF"/>
        </w:rPr>
        <w:t>, 5(3), 217-220.</w:t>
      </w:r>
    </w:p>
    <w:p w14:paraId="7AF02320" w14:textId="77777777" w:rsidR="00496C67" w:rsidRPr="00395225" w:rsidRDefault="00496C67" w:rsidP="00395225">
      <w:pPr>
        <w:pStyle w:val="NormalWeb"/>
        <w:spacing w:before="0" w:beforeAutospacing="0" w:after="160" w:afterAutospacing="0" w:line="360" w:lineRule="auto"/>
        <w:ind w:left="720" w:hanging="720"/>
        <w:jc w:val="both"/>
      </w:pPr>
      <w:proofErr w:type="spellStart"/>
      <w:r w:rsidRPr="00395225">
        <w:rPr>
          <w:color w:val="000000"/>
          <w:shd w:val="clear" w:color="auto" w:fill="FFFFFF"/>
        </w:rPr>
        <w:t>Shinnar</w:t>
      </w:r>
      <w:proofErr w:type="spellEnd"/>
      <w:r w:rsidRPr="00395225">
        <w:rPr>
          <w:color w:val="000000"/>
          <w:shd w:val="clear" w:color="auto" w:fill="FFFFFF"/>
        </w:rPr>
        <w:t xml:space="preserve">, R. S., Hsu, D. K., &amp; Powell, B. C. (2014). Self-Efficacy, Entrepreneurial Intentions, and Gender: Assessing the Impact of Entrepreneurship Longitudinally. </w:t>
      </w:r>
      <w:r w:rsidRPr="00395225">
        <w:rPr>
          <w:i/>
          <w:iCs/>
          <w:color w:val="000000"/>
          <w:shd w:val="clear" w:color="auto" w:fill="FFFFFF"/>
        </w:rPr>
        <w:t>International Journal of Management Education</w:t>
      </w:r>
      <w:r w:rsidRPr="00395225">
        <w:rPr>
          <w:color w:val="000000"/>
          <w:shd w:val="clear" w:color="auto" w:fill="FFFFFF"/>
        </w:rPr>
        <w:t>, 12(3) 561-570.</w:t>
      </w:r>
    </w:p>
    <w:p w14:paraId="698081B3" w14:textId="77777777" w:rsidR="00496C67" w:rsidRPr="00395225" w:rsidRDefault="00496C67" w:rsidP="00395225">
      <w:pPr>
        <w:pStyle w:val="NormalWeb"/>
        <w:spacing w:before="0" w:beforeAutospacing="0" w:after="160" w:afterAutospacing="0" w:line="360" w:lineRule="auto"/>
        <w:ind w:left="720" w:hanging="720"/>
        <w:jc w:val="both"/>
      </w:pPr>
      <w:r w:rsidRPr="00395225">
        <w:rPr>
          <w:color w:val="000000"/>
          <w:shd w:val="clear" w:color="auto" w:fill="FFFFFF"/>
        </w:rPr>
        <w:t>Smith D.J., (2014) The contradictions of corruption in Nigeria (book Routledge Handbook of political corruption by Paul Heywood   </w:t>
      </w:r>
    </w:p>
    <w:p w14:paraId="01FCB2A2" w14:textId="77777777" w:rsidR="00496C67" w:rsidRPr="00395225" w:rsidRDefault="00496C67" w:rsidP="00395225">
      <w:pPr>
        <w:pStyle w:val="NormalWeb"/>
        <w:spacing w:before="0" w:beforeAutospacing="0" w:after="160" w:afterAutospacing="0" w:line="360" w:lineRule="auto"/>
        <w:ind w:left="720" w:hanging="720"/>
        <w:jc w:val="both"/>
      </w:pPr>
      <w:r w:rsidRPr="00395225">
        <w:rPr>
          <w:color w:val="000000"/>
          <w:shd w:val="clear" w:color="auto" w:fill="FFFFFF"/>
        </w:rPr>
        <w:t xml:space="preserve">Stevenson, H., &amp; </w:t>
      </w:r>
      <w:proofErr w:type="spellStart"/>
      <w:r w:rsidRPr="00395225">
        <w:rPr>
          <w:color w:val="000000"/>
          <w:shd w:val="clear" w:color="auto" w:fill="FFFFFF"/>
        </w:rPr>
        <w:t>Jarillo</w:t>
      </w:r>
      <w:proofErr w:type="spellEnd"/>
      <w:r w:rsidRPr="00395225">
        <w:rPr>
          <w:color w:val="000000"/>
          <w:shd w:val="clear" w:color="auto" w:fill="FFFFFF"/>
        </w:rPr>
        <w:t xml:space="preserve">, J. (1990). A Paradigm of Entrepreneurship: Entrepreneurial Management. </w:t>
      </w:r>
      <w:r w:rsidRPr="00395225">
        <w:rPr>
          <w:i/>
          <w:iCs/>
          <w:color w:val="000000"/>
          <w:shd w:val="clear" w:color="auto" w:fill="FFFFFF"/>
        </w:rPr>
        <w:t>Strategic Management Journal</w:t>
      </w:r>
      <w:r w:rsidRPr="00395225">
        <w:rPr>
          <w:color w:val="000000"/>
          <w:shd w:val="clear" w:color="auto" w:fill="FFFFFF"/>
        </w:rPr>
        <w:t>, 11, 17-27. </w:t>
      </w:r>
    </w:p>
    <w:p w14:paraId="565D94F7" w14:textId="77777777" w:rsidR="00496C67" w:rsidRPr="00395225" w:rsidRDefault="00496C67" w:rsidP="00395225">
      <w:pPr>
        <w:pStyle w:val="NormalWeb"/>
        <w:spacing w:before="0" w:beforeAutospacing="0" w:after="160" w:afterAutospacing="0" w:line="360" w:lineRule="auto"/>
        <w:ind w:left="720" w:hanging="720"/>
        <w:jc w:val="both"/>
      </w:pPr>
      <w:proofErr w:type="spellStart"/>
      <w:r w:rsidRPr="00395225">
        <w:rPr>
          <w:color w:val="000000"/>
          <w:shd w:val="clear" w:color="auto" w:fill="FFFFFF"/>
        </w:rPr>
        <w:t>Tanzi</w:t>
      </w:r>
      <w:proofErr w:type="spellEnd"/>
      <w:r w:rsidRPr="00395225">
        <w:rPr>
          <w:color w:val="000000"/>
          <w:shd w:val="clear" w:color="auto" w:fill="FFFFFF"/>
        </w:rPr>
        <w:t>, V., (2002) Corruption around the World: Causes, Consequences, Scope and Cures, in Governance Corruption, Economic Performance (Abed, G.T., Gupta, S)., International Monetary Fund, Washington D.C. 2002 p.19</w:t>
      </w:r>
    </w:p>
    <w:p w14:paraId="5F28B6B3" w14:textId="77777777" w:rsidR="00496C67" w:rsidRPr="00395225" w:rsidRDefault="00496C67" w:rsidP="00395225">
      <w:pPr>
        <w:pStyle w:val="NormalWeb"/>
        <w:spacing w:before="0" w:beforeAutospacing="0" w:after="160" w:afterAutospacing="0" w:line="360" w:lineRule="auto"/>
        <w:ind w:left="720" w:hanging="720"/>
        <w:jc w:val="both"/>
      </w:pPr>
      <w:proofErr w:type="spellStart"/>
      <w:r w:rsidRPr="00395225">
        <w:rPr>
          <w:color w:val="000000"/>
          <w:shd w:val="clear" w:color="auto" w:fill="FFFFFF"/>
        </w:rPr>
        <w:lastRenderedPageBreak/>
        <w:t>Tassey</w:t>
      </w:r>
      <w:proofErr w:type="spellEnd"/>
      <w:r w:rsidRPr="00395225">
        <w:rPr>
          <w:color w:val="000000"/>
          <w:shd w:val="clear" w:color="auto" w:fill="FFFFFF"/>
        </w:rPr>
        <w:t xml:space="preserve">, G. (1995). </w:t>
      </w:r>
      <w:r w:rsidRPr="00395225">
        <w:rPr>
          <w:i/>
          <w:iCs/>
          <w:color w:val="000000"/>
          <w:shd w:val="clear" w:color="auto" w:fill="FFFFFF"/>
        </w:rPr>
        <w:t xml:space="preserve">Technology and Economic Growth: </w:t>
      </w:r>
      <w:proofErr w:type="spellStart"/>
      <w:r w:rsidRPr="00395225">
        <w:rPr>
          <w:i/>
          <w:iCs/>
          <w:color w:val="000000"/>
          <w:shd w:val="clear" w:color="auto" w:fill="FFFFFF"/>
        </w:rPr>
        <w:t>Implicationd</w:t>
      </w:r>
      <w:proofErr w:type="spellEnd"/>
      <w:r w:rsidRPr="00395225">
        <w:rPr>
          <w:i/>
          <w:iCs/>
          <w:color w:val="000000"/>
          <w:shd w:val="clear" w:color="auto" w:fill="FFFFFF"/>
        </w:rPr>
        <w:t xml:space="preserve"> for Federal Policy.</w:t>
      </w:r>
      <w:r w:rsidRPr="00395225">
        <w:rPr>
          <w:color w:val="000000"/>
          <w:shd w:val="clear" w:color="auto" w:fill="FFFFFF"/>
        </w:rPr>
        <w:t xml:space="preserve"> Washington, DC. United States: NIST Planning Report 95-3. Department of Commerce.</w:t>
      </w:r>
    </w:p>
    <w:p w14:paraId="37F5E23F" w14:textId="77777777" w:rsidR="00496C67" w:rsidRPr="00395225" w:rsidRDefault="00496C67" w:rsidP="00395225">
      <w:pPr>
        <w:pStyle w:val="NormalWeb"/>
        <w:spacing w:before="0" w:beforeAutospacing="0" w:after="160" w:afterAutospacing="0" w:line="360" w:lineRule="auto"/>
        <w:ind w:left="720" w:hanging="720"/>
        <w:jc w:val="both"/>
      </w:pPr>
      <w:proofErr w:type="spellStart"/>
      <w:r w:rsidRPr="00395225">
        <w:rPr>
          <w:color w:val="000000"/>
          <w:shd w:val="clear" w:color="auto" w:fill="FFFFFF"/>
        </w:rPr>
        <w:t>Thébaud</w:t>
      </w:r>
      <w:proofErr w:type="spellEnd"/>
      <w:r w:rsidRPr="00395225">
        <w:rPr>
          <w:color w:val="000000"/>
          <w:shd w:val="clear" w:color="auto" w:fill="FFFFFF"/>
        </w:rPr>
        <w:t xml:space="preserve">, S. (2015). Business as Plan B; Institutional </w:t>
      </w:r>
      <w:proofErr w:type="spellStart"/>
      <w:r w:rsidRPr="00395225">
        <w:rPr>
          <w:color w:val="000000"/>
          <w:shd w:val="clear" w:color="auto" w:fill="FFFFFF"/>
        </w:rPr>
        <w:t>Foudations</w:t>
      </w:r>
      <w:proofErr w:type="spellEnd"/>
      <w:r w:rsidRPr="00395225">
        <w:rPr>
          <w:color w:val="000000"/>
          <w:shd w:val="clear" w:color="auto" w:fill="FFFFFF"/>
        </w:rPr>
        <w:t xml:space="preserve"> of Gender Inequality in Entrepreneurship Across 24 Industrialized Countries. </w:t>
      </w:r>
      <w:r w:rsidRPr="00395225">
        <w:rPr>
          <w:i/>
          <w:iCs/>
          <w:color w:val="000000"/>
          <w:shd w:val="clear" w:color="auto" w:fill="FFFFFF"/>
        </w:rPr>
        <w:t>Administrative Science Quarterly</w:t>
      </w:r>
      <w:r w:rsidRPr="00395225">
        <w:rPr>
          <w:color w:val="000000"/>
          <w:shd w:val="clear" w:color="auto" w:fill="FFFFFF"/>
        </w:rPr>
        <w:t>, 60(4), 671-711.</w:t>
      </w:r>
    </w:p>
    <w:p w14:paraId="6EF54FF8" w14:textId="77777777" w:rsidR="00496C67" w:rsidRPr="00395225" w:rsidRDefault="00496C67" w:rsidP="00395225">
      <w:pPr>
        <w:pStyle w:val="NormalWeb"/>
        <w:spacing w:before="0" w:beforeAutospacing="0" w:after="160" w:afterAutospacing="0" w:line="360" w:lineRule="auto"/>
        <w:ind w:left="720" w:hanging="720"/>
        <w:jc w:val="both"/>
      </w:pPr>
      <w:proofErr w:type="spellStart"/>
      <w:r w:rsidRPr="00395225">
        <w:rPr>
          <w:color w:val="000000"/>
          <w:shd w:val="clear" w:color="auto" w:fill="FFFFFF"/>
        </w:rPr>
        <w:t>Tundai</w:t>
      </w:r>
      <w:proofErr w:type="spellEnd"/>
      <w:r w:rsidRPr="00395225">
        <w:rPr>
          <w:color w:val="000000"/>
          <w:shd w:val="clear" w:color="auto" w:fill="FFFFFF"/>
        </w:rPr>
        <w:t xml:space="preserve">, H. P. (2012). </w:t>
      </w:r>
      <w:r w:rsidRPr="00395225">
        <w:rPr>
          <w:i/>
          <w:iCs/>
          <w:color w:val="000000"/>
          <w:shd w:val="clear" w:color="auto" w:fill="FFFFFF"/>
        </w:rPr>
        <w:t>Gender and Small Business Growth in Tanzania: The Role of Habitus.</w:t>
      </w:r>
      <w:r w:rsidRPr="00395225">
        <w:rPr>
          <w:color w:val="000000"/>
          <w:shd w:val="clear" w:color="auto" w:fill="FFFFFF"/>
        </w:rPr>
        <w:t xml:space="preserve"> Groningen: University of Groningen, the Netherlands.</w:t>
      </w:r>
    </w:p>
    <w:p w14:paraId="5409C911" w14:textId="77777777" w:rsidR="00496C67" w:rsidRPr="00395225" w:rsidRDefault="00496C67" w:rsidP="00395225">
      <w:pPr>
        <w:pStyle w:val="NormalWeb"/>
        <w:spacing w:before="0" w:beforeAutospacing="0" w:after="160" w:afterAutospacing="0" w:line="360" w:lineRule="auto"/>
        <w:ind w:left="720" w:hanging="720"/>
        <w:jc w:val="both"/>
      </w:pPr>
      <w:proofErr w:type="spellStart"/>
      <w:r w:rsidRPr="00395225">
        <w:rPr>
          <w:color w:val="000000"/>
          <w:shd w:val="clear" w:color="auto" w:fill="FFFFFF"/>
        </w:rPr>
        <w:t>Urbano</w:t>
      </w:r>
      <w:proofErr w:type="spellEnd"/>
      <w:r w:rsidRPr="00395225">
        <w:rPr>
          <w:color w:val="000000"/>
          <w:shd w:val="clear" w:color="auto" w:fill="FFFFFF"/>
        </w:rPr>
        <w:t xml:space="preserve"> Pulido, D., </w:t>
      </w:r>
      <w:proofErr w:type="spellStart"/>
      <w:r w:rsidRPr="00395225">
        <w:rPr>
          <w:color w:val="000000"/>
          <w:shd w:val="clear" w:color="auto" w:fill="FFFFFF"/>
        </w:rPr>
        <w:t>Ferri</w:t>
      </w:r>
      <w:proofErr w:type="spellEnd"/>
      <w:r w:rsidRPr="00395225">
        <w:rPr>
          <w:color w:val="000000"/>
          <w:shd w:val="clear" w:color="auto" w:fill="FFFFFF"/>
        </w:rPr>
        <w:t xml:space="preserve"> Jiménez, E., &amp; </w:t>
      </w:r>
      <w:proofErr w:type="spellStart"/>
      <w:r w:rsidRPr="00395225">
        <w:rPr>
          <w:color w:val="000000"/>
          <w:shd w:val="clear" w:color="auto" w:fill="FFFFFF"/>
        </w:rPr>
        <w:t>Noguera</w:t>
      </w:r>
      <w:proofErr w:type="spellEnd"/>
      <w:r w:rsidRPr="00395225">
        <w:rPr>
          <w:color w:val="000000"/>
          <w:shd w:val="clear" w:color="auto" w:fill="FFFFFF"/>
        </w:rPr>
        <w:t xml:space="preserve"> </w:t>
      </w:r>
      <w:proofErr w:type="spellStart"/>
      <w:r w:rsidRPr="00395225">
        <w:rPr>
          <w:color w:val="000000"/>
          <w:shd w:val="clear" w:color="auto" w:fill="FFFFFF"/>
        </w:rPr>
        <w:t>i</w:t>
      </w:r>
      <w:proofErr w:type="spellEnd"/>
      <w:r w:rsidRPr="00395225">
        <w:rPr>
          <w:color w:val="000000"/>
          <w:shd w:val="clear" w:color="auto" w:fill="FFFFFF"/>
        </w:rPr>
        <w:t xml:space="preserve"> </w:t>
      </w:r>
      <w:proofErr w:type="spellStart"/>
      <w:r w:rsidRPr="00395225">
        <w:rPr>
          <w:color w:val="000000"/>
          <w:shd w:val="clear" w:color="auto" w:fill="FFFFFF"/>
        </w:rPr>
        <w:t>Noguera</w:t>
      </w:r>
      <w:proofErr w:type="spellEnd"/>
      <w:r w:rsidRPr="00395225">
        <w:rPr>
          <w:color w:val="000000"/>
          <w:shd w:val="clear" w:color="auto" w:fill="FFFFFF"/>
        </w:rPr>
        <w:t xml:space="preserve">, M. (2014). Female Social Entrepreneurship and </w:t>
      </w:r>
      <w:proofErr w:type="spellStart"/>
      <w:r w:rsidRPr="00395225">
        <w:rPr>
          <w:color w:val="000000"/>
          <w:shd w:val="clear" w:color="auto" w:fill="FFFFFF"/>
        </w:rPr>
        <w:t>Soci</w:t>
      </w:r>
      <w:proofErr w:type="spellEnd"/>
      <w:r w:rsidRPr="00395225">
        <w:rPr>
          <w:color w:val="000000"/>
          <w:shd w:val="clear" w:color="auto" w:fill="FFFFFF"/>
        </w:rPr>
        <w:t xml:space="preserve">-Cultural Context: An </w:t>
      </w:r>
      <w:proofErr w:type="spellStart"/>
      <w:r w:rsidRPr="00395225">
        <w:rPr>
          <w:color w:val="000000"/>
          <w:shd w:val="clear" w:color="auto" w:fill="FFFFFF"/>
        </w:rPr>
        <w:t>Internartional</w:t>
      </w:r>
      <w:proofErr w:type="spellEnd"/>
      <w:r w:rsidRPr="00395225">
        <w:rPr>
          <w:color w:val="000000"/>
          <w:shd w:val="clear" w:color="auto" w:fill="FFFFFF"/>
        </w:rPr>
        <w:t xml:space="preserve"> Analysis. </w:t>
      </w:r>
      <w:proofErr w:type="spellStart"/>
      <w:r w:rsidRPr="00395225">
        <w:rPr>
          <w:i/>
          <w:iCs/>
          <w:color w:val="000000"/>
          <w:shd w:val="clear" w:color="auto" w:fill="FFFFFF"/>
        </w:rPr>
        <w:t>Ravista</w:t>
      </w:r>
      <w:proofErr w:type="spellEnd"/>
      <w:r w:rsidRPr="00395225">
        <w:rPr>
          <w:i/>
          <w:iCs/>
          <w:color w:val="000000"/>
          <w:shd w:val="clear" w:color="auto" w:fill="FFFFFF"/>
        </w:rPr>
        <w:t xml:space="preserve"> de </w:t>
      </w:r>
      <w:proofErr w:type="spellStart"/>
      <w:r w:rsidRPr="00395225">
        <w:rPr>
          <w:i/>
          <w:iCs/>
          <w:color w:val="000000"/>
          <w:shd w:val="clear" w:color="auto" w:fill="FFFFFF"/>
        </w:rPr>
        <w:t>Estudios</w:t>
      </w:r>
      <w:proofErr w:type="spellEnd"/>
      <w:r w:rsidRPr="00395225">
        <w:rPr>
          <w:i/>
          <w:iCs/>
          <w:color w:val="000000"/>
          <w:shd w:val="clear" w:color="auto" w:fill="FFFFFF"/>
        </w:rPr>
        <w:t xml:space="preserve"> </w:t>
      </w:r>
      <w:proofErr w:type="spellStart"/>
      <w:r w:rsidRPr="00395225">
        <w:rPr>
          <w:i/>
          <w:iCs/>
          <w:color w:val="000000"/>
          <w:shd w:val="clear" w:color="auto" w:fill="FFFFFF"/>
        </w:rPr>
        <w:t>Empresariales</w:t>
      </w:r>
      <w:proofErr w:type="spellEnd"/>
      <w:r w:rsidRPr="00395225">
        <w:rPr>
          <w:i/>
          <w:iCs/>
          <w:color w:val="000000"/>
          <w:shd w:val="clear" w:color="auto" w:fill="FFFFFF"/>
        </w:rPr>
        <w:t xml:space="preserve">. Segunda </w:t>
      </w:r>
      <w:proofErr w:type="spellStart"/>
      <w:r w:rsidRPr="00395225">
        <w:rPr>
          <w:i/>
          <w:iCs/>
          <w:color w:val="000000"/>
          <w:shd w:val="clear" w:color="auto" w:fill="FFFFFF"/>
        </w:rPr>
        <w:t>época</w:t>
      </w:r>
      <w:proofErr w:type="spellEnd"/>
      <w:r w:rsidRPr="00395225">
        <w:rPr>
          <w:color w:val="000000"/>
          <w:shd w:val="clear" w:color="auto" w:fill="FFFFFF"/>
        </w:rPr>
        <w:t>, 2, 26-40.</w:t>
      </w:r>
    </w:p>
    <w:p w14:paraId="16736147" w14:textId="77777777" w:rsidR="00496C67" w:rsidRPr="00395225" w:rsidRDefault="00496C67" w:rsidP="00395225">
      <w:pPr>
        <w:pStyle w:val="NormalWeb"/>
        <w:spacing w:before="0" w:beforeAutospacing="0" w:after="160" w:afterAutospacing="0" w:line="360" w:lineRule="auto"/>
        <w:ind w:left="720" w:hanging="720"/>
        <w:jc w:val="both"/>
      </w:pPr>
      <w:proofErr w:type="spellStart"/>
      <w:r w:rsidRPr="00395225">
        <w:rPr>
          <w:color w:val="000000"/>
          <w:shd w:val="clear" w:color="auto" w:fill="FFFFFF"/>
        </w:rPr>
        <w:t>Vossenberg</w:t>
      </w:r>
      <w:proofErr w:type="spellEnd"/>
      <w:r w:rsidRPr="00395225">
        <w:rPr>
          <w:color w:val="000000"/>
          <w:shd w:val="clear" w:color="auto" w:fill="FFFFFF"/>
        </w:rPr>
        <w:t xml:space="preserve">, S. (2013). </w:t>
      </w:r>
      <w:r w:rsidRPr="00395225">
        <w:rPr>
          <w:i/>
          <w:iCs/>
          <w:color w:val="000000"/>
          <w:shd w:val="clear" w:color="auto" w:fill="FFFFFF"/>
        </w:rPr>
        <w:t>Women Entrepreneurship Promotion in Developing Countries. What Explains the Gender Gap in Entrepreneurship and Hot to Close it.</w:t>
      </w:r>
      <w:r w:rsidRPr="00395225">
        <w:rPr>
          <w:color w:val="000000"/>
          <w:shd w:val="clear" w:color="auto" w:fill="FFFFFF"/>
        </w:rPr>
        <w:t xml:space="preserve"> Maastricht: Maastricht School of Management Working Papers Series, 8, 1-27.</w:t>
      </w:r>
    </w:p>
    <w:p w14:paraId="63679AEF" w14:textId="77777777" w:rsidR="00496C67" w:rsidRPr="00395225" w:rsidRDefault="00496C67" w:rsidP="00395225">
      <w:pPr>
        <w:pStyle w:val="NormalWeb"/>
        <w:spacing w:before="0" w:beforeAutospacing="0" w:after="160" w:afterAutospacing="0" w:line="360" w:lineRule="auto"/>
        <w:ind w:left="720" w:hanging="720"/>
        <w:jc w:val="both"/>
      </w:pPr>
      <w:r w:rsidRPr="00395225">
        <w:rPr>
          <w:color w:val="000000"/>
          <w:shd w:val="clear" w:color="auto" w:fill="FFFFFF"/>
        </w:rPr>
        <w:t xml:space="preserve">Welsh, D., </w:t>
      </w:r>
      <w:proofErr w:type="spellStart"/>
      <w:r w:rsidRPr="00395225">
        <w:rPr>
          <w:color w:val="000000"/>
          <w:shd w:val="clear" w:color="auto" w:fill="FFFFFF"/>
        </w:rPr>
        <w:t>Memili</w:t>
      </w:r>
      <w:proofErr w:type="spellEnd"/>
      <w:r w:rsidRPr="00395225">
        <w:rPr>
          <w:color w:val="000000"/>
          <w:shd w:val="clear" w:color="auto" w:fill="FFFFFF"/>
        </w:rPr>
        <w:t xml:space="preserve">, E., &amp; </w:t>
      </w:r>
      <w:proofErr w:type="spellStart"/>
      <w:r w:rsidRPr="00395225">
        <w:rPr>
          <w:color w:val="000000"/>
          <w:shd w:val="clear" w:color="auto" w:fill="FFFFFF"/>
        </w:rPr>
        <w:t>Kaciak</w:t>
      </w:r>
      <w:proofErr w:type="spellEnd"/>
      <w:r w:rsidRPr="00395225">
        <w:rPr>
          <w:color w:val="000000"/>
          <w:shd w:val="clear" w:color="auto" w:fill="FFFFFF"/>
        </w:rPr>
        <w:t xml:space="preserve">, E. (2016). An Empirical Analysis of the Impact of Family Support on Turkish Women Entrepreneurs. </w:t>
      </w:r>
      <w:r w:rsidRPr="00395225">
        <w:rPr>
          <w:i/>
          <w:iCs/>
          <w:color w:val="000000"/>
          <w:shd w:val="clear" w:color="auto" w:fill="FFFFFF"/>
        </w:rPr>
        <w:t>Journal of Innovation and Knowledge</w:t>
      </w:r>
      <w:r w:rsidRPr="00395225">
        <w:rPr>
          <w:color w:val="000000"/>
          <w:shd w:val="clear" w:color="auto" w:fill="FFFFFF"/>
        </w:rPr>
        <w:t>, 1(1). 3-12.</w:t>
      </w:r>
    </w:p>
    <w:p w14:paraId="18AFC13B" w14:textId="77777777" w:rsidR="00496C67" w:rsidRPr="00395225" w:rsidRDefault="00496C67" w:rsidP="00395225">
      <w:pPr>
        <w:pStyle w:val="NormalWeb"/>
        <w:spacing w:before="0" w:beforeAutospacing="0" w:after="160" w:afterAutospacing="0" w:line="360" w:lineRule="auto"/>
        <w:ind w:left="720" w:hanging="720"/>
        <w:jc w:val="both"/>
      </w:pPr>
      <w:proofErr w:type="spellStart"/>
      <w:r w:rsidRPr="00395225">
        <w:rPr>
          <w:color w:val="222222"/>
          <w:shd w:val="clear" w:color="auto" w:fill="FFFFFF"/>
        </w:rPr>
        <w:t>Wiklund</w:t>
      </w:r>
      <w:proofErr w:type="spellEnd"/>
      <w:r w:rsidRPr="00395225">
        <w:rPr>
          <w:color w:val="222222"/>
          <w:shd w:val="clear" w:color="auto" w:fill="FFFFFF"/>
        </w:rPr>
        <w:t xml:space="preserve">, J., Nikolaev, B., </w:t>
      </w:r>
      <w:proofErr w:type="spellStart"/>
      <w:r w:rsidRPr="00395225">
        <w:rPr>
          <w:color w:val="222222"/>
          <w:shd w:val="clear" w:color="auto" w:fill="FFFFFF"/>
        </w:rPr>
        <w:t>Shir</w:t>
      </w:r>
      <w:proofErr w:type="spellEnd"/>
      <w:r w:rsidRPr="00395225">
        <w:rPr>
          <w:color w:val="222222"/>
          <w:shd w:val="clear" w:color="auto" w:fill="FFFFFF"/>
        </w:rPr>
        <w:t xml:space="preserve">, N., Foo, M.D. and Bradley, S., 2019. Entrepreneurship and well-being: Past, present, and future. </w:t>
      </w:r>
      <w:r w:rsidRPr="00395225">
        <w:rPr>
          <w:i/>
          <w:iCs/>
          <w:color w:val="222222"/>
          <w:shd w:val="clear" w:color="auto" w:fill="FFFFFF"/>
        </w:rPr>
        <w:t>Journal of business venturing</w:t>
      </w:r>
      <w:r w:rsidRPr="00395225">
        <w:rPr>
          <w:color w:val="222222"/>
          <w:shd w:val="clear" w:color="auto" w:fill="FFFFFF"/>
        </w:rPr>
        <w:t xml:space="preserve">, </w:t>
      </w:r>
      <w:r w:rsidRPr="00395225">
        <w:rPr>
          <w:i/>
          <w:iCs/>
          <w:color w:val="222222"/>
          <w:shd w:val="clear" w:color="auto" w:fill="FFFFFF"/>
        </w:rPr>
        <w:t>34</w:t>
      </w:r>
      <w:r w:rsidRPr="00395225">
        <w:rPr>
          <w:color w:val="222222"/>
          <w:shd w:val="clear" w:color="auto" w:fill="FFFFFF"/>
        </w:rPr>
        <w:t>(4), pp.579-588.</w:t>
      </w:r>
    </w:p>
    <w:p w14:paraId="2994B852" w14:textId="77777777" w:rsidR="00496C67" w:rsidRPr="00395225" w:rsidRDefault="00496C67" w:rsidP="00395225">
      <w:pPr>
        <w:spacing w:line="360" w:lineRule="auto"/>
        <w:rPr>
          <w:rFonts w:ascii="Times New Roman" w:hAnsi="Times New Roman" w:cs="Times New Roman"/>
          <w:sz w:val="24"/>
          <w:szCs w:val="24"/>
        </w:rPr>
      </w:pPr>
    </w:p>
    <w:p w14:paraId="496FEAFE" w14:textId="77777777" w:rsidR="00496C67" w:rsidRPr="00395225" w:rsidRDefault="00496C67" w:rsidP="00395225">
      <w:pPr>
        <w:pStyle w:val="NormalWeb"/>
        <w:spacing w:before="0" w:beforeAutospacing="0" w:after="160" w:afterAutospacing="0" w:line="360" w:lineRule="auto"/>
        <w:ind w:left="720" w:hanging="720"/>
        <w:jc w:val="both"/>
      </w:pPr>
      <w:r w:rsidRPr="00395225">
        <w:rPr>
          <w:color w:val="000000"/>
          <w:shd w:val="clear" w:color="auto" w:fill="FFFFFF"/>
        </w:rPr>
        <w:t xml:space="preserve">World Economic Forum. (2018, 08 26). </w:t>
      </w:r>
      <w:r w:rsidRPr="00395225">
        <w:rPr>
          <w:i/>
          <w:iCs/>
          <w:color w:val="000000"/>
          <w:shd w:val="clear" w:color="auto" w:fill="FFFFFF"/>
        </w:rPr>
        <w:t>World Economic Forum.</w:t>
      </w:r>
      <w:r w:rsidRPr="00395225">
        <w:rPr>
          <w:color w:val="000000"/>
          <w:shd w:val="clear" w:color="auto" w:fill="FFFFFF"/>
        </w:rPr>
        <w:t xml:space="preserve"> Retrieved from The Global Gender Gap Report (2018): https://www.weforum.org/reports/the-global-gender-gap-report-2018/</w:t>
      </w:r>
    </w:p>
    <w:p w14:paraId="6596FDDE" w14:textId="77777777" w:rsidR="00496C67" w:rsidRPr="00395225" w:rsidRDefault="00496C67" w:rsidP="00395225">
      <w:pPr>
        <w:pStyle w:val="NormalWeb"/>
        <w:spacing w:before="0" w:beforeAutospacing="0" w:after="160" w:afterAutospacing="0" w:line="360" w:lineRule="auto"/>
        <w:ind w:left="720" w:hanging="720"/>
        <w:jc w:val="both"/>
      </w:pPr>
      <w:proofErr w:type="spellStart"/>
      <w:r w:rsidRPr="00395225">
        <w:rPr>
          <w:color w:val="000000"/>
          <w:shd w:val="clear" w:color="auto" w:fill="FFFFFF"/>
        </w:rPr>
        <w:t>Wube</w:t>
      </w:r>
      <w:proofErr w:type="spellEnd"/>
      <w:r w:rsidRPr="00395225">
        <w:rPr>
          <w:color w:val="000000"/>
          <w:shd w:val="clear" w:color="auto" w:fill="FFFFFF"/>
        </w:rPr>
        <w:t xml:space="preserve">, M. C. (2010). </w:t>
      </w:r>
      <w:r w:rsidRPr="00395225">
        <w:rPr>
          <w:i/>
          <w:iCs/>
          <w:color w:val="000000"/>
          <w:shd w:val="clear" w:color="auto" w:fill="FFFFFF"/>
        </w:rPr>
        <w:t xml:space="preserve">Factors Affecting the </w:t>
      </w:r>
      <w:proofErr w:type="spellStart"/>
      <w:r w:rsidRPr="00395225">
        <w:rPr>
          <w:i/>
          <w:iCs/>
          <w:color w:val="000000"/>
          <w:shd w:val="clear" w:color="auto" w:fill="FFFFFF"/>
        </w:rPr>
        <w:t>Performnce</w:t>
      </w:r>
      <w:proofErr w:type="spellEnd"/>
      <w:r w:rsidRPr="00395225">
        <w:rPr>
          <w:i/>
          <w:iCs/>
          <w:color w:val="000000"/>
          <w:shd w:val="clear" w:color="auto" w:fill="FFFFFF"/>
        </w:rPr>
        <w:t xml:space="preserve"> of Women Entrepreneurs in MSMEs: A Case of Dessie Town.</w:t>
      </w:r>
      <w:r w:rsidRPr="00395225">
        <w:rPr>
          <w:color w:val="000000"/>
          <w:shd w:val="clear" w:color="auto" w:fill="FFFFFF"/>
        </w:rPr>
        <w:t xml:space="preserve"> A Thesis in Partial </w:t>
      </w:r>
      <w:proofErr w:type="spellStart"/>
      <w:r w:rsidRPr="00395225">
        <w:rPr>
          <w:color w:val="000000"/>
          <w:shd w:val="clear" w:color="auto" w:fill="FFFFFF"/>
        </w:rPr>
        <w:t>Fulfillment</w:t>
      </w:r>
      <w:proofErr w:type="spellEnd"/>
      <w:r w:rsidRPr="00395225">
        <w:rPr>
          <w:color w:val="000000"/>
          <w:shd w:val="clear" w:color="auto" w:fill="FFFFFF"/>
        </w:rPr>
        <w:t xml:space="preserve"> of the Requirements of MSc in Arts in Technical &amp; Vocational Education Management, </w:t>
      </w:r>
      <w:proofErr w:type="spellStart"/>
      <w:r w:rsidRPr="00395225">
        <w:rPr>
          <w:color w:val="000000"/>
          <w:shd w:val="clear" w:color="auto" w:fill="FFFFFF"/>
        </w:rPr>
        <w:t>Bahi</w:t>
      </w:r>
      <w:proofErr w:type="spellEnd"/>
      <w:r w:rsidRPr="00395225">
        <w:rPr>
          <w:color w:val="000000"/>
          <w:shd w:val="clear" w:color="auto" w:fill="FFFFFF"/>
        </w:rPr>
        <w:t xml:space="preserve"> Dar University.</w:t>
      </w:r>
    </w:p>
    <w:p w14:paraId="6C96278E" w14:textId="77777777" w:rsidR="00496C67" w:rsidRPr="00395225" w:rsidRDefault="00496C67" w:rsidP="00395225">
      <w:pPr>
        <w:pStyle w:val="NormalWeb"/>
        <w:spacing w:before="0" w:beforeAutospacing="0" w:after="160" w:afterAutospacing="0" w:line="360" w:lineRule="auto"/>
        <w:jc w:val="both"/>
      </w:pPr>
      <w:r w:rsidRPr="00395225">
        <w:rPr>
          <w:color w:val="000000"/>
          <w:shd w:val="clear" w:color="auto" w:fill="FFFFFF"/>
        </w:rPr>
        <w:t> </w:t>
      </w:r>
    </w:p>
    <w:p w14:paraId="577860BB" w14:textId="77777777" w:rsidR="00496C67" w:rsidRPr="00395225" w:rsidRDefault="00496C67" w:rsidP="00395225">
      <w:pPr>
        <w:pStyle w:val="NormalWeb"/>
        <w:spacing w:before="0" w:beforeAutospacing="0" w:after="160" w:afterAutospacing="0" w:line="360" w:lineRule="auto"/>
        <w:jc w:val="both"/>
      </w:pPr>
      <w:r w:rsidRPr="00395225">
        <w:rPr>
          <w:color w:val="000000"/>
          <w:shd w:val="clear" w:color="auto" w:fill="FFFFFF"/>
        </w:rPr>
        <w:t> </w:t>
      </w:r>
    </w:p>
    <w:p w14:paraId="4023C05F" w14:textId="77777777" w:rsidR="00496C67" w:rsidRPr="00395225" w:rsidRDefault="00496C67" w:rsidP="00395225">
      <w:pPr>
        <w:pStyle w:val="NormalWeb"/>
        <w:spacing w:before="0" w:beforeAutospacing="0" w:after="160" w:afterAutospacing="0" w:line="360" w:lineRule="auto"/>
        <w:jc w:val="both"/>
      </w:pPr>
      <w:r w:rsidRPr="00395225">
        <w:rPr>
          <w:color w:val="000000"/>
          <w:shd w:val="clear" w:color="auto" w:fill="FFFFFF"/>
        </w:rPr>
        <w:lastRenderedPageBreak/>
        <w:t> </w:t>
      </w:r>
    </w:p>
    <w:p w14:paraId="3697DF91" w14:textId="77777777" w:rsidR="00496C67" w:rsidRPr="00395225" w:rsidRDefault="00496C67" w:rsidP="00395225">
      <w:pPr>
        <w:pStyle w:val="NormalWeb"/>
        <w:spacing w:before="0" w:beforeAutospacing="0" w:after="240" w:afterAutospacing="0" w:line="360" w:lineRule="auto"/>
        <w:jc w:val="both"/>
      </w:pPr>
      <w:r w:rsidRPr="00395225">
        <w:rPr>
          <w:color w:val="000000"/>
          <w:shd w:val="clear" w:color="auto" w:fill="FFFFFF"/>
        </w:rPr>
        <w:t> </w:t>
      </w:r>
    </w:p>
    <w:p w14:paraId="7B689C75" w14:textId="77777777" w:rsidR="00496C67" w:rsidRPr="00395225" w:rsidRDefault="00496C67" w:rsidP="00395225">
      <w:pPr>
        <w:pStyle w:val="NormalWeb"/>
        <w:spacing w:before="0" w:beforeAutospacing="0" w:after="160" w:afterAutospacing="0" w:line="360" w:lineRule="auto"/>
        <w:jc w:val="both"/>
      </w:pPr>
      <w:r w:rsidRPr="00395225">
        <w:rPr>
          <w:color w:val="000000"/>
          <w:shd w:val="clear" w:color="auto" w:fill="FFFFFF"/>
        </w:rPr>
        <w:t> </w:t>
      </w:r>
    </w:p>
    <w:p w14:paraId="77472C16" w14:textId="77777777" w:rsidR="00496C67" w:rsidRPr="00395225" w:rsidRDefault="00496C67" w:rsidP="00395225">
      <w:pPr>
        <w:spacing w:line="360" w:lineRule="auto"/>
        <w:rPr>
          <w:rFonts w:ascii="Times New Roman" w:hAnsi="Times New Roman" w:cs="Times New Roman"/>
          <w:sz w:val="24"/>
          <w:szCs w:val="24"/>
        </w:rPr>
      </w:pPr>
    </w:p>
    <w:p w14:paraId="0F1EE886" w14:textId="77777777" w:rsidR="00025D22" w:rsidRPr="00395225" w:rsidRDefault="004C6D7D" w:rsidP="00395225">
      <w:pPr>
        <w:spacing w:after="160" w:line="360" w:lineRule="auto"/>
        <w:jc w:val="both"/>
        <w:rPr>
          <w:rFonts w:ascii="Times New Roman" w:eastAsia="Times New Roman" w:hAnsi="Times New Roman" w:cs="Times New Roman"/>
          <w:sz w:val="24"/>
          <w:szCs w:val="24"/>
          <w:highlight w:val="white"/>
        </w:rPr>
      </w:pPr>
      <w:r w:rsidRPr="00395225">
        <w:rPr>
          <w:rFonts w:ascii="Times New Roman" w:eastAsia="Times New Roman" w:hAnsi="Times New Roman" w:cs="Times New Roman"/>
          <w:sz w:val="24"/>
          <w:szCs w:val="24"/>
          <w:highlight w:val="white"/>
        </w:rPr>
        <w:t xml:space="preserve"> </w:t>
      </w:r>
    </w:p>
    <w:p w14:paraId="2FCB0F2F" w14:textId="77777777" w:rsidR="00025D22" w:rsidRPr="00395225" w:rsidRDefault="004C6D7D" w:rsidP="00395225">
      <w:pPr>
        <w:spacing w:after="160" w:line="360" w:lineRule="auto"/>
        <w:jc w:val="both"/>
        <w:rPr>
          <w:rFonts w:ascii="Times New Roman" w:eastAsia="Times New Roman" w:hAnsi="Times New Roman" w:cs="Times New Roman"/>
          <w:sz w:val="24"/>
          <w:szCs w:val="24"/>
          <w:highlight w:val="white"/>
        </w:rPr>
      </w:pPr>
      <w:r w:rsidRPr="00395225">
        <w:rPr>
          <w:rFonts w:ascii="Times New Roman" w:eastAsia="Times New Roman" w:hAnsi="Times New Roman" w:cs="Times New Roman"/>
          <w:sz w:val="24"/>
          <w:szCs w:val="24"/>
          <w:highlight w:val="white"/>
        </w:rPr>
        <w:t xml:space="preserve"> </w:t>
      </w:r>
    </w:p>
    <w:p w14:paraId="1C1241E3" w14:textId="77777777" w:rsidR="00025D22" w:rsidRPr="00395225" w:rsidRDefault="004C6D7D" w:rsidP="00395225">
      <w:pPr>
        <w:spacing w:after="240" w:line="360" w:lineRule="auto"/>
        <w:jc w:val="both"/>
        <w:rPr>
          <w:rFonts w:ascii="Times New Roman" w:eastAsia="Times New Roman" w:hAnsi="Times New Roman" w:cs="Times New Roman"/>
          <w:sz w:val="24"/>
          <w:szCs w:val="24"/>
          <w:highlight w:val="white"/>
        </w:rPr>
      </w:pPr>
      <w:r w:rsidRPr="00395225">
        <w:rPr>
          <w:rFonts w:ascii="Times New Roman" w:eastAsia="Times New Roman" w:hAnsi="Times New Roman" w:cs="Times New Roman"/>
          <w:sz w:val="24"/>
          <w:szCs w:val="24"/>
          <w:highlight w:val="white"/>
        </w:rPr>
        <w:t xml:space="preserve"> </w:t>
      </w:r>
    </w:p>
    <w:p w14:paraId="037663B5" w14:textId="77777777" w:rsidR="00025D22" w:rsidRPr="00395225" w:rsidRDefault="004C6D7D" w:rsidP="00395225">
      <w:pPr>
        <w:spacing w:after="160" w:line="360" w:lineRule="auto"/>
        <w:jc w:val="both"/>
        <w:rPr>
          <w:rFonts w:ascii="Times New Roman" w:eastAsia="Georgia" w:hAnsi="Times New Roman" w:cs="Times New Roman"/>
          <w:b/>
          <w:color w:val="2E2E2E"/>
          <w:sz w:val="24"/>
          <w:szCs w:val="24"/>
          <w:highlight w:val="white"/>
        </w:rPr>
      </w:pPr>
      <w:r w:rsidRPr="00395225">
        <w:rPr>
          <w:rFonts w:ascii="Times New Roman" w:eastAsia="Times New Roman" w:hAnsi="Times New Roman" w:cs="Times New Roman"/>
          <w:sz w:val="24"/>
          <w:szCs w:val="24"/>
          <w:highlight w:val="white"/>
        </w:rPr>
        <w:t xml:space="preserve"> </w:t>
      </w:r>
    </w:p>
    <w:sectPr w:rsidR="00025D22" w:rsidRPr="00395225" w:rsidSect="00043218">
      <w:pgSz w:w="12240" w:h="15840"/>
      <w:pgMar w:top="1440" w:right="1440" w:bottom="1440" w:left="153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D22"/>
    <w:rsid w:val="00025D22"/>
    <w:rsid w:val="00043218"/>
    <w:rsid w:val="0016342E"/>
    <w:rsid w:val="0031049A"/>
    <w:rsid w:val="00395225"/>
    <w:rsid w:val="003F7C1C"/>
    <w:rsid w:val="004911A2"/>
    <w:rsid w:val="00496C67"/>
    <w:rsid w:val="004C6D7D"/>
    <w:rsid w:val="004E75E7"/>
    <w:rsid w:val="004F109C"/>
    <w:rsid w:val="00501681"/>
    <w:rsid w:val="00537CA8"/>
    <w:rsid w:val="005C153F"/>
    <w:rsid w:val="00623A32"/>
    <w:rsid w:val="006510CB"/>
    <w:rsid w:val="006802E0"/>
    <w:rsid w:val="006B0C0E"/>
    <w:rsid w:val="007C0AE6"/>
    <w:rsid w:val="008054FB"/>
    <w:rsid w:val="008B1893"/>
    <w:rsid w:val="009513BF"/>
    <w:rsid w:val="009E4D07"/>
    <w:rsid w:val="00A07967"/>
    <w:rsid w:val="00AD12AB"/>
    <w:rsid w:val="00B24028"/>
    <w:rsid w:val="00C14656"/>
    <w:rsid w:val="00E2050B"/>
    <w:rsid w:val="00FD1DD7"/>
    <w:rsid w:val="00FD517F"/>
    <w:rsid w:val="00FD64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5E467"/>
  <w15:docId w15:val="{738DC628-3CF2-49F8-B60B-DD2A10CA3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unhideWhenUsed/>
    <w:rsid w:val="00496C67"/>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styleId="Hyperlink">
    <w:name w:val="Hyperlink"/>
    <w:basedOn w:val="DefaultParagraphFont"/>
    <w:uiPriority w:val="99"/>
    <w:semiHidden/>
    <w:unhideWhenUsed/>
    <w:rsid w:val="00496C67"/>
    <w:rPr>
      <w:color w:val="0000FF"/>
      <w:u w:val="single"/>
    </w:rPr>
  </w:style>
  <w:style w:type="table" w:styleId="TableGridLight">
    <w:name w:val="Grid Table Light"/>
    <w:basedOn w:val="TableNormal"/>
    <w:uiPriority w:val="40"/>
    <w:rsid w:val="004911A2"/>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4911A2"/>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1474161">
      <w:bodyDiv w:val="1"/>
      <w:marLeft w:val="0"/>
      <w:marRight w:val="0"/>
      <w:marTop w:val="0"/>
      <w:marBottom w:val="0"/>
      <w:divBdr>
        <w:top w:val="none" w:sz="0" w:space="0" w:color="auto"/>
        <w:left w:val="none" w:sz="0" w:space="0" w:color="auto"/>
        <w:bottom w:val="none" w:sz="0" w:space="0" w:color="auto"/>
        <w:right w:val="none" w:sz="0" w:space="0" w:color="auto"/>
      </w:divBdr>
    </w:div>
    <w:div w:id="17524327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3c509b2-0a30-4ddf-837f-1f01f70804d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FC9EA8650526B449A55755EAE808FCE" ma:contentTypeVersion="14" ma:contentTypeDescription="Create a new document." ma:contentTypeScope="" ma:versionID="3ca1b04d8715e9207df912d4a12c59cd">
  <xsd:schema xmlns:xsd="http://www.w3.org/2001/XMLSchema" xmlns:xs="http://www.w3.org/2001/XMLSchema" xmlns:p="http://schemas.microsoft.com/office/2006/metadata/properties" xmlns:ns3="53c509b2-0a30-4ddf-837f-1f01f70804d5" xmlns:ns4="32be11ee-73d8-4e07-b96e-35a5f0fd72f1" targetNamespace="http://schemas.microsoft.com/office/2006/metadata/properties" ma:root="true" ma:fieldsID="84086384ca3c56409962135d9643146b" ns3:_="" ns4:_="">
    <xsd:import namespace="53c509b2-0a30-4ddf-837f-1f01f70804d5"/>
    <xsd:import namespace="32be11ee-73d8-4e07-b96e-35a5f0fd72f1"/>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c509b2-0a30-4ddf-837f-1f01f70804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be11ee-73d8-4e07-b96e-35a5f0fd72f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786E21-2B3B-45CF-BD48-63004433959E}">
  <ds:schemaRefs>
    <ds:schemaRef ds:uri="http://schemas.microsoft.com/sharepoint/v3/contenttype/forms"/>
  </ds:schemaRefs>
</ds:datastoreItem>
</file>

<file path=customXml/itemProps2.xml><?xml version="1.0" encoding="utf-8"?>
<ds:datastoreItem xmlns:ds="http://schemas.openxmlformats.org/officeDocument/2006/customXml" ds:itemID="{7986324C-5893-4801-B914-61C8B77E4BA9}">
  <ds:schemaRefs>
    <ds:schemaRef ds:uri="http://schemas.microsoft.com/office/2006/metadata/properties"/>
    <ds:schemaRef ds:uri="http://schemas.microsoft.com/office/infopath/2007/PartnerControls"/>
    <ds:schemaRef ds:uri="53c509b2-0a30-4ddf-837f-1f01f70804d5"/>
  </ds:schemaRefs>
</ds:datastoreItem>
</file>

<file path=customXml/itemProps3.xml><?xml version="1.0" encoding="utf-8"?>
<ds:datastoreItem xmlns:ds="http://schemas.openxmlformats.org/officeDocument/2006/customXml" ds:itemID="{6039DA82-0FD1-449F-A088-E73745E62F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c509b2-0a30-4ddf-837f-1f01f70804d5"/>
    <ds:schemaRef ds:uri="32be11ee-73d8-4e07-b96e-35a5f0fd72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31</Pages>
  <Words>9012</Words>
  <Characters>51372</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Bridget Irene</dc:creator>
  <cp:lastModifiedBy>Microsoft Office User</cp:lastModifiedBy>
  <cp:revision>19</cp:revision>
  <dcterms:created xsi:type="dcterms:W3CDTF">2024-02-29T21:03:00Z</dcterms:created>
  <dcterms:modified xsi:type="dcterms:W3CDTF">2024-05-02T06:47:00Z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0x010100AFC9EA8650526B449A55755EAE808FCE</vt:lpwstr>
  </property>
</Properties>
</file>