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8019A" w14:textId="77777777" w:rsidR="0093284C" w:rsidRDefault="0093284C" w:rsidP="005A27B8">
      <w:pPr>
        <w:jc w:val="center"/>
        <w:rPr>
          <w:b/>
          <w:bCs/>
          <w:sz w:val="28"/>
          <w:szCs w:val="28"/>
        </w:rPr>
      </w:pPr>
      <w:r>
        <w:rPr>
          <w:b/>
          <w:bCs/>
          <w:sz w:val="28"/>
          <w:szCs w:val="28"/>
        </w:rPr>
        <w:t xml:space="preserve"> British Academy of Management</w:t>
      </w:r>
    </w:p>
    <w:p w14:paraId="4C366F15" w14:textId="0A1C1F12" w:rsidR="005A27B8" w:rsidRPr="001E33B6" w:rsidRDefault="0093284C" w:rsidP="005A27B8">
      <w:pPr>
        <w:jc w:val="center"/>
        <w:rPr>
          <w:b/>
          <w:bCs/>
          <w:sz w:val="28"/>
          <w:szCs w:val="28"/>
        </w:rPr>
      </w:pPr>
      <w:r>
        <w:rPr>
          <w:b/>
          <w:bCs/>
          <w:sz w:val="28"/>
          <w:szCs w:val="28"/>
        </w:rPr>
        <w:t xml:space="preserve"> Nottingham Trent </w:t>
      </w:r>
      <w:r w:rsidR="005A27B8" w:rsidRPr="001E33B6">
        <w:rPr>
          <w:b/>
          <w:bCs/>
          <w:sz w:val="28"/>
          <w:szCs w:val="28"/>
        </w:rPr>
        <w:t xml:space="preserve">University </w:t>
      </w:r>
    </w:p>
    <w:p w14:paraId="0A40E814" w14:textId="24BA392B" w:rsidR="005A27B8" w:rsidRPr="001E33B6" w:rsidRDefault="005A27B8" w:rsidP="005A27B8">
      <w:pPr>
        <w:jc w:val="center"/>
        <w:rPr>
          <w:b/>
          <w:bCs/>
          <w:sz w:val="28"/>
          <w:szCs w:val="28"/>
        </w:rPr>
      </w:pPr>
      <w:r w:rsidRPr="001E33B6">
        <w:rPr>
          <w:b/>
          <w:bCs/>
          <w:sz w:val="28"/>
          <w:szCs w:val="28"/>
        </w:rPr>
        <w:t xml:space="preserve"> </w:t>
      </w:r>
      <w:r w:rsidR="0093284C">
        <w:rPr>
          <w:b/>
          <w:bCs/>
          <w:sz w:val="28"/>
          <w:szCs w:val="28"/>
        </w:rPr>
        <w:t>4</w:t>
      </w:r>
      <w:r w:rsidRPr="001E33B6">
        <w:rPr>
          <w:b/>
          <w:bCs/>
          <w:sz w:val="28"/>
          <w:szCs w:val="28"/>
          <w:vertAlign w:val="superscript"/>
        </w:rPr>
        <w:t>t</w:t>
      </w:r>
      <w:r w:rsidR="0093284C">
        <w:rPr>
          <w:b/>
          <w:bCs/>
          <w:sz w:val="28"/>
          <w:szCs w:val="28"/>
          <w:vertAlign w:val="superscript"/>
        </w:rPr>
        <w:t>h</w:t>
      </w:r>
      <w:r w:rsidRPr="001E33B6">
        <w:rPr>
          <w:b/>
          <w:bCs/>
          <w:sz w:val="28"/>
          <w:szCs w:val="28"/>
        </w:rPr>
        <w:t xml:space="preserve">– </w:t>
      </w:r>
      <w:r w:rsidR="0093284C">
        <w:rPr>
          <w:b/>
          <w:bCs/>
          <w:sz w:val="28"/>
          <w:szCs w:val="28"/>
        </w:rPr>
        <w:t>6</w:t>
      </w:r>
      <w:r w:rsidRPr="001E33B6">
        <w:rPr>
          <w:b/>
          <w:bCs/>
          <w:sz w:val="28"/>
          <w:szCs w:val="28"/>
          <w:vertAlign w:val="superscript"/>
        </w:rPr>
        <w:t>th</w:t>
      </w:r>
      <w:r w:rsidRPr="001E33B6">
        <w:rPr>
          <w:b/>
          <w:bCs/>
          <w:sz w:val="28"/>
          <w:szCs w:val="28"/>
        </w:rPr>
        <w:t xml:space="preserve"> </w:t>
      </w:r>
      <w:r w:rsidR="0093284C">
        <w:rPr>
          <w:b/>
          <w:bCs/>
          <w:sz w:val="28"/>
          <w:szCs w:val="28"/>
        </w:rPr>
        <w:t>Sept</w:t>
      </w:r>
      <w:r w:rsidRPr="001E33B6">
        <w:rPr>
          <w:b/>
          <w:bCs/>
          <w:sz w:val="28"/>
          <w:szCs w:val="28"/>
        </w:rPr>
        <w:t>ember 202</w:t>
      </w:r>
      <w:r w:rsidR="0093284C">
        <w:rPr>
          <w:b/>
          <w:bCs/>
          <w:sz w:val="28"/>
          <w:szCs w:val="28"/>
        </w:rPr>
        <w:t>4</w:t>
      </w:r>
    </w:p>
    <w:p w14:paraId="0065BA84" w14:textId="77777777" w:rsidR="00F94C8C" w:rsidRDefault="00F94C8C"/>
    <w:p w14:paraId="5B4CAA4D" w14:textId="0DAE1731" w:rsidR="00F94C8C" w:rsidRPr="005A27B8" w:rsidRDefault="005A27B8" w:rsidP="005A27B8">
      <w:r>
        <w:rPr>
          <w:b/>
          <w:bCs/>
        </w:rPr>
        <w:t>Title</w:t>
      </w:r>
      <w:r w:rsidRPr="005A27B8">
        <w:t xml:space="preserve">: </w:t>
      </w:r>
      <w:r w:rsidR="005E0728">
        <w:t>Accountability arrangements in English Fire and Rescue Services: Wicked problem or political blindspot?</w:t>
      </w:r>
    </w:p>
    <w:p w14:paraId="18E98661" w14:textId="4FD40676" w:rsidR="005A27B8" w:rsidRPr="007559C0" w:rsidRDefault="005A27B8" w:rsidP="005A27B8">
      <w:r>
        <w:rPr>
          <w:b/>
          <w:bCs/>
        </w:rPr>
        <w:t xml:space="preserve">Authors:  </w:t>
      </w:r>
      <w:r w:rsidRPr="007559C0">
        <w:t xml:space="preserve">Peter Murphy and Katarzyna Lakoma. Nottingham Business School, </w:t>
      </w:r>
      <w:r w:rsidR="00B75117" w:rsidRPr="007559C0">
        <w:t>N</w:t>
      </w:r>
      <w:r w:rsidR="00AA37C8">
        <w:t xml:space="preserve">ottingham </w:t>
      </w:r>
      <w:r w:rsidR="00B75117" w:rsidRPr="007559C0">
        <w:t>T</w:t>
      </w:r>
      <w:r w:rsidR="00AA37C8">
        <w:t xml:space="preserve">rent </w:t>
      </w:r>
      <w:r w:rsidR="00B75117" w:rsidRPr="007559C0">
        <w:t>U</w:t>
      </w:r>
      <w:r w:rsidR="00AA37C8">
        <w:t>niversity</w:t>
      </w:r>
      <w:r w:rsidR="00B75117" w:rsidRPr="007559C0">
        <w:t>.</w:t>
      </w:r>
      <w:r w:rsidRPr="007559C0">
        <w:t xml:space="preserve"> </w:t>
      </w:r>
    </w:p>
    <w:p w14:paraId="2274E05F" w14:textId="77777777" w:rsidR="002D2D52" w:rsidRPr="002D2D52" w:rsidRDefault="002D2D52" w:rsidP="002D2D52">
      <w:pPr>
        <w:jc w:val="both"/>
        <w:rPr>
          <w:b/>
          <w:bCs/>
        </w:rPr>
      </w:pPr>
      <w:r w:rsidRPr="002D2D52">
        <w:rPr>
          <w:b/>
          <w:bCs/>
        </w:rPr>
        <w:t xml:space="preserve">Abstract </w:t>
      </w:r>
    </w:p>
    <w:p w14:paraId="3209E0BD" w14:textId="2474B260" w:rsidR="003D76E6" w:rsidRDefault="003D76E6" w:rsidP="003D76E6">
      <w:pPr>
        <w:jc w:val="both"/>
      </w:pPr>
      <w:r w:rsidRPr="00555228">
        <w:t>Accountability in the public sector is extremely complex</w:t>
      </w:r>
      <w:r>
        <w:t>.</w:t>
      </w:r>
      <w:r w:rsidR="001E6A42">
        <w:t xml:space="preserve"> Some a</w:t>
      </w:r>
      <w:r>
        <w:t xml:space="preserve">cademics </w:t>
      </w:r>
      <w:r w:rsidR="001E6A42">
        <w:t>hav</w:t>
      </w:r>
      <w:r>
        <w:t>e argued that this has always been the case (Sinclair 1995). However, politicians have only begun to realise it more recently. T</w:t>
      </w:r>
      <w:r w:rsidRPr="00722CAA">
        <w:t>he UK gov</w:t>
      </w:r>
      <w:r>
        <w:t>ernment</w:t>
      </w:r>
      <w:r w:rsidRPr="00722CAA">
        <w:t xml:space="preserve"> has introduced </w:t>
      </w:r>
      <w:r>
        <w:t>various legislative agendas</w:t>
      </w:r>
      <w:r w:rsidRPr="00722CAA">
        <w:t xml:space="preserve"> in th</w:t>
      </w:r>
      <w:r>
        <w:t>e fire</w:t>
      </w:r>
      <w:r w:rsidRPr="00722CAA">
        <w:t xml:space="preserve"> sector </w:t>
      </w:r>
      <w:r>
        <w:t>throughout the 21</w:t>
      </w:r>
      <w:r w:rsidRPr="00FB31AB">
        <w:rPr>
          <w:vertAlign w:val="superscript"/>
        </w:rPr>
        <w:t>st</w:t>
      </w:r>
      <w:r>
        <w:t xml:space="preserve"> century</w:t>
      </w:r>
      <w:r w:rsidRPr="00722CAA">
        <w:t xml:space="preserve"> to improve</w:t>
      </w:r>
      <w:r w:rsidR="001E6A42">
        <w:t xml:space="preserve"> the sector</w:t>
      </w:r>
      <w:r w:rsidR="00AB1DC8">
        <w:t>’</w:t>
      </w:r>
      <w:r w:rsidR="001E6A42">
        <w:t>s</w:t>
      </w:r>
      <w:r w:rsidRPr="00722CAA">
        <w:t xml:space="preserve"> accountability</w:t>
      </w:r>
      <w:r>
        <w:t>.</w:t>
      </w:r>
      <w:r w:rsidRPr="00722CAA">
        <w:t xml:space="preserve"> </w:t>
      </w:r>
      <w:r w:rsidRPr="00B6575F">
        <w:t xml:space="preserve">We draw upon government legislation, ministerial statements, parliamentary committee, audit, </w:t>
      </w:r>
      <w:proofErr w:type="gramStart"/>
      <w:r w:rsidRPr="00B6575F">
        <w:t>inspection</w:t>
      </w:r>
      <w:proofErr w:type="gramEnd"/>
      <w:r w:rsidRPr="00B6575F">
        <w:t xml:space="preserve"> and other publicly available reports to highlight the key issues that have been part of the</w:t>
      </w:r>
      <w:r w:rsidR="001E6A42">
        <w:t xml:space="preserve"> accountability</w:t>
      </w:r>
      <w:r w:rsidRPr="00B6575F">
        <w:t xml:space="preserve"> agenda </w:t>
      </w:r>
      <w:r>
        <w:t>in</w:t>
      </w:r>
      <w:r w:rsidRPr="00D43F13">
        <w:t xml:space="preserve"> the Governance</w:t>
      </w:r>
      <w:r w:rsidR="001C5975">
        <w:t xml:space="preserve"> and</w:t>
      </w:r>
      <w:r w:rsidRPr="00D43F13">
        <w:t xml:space="preserve"> Performance </w:t>
      </w:r>
      <w:r w:rsidR="00BA4DC8">
        <w:t xml:space="preserve">Management Regime </w:t>
      </w:r>
      <w:r w:rsidRPr="00D43F13">
        <w:t>and Financial Management Regime of English Fire and Rescue Services</w:t>
      </w:r>
      <w:r w:rsidR="001E6A42">
        <w:t>.</w:t>
      </w:r>
      <w:r w:rsidRPr="00B6575F">
        <w:t xml:space="preserve"> </w:t>
      </w:r>
      <w:r w:rsidRPr="006360B2">
        <w:t xml:space="preserve">Examining how this policy agenda has </w:t>
      </w:r>
      <w:r w:rsidR="001E6A42">
        <w:t xml:space="preserve">developed and been implemented </w:t>
      </w:r>
      <w:r w:rsidRPr="006360B2">
        <w:t xml:space="preserve">reveals insights into the difficulties of improving accountability in practice. </w:t>
      </w:r>
      <w:r w:rsidRPr="00B6575F">
        <w:t xml:space="preserve">We argue that the Fire and Rescue Services’ accountability issues have become </w:t>
      </w:r>
      <w:r w:rsidR="001E6A42">
        <w:t xml:space="preserve">particularly difficult for </w:t>
      </w:r>
      <w:r w:rsidRPr="00B6575F">
        <w:t xml:space="preserve">a government fixated on a reform agenda based upon New Public Management principles that have repeatedly proven to be ineffective. </w:t>
      </w:r>
      <w:r>
        <w:t>W</w:t>
      </w:r>
      <w:r w:rsidRPr="00B6575F">
        <w:t xml:space="preserve">e argue that accountability issues in the Fire and Rescue Services need to be addressed through new approaches that embrace the concept of Public Value and are more akin to New Public Governance thinking. </w:t>
      </w:r>
    </w:p>
    <w:p w14:paraId="27A5E5FD" w14:textId="7F866DEE" w:rsidR="002D2D52" w:rsidRDefault="002D2D52" w:rsidP="005F02BD">
      <w:pPr>
        <w:jc w:val="both"/>
        <w:rPr>
          <w:b/>
          <w:bCs/>
        </w:rPr>
      </w:pPr>
      <w:r>
        <w:rPr>
          <w:b/>
          <w:bCs/>
        </w:rPr>
        <w:t xml:space="preserve">Key Words: </w:t>
      </w:r>
      <w:r w:rsidRPr="002D2D52">
        <w:t>Wicked Issues, Governance, Accountability, Fire and Rescue Services.</w:t>
      </w:r>
    </w:p>
    <w:p w14:paraId="5C615732" w14:textId="49A70634" w:rsidR="001E33B6" w:rsidRPr="0048349A" w:rsidRDefault="0048349A" w:rsidP="005F02BD">
      <w:pPr>
        <w:jc w:val="both"/>
        <w:rPr>
          <w:b/>
          <w:bCs/>
        </w:rPr>
      </w:pPr>
      <w:r w:rsidRPr="0048349A">
        <w:rPr>
          <w:b/>
          <w:bCs/>
        </w:rPr>
        <w:t xml:space="preserve">Introduction </w:t>
      </w:r>
    </w:p>
    <w:p w14:paraId="5BBB2AFD" w14:textId="4C9D2483" w:rsidR="00B6575F" w:rsidRPr="00B6575F" w:rsidRDefault="00B6575F" w:rsidP="00B6575F">
      <w:pPr>
        <w:jc w:val="both"/>
      </w:pPr>
      <w:r w:rsidRPr="00B6575F">
        <w:t xml:space="preserve">Previous studies have shown that both traditional hierarchical forms of public administration and the adoption of New Public Management (NPM) approaches have significantly failed to effectively address a wide range of wicked problems, not least because these problems are inherently complex, are often dependent on contextual circumstances and are inevitably politically contentious (Head </w:t>
      </w:r>
      <w:r>
        <w:t>&amp;</w:t>
      </w:r>
      <w:r w:rsidRPr="00B6575F">
        <w:t xml:space="preserve"> Alford, 2015; Head, 2022). </w:t>
      </w:r>
      <w:r w:rsidR="000247CC">
        <w:t xml:space="preserve">Wicked problems are </w:t>
      </w:r>
      <w:r w:rsidR="0061529C" w:rsidRPr="0061529C">
        <w:t>“ill-defined</w:t>
      </w:r>
      <w:r w:rsidR="00D34BCB">
        <w:t xml:space="preserve">, </w:t>
      </w:r>
      <w:r w:rsidR="0061529C" w:rsidRPr="0061529C">
        <w:t>never solved”</w:t>
      </w:r>
      <w:r w:rsidR="00070C93">
        <w:t xml:space="preserve"> (</w:t>
      </w:r>
      <w:r w:rsidR="00070C93" w:rsidRPr="0061529C">
        <w:t xml:space="preserve">Rittel </w:t>
      </w:r>
      <w:r w:rsidR="00875A28">
        <w:t>&amp;</w:t>
      </w:r>
      <w:r w:rsidR="00070C93" w:rsidRPr="0061529C">
        <w:t xml:space="preserve"> Webber 1973, p. 106),</w:t>
      </w:r>
      <w:r w:rsidR="00070C93">
        <w:t xml:space="preserve"> </w:t>
      </w:r>
      <w:r w:rsidR="00D34BCB">
        <w:t xml:space="preserve">and </w:t>
      </w:r>
      <w:r w:rsidR="0061529C" w:rsidRPr="0061529C">
        <w:t>“complex, unpredictable, open ended, or intractable”</w:t>
      </w:r>
      <w:r w:rsidR="00070C93" w:rsidRPr="00070C93">
        <w:t xml:space="preserve"> </w:t>
      </w:r>
      <w:r w:rsidR="00070C93">
        <w:t>(</w:t>
      </w:r>
      <w:r w:rsidR="00070C93" w:rsidRPr="0061529C">
        <w:t xml:space="preserve">Head </w:t>
      </w:r>
      <w:r w:rsidR="00875A28">
        <w:t>&amp;</w:t>
      </w:r>
      <w:r w:rsidR="00070C93" w:rsidRPr="0061529C">
        <w:t xml:space="preserve"> Alford</w:t>
      </w:r>
      <w:r w:rsidR="00875A28">
        <w:t>,</w:t>
      </w:r>
      <w:r w:rsidR="00070C93">
        <w:t xml:space="preserve"> </w:t>
      </w:r>
      <w:r w:rsidR="00070C93" w:rsidRPr="0061529C">
        <w:t>2015, p. 712</w:t>
      </w:r>
      <w:r w:rsidR="00070C93">
        <w:t>)</w:t>
      </w:r>
      <w:r w:rsidR="0061529C" w:rsidRPr="0061529C">
        <w:t xml:space="preserve">. </w:t>
      </w:r>
      <w:r w:rsidRPr="00B6575F">
        <w:t xml:space="preserve">In response, governments and local authorities across the world have been increasingly looking to post-New Public Management (post-NPM) reforms as a possible basis to address or at least mitigate these problems (Liddle, 2018). </w:t>
      </w:r>
    </w:p>
    <w:p w14:paraId="080C18C2" w14:textId="1DAD4106" w:rsidR="008A31B8" w:rsidRDefault="00B6575F" w:rsidP="00CD736D">
      <w:pPr>
        <w:jc w:val="both"/>
      </w:pPr>
      <w:r w:rsidRPr="00B6575F">
        <w:t>This paper investigates the Governance</w:t>
      </w:r>
      <w:r w:rsidR="00820345">
        <w:t xml:space="preserve"> and</w:t>
      </w:r>
      <w:r w:rsidR="00A06135">
        <w:t xml:space="preserve"> </w:t>
      </w:r>
      <w:r w:rsidRPr="00B6575F">
        <w:t xml:space="preserve">Performance </w:t>
      </w:r>
      <w:r w:rsidR="00D41F3D">
        <w:t xml:space="preserve">Management </w:t>
      </w:r>
      <w:r w:rsidR="00BA4DC8">
        <w:t xml:space="preserve">Regime </w:t>
      </w:r>
      <w:r w:rsidRPr="00B6575F">
        <w:t>and</w:t>
      </w:r>
      <w:r w:rsidR="00820345">
        <w:t xml:space="preserve"> the</w:t>
      </w:r>
      <w:r w:rsidRPr="00B6575F">
        <w:t xml:space="preserve"> Financial </w:t>
      </w:r>
      <w:r w:rsidR="00151E1D">
        <w:t xml:space="preserve">Management </w:t>
      </w:r>
      <w:r w:rsidRPr="00B6575F">
        <w:t>Regime</w:t>
      </w:r>
      <w:r w:rsidRPr="00B6575F" w:rsidDel="00CE3045">
        <w:t xml:space="preserve"> </w:t>
      </w:r>
      <w:r w:rsidRPr="00B6575F">
        <w:t xml:space="preserve">of English Fire and Rescue Services, which appear to have become increasingly intractable and akin to a wicked </w:t>
      </w:r>
      <w:r w:rsidR="00CD7DBA">
        <w:t>problem</w:t>
      </w:r>
      <w:r w:rsidRPr="00B6575F">
        <w:t xml:space="preserve"> for the UK government since the beginning of the 21</w:t>
      </w:r>
      <w:r w:rsidRPr="00B6575F">
        <w:rPr>
          <w:vertAlign w:val="superscript"/>
        </w:rPr>
        <w:t>st</w:t>
      </w:r>
      <w:r w:rsidRPr="00B6575F">
        <w:t xml:space="preserve"> century. </w:t>
      </w:r>
      <w:r w:rsidR="000247CC">
        <w:t>S</w:t>
      </w:r>
      <w:r w:rsidRPr="00B6575F">
        <w:t xml:space="preserve">erial reforms of the accountability arrangements in the fire sector, have </w:t>
      </w:r>
      <w:r w:rsidR="00232256">
        <w:t xml:space="preserve">been </w:t>
      </w:r>
      <w:r w:rsidR="00BD307C" w:rsidRPr="00B6575F">
        <w:t>repeatedly criticized</w:t>
      </w:r>
      <w:r w:rsidRPr="00B6575F">
        <w:t xml:space="preserve"> as being </w:t>
      </w:r>
      <w:r w:rsidR="00232256">
        <w:t>partial</w:t>
      </w:r>
      <w:r w:rsidR="00F7746F">
        <w:t>,</w:t>
      </w:r>
      <w:r w:rsidR="00232256">
        <w:t xml:space="preserve"> </w:t>
      </w:r>
      <w:r w:rsidRPr="00B6575F">
        <w:t>inadequate</w:t>
      </w:r>
      <w:r w:rsidR="00232256">
        <w:t xml:space="preserve"> or impractical</w:t>
      </w:r>
      <w:r w:rsidRPr="00B6575F">
        <w:t>, not least by successive governments</w:t>
      </w:r>
      <w:r w:rsidR="005C6EE7">
        <w:t xml:space="preserve"> and</w:t>
      </w:r>
      <w:r w:rsidRPr="00B6575F">
        <w:t xml:space="preserve"> national assurance agencies (Audit Commission, 2008; Conservative Party, 2015; NAO, 2015; PAC, 2016; </w:t>
      </w:r>
      <w:proofErr w:type="gramStart"/>
      <w:r w:rsidRPr="00B6575F">
        <w:t>May,</w:t>
      </w:r>
      <w:proofErr w:type="gramEnd"/>
      <w:r w:rsidRPr="00B6575F">
        <w:t xml:space="preserve"> 2016; Redmond, 2020; Home Office, 2022). </w:t>
      </w:r>
      <w:r w:rsidR="00C351D2" w:rsidRPr="00C351D2">
        <w:t xml:space="preserve">We argue that the Fire and Rescue Services’ accountability </w:t>
      </w:r>
      <w:r w:rsidR="00FA1774">
        <w:lastRenderedPageBreak/>
        <w:t>appear</w:t>
      </w:r>
      <w:r w:rsidR="00541433">
        <w:t>s</w:t>
      </w:r>
      <w:r w:rsidR="00FA1774">
        <w:t xml:space="preserve"> to </w:t>
      </w:r>
      <w:r w:rsidR="00C351D2" w:rsidRPr="00C351D2">
        <w:t xml:space="preserve">have become akin to a wicked </w:t>
      </w:r>
      <w:r w:rsidR="00CD7DBA">
        <w:t>problem</w:t>
      </w:r>
      <w:r w:rsidR="00CD7DBA" w:rsidRPr="00C351D2">
        <w:t xml:space="preserve"> </w:t>
      </w:r>
      <w:r w:rsidR="00B213D2">
        <w:t>f</w:t>
      </w:r>
      <w:r w:rsidR="00C351D2" w:rsidRPr="00C351D2">
        <w:t>o</w:t>
      </w:r>
      <w:r w:rsidR="00B213D2">
        <w:t>r</w:t>
      </w:r>
      <w:r w:rsidR="00C351D2" w:rsidRPr="00C351D2">
        <w:t xml:space="preserve"> a government that continues to implement a reform agenda based upon the principles of N</w:t>
      </w:r>
      <w:r>
        <w:t>PM</w:t>
      </w:r>
      <w:r w:rsidR="00C351D2" w:rsidRPr="00C351D2">
        <w:t xml:space="preserve"> </w:t>
      </w:r>
      <w:r w:rsidR="00FA1774" w:rsidRPr="00FA1774">
        <w:t>(Entwistle</w:t>
      </w:r>
      <w:r w:rsidR="00A5267A">
        <w:t>,</w:t>
      </w:r>
      <w:r w:rsidR="00FA1774" w:rsidRPr="00FA1774">
        <w:t xml:space="preserve"> 202</w:t>
      </w:r>
      <w:r w:rsidR="005C6EE7">
        <w:t>2</w:t>
      </w:r>
      <w:r w:rsidR="00A5267A">
        <w:t>;</w:t>
      </w:r>
      <w:r w:rsidR="00FA1774" w:rsidRPr="00FA1774">
        <w:t xml:space="preserve"> Wankhade </w:t>
      </w:r>
      <w:r w:rsidR="00A5267A">
        <w:t>&amp;</w:t>
      </w:r>
      <w:r w:rsidR="00FA1774" w:rsidRPr="00FA1774">
        <w:t xml:space="preserve"> Murphy</w:t>
      </w:r>
      <w:r w:rsidR="00A5267A">
        <w:t>,</w:t>
      </w:r>
      <w:r w:rsidR="00FA1774" w:rsidRPr="00FA1774">
        <w:t xml:space="preserve"> 2023) which</w:t>
      </w:r>
      <w:r w:rsidR="00C351D2" w:rsidRPr="00C351D2">
        <w:t xml:space="preserve">, to-date, has repeatedly proven to be </w:t>
      </w:r>
      <w:r w:rsidR="00FA1774">
        <w:t xml:space="preserve">a </w:t>
      </w:r>
      <w:r w:rsidR="005B4DF8">
        <w:t xml:space="preserve">flawed and </w:t>
      </w:r>
      <w:r w:rsidR="00C351D2" w:rsidRPr="00C351D2">
        <w:t>ineffective</w:t>
      </w:r>
      <w:r w:rsidR="00FA1774">
        <w:t xml:space="preserve"> approach</w:t>
      </w:r>
      <w:r w:rsidR="00C351D2" w:rsidRPr="00C351D2">
        <w:t xml:space="preserve">. </w:t>
      </w:r>
    </w:p>
    <w:p w14:paraId="44ADB0DA" w14:textId="645ACBFE" w:rsidR="00E65FED" w:rsidRDefault="00C351D2" w:rsidP="00CD736D">
      <w:pPr>
        <w:jc w:val="both"/>
      </w:pPr>
      <w:r w:rsidRPr="00C351D2">
        <w:t xml:space="preserve">Drawing on archival evidence and the experience of the devolved administrations, </w:t>
      </w:r>
      <w:r w:rsidR="00427139">
        <w:t>we</w:t>
      </w:r>
      <w:r w:rsidR="00427139" w:rsidRPr="00A250E1">
        <w:t xml:space="preserve"> contribute to the </w:t>
      </w:r>
      <w:r w:rsidR="00427139">
        <w:t xml:space="preserve">debate on </w:t>
      </w:r>
      <w:r w:rsidR="00427139" w:rsidRPr="00A250E1">
        <w:t xml:space="preserve">accountability </w:t>
      </w:r>
      <w:r w:rsidR="00427139">
        <w:t>of</w:t>
      </w:r>
      <w:r w:rsidR="00427139" w:rsidRPr="00A250E1">
        <w:t xml:space="preserve"> public services by providing insights on what elements of each of the </w:t>
      </w:r>
      <w:r w:rsidR="00421A92">
        <w:t xml:space="preserve">two </w:t>
      </w:r>
      <w:r w:rsidR="00427139" w:rsidRPr="00A250E1">
        <w:t xml:space="preserve">regimes </w:t>
      </w:r>
      <w:r w:rsidR="00CD736D">
        <w:t>can be successful</w:t>
      </w:r>
      <w:r w:rsidR="00427139" w:rsidRPr="00A250E1">
        <w:t xml:space="preserve"> when addressing the ‘wicked’ problem of accountability in the public sector setting.</w:t>
      </w:r>
      <w:r w:rsidR="00CD736D">
        <w:t xml:space="preserve"> W</w:t>
      </w:r>
      <w:r w:rsidRPr="00C351D2">
        <w:t xml:space="preserve">e </w:t>
      </w:r>
      <w:r w:rsidR="00EE35AF" w:rsidRPr="00C351D2">
        <w:t>argue</w:t>
      </w:r>
      <w:r w:rsidRPr="00C351D2">
        <w:t xml:space="preserve"> that accountability issues in Fire and Rescue Services need to be addressed through </w:t>
      </w:r>
      <w:r w:rsidR="0051379C">
        <w:t>N</w:t>
      </w:r>
      <w:r w:rsidR="0045282A">
        <w:t xml:space="preserve">ew </w:t>
      </w:r>
      <w:r w:rsidR="0051379C">
        <w:t>P</w:t>
      </w:r>
      <w:r w:rsidR="0045282A">
        <w:t xml:space="preserve">ublic </w:t>
      </w:r>
      <w:r w:rsidR="0051379C">
        <w:t>G</w:t>
      </w:r>
      <w:r w:rsidR="0045282A">
        <w:t>overnance (NPG)</w:t>
      </w:r>
      <w:r w:rsidR="0051379C">
        <w:t xml:space="preserve"> </w:t>
      </w:r>
      <w:r w:rsidR="0017252C">
        <w:t>approach</w:t>
      </w:r>
      <w:r w:rsidR="00EE35AF">
        <w:t>es</w:t>
      </w:r>
      <w:r w:rsidR="0017252C">
        <w:t xml:space="preserve"> and </w:t>
      </w:r>
      <w:r w:rsidRPr="00C351D2">
        <w:t>initiatives</w:t>
      </w:r>
      <w:r w:rsidR="00262BD8">
        <w:t>, which</w:t>
      </w:r>
      <w:r w:rsidRPr="00C351D2">
        <w:t xml:space="preserve"> </w:t>
      </w:r>
      <w:r w:rsidR="00AC531F">
        <w:t>prov</w:t>
      </w:r>
      <w:r w:rsidR="00262BD8">
        <w:t>e</w:t>
      </w:r>
      <w:r w:rsidR="00AC531F">
        <w:t xml:space="preserve"> to be</w:t>
      </w:r>
      <w:r w:rsidR="0051379C">
        <w:t xml:space="preserve"> </w:t>
      </w:r>
      <w:r w:rsidR="00262BD8">
        <w:t xml:space="preserve">more </w:t>
      </w:r>
      <w:r w:rsidR="0051379C">
        <w:t>successful in addressing wicked issues</w:t>
      </w:r>
      <w:r w:rsidR="00EE35AF">
        <w:t xml:space="preserve"> than NPM t</w:t>
      </w:r>
      <w:r w:rsidR="0042142C">
        <w:t>echniques</w:t>
      </w:r>
      <w:r w:rsidR="00553504">
        <w:t xml:space="preserve">. </w:t>
      </w:r>
    </w:p>
    <w:p w14:paraId="4A2C9C29" w14:textId="77777777" w:rsidR="00262BD8" w:rsidRDefault="00262BD8" w:rsidP="00822B45">
      <w:pPr>
        <w:jc w:val="both"/>
      </w:pPr>
    </w:p>
    <w:p w14:paraId="6C4275AE" w14:textId="0970E57D" w:rsidR="00C17B4F" w:rsidRDefault="0057118A" w:rsidP="006A2574">
      <w:pPr>
        <w:jc w:val="both"/>
        <w:rPr>
          <w:b/>
          <w:bCs/>
        </w:rPr>
      </w:pPr>
      <w:r w:rsidRPr="00C351D2">
        <w:rPr>
          <w:b/>
          <w:bCs/>
        </w:rPr>
        <w:t>Literature Review</w:t>
      </w:r>
      <w:r w:rsidR="00575532">
        <w:rPr>
          <w:b/>
          <w:bCs/>
        </w:rPr>
        <w:t xml:space="preserve"> </w:t>
      </w:r>
    </w:p>
    <w:p w14:paraId="369BC6A1" w14:textId="407E7C95" w:rsidR="003421F5" w:rsidRPr="003421F5" w:rsidRDefault="003421F5" w:rsidP="006A2574">
      <w:pPr>
        <w:jc w:val="both"/>
        <w:rPr>
          <w:i/>
          <w:iCs/>
        </w:rPr>
      </w:pPr>
      <w:r w:rsidRPr="003421F5">
        <w:rPr>
          <w:i/>
          <w:iCs/>
        </w:rPr>
        <w:t>Wicked Problems</w:t>
      </w:r>
      <w:r w:rsidR="00462DD6">
        <w:rPr>
          <w:i/>
          <w:iCs/>
        </w:rPr>
        <w:t xml:space="preserve"> and Accountability</w:t>
      </w:r>
    </w:p>
    <w:p w14:paraId="38ED6A61" w14:textId="02EF9C1D" w:rsidR="00C17B4F" w:rsidRPr="00C17B4F" w:rsidRDefault="00C17B4F" w:rsidP="006A2574">
      <w:pPr>
        <w:jc w:val="both"/>
      </w:pPr>
      <w:r w:rsidRPr="00C17B4F">
        <w:t xml:space="preserve">In the field of public administration, wicked problems have been </w:t>
      </w:r>
      <w:r w:rsidR="00C8522D">
        <w:t>ex</w:t>
      </w:r>
      <w:r w:rsidRPr="00C17B4F">
        <w:t xml:space="preserve">tensively discussed. First introduced by Rittel </w:t>
      </w:r>
      <w:r w:rsidR="001C2C85">
        <w:t>and</w:t>
      </w:r>
      <w:r w:rsidRPr="00C17B4F">
        <w:t xml:space="preserve"> Webber (1973, p. 106), the concept of wicked problems refers to issues that are “ill-defined” and “never solved”. According to Head </w:t>
      </w:r>
      <w:r w:rsidR="001C2C85">
        <w:t xml:space="preserve">and </w:t>
      </w:r>
      <w:r w:rsidRPr="00C17B4F">
        <w:t xml:space="preserve">Alford (2015, p. 712) they also seem “complex, unpredictable, open ended, or intractable”. Wicked issues tend to arise from deep-rooted policy debates on tackling significant problems, which seem resistant to various solutions. Previous research has demonstrated that instead of solving a problem, they tend to result in unforeseen outcomes. Over time, an extensive literature has developed on various attempts to tackle wicked issues, including climate change (Levin </w:t>
      </w:r>
      <w:r w:rsidRPr="00C17B4F">
        <w:rPr>
          <w:i/>
          <w:iCs/>
        </w:rPr>
        <w:t>et al.</w:t>
      </w:r>
      <w:r w:rsidR="00583FF5">
        <w:rPr>
          <w:i/>
          <w:iCs/>
        </w:rPr>
        <w:t>,</w:t>
      </w:r>
      <w:r w:rsidRPr="00C17B4F">
        <w:t xml:space="preserve"> 2012), health care (Ferlie </w:t>
      </w:r>
      <w:r w:rsidRPr="00C17B4F">
        <w:rPr>
          <w:i/>
          <w:iCs/>
        </w:rPr>
        <w:t>et al.</w:t>
      </w:r>
      <w:r w:rsidR="00583FF5">
        <w:rPr>
          <w:i/>
          <w:iCs/>
        </w:rPr>
        <w:t>,</w:t>
      </w:r>
      <w:r w:rsidRPr="00C17B4F">
        <w:t xml:space="preserve"> 2013), humanitarian crisis (Reinecke </w:t>
      </w:r>
      <w:r w:rsidR="00583FF5">
        <w:t>&amp;</w:t>
      </w:r>
      <w:r w:rsidRPr="00C17B4F">
        <w:t xml:space="preserve"> Ansari</w:t>
      </w:r>
      <w:r w:rsidR="00583FF5">
        <w:t>,</w:t>
      </w:r>
      <w:r w:rsidRPr="00C17B4F">
        <w:t xml:space="preserve"> 201</w:t>
      </w:r>
      <w:r w:rsidR="00D4020F">
        <w:t>6</w:t>
      </w:r>
      <w:r w:rsidRPr="00C17B4F">
        <w:t xml:space="preserve">) and forced migration (Geuijen </w:t>
      </w:r>
      <w:r w:rsidRPr="00C17B4F">
        <w:rPr>
          <w:i/>
          <w:iCs/>
        </w:rPr>
        <w:t>et al.</w:t>
      </w:r>
      <w:r w:rsidR="00583FF5">
        <w:rPr>
          <w:i/>
          <w:iCs/>
        </w:rPr>
        <w:t>,</w:t>
      </w:r>
      <w:r w:rsidRPr="00C17B4F">
        <w:t xml:space="preserve"> 2017). What they all have in common are multiple stakeholders involved in tackling the problem, institutional complexity, and scientific uncertainty (Head </w:t>
      </w:r>
      <w:r w:rsidR="00583FF5">
        <w:t>&amp;</w:t>
      </w:r>
      <w:r w:rsidRPr="00C17B4F">
        <w:t xml:space="preserve"> Alford</w:t>
      </w:r>
      <w:r w:rsidR="00583FF5">
        <w:t>,</w:t>
      </w:r>
      <w:r w:rsidRPr="00C17B4F">
        <w:t xml:space="preserve"> 2015). </w:t>
      </w:r>
    </w:p>
    <w:p w14:paraId="0716DBA4" w14:textId="1AD4C79C" w:rsidR="00C17B4F" w:rsidRDefault="00C17B4F" w:rsidP="006A2574">
      <w:pPr>
        <w:jc w:val="both"/>
      </w:pPr>
      <w:r w:rsidRPr="00C17B4F">
        <w:t xml:space="preserve">A closer look to the literature on wicked problems, however, reveals </w:t>
      </w:r>
      <w:proofErr w:type="gramStart"/>
      <w:r w:rsidRPr="00C17B4F">
        <w:t>a number of</w:t>
      </w:r>
      <w:proofErr w:type="gramEnd"/>
      <w:r w:rsidRPr="00C17B4F">
        <w:t xml:space="preserve"> gaps and shortcomings. A controversial statement was made by Rittel </w:t>
      </w:r>
      <w:r w:rsidR="0017252C">
        <w:t>&amp;</w:t>
      </w:r>
      <w:r w:rsidRPr="00C17B4F">
        <w:t xml:space="preserve"> Webber (1973) who claimed that there are no reliable standards by which to assess whether solutions to wicked problems are successful or not. More recently, scholars have proposed various solutions and frameworks, which help to understand the complexity of wicked problems (e.g.</w:t>
      </w:r>
      <w:r w:rsidR="00C513C7">
        <w:t>,</w:t>
      </w:r>
      <w:r w:rsidRPr="00C17B4F">
        <w:t xml:space="preserve"> Ferraro </w:t>
      </w:r>
      <w:r w:rsidRPr="00C17B4F">
        <w:rPr>
          <w:i/>
          <w:iCs/>
        </w:rPr>
        <w:t>et al.</w:t>
      </w:r>
      <w:r w:rsidR="00583FF5">
        <w:rPr>
          <w:i/>
          <w:iCs/>
        </w:rPr>
        <w:t>,</w:t>
      </w:r>
      <w:r w:rsidRPr="00C17B4F">
        <w:t xml:space="preserve"> 2015). The proposed strategies generally tend to focus on deliberation and problem solving among a group of stakeholders at multiple levels. Others</w:t>
      </w:r>
      <w:r w:rsidR="002F1140">
        <w:t>,</w:t>
      </w:r>
      <w:r w:rsidRPr="00C17B4F">
        <w:t xml:space="preserve"> </w:t>
      </w:r>
      <w:r w:rsidR="00C8522D">
        <w:t>such as</w:t>
      </w:r>
      <w:r w:rsidRPr="00C17B4F">
        <w:t xml:space="preserve"> Head </w:t>
      </w:r>
      <w:r w:rsidR="0017252C">
        <w:t>&amp;</w:t>
      </w:r>
      <w:r w:rsidRPr="00C17B4F">
        <w:t xml:space="preserve"> Alford </w:t>
      </w:r>
      <w:r w:rsidR="00C8522D">
        <w:t>(</w:t>
      </w:r>
      <w:r w:rsidRPr="00C17B4F">
        <w:t>2015)</w:t>
      </w:r>
      <w:r w:rsidR="002F1140">
        <w:t xml:space="preserve">, </w:t>
      </w:r>
      <w:r w:rsidR="0017252C">
        <w:t xml:space="preserve">suggest </w:t>
      </w:r>
      <w:r w:rsidRPr="00C17B4F">
        <w:t>new modes of leadership and broader means of tackling wicked issues</w:t>
      </w:r>
      <w:r w:rsidR="0017252C">
        <w:t xml:space="preserve"> are needed</w:t>
      </w:r>
      <w:r w:rsidRPr="00C17B4F">
        <w:t xml:space="preserve">. </w:t>
      </w:r>
    </w:p>
    <w:p w14:paraId="7EBDB7DA" w14:textId="77777777" w:rsidR="002122C0" w:rsidRDefault="007E27D9" w:rsidP="006A2574">
      <w:pPr>
        <w:jc w:val="both"/>
      </w:pPr>
      <w:r w:rsidRPr="007E27D9">
        <w:t>Wicked problems have proven to be challenging not only due to their complexity but also because over the years changing public sector management and governance structures have been adding to the difficulty of tackling already complex issues. Public management has developed over time and each new approach to managing public services seems to overlap rather than directly replace the previous one (Hyndman &amp; Lapsley, 2016).</w:t>
      </w:r>
      <w:r w:rsidR="006F050E" w:rsidRPr="006F050E">
        <w:t xml:space="preserve"> </w:t>
      </w:r>
      <w:r w:rsidR="006F050E">
        <w:t xml:space="preserve">This suggests that </w:t>
      </w:r>
      <w:r w:rsidR="006F050E" w:rsidRPr="006F050E">
        <w:t xml:space="preserve">changing </w:t>
      </w:r>
      <w:r w:rsidR="002379B8">
        <w:t xml:space="preserve">public sector management and </w:t>
      </w:r>
      <w:r w:rsidR="006F050E" w:rsidRPr="006F050E">
        <w:t xml:space="preserve">governance </w:t>
      </w:r>
      <w:r w:rsidR="002379B8">
        <w:t>structures</w:t>
      </w:r>
      <w:r w:rsidR="006F050E" w:rsidRPr="006F050E">
        <w:t xml:space="preserve"> might have significant implications for accountability. </w:t>
      </w:r>
    </w:p>
    <w:p w14:paraId="4E3B6CD6" w14:textId="6FFA7A45" w:rsidR="007E27D9" w:rsidRDefault="008119DE" w:rsidP="006A2574">
      <w:pPr>
        <w:jc w:val="both"/>
      </w:pPr>
      <w:r>
        <w:t>R</w:t>
      </w:r>
      <w:r w:rsidR="006F050E" w:rsidRPr="006F050E">
        <w:t xml:space="preserve">eforms often intend to be solutions to </w:t>
      </w:r>
      <w:r w:rsidR="009C0B55">
        <w:t>already existing problems</w:t>
      </w:r>
      <w:r w:rsidR="006F050E" w:rsidRPr="006F050E">
        <w:t xml:space="preserve"> and include various ‘promises’ in terms of accountability (Dubnick </w:t>
      </w:r>
      <w:r w:rsidR="00C604E6">
        <w:t>&amp;</w:t>
      </w:r>
      <w:r w:rsidR="006F050E" w:rsidRPr="006F050E">
        <w:t xml:space="preserve"> Yang</w:t>
      </w:r>
      <w:r w:rsidR="00147C8A">
        <w:t>,</w:t>
      </w:r>
      <w:r w:rsidR="006F050E" w:rsidRPr="006F050E">
        <w:t xml:space="preserve"> 2011).</w:t>
      </w:r>
      <w:r w:rsidRPr="008119DE">
        <w:t xml:space="preserve"> Accountability in the public sector is extremely complex (Sinclair</w:t>
      </w:r>
      <w:r w:rsidR="002122C0">
        <w:t>,</w:t>
      </w:r>
      <w:r w:rsidRPr="008119DE">
        <w:t xml:space="preserve"> 1995</w:t>
      </w:r>
      <w:r w:rsidR="002122C0">
        <w:t>;</w:t>
      </w:r>
      <w:r w:rsidR="00561291">
        <w:t xml:space="preserve"> Koppell</w:t>
      </w:r>
      <w:r w:rsidR="002122C0">
        <w:t>,</w:t>
      </w:r>
      <w:r w:rsidR="00561291">
        <w:t xml:space="preserve"> 2005</w:t>
      </w:r>
      <w:r w:rsidRPr="008119DE">
        <w:t>)</w:t>
      </w:r>
      <w:r w:rsidR="008F3C5A">
        <w:t xml:space="preserve"> and context specific</w:t>
      </w:r>
      <w:r w:rsidRPr="008119DE">
        <w:t>, as public organisations are increasingly held accountable by multiple institutions and standards.</w:t>
      </w:r>
      <w:r>
        <w:t xml:space="preserve"> </w:t>
      </w:r>
      <w:bookmarkStart w:id="0" w:name="_Hlk160196584"/>
      <w:r w:rsidR="005F2358">
        <w:t>Existing research</w:t>
      </w:r>
      <w:r w:rsidR="005277D7">
        <w:t xml:space="preserve">, however, </w:t>
      </w:r>
      <w:r w:rsidR="005F2358">
        <w:t xml:space="preserve">does not specify </w:t>
      </w:r>
      <w:r w:rsidR="00476D8E" w:rsidRPr="00476D8E">
        <w:t>what elements of accountability are important, and therefore how to get the balance between them right</w:t>
      </w:r>
      <w:r w:rsidR="006844A4">
        <w:t>.</w:t>
      </w:r>
    </w:p>
    <w:bookmarkEnd w:id="0"/>
    <w:p w14:paraId="34943E17" w14:textId="6CCC496A" w:rsidR="0097571E" w:rsidRPr="00C17B4F" w:rsidRDefault="0097571E" w:rsidP="006A2574">
      <w:pPr>
        <w:jc w:val="both"/>
      </w:pPr>
      <w:r w:rsidRPr="003421F5">
        <w:rPr>
          <w:i/>
          <w:iCs/>
        </w:rPr>
        <w:lastRenderedPageBreak/>
        <w:t>Public Management Reforms</w:t>
      </w:r>
    </w:p>
    <w:p w14:paraId="55320F5A" w14:textId="15F9A6EC" w:rsidR="00C17B4F" w:rsidRPr="00C17B4F" w:rsidRDefault="00C17B4F" w:rsidP="006A2574">
      <w:pPr>
        <w:jc w:val="both"/>
      </w:pPr>
      <w:r w:rsidRPr="00C17B4F">
        <w:t>The traditional model of public administration remains the longest standing theory of public management. The hierarchical model of bureaucracy is the fundamental characteristic of traditional public administration. Nevertheless, the last four decades have seen an ongoing dissemination and implementation of N</w:t>
      </w:r>
      <w:r w:rsidR="00082DBA">
        <w:t>ew Public Management (N</w:t>
      </w:r>
      <w:r w:rsidRPr="00C17B4F">
        <w:t>PM</w:t>
      </w:r>
      <w:r w:rsidR="00082DBA">
        <w:t>)</w:t>
      </w:r>
      <w:r w:rsidRPr="00C17B4F">
        <w:t xml:space="preserve"> reforms all around the world. These reforms have incorporated commercial practices and concepts </w:t>
      </w:r>
      <w:r w:rsidR="00C8522D">
        <w:t xml:space="preserve">imported </w:t>
      </w:r>
      <w:r w:rsidRPr="00C17B4F">
        <w:t xml:space="preserve">from private sector management into the public sector. This was based on the idea that organisations could identify how well they undertook specific tasks and make them accountable through targets, </w:t>
      </w:r>
      <w:proofErr w:type="gramStart"/>
      <w:r w:rsidRPr="00C17B4F">
        <w:t>indicators</w:t>
      </w:r>
      <w:proofErr w:type="gramEnd"/>
      <w:r w:rsidRPr="00C17B4F">
        <w:t xml:space="preserve"> and monitoring (Entwistle</w:t>
      </w:r>
      <w:r w:rsidR="00583FF5">
        <w:t>,</w:t>
      </w:r>
      <w:r w:rsidRPr="00C17B4F">
        <w:t xml:space="preserve"> 2022). Scholars </w:t>
      </w:r>
      <w:r>
        <w:t xml:space="preserve">also </w:t>
      </w:r>
      <w:r w:rsidRPr="00C17B4F">
        <w:t xml:space="preserve">claim that NPM has failed to deliver the promised levels of efficiency and effectiveness in public services </w:t>
      </w:r>
      <w:r>
        <w:t xml:space="preserve">and has </w:t>
      </w:r>
      <w:r w:rsidR="00DC76C4">
        <w:t>adverse</w:t>
      </w:r>
      <w:r w:rsidRPr="00C17B4F">
        <w:t xml:space="preserve"> side effects </w:t>
      </w:r>
      <w:r w:rsidR="00430059">
        <w:t>including</w:t>
      </w:r>
      <w:r w:rsidR="00DC76C4">
        <w:t xml:space="preserve"> </w:t>
      </w:r>
      <w:r w:rsidRPr="00C17B4F">
        <w:t xml:space="preserve">weakened accountability (Dunleavy </w:t>
      </w:r>
      <w:r w:rsidR="00583FF5">
        <w:t>&amp;</w:t>
      </w:r>
      <w:r w:rsidRPr="00C17B4F">
        <w:t xml:space="preserve"> Hood</w:t>
      </w:r>
      <w:r w:rsidR="00583FF5">
        <w:t>,</w:t>
      </w:r>
      <w:r w:rsidRPr="00C17B4F">
        <w:t xml:space="preserve"> 1994), unresolved and insignificant impacts on ‘wicked problems’ (Bovaird </w:t>
      </w:r>
      <w:r w:rsidR="00583FF5">
        <w:t>&amp;</w:t>
      </w:r>
      <w:r w:rsidRPr="00C17B4F">
        <w:t xml:space="preserve"> Löffler</w:t>
      </w:r>
      <w:r w:rsidR="00583FF5">
        <w:t>,</w:t>
      </w:r>
      <w:r w:rsidRPr="00C17B4F">
        <w:t xml:space="preserve"> 2003), and higher cost of running public services (Hood </w:t>
      </w:r>
      <w:r w:rsidR="00583FF5">
        <w:t>&amp;</w:t>
      </w:r>
      <w:r w:rsidRPr="00C17B4F">
        <w:t xml:space="preserve"> Dixon</w:t>
      </w:r>
      <w:r w:rsidR="00583FF5">
        <w:t>,</w:t>
      </w:r>
      <w:r w:rsidRPr="00C17B4F">
        <w:t xml:space="preserve"> 2015).</w:t>
      </w:r>
    </w:p>
    <w:p w14:paraId="7C83DB70" w14:textId="51717E4C" w:rsidR="00C17B4F" w:rsidRPr="00C17B4F" w:rsidRDefault="00C17B4F" w:rsidP="006A2574">
      <w:pPr>
        <w:jc w:val="both"/>
      </w:pPr>
      <w:r w:rsidRPr="00C17B4F">
        <w:t xml:space="preserve">More recently, due to mounting dissatisfaction with </w:t>
      </w:r>
      <w:r w:rsidR="00DC76C4">
        <w:t xml:space="preserve">the </w:t>
      </w:r>
      <w:r>
        <w:t xml:space="preserve">results of </w:t>
      </w:r>
      <w:r w:rsidRPr="00C17B4F">
        <w:t>NPM</w:t>
      </w:r>
      <w:r w:rsidR="00DC76C4">
        <w:t>,</w:t>
      </w:r>
      <w:r>
        <w:t xml:space="preserve"> </w:t>
      </w:r>
      <w:r w:rsidRPr="00C17B4F">
        <w:t>a new wave of post-NPM reforms have emerged</w:t>
      </w:r>
      <w:r w:rsidR="00FA1774">
        <w:t xml:space="preserve"> </w:t>
      </w:r>
      <w:r w:rsidR="00FA1774" w:rsidRPr="00FA1774">
        <w:t>(Entwistle</w:t>
      </w:r>
      <w:r w:rsidR="00583FF5">
        <w:t>,</w:t>
      </w:r>
      <w:r w:rsidR="00FA1774" w:rsidRPr="00FA1774">
        <w:t xml:space="preserve"> 202</w:t>
      </w:r>
      <w:r w:rsidR="005C6EE7">
        <w:t>2</w:t>
      </w:r>
      <w:r w:rsidR="00583FF5">
        <w:t>;</w:t>
      </w:r>
      <w:r w:rsidR="00FA1774" w:rsidRPr="00FA1774">
        <w:t xml:space="preserve"> Wankhade </w:t>
      </w:r>
      <w:r w:rsidR="00583FF5">
        <w:t>&amp;</w:t>
      </w:r>
      <w:r w:rsidR="00FA1774" w:rsidRPr="00FA1774">
        <w:t xml:space="preserve"> Murphy</w:t>
      </w:r>
      <w:r w:rsidR="00583FF5">
        <w:t>,</w:t>
      </w:r>
      <w:r w:rsidR="00FA1774" w:rsidRPr="00FA1774">
        <w:t xml:space="preserve"> 2023)</w:t>
      </w:r>
      <w:r>
        <w:t>.</w:t>
      </w:r>
      <w:r w:rsidRPr="00C17B4F">
        <w:t xml:space="preserve"> N</w:t>
      </w:r>
      <w:r w:rsidR="00082DBA">
        <w:t>ew Public Governance (N</w:t>
      </w:r>
      <w:r w:rsidRPr="00C17B4F">
        <w:t>PG</w:t>
      </w:r>
      <w:r w:rsidR="00082DBA">
        <w:t>)</w:t>
      </w:r>
      <w:r w:rsidRPr="00C17B4F">
        <w:t xml:space="preserve"> has been influenced by governance network theory, which addresses complexities</w:t>
      </w:r>
      <w:r w:rsidR="00DC76EC">
        <w:t>,</w:t>
      </w:r>
      <w:r w:rsidRPr="00C17B4F">
        <w:t xml:space="preserve"> interdependencies</w:t>
      </w:r>
      <w:r w:rsidR="003E7C82">
        <w:t>,</w:t>
      </w:r>
      <w:r w:rsidRPr="00C17B4F">
        <w:t xml:space="preserve"> </w:t>
      </w:r>
      <w:r w:rsidR="00DC76EC">
        <w:t>and reciprocity in</w:t>
      </w:r>
      <w:r w:rsidRPr="00C17B4F">
        <w:t xml:space="preserve"> public service delivery (Klijn </w:t>
      </w:r>
      <w:r w:rsidR="00583FF5">
        <w:t>&amp;</w:t>
      </w:r>
      <w:r w:rsidRPr="00C17B4F">
        <w:t xml:space="preserve"> Koppenjan</w:t>
      </w:r>
      <w:r w:rsidR="00583FF5">
        <w:t>,</w:t>
      </w:r>
      <w:r w:rsidRPr="00C17B4F">
        <w:t xml:space="preserve"> 2012). NPG facilitates working with wide-ranging stakeholders across organizational boundaries to create value, which contrasts with the disintegration and ‘silo working’ driven by NPM (Christensen </w:t>
      </w:r>
      <w:r w:rsidR="00583FF5">
        <w:t>&amp;</w:t>
      </w:r>
      <w:r w:rsidRPr="00C17B4F">
        <w:t xml:space="preserve"> Lægreid</w:t>
      </w:r>
      <w:r w:rsidR="00583FF5">
        <w:t>,</w:t>
      </w:r>
      <w:r w:rsidRPr="00C17B4F">
        <w:t xml:space="preserve"> 2007). It embraces the larger common good based on values such as citizenship, democracy, trust</w:t>
      </w:r>
      <w:r w:rsidR="003E7C82">
        <w:t>,</w:t>
      </w:r>
      <w:r w:rsidRPr="00C17B4F">
        <w:t xml:space="preserve"> and loyalty, which are prominent in the </w:t>
      </w:r>
      <w:r w:rsidR="00DC76EC">
        <w:t xml:space="preserve">Social or </w:t>
      </w:r>
      <w:r w:rsidRPr="00C17B4F">
        <w:t>Public Value approach</w:t>
      </w:r>
      <w:r w:rsidR="00DC76C4">
        <w:t xml:space="preserve"> (Lindgreen </w:t>
      </w:r>
      <w:r w:rsidR="00DC76C4" w:rsidRPr="006A2574">
        <w:rPr>
          <w:i/>
          <w:iCs/>
        </w:rPr>
        <w:t>et al.</w:t>
      </w:r>
      <w:r w:rsidR="00583FF5">
        <w:rPr>
          <w:i/>
          <w:iCs/>
        </w:rPr>
        <w:t>,</w:t>
      </w:r>
      <w:r w:rsidR="00DC76C4">
        <w:t xml:space="preserve"> 2019</w:t>
      </w:r>
      <w:r w:rsidR="001C2C85">
        <w:t>)</w:t>
      </w:r>
      <w:r w:rsidRPr="00C17B4F">
        <w:t>. NPG has been seen as a reaction to both the fragmentation of the public sector and the pervasiveness of wicked problems that require addressing through cross-cutting collaboration in networks of a wide range of actors at different levels.</w:t>
      </w:r>
    </w:p>
    <w:p w14:paraId="199B93B3" w14:textId="71E86618" w:rsidR="003421F5" w:rsidRDefault="00C17B4F" w:rsidP="006A2574">
      <w:pPr>
        <w:jc w:val="both"/>
      </w:pPr>
      <w:r w:rsidRPr="00C17B4F">
        <w:t>Each of these public management frameworks has its own unique approaches to key management functions, including different organisational structures, accountabilit</w:t>
      </w:r>
      <w:r w:rsidR="00DC76C4">
        <w:t>ies</w:t>
      </w:r>
      <w:r w:rsidR="003E7C82">
        <w:t>,</w:t>
      </w:r>
      <w:r w:rsidRPr="00C17B4F">
        <w:t xml:space="preserve"> and governance mechanisms, as well as its own unique cultural norms. </w:t>
      </w:r>
    </w:p>
    <w:p w14:paraId="007DE6C4" w14:textId="6CDC62BC" w:rsidR="003421F5" w:rsidRPr="003421F5" w:rsidDel="00045785" w:rsidRDefault="003421F5" w:rsidP="006A2574">
      <w:pPr>
        <w:jc w:val="both"/>
      </w:pPr>
      <w:r w:rsidRPr="003421F5">
        <w:rPr>
          <w:i/>
          <w:iCs/>
        </w:rPr>
        <w:t xml:space="preserve">The Governance and Performance </w:t>
      </w:r>
      <w:r w:rsidR="00DC76C4">
        <w:rPr>
          <w:i/>
          <w:iCs/>
        </w:rPr>
        <w:t xml:space="preserve">Management </w:t>
      </w:r>
      <w:r w:rsidRPr="003421F5">
        <w:rPr>
          <w:i/>
          <w:iCs/>
        </w:rPr>
        <w:t xml:space="preserve">Regime </w:t>
      </w:r>
    </w:p>
    <w:p w14:paraId="790A8B2C" w14:textId="7BA9430A" w:rsidR="003421F5" w:rsidRPr="003421F5" w:rsidRDefault="003421F5" w:rsidP="006A2574">
      <w:pPr>
        <w:jc w:val="both"/>
      </w:pPr>
      <w:r w:rsidRPr="003421F5">
        <w:t xml:space="preserve">In the field of public administration, the literature emphasises the significance of assessing local government’s performance. Performance management has been widely used in public administrations, and more generally in the public sector since the introduction of the NPM reforms. Performance management describes the processes of an organisation moving towards its goals and objectives (Ferreira </w:t>
      </w:r>
      <w:r w:rsidR="00583FF5">
        <w:t>&amp;</w:t>
      </w:r>
      <w:r w:rsidRPr="003421F5">
        <w:t xml:space="preserve"> Otley</w:t>
      </w:r>
      <w:r w:rsidR="00583FF5">
        <w:t>,</w:t>
      </w:r>
      <w:r w:rsidRPr="003421F5">
        <w:t xml:space="preserve"> 2009). It enables local authorities to use the data to inform their actions that ultimately ought to improve outcomes for local communities. Public management is </w:t>
      </w:r>
      <w:r w:rsidR="00992D41">
        <w:t xml:space="preserve">also </w:t>
      </w:r>
      <w:r w:rsidRPr="003421F5">
        <w:t xml:space="preserve">embedded in governance regimes, which enable different organisations to interact with each other to achieve desired results, as perceived by citizens and stakeholders (Bovaird </w:t>
      </w:r>
      <w:r w:rsidR="00583FF5">
        <w:t>&amp;</w:t>
      </w:r>
      <w:r w:rsidRPr="003421F5">
        <w:t xml:space="preserve"> Löffler</w:t>
      </w:r>
      <w:r w:rsidR="00583FF5">
        <w:t>,</w:t>
      </w:r>
      <w:r w:rsidRPr="003421F5">
        <w:t xml:space="preserve"> 2009). Effective performance management together with key stakeholders’ interactions has therefore been one of the most fundamental mechanisms of public sector accountability to the </w:t>
      </w:r>
      <w:proofErr w:type="gramStart"/>
      <w:r w:rsidRPr="003421F5">
        <w:t>general public</w:t>
      </w:r>
      <w:proofErr w:type="gramEnd"/>
      <w:r w:rsidRPr="003421F5">
        <w:t xml:space="preserve">, in which local </w:t>
      </w:r>
      <w:r w:rsidR="00C1719A">
        <w:t>public entities</w:t>
      </w:r>
      <w:r w:rsidRPr="003421F5">
        <w:t xml:space="preserve"> can be held accountable for their own performa</w:t>
      </w:r>
      <w:r w:rsidR="007B40FC">
        <w:t>nc</w:t>
      </w:r>
      <w:r w:rsidRPr="003421F5">
        <w:t xml:space="preserve">e. </w:t>
      </w:r>
    </w:p>
    <w:p w14:paraId="248A0A01" w14:textId="296101F5" w:rsidR="003421F5" w:rsidRPr="003421F5" w:rsidRDefault="003421F5" w:rsidP="006A2574">
      <w:pPr>
        <w:jc w:val="both"/>
      </w:pPr>
      <w:r w:rsidRPr="003421F5">
        <w:t xml:space="preserve">In the UK, the United States, Australia, New Zealand, and Western European countries, monitoring and reporting </w:t>
      </w:r>
      <w:r w:rsidR="00992D41">
        <w:t xml:space="preserve">of </w:t>
      </w:r>
      <w:r w:rsidRPr="003421F5">
        <w:t xml:space="preserve">data on local government performance has been a common practise to ensure high levels of public service standards and effective use of public funds. </w:t>
      </w:r>
    </w:p>
    <w:p w14:paraId="5EAE807C" w14:textId="794AAA23" w:rsidR="003421F5" w:rsidRPr="003421F5" w:rsidRDefault="004827DC" w:rsidP="006A2574">
      <w:pPr>
        <w:jc w:val="both"/>
        <w:rPr>
          <w:i/>
          <w:iCs/>
        </w:rPr>
      </w:pPr>
      <w:r>
        <w:rPr>
          <w:i/>
          <w:iCs/>
        </w:rPr>
        <w:t xml:space="preserve">The </w:t>
      </w:r>
      <w:r w:rsidR="003421F5" w:rsidRPr="003421F5">
        <w:rPr>
          <w:i/>
          <w:iCs/>
        </w:rPr>
        <w:t xml:space="preserve">Financial </w:t>
      </w:r>
      <w:r w:rsidR="00151E1D">
        <w:rPr>
          <w:i/>
          <w:iCs/>
        </w:rPr>
        <w:t xml:space="preserve">Management </w:t>
      </w:r>
      <w:r>
        <w:rPr>
          <w:i/>
          <w:iCs/>
        </w:rPr>
        <w:t>Regime</w:t>
      </w:r>
    </w:p>
    <w:p w14:paraId="6783F0C2" w14:textId="417CA5DA" w:rsidR="003421F5" w:rsidRPr="003421F5" w:rsidRDefault="003421F5" w:rsidP="006A2574">
      <w:pPr>
        <w:jc w:val="both"/>
      </w:pPr>
      <w:r w:rsidRPr="003421F5">
        <w:t xml:space="preserve">Public sector performance affects everyone to some extent and is therefore the subject of public interest. </w:t>
      </w:r>
      <w:r w:rsidR="00C1719A">
        <w:t>All l</w:t>
      </w:r>
      <w:r w:rsidRPr="003421F5">
        <w:t>ocal authorities</w:t>
      </w:r>
      <w:r w:rsidR="00C1719A">
        <w:t xml:space="preserve"> and public entities </w:t>
      </w:r>
      <w:r w:rsidR="00992D41">
        <w:t xml:space="preserve">in the UK </w:t>
      </w:r>
      <w:r w:rsidRPr="003421F5">
        <w:t>have an obligation to be responsible for the</w:t>
      </w:r>
      <w:r w:rsidR="00992D41">
        <w:t>ir</w:t>
      </w:r>
      <w:r w:rsidRPr="003421F5">
        <w:t xml:space="preserve"> </w:t>
      </w:r>
      <w:r w:rsidRPr="003421F5">
        <w:lastRenderedPageBreak/>
        <w:t>use of public money, to achieve economy, efficiency, and effectiveness, and to operate transparently to allow taxpayers to understand how their money is spent.</w:t>
      </w:r>
      <w:r w:rsidR="00FB00F5" w:rsidRPr="00FB00F5">
        <w:t xml:space="preserve"> The obligation for governments, organisations, and individuals to be held to account for the expenditure of public money, formalised through bookkeeping and the discipline of accounting is centuries old. A seminal review of the value of auditing and the historical theoretical interpretations is available from Hay </w:t>
      </w:r>
      <w:r w:rsidR="001C2C85">
        <w:t>and</w:t>
      </w:r>
      <w:r w:rsidR="00FB00F5" w:rsidRPr="00FB00F5">
        <w:t xml:space="preserve"> Cordery (2018).</w:t>
      </w:r>
    </w:p>
    <w:p w14:paraId="4BB828E7" w14:textId="0C9D7F40" w:rsidR="003421F5" w:rsidRPr="003421F5" w:rsidRDefault="003421F5" w:rsidP="006A2574">
      <w:pPr>
        <w:jc w:val="both"/>
      </w:pPr>
      <w:r w:rsidRPr="003421F5">
        <w:t xml:space="preserve">Local authorities are funded through multiple funding streams, including government grants, taxes, and charges for services. England has the most centralised control over local government </w:t>
      </w:r>
      <w:r w:rsidR="006A2574" w:rsidRPr="003421F5">
        <w:t>finances of</w:t>
      </w:r>
      <w:r w:rsidRPr="003421F5">
        <w:t xml:space="preserve"> all Western European countries (Ferry </w:t>
      </w:r>
      <w:r w:rsidRPr="006A2574">
        <w:rPr>
          <w:i/>
          <w:iCs/>
        </w:rPr>
        <w:t>et al.</w:t>
      </w:r>
      <w:r w:rsidR="00583FF5">
        <w:rPr>
          <w:i/>
          <w:iCs/>
        </w:rPr>
        <w:t>,</w:t>
      </w:r>
      <w:r w:rsidRPr="003421F5">
        <w:t xml:space="preserve"> 2015a). Local authorities cannot borrow money to finance ongoing expenses. Instead, they must either run balanced budgets or use their reserves to not exceed their annual revenue. Preparation of a sound annual budget is therefore crucial to ensure effective financial control in any local authority.</w:t>
      </w:r>
    </w:p>
    <w:p w14:paraId="73060B5E" w14:textId="10EDC449" w:rsidR="003421F5" w:rsidRPr="003421F5" w:rsidRDefault="003421F5" w:rsidP="006A2574">
      <w:pPr>
        <w:jc w:val="both"/>
      </w:pPr>
      <w:r w:rsidRPr="003421F5">
        <w:t xml:space="preserve">In England, financial audits for financial conformance have been a measure of local government accountability </w:t>
      </w:r>
      <w:r w:rsidR="00AA37C8">
        <w:t xml:space="preserve">since </w:t>
      </w:r>
      <w:r w:rsidRPr="003421F5">
        <w:t xml:space="preserve">before the introduction of the performance management measures. They included internal auditor and external independent auditor checks </w:t>
      </w:r>
      <w:r w:rsidR="00AA37C8">
        <w:t>to ensure appropriate</w:t>
      </w:r>
      <w:r w:rsidRPr="003421F5">
        <w:t xml:space="preserve"> rules are being followed in every local authority. The role of internal audit has been to provide independent assurance that an organisation's risk management, governance and internal control processes are operating effectively. An external audit undertaken by an independent body examine</w:t>
      </w:r>
      <w:r w:rsidR="00AA37C8">
        <w:t>s</w:t>
      </w:r>
      <w:r w:rsidRPr="003421F5">
        <w:t xml:space="preserve"> the financial reporting statements of an authority. Both forms of audit enabled service providers to be held accountable to stakeholders, the government, and the public. </w:t>
      </w:r>
    </w:p>
    <w:p w14:paraId="73BCB352" w14:textId="44940C21" w:rsidR="003421F5" w:rsidRPr="003421F5" w:rsidRDefault="003421F5" w:rsidP="006A2574">
      <w:pPr>
        <w:jc w:val="both"/>
      </w:pPr>
      <w:r w:rsidRPr="003421F5">
        <w:t>Since the 1980s, it has been generally recognised that a</w:t>
      </w:r>
      <w:r w:rsidR="00AA37C8">
        <w:t xml:space="preserve">n appropriate </w:t>
      </w:r>
      <w:r w:rsidRPr="003421F5">
        <w:t>balance between financial conformance and operational performance is essential for public sector governance and accountability, meaning that service outcomes need to be assessed alongside a financial audit (Ferry et al.</w:t>
      </w:r>
      <w:r w:rsidR="00583FF5">
        <w:t>,</w:t>
      </w:r>
      <w:r w:rsidRPr="003421F5">
        <w:t xml:space="preserve"> 2015b). </w:t>
      </w:r>
      <w:r w:rsidR="00430613" w:rsidRPr="00430613">
        <w:t xml:space="preserve">Examining how </w:t>
      </w:r>
      <w:r w:rsidR="009E484C">
        <w:t>the UK government’s</w:t>
      </w:r>
      <w:r w:rsidR="00430613" w:rsidRPr="00430613">
        <w:t xml:space="preserve"> policy agenda has played out</w:t>
      </w:r>
      <w:r w:rsidR="009E484C">
        <w:t xml:space="preserve"> in the context of </w:t>
      </w:r>
      <w:r w:rsidR="0064382D">
        <w:t>the Governance</w:t>
      </w:r>
      <w:r w:rsidR="0061418E">
        <w:t xml:space="preserve"> and</w:t>
      </w:r>
      <w:r w:rsidR="0064382D">
        <w:t xml:space="preserve"> Performance</w:t>
      </w:r>
      <w:r w:rsidR="0061418E">
        <w:t xml:space="preserve"> Management</w:t>
      </w:r>
      <w:r w:rsidR="007310AB">
        <w:t xml:space="preserve"> Regime</w:t>
      </w:r>
      <w:r w:rsidR="0064382D">
        <w:t xml:space="preserve"> and</w:t>
      </w:r>
      <w:r w:rsidR="00AA37C8">
        <w:t xml:space="preserve"> </w:t>
      </w:r>
      <w:r w:rsidR="007310AB">
        <w:t xml:space="preserve">the </w:t>
      </w:r>
      <w:r w:rsidR="0064382D">
        <w:t>Financial Management Regime</w:t>
      </w:r>
      <w:r w:rsidR="00FD3F22">
        <w:t>,</w:t>
      </w:r>
      <w:r w:rsidR="00FD3F22" w:rsidRPr="00FD3F22">
        <w:t xml:space="preserve"> which together comprise the accountability </w:t>
      </w:r>
      <w:r w:rsidR="00BD307C" w:rsidRPr="00FD3F22">
        <w:t xml:space="preserve">regime </w:t>
      </w:r>
      <w:r w:rsidR="00BD307C">
        <w:t>of</w:t>
      </w:r>
      <w:r w:rsidR="0064382D">
        <w:t xml:space="preserve"> Fire and Rescue Services</w:t>
      </w:r>
      <w:r w:rsidR="007310AB">
        <w:t>,</w:t>
      </w:r>
      <w:r w:rsidR="00430613" w:rsidRPr="00430613">
        <w:t xml:space="preserve"> reveals insights into the difficulties of improving accountability in practice. </w:t>
      </w:r>
      <w:r w:rsidRPr="003421F5">
        <w:t xml:space="preserve">The next section explains the methods and the context of this study to understand </w:t>
      </w:r>
      <w:r w:rsidR="00744CE9" w:rsidRPr="00744CE9">
        <w:t>what elements of accountability are important, and therefore how to get the balance between them right.</w:t>
      </w:r>
    </w:p>
    <w:p w14:paraId="619E8851" w14:textId="6A3BF6DC" w:rsidR="00DC76EC" w:rsidRPr="00DC76EC" w:rsidRDefault="00427140" w:rsidP="006A2574">
      <w:pPr>
        <w:jc w:val="both"/>
        <w:rPr>
          <w:b/>
          <w:bCs/>
        </w:rPr>
      </w:pPr>
      <w:r w:rsidRPr="00CB041D">
        <w:rPr>
          <w:b/>
          <w:bCs/>
        </w:rPr>
        <w:t>Research</w:t>
      </w:r>
      <w:r w:rsidR="003421F5" w:rsidRPr="00CB041D">
        <w:rPr>
          <w:b/>
          <w:bCs/>
        </w:rPr>
        <w:t xml:space="preserve"> Context </w:t>
      </w:r>
      <w:r w:rsidR="00F81928" w:rsidRPr="00CB041D">
        <w:rPr>
          <w:b/>
          <w:bCs/>
        </w:rPr>
        <w:t>and Methods</w:t>
      </w:r>
    </w:p>
    <w:p w14:paraId="05EF0E76" w14:textId="2F37B22B" w:rsidR="00E6092C" w:rsidRDefault="00DC76EC" w:rsidP="007A5DD9">
      <w:pPr>
        <w:jc w:val="both"/>
      </w:pPr>
      <w:r>
        <w:t>The research adopt</w:t>
      </w:r>
      <w:r w:rsidR="00F81928">
        <w:t>ed</w:t>
      </w:r>
      <w:r>
        <w:t xml:space="preserve"> an exploratory approach, primarily based upon </w:t>
      </w:r>
      <w:r w:rsidR="00264392" w:rsidRPr="00F81928">
        <w:t>publicly available</w:t>
      </w:r>
      <w:r w:rsidR="00F81928" w:rsidRPr="00F81928">
        <w:t xml:space="preserve"> </w:t>
      </w:r>
      <w:r>
        <w:t>documentation and archival sources</w:t>
      </w:r>
      <w:r w:rsidR="00F81928">
        <w:t>, to understand</w:t>
      </w:r>
      <w:r w:rsidR="00BA34F6">
        <w:t xml:space="preserve"> how</w:t>
      </w:r>
      <w:r w:rsidR="00F81928">
        <w:t xml:space="preserve"> the UK </w:t>
      </w:r>
      <w:r w:rsidR="00F81928" w:rsidRPr="003421F5">
        <w:t>government</w:t>
      </w:r>
      <w:r w:rsidR="00F81928">
        <w:t>’s</w:t>
      </w:r>
      <w:r w:rsidR="00F81928" w:rsidRPr="003421F5">
        <w:t xml:space="preserve"> </w:t>
      </w:r>
      <w:r w:rsidR="00BA34F6">
        <w:t xml:space="preserve">general </w:t>
      </w:r>
      <w:r w:rsidR="00F81928" w:rsidRPr="003421F5">
        <w:t xml:space="preserve">policy agenda </w:t>
      </w:r>
      <w:r w:rsidR="00BA34F6">
        <w:t>was operationalised in</w:t>
      </w:r>
      <w:r w:rsidR="00F81928" w:rsidRPr="003421F5">
        <w:t xml:space="preserve"> the Governance </w:t>
      </w:r>
      <w:r w:rsidR="007310AB">
        <w:t xml:space="preserve">and </w:t>
      </w:r>
      <w:r w:rsidR="00F81928" w:rsidRPr="003421F5">
        <w:t>Performance</w:t>
      </w:r>
      <w:r w:rsidR="007310AB">
        <w:t xml:space="preserve"> Management Regime</w:t>
      </w:r>
      <w:r w:rsidR="00F81928" w:rsidRPr="003421F5">
        <w:t xml:space="preserve"> and </w:t>
      </w:r>
      <w:r w:rsidR="007310AB">
        <w:t xml:space="preserve">the </w:t>
      </w:r>
      <w:r w:rsidR="00F81928" w:rsidRPr="003421F5">
        <w:t xml:space="preserve">Financial </w:t>
      </w:r>
      <w:r w:rsidR="00151E1D">
        <w:t xml:space="preserve">Management </w:t>
      </w:r>
      <w:r w:rsidR="00F81928" w:rsidRPr="003421F5">
        <w:t>Regime of English Fire and Rescue Services</w:t>
      </w:r>
      <w:r w:rsidR="00264392">
        <w:t xml:space="preserve"> since the start of the 21</w:t>
      </w:r>
      <w:r w:rsidR="00264392" w:rsidRPr="006A2574">
        <w:rPr>
          <w:vertAlign w:val="superscript"/>
        </w:rPr>
        <w:t>st</w:t>
      </w:r>
      <w:r w:rsidR="00264392">
        <w:t xml:space="preserve"> century</w:t>
      </w:r>
      <w:r w:rsidR="00F81928" w:rsidRPr="003421F5">
        <w:t>.</w:t>
      </w:r>
      <w:r w:rsidR="00F81928">
        <w:t xml:space="preserve"> </w:t>
      </w:r>
      <w:r w:rsidR="00922E94">
        <w:t xml:space="preserve">We </w:t>
      </w:r>
      <w:r w:rsidR="008940EC">
        <w:t xml:space="preserve">have chosen </w:t>
      </w:r>
      <w:r w:rsidR="00BA34F6">
        <w:t>t</w:t>
      </w:r>
      <w:r w:rsidR="00070F00">
        <w:t xml:space="preserve">he </w:t>
      </w:r>
      <w:r w:rsidR="008940EC">
        <w:t xml:space="preserve">example of the </w:t>
      </w:r>
      <w:r w:rsidR="00070F00">
        <w:t>fire and rescue sector</w:t>
      </w:r>
      <w:r w:rsidR="008940EC">
        <w:t xml:space="preserve"> because it</w:t>
      </w:r>
      <w:r w:rsidR="00070F00">
        <w:t xml:space="preserve"> has attracted various legis</w:t>
      </w:r>
      <w:r w:rsidR="00FC1563">
        <w:t>lative agendas</w:t>
      </w:r>
      <w:r w:rsidR="00070F00">
        <w:t xml:space="preserve"> </w:t>
      </w:r>
      <w:r w:rsidR="00274E5A">
        <w:t>aimed at improving accountability</w:t>
      </w:r>
      <w:r w:rsidR="002226FF">
        <w:t xml:space="preserve"> through governance changes</w:t>
      </w:r>
      <w:r w:rsidR="00274E5A">
        <w:t xml:space="preserve"> throughout </w:t>
      </w:r>
      <w:r w:rsidR="00070F00">
        <w:t>the 21</w:t>
      </w:r>
      <w:r w:rsidR="00070F00" w:rsidRPr="00FB31AB">
        <w:rPr>
          <w:vertAlign w:val="superscript"/>
        </w:rPr>
        <w:t>st</w:t>
      </w:r>
      <w:r w:rsidR="00070F00">
        <w:t xml:space="preserve"> century. </w:t>
      </w:r>
    </w:p>
    <w:p w14:paraId="3914B66A" w14:textId="77777777" w:rsidR="00034019" w:rsidRDefault="00DC76EC" w:rsidP="00034019">
      <w:pPr>
        <w:jc w:val="both"/>
      </w:pPr>
      <w:r>
        <w:t>We dr</w:t>
      </w:r>
      <w:r w:rsidR="00F81928">
        <w:t xml:space="preserve">ew </w:t>
      </w:r>
      <w:r>
        <w:t xml:space="preserve">upon </w:t>
      </w:r>
      <w:r w:rsidR="00F81928">
        <w:t xml:space="preserve">UK </w:t>
      </w:r>
      <w:r>
        <w:t>government legislation, ministerial statements, parliamentary committee</w:t>
      </w:r>
      <w:r w:rsidR="00F81928">
        <w:t xml:space="preserve"> reports</w:t>
      </w:r>
      <w:r>
        <w:t>, audit inspection</w:t>
      </w:r>
      <w:r w:rsidR="00F81928">
        <w:t xml:space="preserve"> reports</w:t>
      </w:r>
      <w:r>
        <w:t xml:space="preserve">, and other publicly available </w:t>
      </w:r>
      <w:r w:rsidR="00622A9F">
        <w:t>documents</w:t>
      </w:r>
      <w:r>
        <w:t xml:space="preserve"> to highlight the key issues that have been part of the</w:t>
      </w:r>
      <w:r w:rsidR="00F81928">
        <w:t xml:space="preserve"> English</w:t>
      </w:r>
      <w:r>
        <w:t xml:space="preserve"> </w:t>
      </w:r>
      <w:r w:rsidR="00F81928">
        <w:t xml:space="preserve">Fire and Rescue Services </w:t>
      </w:r>
      <w:r>
        <w:t>agenda to-date.</w:t>
      </w:r>
      <w:r w:rsidR="00D043F3">
        <w:t xml:space="preserve"> </w:t>
      </w:r>
      <w:r w:rsidR="00BA34F6">
        <w:t>A key source</w:t>
      </w:r>
      <w:r w:rsidR="0028455A">
        <w:t>,</w:t>
      </w:r>
      <w:r w:rsidR="00BA34F6">
        <w:t xml:space="preserve"> particularly for the period up to 20</w:t>
      </w:r>
      <w:r w:rsidR="00CB041D">
        <w:t>12</w:t>
      </w:r>
      <w:r w:rsidR="0028455A">
        <w:t>,</w:t>
      </w:r>
      <w:r w:rsidR="00CB041D">
        <w:t xml:space="preserve"> is the Audit Commission records contained in the National Archives.</w:t>
      </w:r>
      <w:r w:rsidR="00BA34F6">
        <w:t xml:space="preserve"> </w:t>
      </w:r>
      <w:r w:rsidR="00D043F3">
        <w:t xml:space="preserve">We analysed the collected data to differentiate between </w:t>
      </w:r>
      <w:r w:rsidR="00264392">
        <w:t xml:space="preserve">the </w:t>
      </w:r>
      <w:r w:rsidR="00D043F3">
        <w:t>NPM</w:t>
      </w:r>
      <w:r w:rsidR="00264392">
        <w:t xml:space="preserve"> initiatives</w:t>
      </w:r>
      <w:r w:rsidR="00D043F3">
        <w:t xml:space="preserve"> and </w:t>
      </w:r>
      <w:r w:rsidR="00264392">
        <w:t xml:space="preserve">the </w:t>
      </w:r>
      <w:r w:rsidR="0040694A">
        <w:t>NPG</w:t>
      </w:r>
      <w:r w:rsidR="00D043F3">
        <w:t xml:space="preserve"> </w:t>
      </w:r>
      <w:r w:rsidR="00264392">
        <w:t>initiatives</w:t>
      </w:r>
      <w:r w:rsidR="00D043F3" w:rsidRPr="00D043F3">
        <w:t xml:space="preserve"> </w:t>
      </w:r>
      <w:r w:rsidR="00264392">
        <w:t xml:space="preserve">to </w:t>
      </w:r>
      <w:r w:rsidR="00143F28">
        <w:t>determine</w:t>
      </w:r>
      <w:r w:rsidR="00264392">
        <w:t xml:space="preserve"> which </w:t>
      </w:r>
      <w:r w:rsidR="00A56FF4">
        <w:t xml:space="preserve">tools </w:t>
      </w:r>
      <w:r w:rsidR="00CB041D">
        <w:t xml:space="preserve">and/or </w:t>
      </w:r>
      <w:r w:rsidR="00A56FF4">
        <w:t>that government adopted</w:t>
      </w:r>
      <w:r w:rsidR="00CB041D">
        <w:t>,</w:t>
      </w:r>
      <w:r w:rsidR="00264392">
        <w:t xml:space="preserve"> </w:t>
      </w:r>
      <w:r w:rsidR="00622A9F">
        <w:t xml:space="preserve">adequately or inadequately </w:t>
      </w:r>
      <w:r w:rsidR="00264392">
        <w:t>address</w:t>
      </w:r>
      <w:r w:rsidR="00CB041D">
        <w:t>ed</w:t>
      </w:r>
      <w:r w:rsidR="00264392">
        <w:t xml:space="preserve"> the governance and accountability issues within English Fire and Rescue Services</w:t>
      </w:r>
      <w:r w:rsidR="005B64ED">
        <w:t xml:space="preserve">. </w:t>
      </w:r>
    </w:p>
    <w:p w14:paraId="55881CCF" w14:textId="6CF61F1E" w:rsidR="003421F5" w:rsidRDefault="00274E5A" w:rsidP="00034019">
      <w:pPr>
        <w:jc w:val="both"/>
      </w:pPr>
      <w:r>
        <w:t>E</w:t>
      </w:r>
      <w:r w:rsidRPr="00274E5A">
        <w:t xml:space="preserve">xamining how this policy agenda has played out </w:t>
      </w:r>
      <w:r w:rsidR="00CB041D">
        <w:t xml:space="preserve">has </w:t>
      </w:r>
      <w:r w:rsidR="00983A3C">
        <w:t>reveal</w:t>
      </w:r>
      <w:r w:rsidR="00CB041D">
        <w:t>ed</w:t>
      </w:r>
      <w:r w:rsidRPr="00274E5A">
        <w:t xml:space="preserve"> interesting insights into the difficulties of improving accountability in practice</w:t>
      </w:r>
      <w:r>
        <w:t xml:space="preserve">. </w:t>
      </w:r>
      <w:r w:rsidR="005B64ED">
        <w:t>We</w:t>
      </w:r>
      <w:r w:rsidR="00264392">
        <w:t xml:space="preserve"> argue </w:t>
      </w:r>
      <w:r w:rsidR="005B64ED">
        <w:t xml:space="preserve">that </w:t>
      </w:r>
      <w:r w:rsidR="00622A9F">
        <w:t xml:space="preserve">relying on </w:t>
      </w:r>
      <w:r w:rsidR="005B64ED">
        <w:t>NPM-based reforms</w:t>
      </w:r>
      <w:r w:rsidR="00264392">
        <w:t xml:space="preserve"> </w:t>
      </w:r>
      <w:r w:rsidR="00622A9F">
        <w:t xml:space="preserve">has </w:t>
      </w:r>
      <w:r w:rsidR="00CB041D">
        <w:t xml:space="preserve">made </w:t>
      </w:r>
      <w:r w:rsidR="00CB041D">
        <w:lastRenderedPageBreak/>
        <w:t xml:space="preserve">improving accountability </w:t>
      </w:r>
      <w:r w:rsidR="00264392">
        <w:t xml:space="preserve">an increasingly intractable and wicked </w:t>
      </w:r>
      <w:r w:rsidR="005B64ED">
        <w:t>problem, whilst NP</w:t>
      </w:r>
      <w:r w:rsidR="0040694A">
        <w:t>G</w:t>
      </w:r>
      <w:r w:rsidR="00143F28">
        <w:t>-based</w:t>
      </w:r>
      <w:r w:rsidR="005B64ED">
        <w:t xml:space="preserve"> reforms </w:t>
      </w:r>
      <w:r w:rsidR="00622A9F">
        <w:t xml:space="preserve">and approaches </w:t>
      </w:r>
      <w:r w:rsidR="00CB041D">
        <w:t>might have</w:t>
      </w:r>
      <w:r w:rsidR="005B64ED">
        <w:t xml:space="preserve"> been more successful in dealing with</w:t>
      </w:r>
      <w:r w:rsidR="00CB041D">
        <w:t xml:space="preserve"> the sectors</w:t>
      </w:r>
      <w:r w:rsidR="005B64ED">
        <w:t xml:space="preserve"> long-term governance and accountability problems</w:t>
      </w:r>
      <w:r w:rsidR="00C93848">
        <w:t>.</w:t>
      </w:r>
    </w:p>
    <w:p w14:paraId="2129692C" w14:textId="06BAF95C" w:rsidR="00070F00" w:rsidRDefault="00C91865" w:rsidP="00070F00">
      <w:pPr>
        <w:jc w:val="both"/>
      </w:pPr>
      <w:r>
        <w:t>Fire and Rescue Services across the UK in the last 24 years have developed a great variety of different governance arrangements. They</w:t>
      </w:r>
      <w:r w:rsidR="00070F00" w:rsidRPr="008313A0">
        <w:t xml:space="preserve"> </w:t>
      </w:r>
      <w:r w:rsidR="00070F00">
        <w:t xml:space="preserve">currently </w:t>
      </w:r>
      <w:r w:rsidR="00070F00" w:rsidRPr="008313A0">
        <w:t>operate under separate legislative and administrative arrangements in England</w:t>
      </w:r>
      <w:r w:rsidR="0037259C">
        <w:t>,</w:t>
      </w:r>
      <w:r w:rsidR="00070F00" w:rsidRPr="008313A0">
        <w:t xml:space="preserve"> Wales, Scotland</w:t>
      </w:r>
      <w:r w:rsidR="00070F00">
        <w:t>, and Northern Ireland</w:t>
      </w:r>
      <w:r w:rsidR="00070F00" w:rsidRPr="008313A0">
        <w:t>.</w:t>
      </w:r>
      <w:r w:rsidR="00070F00">
        <w:t xml:space="preserve"> </w:t>
      </w:r>
      <w:r w:rsidR="00070F00" w:rsidRPr="008313A0">
        <w:t xml:space="preserve">England </w:t>
      </w:r>
      <w:r w:rsidR="00CB041D">
        <w:t>has</w:t>
      </w:r>
      <w:r w:rsidR="00070F00" w:rsidRPr="008313A0">
        <w:t xml:space="preserve"> local </w:t>
      </w:r>
      <w:r w:rsidR="00070F00">
        <w:t>F</w:t>
      </w:r>
      <w:r w:rsidR="00070F00" w:rsidRPr="008313A0">
        <w:t>ire</w:t>
      </w:r>
      <w:r w:rsidR="00070F00">
        <w:t xml:space="preserve"> and Rescue</w:t>
      </w:r>
      <w:r w:rsidR="00070F00" w:rsidRPr="008313A0">
        <w:t xml:space="preserve"> </w:t>
      </w:r>
      <w:r w:rsidR="00070F00">
        <w:t>Services,</w:t>
      </w:r>
      <w:r w:rsidR="00070F00" w:rsidRPr="008313A0">
        <w:t xml:space="preserve"> which are each overseen by </w:t>
      </w:r>
      <w:r w:rsidR="00070F00">
        <w:t>a governing body known as a</w:t>
      </w:r>
      <w:r w:rsidR="00070F00" w:rsidRPr="008313A0">
        <w:t xml:space="preserve"> fire authority, which is </w:t>
      </w:r>
      <w:r w:rsidR="00070F00">
        <w:t xml:space="preserve">either </w:t>
      </w:r>
      <w:r w:rsidR="00070F00" w:rsidRPr="008313A0">
        <w:t xml:space="preserve">made up of </w:t>
      </w:r>
      <w:r w:rsidR="00070F00">
        <w:t>a group of local councillors or is a single politician (Police, Fire and Crime Commissioner or a mayor)</w:t>
      </w:r>
      <w:r w:rsidR="00070F00" w:rsidRPr="008313A0">
        <w:t>.</w:t>
      </w:r>
      <w:r w:rsidR="00CB041D">
        <w:t xml:space="preserve"> Wales has the former but not the latter.</w:t>
      </w:r>
      <w:r w:rsidR="00070F00" w:rsidRPr="008313A0">
        <w:t xml:space="preserve"> Scotland and Northern Ireland have </w:t>
      </w:r>
      <w:r w:rsidR="00070F00">
        <w:t>single national</w:t>
      </w:r>
      <w:r w:rsidR="00070F00" w:rsidRPr="008313A0">
        <w:t xml:space="preserve"> </w:t>
      </w:r>
      <w:r w:rsidR="00070F00">
        <w:t>Fire and Rescue Services</w:t>
      </w:r>
      <w:r w:rsidR="00070F00" w:rsidRPr="008313A0">
        <w:t xml:space="preserve">, </w:t>
      </w:r>
      <w:r w:rsidR="00CB041D">
        <w:t xml:space="preserve">with </w:t>
      </w:r>
      <w:r w:rsidR="00070F00" w:rsidRPr="008313A0">
        <w:t xml:space="preserve">authorities </w:t>
      </w:r>
      <w:r w:rsidR="00CB041D">
        <w:t xml:space="preserve">that are </w:t>
      </w:r>
      <w:r w:rsidR="00070F00" w:rsidRPr="008313A0">
        <w:t xml:space="preserve">effectively </w:t>
      </w:r>
      <w:r w:rsidR="00CB041D">
        <w:t xml:space="preserve">nominated </w:t>
      </w:r>
      <w:r w:rsidR="00070F00" w:rsidRPr="008313A0">
        <w:t xml:space="preserve">committees of the devolved parliaments. </w:t>
      </w:r>
      <w:r w:rsidR="003F414C">
        <w:t xml:space="preserve">Previous studies </w:t>
      </w:r>
      <w:r w:rsidR="00CB041D">
        <w:t>note</w:t>
      </w:r>
      <w:r w:rsidR="003F414C">
        <w:t xml:space="preserve"> that </w:t>
      </w:r>
      <w:r w:rsidR="00596A7A" w:rsidRPr="00596A7A">
        <w:t>accountability change</w:t>
      </w:r>
      <w:r w:rsidR="00645B72">
        <w:t>s</w:t>
      </w:r>
      <w:r w:rsidR="00596A7A" w:rsidRPr="00596A7A">
        <w:t xml:space="preserve"> depending on the way public services are governed and as a result, certain governance structures are assessed more positively than others</w:t>
      </w:r>
      <w:r w:rsidR="00F36BB6">
        <w:t xml:space="preserve"> (Lakoma</w:t>
      </w:r>
      <w:r w:rsidR="00F04FB8">
        <w:t>,</w:t>
      </w:r>
      <w:r w:rsidR="00F36BB6">
        <w:t xml:space="preserve"> 202</w:t>
      </w:r>
      <w:r w:rsidR="00F04FB8">
        <w:t>4</w:t>
      </w:r>
      <w:r w:rsidR="00F36BB6">
        <w:t>).</w:t>
      </w:r>
      <w:r w:rsidR="00645B72">
        <w:t xml:space="preserve"> This paper</w:t>
      </w:r>
      <w:r w:rsidR="00A24AF1">
        <w:t xml:space="preserve"> discusses</w:t>
      </w:r>
      <w:r w:rsidR="00645B72">
        <w:t xml:space="preserve"> </w:t>
      </w:r>
      <w:r w:rsidR="00A24AF1" w:rsidRPr="00A24AF1">
        <w:t>what elements of accountability are important, and therefore how to get the balance between them right.</w:t>
      </w:r>
    </w:p>
    <w:p w14:paraId="773DBFD5" w14:textId="77777777" w:rsidR="0007300D" w:rsidRPr="000717EC" w:rsidRDefault="00B76807" w:rsidP="006A2574">
      <w:pPr>
        <w:jc w:val="both"/>
        <w:rPr>
          <w:b/>
          <w:bCs/>
        </w:rPr>
      </w:pPr>
      <w:r w:rsidRPr="000717EC">
        <w:rPr>
          <w:b/>
          <w:bCs/>
        </w:rPr>
        <w:t>Findings</w:t>
      </w:r>
    </w:p>
    <w:p w14:paraId="6DBF5AF5" w14:textId="4DFCFAD0" w:rsidR="00E41B47" w:rsidRPr="000717EC" w:rsidRDefault="0007300D" w:rsidP="006A2574">
      <w:pPr>
        <w:jc w:val="both"/>
        <w:rPr>
          <w:i/>
          <w:iCs/>
        </w:rPr>
      </w:pPr>
      <w:r w:rsidRPr="000717EC">
        <w:rPr>
          <w:i/>
          <w:iCs/>
        </w:rPr>
        <w:t>The</w:t>
      </w:r>
      <w:r w:rsidR="00B76807" w:rsidRPr="000717EC">
        <w:rPr>
          <w:i/>
          <w:iCs/>
        </w:rPr>
        <w:t xml:space="preserve"> </w:t>
      </w:r>
      <w:r w:rsidR="00E41B47" w:rsidRPr="000717EC">
        <w:rPr>
          <w:i/>
          <w:iCs/>
        </w:rPr>
        <w:t xml:space="preserve">Governance and Performance </w:t>
      </w:r>
      <w:r w:rsidRPr="000717EC">
        <w:rPr>
          <w:i/>
          <w:iCs/>
        </w:rPr>
        <w:t>Management Regime</w:t>
      </w:r>
      <w:r w:rsidR="00575532" w:rsidRPr="000717EC">
        <w:rPr>
          <w:i/>
          <w:iCs/>
        </w:rPr>
        <w:t xml:space="preserve"> </w:t>
      </w:r>
    </w:p>
    <w:p w14:paraId="77811C8C" w14:textId="2C5DC817" w:rsidR="00891723" w:rsidRDefault="00597B5A" w:rsidP="005F02BD">
      <w:pPr>
        <w:jc w:val="both"/>
      </w:pPr>
      <w:r>
        <w:t xml:space="preserve">Before </w:t>
      </w:r>
      <w:r w:rsidR="006054F3">
        <w:t>the start of the</w:t>
      </w:r>
      <w:r>
        <w:t xml:space="preserve"> 21</w:t>
      </w:r>
      <w:r w:rsidRPr="000717EC">
        <w:rPr>
          <w:vertAlign w:val="superscript"/>
        </w:rPr>
        <w:t>st</w:t>
      </w:r>
      <w:r>
        <w:t xml:space="preserve"> century, t</w:t>
      </w:r>
      <w:r w:rsidR="003C3DAE">
        <w:t xml:space="preserve">he 1999 Local Government Act introduced </w:t>
      </w:r>
      <w:r w:rsidR="00426D1C">
        <w:t xml:space="preserve">the duty of </w:t>
      </w:r>
      <w:r w:rsidR="00124F63">
        <w:t>‘</w:t>
      </w:r>
      <w:r w:rsidR="003C3DAE">
        <w:t>Best Value</w:t>
      </w:r>
      <w:r w:rsidR="00124F63">
        <w:t>’</w:t>
      </w:r>
      <w:r w:rsidR="00E24691">
        <w:t xml:space="preserve">, which </w:t>
      </w:r>
      <w:r w:rsidR="00124F63">
        <w:t>stipulated</w:t>
      </w:r>
      <w:r w:rsidR="00F60495">
        <w:t xml:space="preserve"> </w:t>
      </w:r>
      <w:proofErr w:type="gramStart"/>
      <w:r w:rsidR="00F60495">
        <w:t>that</w:t>
      </w:r>
      <w:r w:rsidR="00124F63">
        <w:t xml:space="preserve"> </w:t>
      </w:r>
      <w:r w:rsidR="00657F17">
        <w:t>English local authorities</w:t>
      </w:r>
      <w:proofErr w:type="gramEnd"/>
      <w:r w:rsidR="00CD304F">
        <w:t xml:space="preserve"> (which fire services were part of)</w:t>
      </w:r>
      <w:r w:rsidR="003C3DAE">
        <w:t xml:space="preserve"> </w:t>
      </w:r>
      <w:r w:rsidR="00F60495">
        <w:t>are required to make</w:t>
      </w:r>
      <w:r w:rsidR="00415BEE">
        <w:t xml:space="preserve"> arrangements to secure</w:t>
      </w:r>
      <w:r w:rsidR="003C3DAE">
        <w:t xml:space="preserve"> continuous improvement in their services and activities. </w:t>
      </w:r>
      <w:r w:rsidR="006137C9">
        <w:t xml:space="preserve">‘Best Value’ </w:t>
      </w:r>
      <w:r w:rsidR="00CA2255">
        <w:t xml:space="preserve">was part of the local government modernisation agenda </w:t>
      </w:r>
      <w:r w:rsidR="00261683">
        <w:t>launched by</w:t>
      </w:r>
      <w:r w:rsidR="00CA2255">
        <w:t xml:space="preserve"> the New Labour </w:t>
      </w:r>
      <w:r w:rsidR="00CC7332">
        <w:t>g</w:t>
      </w:r>
      <w:r w:rsidR="00CA2255">
        <w:t xml:space="preserve">overnment in 1997. </w:t>
      </w:r>
      <w:r w:rsidR="001F1F7E">
        <w:t xml:space="preserve">Its main aim was to </w:t>
      </w:r>
      <w:r w:rsidR="00EA3F6E">
        <w:t xml:space="preserve">make local government </w:t>
      </w:r>
      <w:r w:rsidR="001F1F7E" w:rsidRPr="001F1F7E">
        <w:t xml:space="preserve">more </w:t>
      </w:r>
      <w:r w:rsidR="00EA3F6E">
        <w:t>accountable</w:t>
      </w:r>
      <w:r w:rsidR="001F1F7E" w:rsidRPr="001F1F7E">
        <w:t xml:space="preserve"> to </w:t>
      </w:r>
      <w:r w:rsidR="00EA3F6E">
        <w:t>local communities</w:t>
      </w:r>
      <w:r w:rsidR="005210A7">
        <w:t xml:space="preserve"> through performance management</w:t>
      </w:r>
      <w:r w:rsidR="00EA3F6E">
        <w:t xml:space="preserve"> (</w:t>
      </w:r>
      <w:r w:rsidR="00874235">
        <w:t xml:space="preserve">Tichelar </w:t>
      </w:r>
      <w:r w:rsidR="00F04FB8">
        <w:t>&amp;</w:t>
      </w:r>
      <w:r w:rsidR="00874235">
        <w:t xml:space="preserve"> Watts, 2000)</w:t>
      </w:r>
      <w:r w:rsidR="002E0BA7">
        <w:t>.</w:t>
      </w:r>
      <w:r w:rsidR="001F1F7E" w:rsidRPr="001F1F7E">
        <w:t xml:space="preserve"> </w:t>
      </w:r>
    </w:p>
    <w:p w14:paraId="68CBA4B8" w14:textId="12973A0D" w:rsidR="00EC2A8F" w:rsidRDefault="00EC2A8F" w:rsidP="00F04FB8">
      <w:pPr>
        <w:jc w:val="both"/>
      </w:pPr>
      <w:r w:rsidRPr="00EC2A8F">
        <w:t>Nonetheless, the fire service</w:t>
      </w:r>
      <w:r w:rsidR="00807C9C">
        <w:t xml:space="preserve">, as part of </w:t>
      </w:r>
      <w:r w:rsidR="005C5957">
        <w:t xml:space="preserve">the </w:t>
      </w:r>
      <w:r w:rsidR="00807C9C">
        <w:t>local government,</w:t>
      </w:r>
      <w:r w:rsidRPr="00EC2A8F">
        <w:t xml:space="preserve"> initially remained largely impervious to the </w:t>
      </w:r>
      <w:r w:rsidR="005C5957">
        <w:t>idea of ‘Best Value’ and</w:t>
      </w:r>
      <w:r w:rsidR="00891723">
        <w:t xml:space="preserve"> modernisation</w:t>
      </w:r>
      <w:r w:rsidRPr="00EC2A8F">
        <w:t xml:space="preserve">. Some argue that it was due to the well-established relations between the unions and the fire service (Davis </w:t>
      </w:r>
      <w:r w:rsidR="00F04FB8">
        <w:t>&amp;</w:t>
      </w:r>
      <w:r w:rsidRPr="00EC2A8F">
        <w:t xml:space="preserve"> Norton</w:t>
      </w:r>
      <w:r w:rsidR="00F04FB8">
        <w:t>,</w:t>
      </w:r>
      <w:r w:rsidRPr="00EC2A8F">
        <w:t xml:space="preserve"> 1992), while others contend that reforming the fire service was not initially a government priority (Murphy </w:t>
      </w:r>
      <w:r w:rsidR="00F04FB8">
        <w:t>&amp;</w:t>
      </w:r>
      <w:r w:rsidRPr="00EC2A8F">
        <w:t xml:space="preserve"> Greenhalgh</w:t>
      </w:r>
      <w:r w:rsidR="00F04FB8">
        <w:t>,</w:t>
      </w:r>
      <w:r w:rsidRPr="00EC2A8F">
        <w:t xml:space="preserve"> 2018). Consequently, the fire service for a while remained largely unaffected by the New Labour government’s modernisation agenda.</w:t>
      </w:r>
      <w:r w:rsidR="00CC7332">
        <w:t xml:space="preserve"> </w:t>
      </w:r>
    </w:p>
    <w:p w14:paraId="0F445C04" w14:textId="068D7565" w:rsidR="007424BC" w:rsidRDefault="008A097D" w:rsidP="005F02BD">
      <w:pPr>
        <w:jc w:val="both"/>
      </w:pPr>
      <w:r>
        <w:t xml:space="preserve">Although </w:t>
      </w:r>
      <w:r w:rsidR="00657F17">
        <w:t>‘</w:t>
      </w:r>
      <w:r>
        <w:t>Best Value</w:t>
      </w:r>
      <w:r w:rsidR="00657F17">
        <w:t>’</w:t>
      </w:r>
      <w:r>
        <w:t xml:space="preserve"> and the local government modernisation agenda w</w:t>
      </w:r>
      <w:r w:rsidR="003C3DAE">
        <w:t>ere</w:t>
      </w:r>
      <w:r>
        <w:t xml:space="preserve"> </w:t>
      </w:r>
      <w:r w:rsidRPr="008A097D">
        <w:t>initially</w:t>
      </w:r>
      <w:r>
        <w:t xml:space="preserve"> portrayed as the development of NPM</w:t>
      </w:r>
      <w:r w:rsidR="009538D2">
        <w:t>,</w:t>
      </w:r>
      <w:r w:rsidR="00BE0485">
        <w:t xml:space="preserve"> </w:t>
      </w:r>
      <w:r w:rsidR="009538D2">
        <w:t xml:space="preserve">they </w:t>
      </w:r>
      <w:r>
        <w:t>w</w:t>
      </w:r>
      <w:r w:rsidR="009538D2">
        <w:t>ere</w:t>
      </w:r>
      <w:r>
        <w:t xml:space="preserve"> </w:t>
      </w:r>
      <w:r w:rsidR="003C3DAE">
        <w:t xml:space="preserve">in fact </w:t>
      </w:r>
      <w:r>
        <w:t>more complex and wide ranging in both theory and practice</w:t>
      </w:r>
      <w:r w:rsidR="005210A7">
        <w:t>,</w:t>
      </w:r>
      <w:r w:rsidR="00B76807">
        <w:t xml:space="preserve"> drawing from traditional public administration and NPM</w:t>
      </w:r>
      <w:r>
        <w:t xml:space="preserve">. </w:t>
      </w:r>
      <w:r w:rsidR="003C3DAE">
        <w:t>The agenda was based upon a series of multiple and mutually reinforcing reforms across policy making</w:t>
      </w:r>
      <w:r w:rsidR="0083726F">
        <w:t xml:space="preserve"> and </w:t>
      </w:r>
      <w:r w:rsidR="003C3DAE">
        <w:t>service delivery</w:t>
      </w:r>
      <w:r w:rsidR="009538D2">
        <w:t>,</w:t>
      </w:r>
      <w:r w:rsidR="003C3DAE">
        <w:t xml:space="preserve"> </w:t>
      </w:r>
      <w:r w:rsidR="0083726F">
        <w:t>with</w:t>
      </w:r>
      <w:r w:rsidR="003C3DAE">
        <w:t xml:space="preserve"> an extended and re-</w:t>
      </w:r>
      <w:r w:rsidR="007159D4">
        <w:t>invigorated improvement</w:t>
      </w:r>
      <w:r w:rsidR="0083726F">
        <w:t xml:space="preserve"> and </w:t>
      </w:r>
      <w:r w:rsidR="003C3DAE">
        <w:t>assurance infrastructure. By 20</w:t>
      </w:r>
      <w:r w:rsidR="009538D2">
        <w:t>0</w:t>
      </w:r>
      <w:r w:rsidR="003C3DAE">
        <w:t>2</w:t>
      </w:r>
      <w:r w:rsidR="009538D2">
        <w:t>,</w:t>
      </w:r>
      <w:r w:rsidR="00C165D7">
        <w:t xml:space="preserve"> the Cabinet Office </w:t>
      </w:r>
      <w:r w:rsidR="0055491C">
        <w:t xml:space="preserve">Strategy Unit </w:t>
      </w:r>
      <w:r w:rsidR="00C165D7">
        <w:t xml:space="preserve">was </w:t>
      </w:r>
      <w:r w:rsidR="0055491C">
        <w:t xml:space="preserve">promoting the creation of public value (Kelly </w:t>
      </w:r>
      <w:r w:rsidR="0055491C" w:rsidRPr="001D205B">
        <w:rPr>
          <w:i/>
          <w:iCs/>
        </w:rPr>
        <w:t>et al</w:t>
      </w:r>
      <w:r w:rsidR="001D205B">
        <w:t>.</w:t>
      </w:r>
      <w:r w:rsidR="00FC6360">
        <w:t>,</w:t>
      </w:r>
      <w:r w:rsidR="0055491C">
        <w:t xml:space="preserve"> 2002) and </w:t>
      </w:r>
      <w:r w:rsidR="0055491C" w:rsidRPr="0055491C">
        <w:t xml:space="preserve">its Office for </w:t>
      </w:r>
      <w:r w:rsidR="0055491C">
        <w:t xml:space="preserve">Public Service Reform was proposing that future external inspections of both services and organisations should be focused on </w:t>
      </w:r>
      <w:r w:rsidR="007159D4">
        <w:t xml:space="preserve">assessing the </w:t>
      </w:r>
      <w:r w:rsidR="0083726F">
        <w:t>deliver</w:t>
      </w:r>
      <w:r w:rsidR="007159D4">
        <w:t>y of</w:t>
      </w:r>
      <w:r w:rsidR="0083726F">
        <w:t xml:space="preserve"> improvement</w:t>
      </w:r>
      <w:r w:rsidR="007159D4">
        <w:t>s in public services</w:t>
      </w:r>
      <w:r w:rsidR="0055491C">
        <w:t xml:space="preserve"> </w:t>
      </w:r>
      <w:r w:rsidR="0073717E">
        <w:t>(</w:t>
      </w:r>
      <w:r w:rsidR="0055491C">
        <w:t>OPSR</w:t>
      </w:r>
      <w:r w:rsidR="00FC6360">
        <w:t>,</w:t>
      </w:r>
      <w:r w:rsidR="0055491C">
        <w:t xml:space="preserve"> 2003)</w:t>
      </w:r>
      <w:r w:rsidR="0083726F">
        <w:t>.</w:t>
      </w:r>
      <w:r w:rsidR="0055491C">
        <w:t xml:space="preserve"> </w:t>
      </w:r>
    </w:p>
    <w:p w14:paraId="7ADB42B1" w14:textId="791FE0EC" w:rsidR="00AD5546" w:rsidRPr="007424BC" w:rsidRDefault="000B50DB" w:rsidP="005F02BD">
      <w:pPr>
        <w:jc w:val="both"/>
      </w:pPr>
      <w:r>
        <w:t xml:space="preserve">Although the fire service was initially impervious to </w:t>
      </w:r>
      <w:r w:rsidR="002047AE">
        <w:t>the local government modernisation agenda,</w:t>
      </w:r>
      <w:r w:rsidR="00F04FB8" w:rsidRPr="002719EE">
        <w:t xml:space="preserve"> two critical independent reports suggested that the fire sector required significant improvement</w:t>
      </w:r>
      <w:r w:rsidR="00F04FB8">
        <w:t xml:space="preserve"> </w:t>
      </w:r>
      <w:r w:rsidR="00F04FB8" w:rsidRPr="002719EE">
        <w:t>(Burchill</w:t>
      </w:r>
      <w:r w:rsidR="00F04FB8">
        <w:t>,</w:t>
      </w:r>
      <w:r w:rsidR="00F04FB8" w:rsidRPr="002719EE">
        <w:t xml:space="preserve"> 2000</w:t>
      </w:r>
      <w:r w:rsidR="00F04FB8">
        <w:t xml:space="preserve">; </w:t>
      </w:r>
      <w:r w:rsidR="00F04FB8" w:rsidRPr="002719EE">
        <w:t xml:space="preserve">Bain </w:t>
      </w:r>
      <w:r w:rsidR="00F04FB8" w:rsidRPr="000717EC">
        <w:rPr>
          <w:i/>
          <w:iCs/>
        </w:rPr>
        <w:t>et al.</w:t>
      </w:r>
      <w:r w:rsidR="00F04FB8" w:rsidRPr="002719EE">
        <w:t xml:space="preserve"> 2002), which highlighted the need for change in governance and management.</w:t>
      </w:r>
      <w:r w:rsidR="00911929" w:rsidRPr="00911929">
        <w:t xml:space="preserve"> Subsequent</w:t>
      </w:r>
      <w:r w:rsidR="009A3102">
        <w:t>ly, the fire sector experienced significant</w:t>
      </w:r>
      <w:r w:rsidR="00911929" w:rsidRPr="00911929">
        <w:t xml:space="preserve"> reforms</w:t>
      </w:r>
      <w:r w:rsidR="009A3102">
        <w:t xml:space="preserve">, which </w:t>
      </w:r>
      <w:r w:rsidR="00911929" w:rsidRPr="00911929">
        <w:t>were enshrined in the Fire and Rescue Service Act 2004</w:t>
      </w:r>
      <w:r w:rsidR="009A3102">
        <w:t>.</w:t>
      </w:r>
      <w:r w:rsidR="00BB3369">
        <w:t xml:space="preserve"> </w:t>
      </w:r>
      <w:r w:rsidR="00306FB3" w:rsidRPr="00306FB3">
        <w:t xml:space="preserve">The 2004 Act introduced performance management systems (Andrews 2010), including new Integrated Risk Management Plans (IRMPs), upon which all strategies and plans were to be based. It introduced a new human resource management system (Integrated Personal Development System), and the first national policy and delivery framework for Fire and Rescue </w:t>
      </w:r>
      <w:r w:rsidR="00306FB3" w:rsidRPr="00306FB3">
        <w:lastRenderedPageBreak/>
        <w:t>Services</w:t>
      </w:r>
      <w:r w:rsidR="006F53C0">
        <w:t xml:space="preserve">. </w:t>
      </w:r>
      <w:r w:rsidR="00306FB3" w:rsidRPr="00306FB3">
        <w:t>The reforms</w:t>
      </w:r>
      <w:r w:rsidR="006F53C0">
        <w:t xml:space="preserve"> generally</w:t>
      </w:r>
      <w:r w:rsidR="00306FB3" w:rsidRPr="00306FB3">
        <w:t xml:space="preserve"> brought a renewed focus on performance management (Andrews 2010), including an emphasis on external audit and inspection, carried out by the Audit Commission, and coordinated in the Comprehensive Performance Assessment (CPA) system that graded authorities on a performance rating scale (poor, weak, fair, good, or excellent).</w:t>
      </w:r>
      <w:r w:rsidR="006F53C0">
        <w:t xml:space="preserve"> </w:t>
      </w:r>
      <w:r w:rsidR="009B6545">
        <w:t xml:space="preserve">Since the 2004 Act, </w:t>
      </w:r>
      <w:r w:rsidR="001D205B">
        <w:t xml:space="preserve">Fire and Rescue Services </w:t>
      </w:r>
      <w:r w:rsidR="007A79D8">
        <w:t xml:space="preserve">had </w:t>
      </w:r>
      <w:r w:rsidR="00383A08">
        <w:t xml:space="preserve">a series of National Frameworks </w:t>
      </w:r>
      <w:r w:rsidR="00874429">
        <w:t xml:space="preserve">for policy and delivery </w:t>
      </w:r>
      <w:r w:rsidR="00383A08">
        <w:t>(ODPM</w:t>
      </w:r>
      <w:r w:rsidR="00396BA5">
        <w:t>,</w:t>
      </w:r>
      <w:r w:rsidR="00383A08">
        <w:t xml:space="preserve"> 2004</w:t>
      </w:r>
      <w:r w:rsidR="00F25397">
        <w:t>a</w:t>
      </w:r>
      <w:r w:rsidR="00383A08">
        <w:t>, 200</w:t>
      </w:r>
      <w:r w:rsidR="00F25397">
        <w:t>4b</w:t>
      </w:r>
      <w:r w:rsidR="00383A08">
        <w:t xml:space="preserve">, </w:t>
      </w:r>
      <w:r w:rsidR="00F25397">
        <w:t>2006</w:t>
      </w:r>
      <w:r w:rsidR="00FC6360">
        <w:t>;</w:t>
      </w:r>
      <w:r w:rsidR="00F25397">
        <w:t xml:space="preserve"> </w:t>
      </w:r>
      <w:r w:rsidR="00383A08">
        <w:t>DCLG</w:t>
      </w:r>
      <w:r w:rsidR="00F25397">
        <w:t xml:space="preserve">, </w:t>
      </w:r>
      <w:r w:rsidR="00383A08">
        <w:t>2008)</w:t>
      </w:r>
      <w:r w:rsidR="009B6545">
        <w:t>, which were</w:t>
      </w:r>
      <w:r w:rsidR="00383A08">
        <w:t xml:space="preserve"> </w:t>
      </w:r>
      <w:r w:rsidR="009B6545">
        <w:t>i</w:t>
      </w:r>
      <w:r w:rsidR="007159D4">
        <w:t>nitially based on NPM mechanisms and techniques</w:t>
      </w:r>
      <w:r w:rsidR="00BD307C">
        <w:t xml:space="preserve">, </w:t>
      </w:r>
      <w:r w:rsidR="009B6545">
        <w:t>however</w:t>
      </w:r>
      <w:r w:rsidR="00287177">
        <w:t>,</w:t>
      </w:r>
      <w:r w:rsidR="009B6545">
        <w:t xml:space="preserve"> </w:t>
      </w:r>
      <w:r w:rsidR="00BD307C">
        <w:t>b</w:t>
      </w:r>
      <w:r w:rsidR="00485254">
        <w:t xml:space="preserve">y 2010 the emphasis was </w:t>
      </w:r>
      <w:r w:rsidR="003421F5">
        <w:t xml:space="preserve">firmly </w:t>
      </w:r>
      <w:r w:rsidR="00485254">
        <w:t xml:space="preserve">on </w:t>
      </w:r>
      <w:r w:rsidR="00874429" w:rsidRPr="00874429">
        <w:t>co-production</w:t>
      </w:r>
      <w:r w:rsidR="00874429">
        <w:t>,</w:t>
      </w:r>
      <w:r w:rsidR="00874429" w:rsidRPr="00874429">
        <w:t xml:space="preserve"> </w:t>
      </w:r>
      <w:r w:rsidR="00913553">
        <w:t>innovation</w:t>
      </w:r>
      <w:r w:rsidR="00F25397">
        <w:t>,</w:t>
      </w:r>
      <w:r w:rsidR="00913553">
        <w:t xml:space="preserve"> and </w:t>
      </w:r>
      <w:r w:rsidR="00485254">
        <w:t>improvement, creating</w:t>
      </w:r>
      <w:r w:rsidR="00913553">
        <w:t xml:space="preserve"> public and social </w:t>
      </w:r>
      <w:r w:rsidR="00485254">
        <w:t xml:space="preserve">value, </w:t>
      </w:r>
      <w:r w:rsidR="006E47A4">
        <w:t xml:space="preserve">and </w:t>
      </w:r>
      <w:r w:rsidR="00913553">
        <w:t>involv</w:t>
      </w:r>
      <w:r w:rsidR="00C34100">
        <w:t>ing</w:t>
      </w:r>
      <w:r w:rsidR="00913553">
        <w:t xml:space="preserve"> multiple </w:t>
      </w:r>
      <w:r w:rsidR="00485254">
        <w:t>collaboration</w:t>
      </w:r>
      <w:r w:rsidR="00913553">
        <w:t>s</w:t>
      </w:r>
      <w:r w:rsidR="00485254">
        <w:t>,</w:t>
      </w:r>
      <w:r w:rsidR="00913553">
        <w:t xml:space="preserve"> partnerships, </w:t>
      </w:r>
      <w:r w:rsidR="00485254">
        <w:t>networks</w:t>
      </w:r>
      <w:r w:rsidR="00BD307C">
        <w:t>,</w:t>
      </w:r>
      <w:r w:rsidR="001D205B">
        <w:t xml:space="preserve"> </w:t>
      </w:r>
      <w:r w:rsidR="00485254">
        <w:t xml:space="preserve">and other key traits </w:t>
      </w:r>
      <w:r w:rsidR="00BD307C">
        <w:t>more associated with</w:t>
      </w:r>
      <w:r w:rsidR="00913553">
        <w:t xml:space="preserve"> Public Value Management and N</w:t>
      </w:r>
      <w:r w:rsidR="00396BA5">
        <w:t>PG</w:t>
      </w:r>
      <w:r w:rsidR="00913553">
        <w:t xml:space="preserve"> (</w:t>
      </w:r>
      <w:r w:rsidR="006E47A4">
        <w:t>Morphet</w:t>
      </w:r>
      <w:r w:rsidR="00FC6360">
        <w:t>,</w:t>
      </w:r>
      <w:r w:rsidR="006E47A4">
        <w:t xml:space="preserve"> 2008</w:t>
      </w:r>
      <w:r w:rsidR="00FC6360">
        <w:t>;</w:t>
      </w:r>
      <w:r w:rsidR="006E47A4">
        <w:t xml:space="preserve"> Murphy</w:t>
      </w:r>
      <w:r w:rsidR="00FC6360">
        <w:t>,</w:t>
      </w:r>
      <w:r w:rsidR="006E47A4">
        <w:t xml:space="preserve"> 2014</w:t>
      </w:r>
      <w:r w:rsidR="00FC6360">
        <w:t>;</w:t>
      </w:r>
      <w:r w:rsidR="006E47A4">
        <w:t xml:space="preserve"> </w:t>
      </w:r>
      <w:r w:rsidR="00913553">
        <w:t>Liddle</w:t>
      </w:r>
      <w:r w:rsidR="00FC6360">
        <w:t>,</w:t>
      </w:r>
      <w:r w:rsidR="00913553">
        <w:t xml:space="preserve"> 2018</w:t>
      </w:r>
      <w:r w:rsidR="00FC6360">
        <w:t>;</w:t>
      </w:r>
      <w:r w:rsidR="00473583">
        <w:t xml:space="preserve"> Lindgreen </w:t>
      </w:r>
      <w:r w:rsidR="00473583" w:rsidRPr="00473583">
        <w:rPr>
          <w:i/>
          <w:iCs/>
        </w:rPr>
        <w:t>et al.</w:t>
      </w:r>
      <w:r w:rsidR="00FC6360">
        <w:rPr>
          <w:i/>
          <w:iCs/>
        </w:rPr>
        <w:t>,</w:t>
      </w:r>
      <w:r w:rsidR="00473583">
        <w:t xml:space="preserve"> 2019</w:t>
      </w:r>
      <w:r w:rsidR="00913553">
        <w:t xml:space="preserve">). </w:t>
      </w:r>
      <w:r w:rsidR="00AD5546">
        <w:t xml:space="preserve"> </w:t>
      </w:r>
    </w:p>
    <w:p w14:paraId="6C8B4C9A" w14:textId="5DD4ABD5" w:rsidR="00B3726F" w:rsidRDefault="008D1EFC" w:rsidP="005F02BD">
      <w:pPr>
        <w:jc w:val="both"/>
      </w:pPr>
      <w:r>
        <w:t xml:space="preserve">The 2010 UK general election resulted in a new </w:t>
      </w:r>
      <w:r w:rsidR="00396BA5">
        <w:t>C</w:t>
      </w:r>
      <w:r>
        <w:t>onservative</w:t>
      </w:r>
      <w:r w:rsidR="00F0227E">
        <w:t>-</w:t>
      </w:r>
      <w:r>
        <w:t>led coalition government and a radical change in public policy for locally delivered public services based on a</w:t>
      </w:r>
      <w:r w:rsidR="00E41B47" w:rsidRPr="00E41B47">
        <w:t xml:space="preserve">usterity </w:t>
      </w:r>
      <w:r>
        <w:t>l</w:t>
      </w:r>
      <w:r w:rsidR="00E41B47" w:rsidRPr="00E41B47">
        <w:t>ocalism</w:t>
      </w:r>
      <w:r>
        <w:t xml:space="preserve"> </w:t>
      </w:r>
      <w:r w:rsidRPr="008D1EFC">
        <w:t xml:space="preserve">(Lowndes </w:t>
      </w:r>
      <w:r w:rsidR="00FC6360">
        <w:t>&amp;</w:t>
      </w:r>
      <w:r w:rsidRPr="008D1EFC">
        <w:t xml:space="preserve"> Pratchett</w:t>
      </w:r>
      <w:r w:rsidR="00FC6360">
        <w:t>,</w:t>
      </w:r>
      <w:r w:rsidRPr="008D1EFC">
        <w:t xml:space="preserve"> 201</w:t>
      </w:r>
      <w:r w:rsidR="00253FFF">
        <w:t>1</w:t>
      </w:r>
      <w:r>
        <w:t>)</w:t>
      </w:r>
      <w:r w:rsidR="00E41B47" w:rsidRPr="00E41B47">
        <w:t xml:space="preserve"> and </w:t>
      </w:r>
      <w:r w:rsidR="00396BA5">
        <w:t>s</w:t>
      </w:r>
      <w:r w:rsidR="00E41B47" w:rsidRPr="00E41B47">
        <w:t>ector</w:t>
      </w:r>
      <w:r w:rsidR="00396BA5">
        <w:t>-</w:t>
      </w:r>
      <w:r w:rsidR="00E41B47" w:rsidRPr="00E41B47">
        <w:t>led improvement</w:t>
      </w:r>
      <w:r>
        <w:t xml:space="preserve"> (LGA</w:t>
      </w:r>
      <w:r w:rsidR="00FC6360">
        <w:t>,</w:t>
      </w:r>
      <w:r>
        <w:t xml:space="preserve"> 2011), which </w:t>
      </w:r>
      <w:r w:rsidR="0063644A">
        <w:t xml:space="preserve">included </w:t>
      </w:r>
      <w:r>
        <w:t>the Fire and Rescue sector</w:t>
      </w:r>
      <w:r w:rsidR="0063644A">
        <w:t xml:space="preserve"> (LGA</w:t>
      </w:r>
      <w:r w:rsidR="00FC6360">
        <w:t>,</w:t>
      </w:r>
      <w:r w:rsidR="0063644A">
        <w:t xml:space="preserve"> 2014</w:t>
      </w:r>
      <w:r w:rsidR="00FC6360">
        <w:t>;</w:t>
      </w:r>
      <w:r w:rsidR="0063644A">
        <w:t xml:space="preserve"> Murphy </w:t>
      </w:r>
      <w:r w:rsidR="00FC6360">
        <w:t>&amp;</w:t>
      </w:r>
      <w:r w:rsidR="0063644A">
        <w:t xml:space="preserve"> Ferry</w:t>
      </w:r>
      <w:r w:rsidR="00FC6360">
        <w:t>,</w:t>
      </w:r>
      <w:r w:rsidR="0063644A">
        <w:t xml:space="preserve"> 2018)</w:t>
      </w:r>
      <w:r w:rsidR="00C50DC7">
        <w:t>.</w:t>
      </w:r>
      <w:r w:rsidR="00396BA5">
        <w:t xml:space="preserve"> </w:t>
      </w:r>
      <w:r w:rsidR="001B410E">
        <w:t>B</w:t>
      </w:r>
      <w:r w:rsidR="0063644A">
        <w:t xml:space="preserve">y this time responsibility for local government and for </w:t>
      </w:r>
      <w:r w:rsidR="007424BC" w:rsidRPr="007424BC">
        <w:t xml:space="preserve">Fire and Rescue Services </w:t>
      </w:r>
      <w:r w:rsidR="0063644A">
        <w:t xml:space="preserve">had been devolved </w:t>
      </w:r>
      <w:r w:rsidR="007424BC" w:rsidRPr="007424BC">
        <w:t xml:space="preserve">to Scotland </w:t>
      </w:r>
      <w:r w:rsidR="0063644A">
        <w:t xml:space="preserve">and </w:t>
      </w:r>
      <w:r w:rsidR="007424BC" w:rsidRPr="007424BC">
        <w:t>Wales</w:t>
      </w:r>
      <w:r w:rsidR="0062673C">
        <w:t>,</w:t>
      </w:r>
      <w:r w:rsidR="007424BC" w:rsidRPr="007424BC">
        <w:t xml:space="preserve"> where </w:t>
      </w:r>
      <w:r w:rsidR="007E07FF">
        <w:t>radical changes in governance of</w:t>
      </w:r>
      <w:r w:rsidR="007424BC" w:rsidRPr="007424BC">
        <w:t xml:space="preserve"> the service have </w:t>
      </w:r>
      <w:r w:rsidR="00C50DC7">
        <w:t>moved away</w:t>
      </w:r>
      <w:r w:rsidR="002C2C1A">
        <w:t xml:space="preserve"> from the English </w:t>
      </w:r>
      <w:r w:rsidR="00BD307C">
        <w:t>model</w:t>
      </w:r>
      <w:r w:rsidR="00EE6142">
        <w:t>.</w:t>
      </w:r>
      <w:r w:rsidR="00C50DC7">
        <w:t xml:space="preserve"> </w:t>
      </w:r>
      <w:r w:rsidR="0062673C">
        <w:t>T</w:t>
      </w:r>
      <w:r w:rsidR="0063644A">
        <w:t xml:space="preserve">he </w:t>
      </w:r>
      <w:r w:rsidR="007424BC" w:rsidRPr="007424BC">
        <w:t>devolved administrations have been prepared to consider alternative approaches based on</w:t>
      </w:r>
      <w:r w:rsidR="0063644A">
        <w:t xml:space="preserve"> </w:t>
      </w:r>
      <w:r w:rsidR="007424BC" w:rsidRPr="007424BC">
        <w:t>ideas more characteristic of N</w:t>
      </w:r>
      <w:r w:rsidR="00396BA5">
        <w:t>PG</w:t>
      </w:r>
      <w:r w:rsidR="0062673C">
        <w:t>,</w:t>
      </w:r>
      <w:r w:rsidR="0063644A">
        <w:t xml:space="preserve"> and </w:t>
      </w:r>
      <w:r w:rsidR="00C50DC7">
        <w:t xml:space="preserve">somewhat ironically </w:t>
      </w:r>
      <w:r w:rsidR="0063644A">
        <w:t>the policy and delivery direction of the previous Westminster government</w:t>
      </w:r>
      <w:r w:rsidR="00EE6142">
        <w:t xml:space="preserve"> </w:t>
      </w:r>
      <w:r w:rsidR="00EE6142" w:rsidRPr="00EE6142">
        <w:t xml:space="preserve">(see for example Murphy </w:t>
      </w:r>
      <w:r w:rsidR="00EE6142" w:rsidRPr="00EE6142">
        <w:rPr>
          <w:i/>
          <w:iCs/>
        </w:rPr>
        <w:t>et al.</w:t>
      </w:r>
      <w:r w:rsidR="00FC6360">
        <w:rPr>
          <w:i/>
          <w:iCs/>
        </w:rPr>
        <w:t>,</w:t>
      </w:r>
      <w:r w:rsidR="00EE6142" w:rsidRPr="00EE6142">
        <w:t xml:space="preserve"> 2019</w:t>
      </w:r>
      <w:r w:rsidR="00014DDB">
        <w:t>a</w:t>
      </w:r>
      <w:r w:rsidR="00EE6142" w:rsidRPr="00EE6142">
        <w:t>)</w:t>
      </w:r>
      <w:r w:rsidR="003F3D32">
        <w:t xml:space="preserve">. </w:t>
      </w:r>
      <w:r w:rsidR="003F3D32" w:rsidRPr="006A2574">
        <w:t>The Welsh government continued to have a much more inclusive, collaborative</w:t>
      </w:r>
      <w:r w:rsidR="008F065A" w:rsidRPr="006A2574">
        <w:t>,</w:t>
      </w:r>
      <w:r w:rsidR="003F3D32" w:rsidRPr="006A2574">
        <w:t xml:space="preserve"> and co-productive approach with </w:t>
      </w:r>
      <w:r w:rsidR="007E07FF" w:rsidRPr="006A2574">
        <w:t xml:space="preserve">the 44 </w:t>
      </w:r>
      <w:r w:rsidR="003F3D32" w:rsidRPr="006A2574">
        <w:t xml:space="preserve">Welsh </w:t>
      </w:r>
      <w:r w:rsidR="007E07FF" w:rsidRPr="006A2574">
        <w:t>public bodies</w:t>
      </w:r>
      <w:r w:rsidR="0062673C" w:rsidRPr="006A2574">
        <w:t>,</w:t>
      </w:r>
      <w:r w:rsidR="003F3D32" w:rsidRPr="006A2574">
        <w:t xml:space="preserve"> </w:t>
      </w:r>
      <w:r w:rsidR="008F065A" w:rsidRPr="006A2574">
        <w:t xml:space="preserve">including its three Fire and Rescue Services </w:t>
      </w:r>
      <w:r w:rsidR="003F3D32" w:rsidRPr="006A2574">
        <w:t xml:space="preserve">(Taylor-Collins </w:t>
      </w:r>
      <w:r w:rsidR="00FC6360">
        <w:t>&amp;</w:t>
      </w:r>
      <w:r w:rsidR="003F3D32" w:rsidRPr="006A2574">
        <w:t xml:space="preserve"> Downe</w:t>
      </w:r>
      <w:r w:rsidR="00FC6360">
        <w:t>,</w:t>
      </w:r>
      <w:r w:rsidR="003F3D32" w:rsidRPr="006A2574">
        <w:t xml:space="preserve"> 2022</w:t>
      </w:r>
      <w:r w:rsidR="007E07FF" w:rsidRPr="006A2574">
        <w:t>)</w:t>
      </w:r>
      <w:r w:rsidR="008F065A" w:rsidRPr="006A2574">
        <w:t xml:space="preserve">. This was </w:t>
      </w:r>
      <w:r w:rsidR="003F3D32" w:rsidRPr="006A2574">
        <w:t xml:space="preserve">collectively built on the </w:t>
      </w:r>
      <w:r w:rsidR="008F065A" w:rsidRPr="006A2574">
        <w:t xml:space="preserve">strategic long-term approach enshrined </w:t>
      </w:r>
      <w:r w:rsidR="008243CA" w:rsidRPr="006A2574">
        <w:t xml:space="preserve">in the </w:t>
      </w:r>
      <w:r w:rsidR="003F3D32" w:rsidRPr="006A2574">
        <w:t>Well-being of Future Generations (Wales) Act 2015</w:t>
      </w:r>
      <w:r w:rsidR="007E07FF" w:rsidRPr="006A2574">
        <w:t xml:space="preserve"> (Welsh Government</w:t>
      </w:r>
      <w:r w:rsidR="00396BA5">
        <w:t>,</w:t>
      </w:r>
      <w:r w:rsidR="007E07FF" w:rsidRPr="006A2574">
        <w:t xml:space="preserve"> 2022)</w:t>
      </w:r>
      <w:r w:rsidR="0062673C" w:rsidRPr="006A2574">
        <w:t>.</w:t>
      </w:r>
      <w:r w:rsidR="002C2C1A" w:rsidRPr="006A2574">
        <w:t xml:space="preserve"> </w:t>
      </w:r>
      <w:r w:rsidR="007E07FF" w:rsidRPr="006A2574">
        <w:t>In Scotland</w:t>
      </w:r>
      <w:r w:rsidR="0062673C" w:rsidRPr="006A2574">
        <w:t>,</w:t>
      </w:r>
      <w:r w:rsidR="007E07FF" w:rsidRPr="006A2574">
        <w:t xml:space="preserve"> the new government establish</w:t>
      </w:r>
      <w:r w:rsidR="0062673C" w:rsidRPr="006A2574">
        <w:t>ed</w:t>
      </w:r>
      <w:r w:rsidR="007E07FF" w:rsidRPr="006A2574">
        <w:t xml:space="preserve"> the Christie Commission </w:t>
      </w:r>
      <w:r w:rsidR="008243CA" w:rsidRPr="006A2574">
        <w:t>(2011)</w:t>
      </w:r>
      <w:r w:rsidR="008F065A" w:rsidRPr="006A2574">
        <w:t xml:space="preserve"> </w:t>
      </w:r>
      <w:r w:rsidR="007E07FF" w:rsidRPr="006A2574">
        <w:t xml:space="preserve">to focus on </w:t>
      </w:r>
      <w:r w:rsidR="00A83546" w:rsidRPr="006A2574">
        <w:t xml:space="preserve">public service </w:t>
      </w:r>
      <w:r w:rsidR="007E07FF" w:rsidRPr="006A2574">
        <w:t>outcomes and embraced the notion of public value</w:t>
      </w:r>
      <w:r w:rsidR="008F065A" w:rsidRPr="006A2574">
        <w:t>. It quickly passed the 2012 Police and Fire Reform Act (Scotland)</w:t>
      </w:r>
      <w:r w:rsidR="0062673C" w:rsidRPr="006A2574">
        <w:t>,</w:t>
      </w:r>
      <w:r w:rsidR="008F065A" w:rsidRPr="006A2574">
        <w:t xml:space="preserve"> which amalgamated </w:t>
      </w:r>
      <w:r w:rsidR="00A83546" w:rsidRPr="006A2574">
        <w:t xml:space="preserve">all 8 fire </w:t>
      </w:r>
      <w:r w:rsidR="008F065A" w:rsidRPr="006A2574">
        <w:t xml:space="preserve">services into a national Scottish Fire and Rescue Service, </w:t>
      </w:r>
      <w:r w:rsidR="00A83546" w:rsidRPr="006A2574">
        <w:t>produced a</w:t>
      </w:r>
      <w:r w:rsidR="008F065A" w:rsidRPr="006A2574">
        <w:t xml:space="preserve"> national policy framework (Scottish Government</w:t>
      </w:r>
      <w:r w:rsidR="00FC6360">
        <w:t>,</w:t>
      </w:r>
      <w:r w:rsidR="008F065A" w:rsidRPr="006A2574">
        <w:t xml:space="preserve"> 2013a)</w:t>
      </w:r>
      <w:r w:rsidR="0062673C" w:rsidRPr="006A2574">
        <w:t>,</w:t>
      </w:r>
      <w:r w:rsidR="008F065A" w:rsidRPr="006A2574">
        <w:t xml:space="preserve"> and a new governance and accountability framework for </w:t>
      </w:r>
      <w:r w:rsidR="00A83546" w:rsidRPr="006A2574">
        <w:t>Scottish F</w:t>
      </w:r>
      <w:r w:rsidR="008F065A" w:rsidRPr="006A2574">
        <w:t xml:space="preserve">ire and </w:t>
      </w:r>
      <w:r w:rsidR="00A83546" w:rsidRPr="006A2574">
        <w:t>R</w:t>
      </w:r>
      <w:r w:rsidR="008F065A" w:rsidRPr="006A2574">
        <w:t xml:space="preserve">escue </w:t>
      </w:r>
      <w:r w:rsidR="00A83546" w:rsidRPr="006A2574">
        <w:t>S</w:t>
      </w:r>
      <w:r w:rsidR="008F065A" w:rsidRPr="006A2574">
        <w:t>ervices (Scottish Government</w:t>
      </w:r>
      <w:r w:rsidR="00FC6360">
        <w:t>,</w:t>
      </w:r>
      <w:r w:rsidR="008F065A" w:rsidRPr="006A2574">
        <w:t xml:space="preserve"> 2013</w:t>
      </w:r>
      <w:r w:rsidR="000E3CF3">
        <w:t>b</w:t>
      </w:r>
      <w:r w:rsidR="00FC6360">
        <w:t>;</w:t>
      </w:r>
      <w:r w:rsidR="00014DDB">
        <w:t xml:space="preserve"> Murphy </w:t>
      </w:r>
      <w:r w:rsidR="00014DDB" w:rsidRPr="00E30291">
        <w:rPr>
          <w:i/>
          <w:iCs/>
        </w:rPr>
        <w:t>et al.</w:t>
      </w:r>
      <w:r w:rsidR="00FC6360" w:rsidRPr="00E30291">
        <w:rPr>
          <w:i/>
          <w:iCs/>
        </w:rPr>
        <w:t>,</w:t>
      </w:r>
      <w:r w:rsidR="00014DDB">
        <w:t xml:space="preserve"> 2019b</w:t>
      </w:r>
      <w:r w:rsidR="008F065A" w:rsidRPr="006A2574">
        <w:t xml:space="preserve">).  </w:t>
      </w:r>
      <w:r w:rsidR="007E07FF" w:rsidRPr="006A2574">
        <w:t xml:space="preserve">    </w:t>
      </w:r>
    </w:p>
    <w:p w14:paraId="1D5F9981" w14:textId="7CF8FB41" w:rsidR="001509E1" w:rsidRDefault="00A3011C" w:rsidP="005F02BD">
      <w:pPr>
        <w:jc w:val="both"/>
      </w:pPr>
      <w:r>
        <w:t>In 2012, t</w:t>
      </w:r>
      <w:r w:rsidR="002C2C1A">
        <w:t xml:space="preserve">he </w:t>
      </w:r>
      <w:r w:rsidR="00BD307C">
        <w:t xml:space="preserve">UK </w:t>
      </w:r>
      <w:r w:rsidR="002C2C1A">
        <w:t xml:space="preserve">government produced a new national framework based on NPM principles for </w:t>
      </w:r>
      <w:r w:rsidR="0062673C">
        <w:t>F</w:t>
      </w:r>
      <w:r w:rsidR="002C2C1A">
        <w:t xml:space="preserve">ire and </w:t>
      </w:r>
      <w:r w:rsidR="0062673C">
        <w:t>R</w:t>
      </w:r>
      <w:r w:rsidR="002C2C1A">
        <w:t xml:space="preserve">escue </w:t>
      </w:r>
      <w:r w:rsidR="0062673C">
        <w:t>S</w:t>
      </w:r>
      <w:r w:rsidR="002C2C1A">
        <w:t>ervices that</w:t>
      </w:r>
      <w:r w:rsidR="00EE6142">
        <w:t xml:space="preserve"> now</w:t>
      </w:r>
      <w:r w:rsidR="002C2C1A">
        <w:t xml:space="preserve"> applied </w:t>
      </w:r>
      <w:r w:rsidR="00BD307C">
        <w:t xml:space="preserve">only </w:t>
      </w:r>
      <w:r w:rsidR="002C2C1A">
        <w:t xml:space="preserve">to England </w:t>
      </w:r>
      <w:r w:rsidR="002C2C1A" w:rsidRPr="002C2C1A">
        <w:t>(</w:t>
      </w:r>
      <w:r w:rsidR="001509E1">
        <w:t>DCLG</w:t>
      </w:r>
      <w:r w:rsidR="00FC6360">
        <w:t>,</w:t>
      </w:r>
      <w:r w:rsidR="001509E1">
        <w:t xml:space="preserve"> </w:t>
      </w:r>
      <w:r w:rsidR="002C2C1A" w:rsidRPr="002C2C1A">
        <w:t>2012)</w:t>
      </w:r>
      <w:r w:rsidR="002C2C1A">
        <w:t xml:space="preserve">. </w:t>
      </w:r>
      <w:r w:rsidR="00B035F8">
        <w:t>Competition, commercialisation</w:t>
      </w:r>
      <w:r w:rsidR="00BD307C">
        <w:t>,</w:t>
      </w:r>
      <w:r w:rsidR="00B035F8">
        <w:t xml:space="preserve"> and marketisation were prominently encouraged</w:t>
      </w:r>
      <w:r w:rsidR="0062673C">
        <w:t>,</w:t>
      </w:r>
      <w:r w:rsidR="00B035F8">
        <w:t xml:space="preserve"> as was the control of costs, while service</w:t>
      </w:r>
      <w:r w:rsidR="00A076B1">
        <w:t xml:space="preserve"> configuration and</w:t>
      </w:r>
      <w:r w:rsidR="00B035F8">
        <w:t xml:space="preserve"> delivery </w:t>
      </w:r>
      <w:r w:rsidR="005002DA">
        <w:t>were</w:t>
      </w:r>
      <w:r w:rsidR="00B035F8">
        <w:t xml:space="preserve"> </w:t>
      </w:r>
      <w:r w:rsidR="00EF3F25">
        <w:t xml:space="preserve">to be in response to demand rather than </w:t>
      </w:r>
      <w:r w:rsidR="00EE6142">
        <w:t xml:space="preserve">in </w:t>
      </w:r>
      <w:r w:rsidR="00EF3F25">
        <w:t>the traditional response to risk</w:t>
      </w:r>
      <w:r w:rsidR="00B035F8">
        <w:t>.</w:t>
      </w:r>
      <w:r w:rsidR="001509E1" w:rsidRPr="001509E1">
        <w:t xml:space="preserve"> </w:t>
      </w:r>
      <w:r w:rsidR="00EE6142">
        <w:t>O</w:t>
      </w:r>
      <w:r w:rsidR="001509E1" w:rsidRPr="001509E1">
        <w:t xml:space="preserve">perational performance management had become the legal responsibility of local </w:t>
      </w:r>
      <w:r w:rsidR="001509E1">
        <w:t>fire authorities</w:t>
      </w:r>
      <w:r w:rsidR="001509E1" w:rsidRPr="001509E1">
        <w:t xml:space="preserve">. </w:t>
      </w:r>
      <w:r w:rsidR="00CD4792">
        <w:t>Fire and Rescue Authoritie</w:t>
      </w:r>
      <w:r w:rsidR="00CD4792" w:rsidRPr="00CD4792">
        <w:t>s were to be treated as commissioners of the service, although the existing Fire and Rescue Service remained as the main provider of the service.</w:t>
      </w:r>
      <w:r w:rsidR="00CD4792">
        <w:t xml:space="preserve"> </w:t>
      </w:r>
      <w:r w:rsidR="001509E1" w:rsidRPr="001509E1">
        <w:t xml:space="preserve">Fire and </w:t>
      </w:r>
      <w:r w:rsidR="001509E1">
        <w:t>R</w:t>
      </w:r>
      <w:r w:rsidR="001509E1" w:rsidRPr="001509E1">
        <w:t xml:space="preserve">escue </w:t>
      </w:r>
      <w:r w:rsidR="001509E1">
        <w:t>S</w:t>
      </w:r>
      <w:r w:rsidR="001509E1" w:rsidRPr="001509E1">
        <w:t xml:space="preserve">ervices had to determine their local standards, response times, and other performance indicators under the policy of </w:t>
      </w:r>
      <w:r w:rsidR="001509E1">
        <w:t xml:space="preserve">austerity </w:t>
      </w:r>
      <w:r w:rsidR="001509E1" w:rsidRPr="001509E1">
        <w:t>localism</w:t>
      </w:r>
      <w:r w:rsidR="001509E1">
        <w:t xml:space="preserve"> as </w:t>
      </w:r>
      <w:r w:rsidR="00EE6142">
        <w:t xml:space="preserve">the </w:t>
      </w:r>
      <w:r w:rsidR="007939F0">
        <w:t>principal</w:t>
      </w:r>
      <w:r w:rsidR="00EE6142">
        <w:t xml:space="preserve"> responsibility for </w:t>
      </w:r>
      <w:r w:rsidR="001509E1">
        <w:t xml:space="preserve">accountability </w:t>
      </w:r>
      <w:r w:rsidR="001509E1" w:rsidRPr="001509E1">
        <w:t xml:space="preserve">moved from central government to </w:t>
      </w:r>
      <w:r w:rsidR="001509E1">
        <w:t xml:space="preserve">fire </w:t>
      </w:r>
      <w:r w:rsidR="00BD307C">
        <w:t xml:space="preserve">and rescue </w:t>
      </w:r>
      <w:r w:rsidR="001509E1">
        <w:t>authorities</w:t>
      </w:r>
      <w:r w:rsidR="001509E1" w:rsidRPr="001509E1">
        <w:t xml:space="preserve">, by giving </w:t>
      </w:r>
      <w:r w:rsidR="001509E1">
        <w:t>fire authorities</w:t>
      </w:r>
      <w:r w:rsidR="001509E1" w:rsidRPr="001509E1">
        <w:t xml:space="preserve"> more flexibility and freedom in how they delivered services.</w:t>
      </w:r>
    </w:p>
    <w:p w14:paraId="6C564E53" w14:textId="341C7ED4" w:rsidR="00956591" w:rsidRDefault="001509E1" w:rsidP="00D8603A">
      <w:pPr>
        <w:jc w:val="both"/>
      </w:pPr>
      <w:r>
        <w:t>B</w:t>
      </w:r>
      <w:r w:rsidR="00B035F8">
        <w:t xml:space="preserve">y </w:t>
      </w:r>
      <w:r w:rsidR="002C2C1A">
        <w:t xml:space="preserve">2015, Ferry </w:t>
      </w:r>
      <w:r w:rsidR="00396BA5">
        <w:t>and</w:t>
      </w:r>
      <w:r w:rsidR="002C2C1A">
        <w:t xml:space="preserve"> Murphy (2015) in a report for the </w:t>
      </w:r>
      <w:r w:rsidR="00CA3AF9">
        <w:t>N</w:t>
      </w:r>
      <w:r w:rsidR="002C2C1A">
        <w:t>ational Audit Office</w:t>
      </w:r>
      <w:r w:rsidR="0062673C">
        <w:t xml:space="preserve"> (NAO)</w:t>
      </w:r>
      <w:r w:rsidR="002C2C1A">
        <w:t xml:space="preserve"> found that accountability</w:t>
      </w:r>
      <w:r w:rsidR="0062673C">
        <w:t xml:space="preserve">, </w:t>
      </w:r>
      <w:r w:rsidR="002C2C1A">
        <w:t>transparen</w:t>
      </w:r>
      <w:r w:rsidR="00CA3AF9">
        <w:t>c</w:t>
      </w:r>
      <w:r w:rsidR="002C2C1A">
        <w:t>y</w:t>
      </w:r>
      <w:r w:rsidR="00577CEF">
        <w:t>,</w:t>
      </w:r>
      <w:r w:rsidR="002C2C1A">
        <w:t xml:space="preserve"> </w:t>
      </w:r>
      <w:r w:rsidR="00B035F8">
        <w:t xml:space="preserve">and service delivery </w:t>
      </w:r>
      <w:r w:rsidR="00CA3AF9">
        <w:t xml:space="preserve">were notably poorer in 2015 than in 2010.  </w:t>
      </w:r>
      <w:r w:rsidR="0067049C">
        <w:t>T</w:t>
      </w:r>
      <w:r w:rsidR="00CA3AF9">
        <w:t xml:space="preserve">he NAO (2015) and </w:t>
      </w:r>
      <w:r w:rsidR="00927AD3">
        <w:t xml:space="preserve">subsequently </w:t>
      </w:r>
      <w:r w:rsidR="00CA3AF9">
        <w:t xml:space="preserve">the Public Accounts </w:t>
      </w:r>
      <w:r w:rsidR="0062673C">
        <w:t>S</w:t>
      </w:r>
      <w:r w:rsidR="00CA3AF9">
        <w:t xml:space="preserve">elect </w:t>
      </w:r>
      <w:r w:rsidR="0062673C">
        <w:t>C</w:t>
      </w:r>
      <w:r w:rsidR="00CA3AF9">
        <w:t>ommittee (2016)</w:t>
      </w:r>
      <w:r w:rsidR="00506C79">
        <w:t xml:space="preserve"> </w:t>
      </w:r>
      <w:r w:rsidR="00C75BE5">
        <w:t>were heavily critical of the oversight of the sector by the D</w:t>
      </w:r>
      <w:r w:rsidR="00396BA5">
        <w:t xml:space="preserve">epartment for </w:t>
      </w:r>
      <w:r w:rsidR="00C75BE5">
        <w:t>C</w:t>
      </w:r>
      <w:r w:rsidR="00396BA5">
        <w:t>ommunities and Local Government</w:t>
      </w:r>
      <w:r w:rsidR="00A44046">
        <w:t xml:space="preserve"> (DCLG)</w:t>
      </w:r>
      <w:r w:rsidR="00C75BE5">
        <w:t xml:space="preserve"> and the Secretary of State Eric Pickles.</w:t>
      </w:r>
      <w:r w:rsidR="00D8603A">
        <w:t xml:space="preserve"> As a result, r</w:t>
      </w:r>
      <w:r w:rsidR="00CA3AF9">
        <w:t xml:space="preserve">esponsibility for </w:t>
      </w:r>
      <w:r w:rsidR="0062673C">
        <w:t>F</w:t>
      </w:r>
      <w:r w:rsidR="00CA3AF9">
        <w:t xml:space="preserve">ire and </w:t>
      </w:r>
      <w:r w:rsidR="0062673C">
        <w:t>R</w:t>
      </w:r>
      <w:r w:rsidR="00CA3AF9">
        <w:t xml:space="preserve">escue </w:t>
      </w:r>
      <w:r w:rsidR="0062673C">
        <w:t>S</w:t>
      </w:r>
      <w:r w:rsidR="00CA3AF9">
        <w:t>ervices was transferred to the Home Office and</w:t>
      </w:r>
      <w:r w:rsidR="00956591">
        <w:t xml:space="preserve"> proposals for reforming the fire and rescue sector were added to the </w:t>
      </w:r>
      <w:r w:rsidR="007B40FC">
        <w:lastRenderedPageBreak/>
        <w:t xml:space="preserve">parliamentary </w:t>
      </w:r>
      <w:r w:rsidR="00956591">
        <w:t xml:space="preserve">bill that was to become the </w:t>
      </w:r>
      <w:r w:rsidR="00956591" w:rsidRPr="00956591">
        <w:t>Polic</w:t>
      </w:r>
      <w:r w:rsidR="00C9323E">
        <w:t>ing</w:t>
      </w:r>
      <w:r w:rsidR="00956591" w:rsidRPr="00956591">
        <w:t xml:space="preserve"> and Crime Act</w:t>
      </w:r>
      <w:r w:rsidR="00956591">
        <w:t xml:space="preserve"> 2017.</w:t>
      </w:r>
      <w:r w:rsidR="00CA3AF9">
        <w:t xml:space="preserve"> </w:t>
      </w:r>
      <w:r w:rsidR="00956591">
        <w:t>In 2016, Theresa May</w:t>
      </w:r>
      <w:r w:rsidR="00C9323E">
        <w:t>,</w:t>
      </w:r>
      <w:r w:rsidR="00956591">
        <w:t xml:space="preserve"> the Home Secretary </w:t>
      </w:r>
      <w:r w:rsidR="00B035F8">
        <w:t>(</w:t>
      </w:r>
      <w:r w:rsidR="00956591">
        <w:t>immediately prior to becoming Prime Minister</w:t>
      </w:r>
      <w:r w:rsidR="00B035F8">
        <w:t>)</w:t>
      </w:r>
      <w:r w:rsidR="00956591">
        <w:t xml:space="preserve"> summed up he</w:t>
      </w:r>
      <w:r w:rsidR="00C75BE5">
        <w:t>r</w:t>
      </w:r>
      <w:r w:rsidR="00956591">
        <w:t xml:space="preserve"> view of the issues</w:t>
      </w:r>
      <w:r w:rsidR="00C9323E">
        <w:t>:</w:t>
      </w:r>
      <w:r w:rsidR="00956591">
        <w:t xml:space="preserve"> </w:t>
      </w:r>
    </w:p>
    <w:p w14:paraId="1AC2EDC0" w14:textId="77777777" w:rsidR="00577CEF" w:rsidRDefault="00956591" w:rsidP="005F02BD">
      <w:pPr>
        <w:ind w:left="397" w:right="397"/>
        <w:jc w:val="both"/>
      </w:pPr>
      <w:r>
        <w:t xml:space="preserve"> </w:t>
      </w:r>
      <w:r w:rsidRPr="00E30291">
        <w:rPr>
          <w:i/>
          <w:iCs/>
        </w:rPr>
        <w:t>“It is currently almost impossible to scrutinise your local fire and rescue service.  There’s no independent inspectorate; no regular audit of performance; and only limited available data on performance over time or between areas.”</w:t>
      </w:r>
      <w:r>
        <w:t xml:space="preserve"> </w:t>
      </w:r>
      <w:r w:rsidR="00C75BE5">
        <w:t xml:space="preserve"> </w:t>
      </w:r>
    </w:p>
    <w:p w14:paraId="7BA95134" w14:textId="653CEE14" w:rsidR="00641E69" w:rsidRDefault="00577CEF" w:rsidP="005F02BD">
      <w:pPr>
        <w:ind w:left="397" w:right="397"/>
        <w:jc w:val="both"/>
      </w:pPr>
      <w:r>
        <w:t xml:space="preserve">                                                                                                                                       </w:t>
      </w:r>
      <w:r w:rsidR="00956591">
        <w:t>(</w:t>
      </w:r>
      <w:r w:rsidR="00BD307C">
        <w:t>May</w:t>
      </w:r>
      <w:r w:rsidR="00956591">
        <w:t xml:space="preserve"> 2016</w:t>
      </w:r>
      <w:r>
        <w:t>,</w:t>
      </w:r>
      <w:r w:rsidR="00956591">
        <w:t xml:space="preserve"> p. 8)</w:t>
      </w:r>
    </w:p>
    <w:p w14:paraId="1E61C84D" w14:textId="443A647B" w:rsidR="00251735" w:rsidRDefault="00641E69" w:rsidP="00E30291">
      <w:pPr>
        <w:spacing w:after="100" w:afterAutospacing="1"/>
        <w:jc w:val="both"/>
      </w:pPr>
      <w:r>
        <w:t>The Polic</w:t>
      </w:r>
      <w:r w:rsidR="00C9323E">
        <w:t>ing</w:t>
      </w:r>
      <w:r>
        <w:t xml:space="preserve"> and Crime Act </w:t>
      </w:r>
      <w:r w:rsidR="00C9323E">
        <w:t xml:space="preserve">2017 </w:t>
      </w:r>
      <w:r w:rsidR="000C63E6">
        <w:t xml:space="preserve">devoted its first four chapters to Fire and Rescue </w:t>
      </w:r>
      <w:r w:rsidR="00C9323E">
        <w:t>S</w:t>
      </w:r>
      <w:r w:rsidR="000C63E6">
        <w:t>ervices and sought to</w:t>
      </w:r>
      <w:r w:rsidR="000C63E6" w:rsidRPr="000C63E6">
        <w:t xml:space="preserve"> enhance the democratic accountability of </w:t>
      </w:r>
      <w:r w:rsidR="00C9323E">
        <w:t>F</w:t>
      </w:r>
      <w:r w:rsidR="000C63E6" w:rsidRPr="000C63E6">
        <w:t>ire and</w:t>
      </w:r>
      <w:r w:rsidR="00C9323E">
        <w:t xml:space="preserve"> R</w:t>
      </w:r>
      <w:r w:rsidR="000C63E6" w:rsidRPr="000C63E6">
        <w:t xml:space="preserve">escue </w:t>
      </w:r>
      <w:r w:rsidR="00C9323E">
        <w:t>S</w:t>
      </w:r>
      <w:r w:rsidR="000C63E6" w:rsidRPr="000C63E6">
        <w:t>ervices</w:t>
      </w:r>
      <w:r w:rsidR="000C63E6">
        <w:t xml:space="preserve"> through the introduction of P</w:t>
      </w:r>
      <w:r w:rsidR="00C9323E">
        <w:t xml:space="preserve">olice, </w:t>
      </w:r>
      <w:r w:rsidR="000C63E6">
        <w:t>F</w:t>
      </w:r>
      <w:r w:rsidR="00C9323E">
        <w:t xml:space="preserve">ire and </w:t>
      </w:r>
      <w:r w:rsidR="000C63E6">
        <w:t>C</w:t>
      </w:r>
      <w:r w:rsidR="00C9323E">
        <w:t xml:space="preserve">rime </w:t>
      </w:r>
      <w:r w:rsidR="000C63E6">
        <w:t>C</w:t>
      </w:r>
      <w:r w:rsidR="00C9323E">
        <w:t>ommissioner</w:t>
      </w:r>
      <w:r w:rsidR="000C63E6">
        <w:t>s</w:t>
      </w:r>
      <w:r w:rsidR="00C9323E">
        <w:t xml:space="preserve"> (PFCC</w:t>
      </w:r>
      <w:r w:rsidR="001509E1">
        <w:t>s</w:t>
      </w:r>
      <w:r w:rsidR="00C9323E">
        <w:t>)</w:t>
      </w:r>
      <w:r w:rsidR="001509E1">
        <w:t>.</w:t>
      </w:r>
      <w:r w:rsidR="001509E1" w:rsidRPr="001509E1">
        <w:t xml:space="preserve"> </w:t>
      </w:r>
      <w:r w:rsidR="001509E1">
        <w:t>T</w:t>
      </w:r>
      <w:r w:rsidR="001509E1" w:rsidRPr="001509E1">
        <w:t>he legislation encouraged and enabled, but did not mandate, P</w:t>
      </w:r>
      <w:r w:rsidR="001509E1">
        <w:t xml:space="preserve">olice and </w:t>
      </w:r>
      <w:r w:rsidR="001509E1" w:rsidRPr="001509E1">
        <w:t>C</w:t>
      </w:r>
      <w:r w:rsidR="001509E1">
        <w:t xml:space="preserve">rime Commissioners, </w:t>
      </w:r>
      <w:r w:rsidR="001509E1" w:rsidRPr="001509E1">
        <w:t xml:space="preserve">directly elected politicians overseeing local police </w:t>
      </w:r>
      <w:r w:rsidR="001509E1">
        <w:t>services</w:t>
      </w:r>
      <w:r w:rsidR="001509E1" w:rsidRPr="001509E1">
        <w:t xml:space="preserve">, to take on responsibilities for the governance of their local </w:t>
      </w:r>
      <w:r w:rsidR="001509E1">
        <w:t xml:space="preserve">fire authorities. </w:t>
      </w:r>
      <w:r w:rsidR="001509E1" w:rsidRPr="001509E1">
        <w:t xml:space="preserve">The introduction of a single-person governing body has been portrayed by the UK government as a way of increasing local fire services' accountability to citizens, as part of the decentralization </w:t>
      </w:r>
      <w:r w:rsidR="007B40FC">
        <w:t xml:space="preserve">and localism </w:t>
      </w:r>
      <w:r w:rsidR="001509E1" w:rsidRPr="001509E1">
        <w:t>agenda</w:t>
      </w:r>
      <w:r w:rsidR="007B40FC">
        <w:t>s</w:t>
      </w:r>
      <w:r w:rsidR="001509E1">
        <w:t xml:space="preserve"> (Lakoma</w:t>
      </w:r>
      <w:r w:rsidR="00FC6360">
        <w:t>,</w:t>
      </w:r>
      <w:r w:rsidR="001509E1">
        <w:t xml:space="preserve"> 202</w:t>
      </w:r>
      <w:r w:rsidR="002455AC">
        <w:t>4</w:t>
      </w:r>
      <w:r w:rsidR="001509E1">
        <w:t>)</w:t>
      </w:r>
      <w:r w:rsidR="001509E1" w:rsidRPr="001509E1">
        <w:t>.</w:t>
      </w:r>
      <w:r w:rsidR="001509E1">
        <w:t xml:space="preserve"> T</w:t>
      </w:r>
      <w:r w:rsidR="00C9323E">
        <w:t xml:space="preserve">he </w:t>
      </w:r>
      <w:r w:rsidR="00761CF1">
        <w:t>re-</w:t>
      </w:r>
      <w:r w:rsidR="00C9323E">
        <w:t>establishment of</w:t>
      </w:r>
      <w:r w:rsidR="000C63E6">
        <w:t xml:space="preserve"> an external inspection regime</w:t>
      </w:r>
      <w:r w:rsidR="00251735">
        <w:t>, His Majesty’s Inspectorate of Constabulary and Police &amp; Fire Services (HMICFRS),</w:t>
      </w:r>
      <w:r w:rsidR="00251735" w:rsidRPr="00E41B47">
        <w:t xml:space="preserve"> </w:t>
      </w:r>
      <w:r w:rsidR="000C63E6">
        <w:t xml:space="preserve">and </w:t>
      </w:r>
      <w:r w:rsidR="000C63E6" w:rsidRPr="000C63E6">
        <w:t>improve</w:t>
      </w:r>
      <w:r w:rsidR="00C9323E">
        <w:t>ment in</w:t>
      </w:r>
      <w:r w:rsidR="000C63E6" w:rsidRPr="000C63E6">
        <w:t xml:space="preserve"> the efficiency and effectiveness of emergency services through closer collaboration</w:t>
      </w:r>
      <w:r w:rsidR="00251735">
        <w:t xml:space="preserve"> </w:t>
      </w:r>
      <w:r w:rsidR="007B40FC">
        <w:t>was intended</w:t>
      </w:r>
      <w:r w:rsidR="00251735">
        <w:t xml:space="preserve"> to improve performance management in the fire sector as well as bring more accountability to key fire stakeholders</w:t>
      </w:r>
      <w:r w:rsidR="00014DDB">
        <w:t xml:space="preserve"> (Murphy </w:t>
      </w:r>
      <w:r w:rsidR="00014DDB" w:rsidRPr="00E30291">
        <w:rPr>
          <w:i/>
          <w:iCs/>
        </w:rPr>
        <w:t>et al.</w:t>
      </w:r>
      <w:r w:rsidR="00FC6360" w:rsidRPr="00E30291">
        <w:rPr>
          <w:i/>
          <w:iCs/>
        </w:rPr>
        <w:t>,</w:t>
      </w:r>
      <w:r w:rsidR="00014DDB">
        <w:t xml:space="preserve"> 2020a)</w:t>
      </w:r>
      <w:r w:rsidR="000C63E6">
        <w:t xml:space="preserve">. </w:t>
      </w:r>
      <w:r w:rsidR="00251735">
        <w:t xml:space="preserve">The introduction of the 2017 legislation </w:t>
      </w:r>
      <w:r w:rsidR="000C63E6">
        <w:t xml:space="preserve">was </w:t>
      </w:r>
      <w:r w:rsidR="00EE6142">
        <w:t>quickly</w:t>
      </w:r>
      <w:r w:rsidR="00251735">
        <w:t xml:space="preserve"> </w:t>
      </w:r>
      <w:r w:rsidR="000C63E6">
        <w:t>followed by a</w:t>
      </w:r>
      <w:r w:rsidR="00251735">
        <w:t xml:space="preserve"> new </w:t>
      </w:r>
      <w:r w:rsidR="000C63E6">
        <w:t>national framework</w:t>
      </w:r>
      <w:r w:rsidR="00251735">
        <w:t xml:space="preserve"> for the fire sector (Home Office</w:t>
      </w:r>
      <w:r w:rsidR="00FC6360">
        <w:t>,</w:t>
      </w:r>
      <w:r w:rsidR="00251735">
        <w:t xml:space="preserve"> 2018)</w:t>
      </w:r>
      <w:r w:rsidR="00C9323E">
        <w:t>.</w:t>
      </w:r>
      <w:r w:rsidR="00647331">
        <w:t xml:space="preserve"> </w:t>
      </w:r>
    </w:p>
    <w:p w14:paraId="5E62613C" w14:textId="63285A5E" w:rsidR="00E41B47" w:rsidRPr="00206AD9" w:rsidRDefault="00251735" w:rsidP="00B76807">
      <w:pPr>
        <w:spacing w:after="100" w:afterAutospacing="1"/>
        <w:jc w:val="both"/>
      </w:pPr>
      <w:r w:rsidRPr="00206AD9">
        <w:t xml:space="preserve">At </w:t>
      </w:r>
      <w:r w:rsidR="00EF3F25" w:rsidRPr="00206AD9">
        <w:t>the time of writing</w:t>
      </w:r>
      <w:r w:rsidR="00C9323E" w:rsidRPr="00206AD9">
        <w:t>,</w:t>
      </w:r>
      <w:r w:rsidR="00EF3F25" w:rsidRPr="00206AD9">
        <w:t xml:space="preserve"> only </w:t>
      </w:r>
      <w:r w:rsidR="00761CF1" w:rsidRPr="00206AD9">
        <w:t>4</w:t>
      </w:r>
      <w:r w:rsidR="00EF3F25" w:rsidRPr="00206AD9">
        <w:t xml:space="preserve"> PFCC</w:t>
      </w:r>
      <w:r w:rsidR="00543650" w:rsidRPr="00206AD9">
        <w:t>-governed fire services</w:t>
      </w:r>
      <w:r w:rsidR="00EF3F25" w:rsidRPr="00206AD9">
        <w:t xml:space="preserve"> have been established and t</w:t>
      </w:r>
      <w:r w:rsidR="009447D4" w:rsidRPr="00206AD9">
        <w:t>wo</w:t>
      </w:r>
      <w:r w:rsidR="00EF3F25" w:rsidRPr="00206AD9">
        <w:t xml:space="preserve"> of these </w:t>
      </w:r>
      <w:r w:rsidR="00EE6142" w:rsidRPr="00206AD9">
        <w:t xml:space="preserve">(Northamptonshire and Cumbria) </w:t>
      </w:r>
      <w:r w:rsidR="00032CCD" w:rsidRPr="00206AD9">
        <w:t>coincided with</w:t>
      </w:r>
      <w:r w:rsidR="00DA0455" w:rsidRPr="00206AD9">
        <w:t xml:space="preserve"> </w:t>
      </w:r>
      <w:r w:rsidR="009447D4" w:rsidRPr="00206AD9">
        <w:t>local government re-organisations</w:t>
      </w:r>
      <w:r w:rsidR="00DA0455" w:rsidRPr="00206AD9">
        <w:t>.</w:t>
      </w:r>
      <w:r w:rsidR="009447D4" w:rsidRPr="00206AD9">
        <w:t xml:space="preserve"> </w:t>
      </w:r>
      <w:r w:rsidR="00E41B47" w:rsidRPr="00206AD9">
        <w:t>HMICFRS</w:t>
      </w:r>
      <w:r w:rsidR="00906AD3" w:rsidRPr="00206AD9">
        <w:t xml:space="preserve"> was established in 2018 and has completed two rounds of service inspections (another is underway), a themed inspection into the response to the Covid pandemic and</w:t>
      </w:r>
      <w:r w:rsidR="00B76807" w:rsidRPr="00206AD9">
        <w:t xml:space="preserve"> produced </w:t>
      </w:r>
      <w:r w:rsidR="00AC574C" w:rsidRPr="00206AD9">
        <w:t>four</w:t>
      </w:r>
      <w:r w:rsidR="00906AD3" w:rsidRPr="00206AD9">
        <w:t xml:space="preserve"> national </w:t>
      </w:r>
      <w:r w:rsidR="00032CCD" w:rsidRPr="00206AD9">
        <w:t>S</w:t>
      </w:r>
      <w:r w:rsidR="00906AD3" w:rsidRPr="00206AD9">
        <w:t xml:space="preserve">tate of </w:t>
      </w:r>
      <w:r w:rsidR="00032CCD" w:rsidRPr="00206AD9">
        <w:t>F</w:t>
      </w:r>
      <w:r w:rsidR="00906AD3" w:rsidRPr="00206AD9">
        <w:t>ire reports (HMICFRS</w:t>
      </w:r>
      <w:r w:rsidR="00D71145" w:rsidRPr="00206AD9">
        <w:t>,</w:t>
      </w:r>
      <w:r w:rsidR="00906AD3" w:rsidRPr="00206AD9">
        <w:t xml:space="preserve"> </w:t>
      </w:r>
      <w:r w:rsidR="00472CAC" w:rsidRPr="00206AD9">
        <w:t xml:space="preserve">2020, 2021a, 2021b, </w:t>
      </w:r>
      <w:r w:rsidR="00A51040" w:rsidRPr="00206AD9">
        <w:t>2023</w:t>
      </w:r>
      <w:r w:rsidR="00906AD3" w:rsidRPr="00206AD9">
        <w:t>). The reports have</w:t>
      </w:r>
      <w:r w:rsidR="00472CAC" w:rsidRPr="00206AD9">
        <w:t xml:space="preserve"> </w:t>
      </w:r>
      <w:r w:rsidR="00906AD3" w:rsidRPr="00206AD9">
        <w:t xml:space="preserve">confirmed </w:t>
      </w:r>
      <w:r w:rsidR="00472CAC" w:rsidRPr="00206AD9">
        <w:rPr>
          <w:i/>
          <w:iCs/>
        </w:rPr>
        <w:t>inter alia</w:t>
      </w:r>
      <w:r w:rsidR="00472CAC" w:rsidRPr="00206AD9">
        <w:t xml:space="preserve"> </w:t>
      </w:r>
      <w:r w:rsidR="00906AD3" w:rsidRPr="00206AD9">
        <w:t>how the local evidence base is inadequate</w:t>
      </w:r>
      <w:r w:rsidR="00C9323E" w:rsidRPr="00206AD9">
        <w:t>,</w:t>
      </w:r>
      <w:r w:rsidR="00906AD3" w:rsidRPr="00206AD9">
        <w:t xml:space="preserve"> just as the </w:t>
      </w:r>
      <w:r w:rsidR="00B76807" w:rsidRPr="00206AD9">
        <w:t xml:space="preserve">NAO </w:t>
      </w:r>
      <w:r w:rsidR="00906AD3" w:rsidRPr="00206AD9">
        <w:t xml:space="preserve">report found </w:t>
      </w:r>
      <w:r w:rsidR="00032CCD" w:rsidRPr="00206AD9">
        <w:t>a</w:t>
      </w:r>
      <w:r w:rsidR="00B76807" w:rsidRPr="00206AD9">
        <w:t xml:space="preserve"> deteriorating </w:t>
      </w:r>
      <w:r w:rsidR="00906AD3" w:rsidRPr="00206AD9">
        <w:t>national evidence base</w:t>
      </w:r>
      <w:r w:rsidR="00032CCD" w:rsidRPr="00206AD9">
        <w:t xml:space="preserve"> in 2015</w:t>
      </w:r>
      <w:r w:rsidR="00B76807" w:rsidRPr="00206AD9">
        <w:t xml:space="preserve"> NAO (2015)</w:t>
      </w:r>
      <w:r w:rsidR="00577CEF" w:rsidRPr="00206AD9">
        <w:t>). They</w:t>
      </w:r>
      <w:r w:rsidR="002747DC" w:rsidRPr="00206AD9">
        <w:t xml:space="preserve"> </w:t>
      </w:r>
      <w:r w:rsidR="00906AD3" w:rsidRPr="00206AD9">
        <w:t>have</w:t>
      </w:r>
      <w:r w:rsidR="00472CAC" w:rsidRPr="00206AD9">
        <w:t xml:space="preserve"> also</w:t>
      </w:r>
      <w:r w:rsidR="00906AD3" w:rsidRPr="00206AD9">
        <w:t xml:space="preserve"> confirmed the inadequacy of </w:t>
      </w:r>
      <w:r w:rsidR="00032CCD" w:rsidRPr="00206AD9">
        <w:t xml:space="preserve">current </w:t>
      </w:r>
      <w:r w:rsidR="00906AD3" w:rsidRPr="00206AD9">
        <w:t>Integrate Risk Management Plans</w:t>
      </w:r>
      <w:r w:rsidR="00C9323E" w:rsidRPr="00206AD9">
        <w:t>,</w:t>
      </w:r>
      <w:r w:rsidR="002747DC" w:rsidRPr="00206AD9">
        <w:t xml:space="preserve"> upon which service configuration is based</w:t>
      </w:r>
      <w:r w:rsidR="00FD7185" w:rsidRPr="00206AD9">
        <w:t xml:space="preserve"> and</w:t>
      </w:r>
      <w:r w:rsidR="00577CEF" w:rsidRPr="00206AD9">
        <w:t xml:space="preserve"> report</w:t>
      </w:r>
      <w:r w:rsidR="00FD7185" w:rsidRPr="00206AD9">
        <w:t xml:space="preserve"> the worst service response time in</w:t>
      </w:r>
      <w:r w:rsidR="00AC574C" w:rsidRPr="00206AD9">
        <w:t xml:space="preserve"> decades</w:t>
      </w:r>
      <w:r w:rsidR="00032CCD" w:rsidRPr="00206AD9">
        <w:t>. The 20</w:t>
      </w:r>
      <w:r w:rsidR="00C9323E" w:rsidRPr="00206AD9">
        <w:t>1</w:t>
      </w:r>
      <w:r w:rsidR="00032CCD" w:rsidRPr="00206AD9">
        <w:t xml:space="preserve">8 </w:t>
      </w:r>
      <w:r w:rsidR="00B76807" w:rsidRPr="00206AD9">
        <w:t>N</w:t>
      </w:r>
      <w:r w:rsidR="00032CCD" w:rsidRPr="00206AD9">
        <w:t xml:space="preserve">ational </w:t>
      </w:r>
      <w:r w:rsidR="00B76807" w:rsidRPr="00206AD9">
        <w:t>F</w:t>
      </w:r>
      <w:r w:rsidR="00032CCD" w:rsidRPr="00206AD9">
        <w:t xml:space="preserve">ramework and the inclusion of two additional objectives (improved collaboration and proposals for workforce development) made it more </w:t>
      </w:r>
      <w:r w:rsidR="00C9323E" w:rsidRPr="00206AD9">
        <w:t>c</w:t>
      </w:r>
      <w:r w:rsidR="00032CCD" w:rsidRPr="00206AD9">
        <w:t>omprehensive that it</w:t>
      </w:r>
      <w:r w:rsidR="00A25FCC" w:rsidRPr="00206AD9">
        <w:t>s</w:t>
      </w:r>
      <w:r w:rsidR="00032CCD" w:rsidRPr="00206AD9">
        <w:t xml:space="preserve"> immediate predecessors</w:t>
      </w:r>
      <w:r w:rsidR="00C9323E" w:rsidRPr="00206AD9">
        <w:t>,</w:t>
      </w:r>
      <w:r w:rsidR="00032CCD" w:rsidRPr="00206AD9">
        <w:t xml:space="preserve"> but this did not make it as </w:t>
      </w:r>
      <w:r w:rsidR="00A25FCC" w:rsidRPr="00206AD9">
        <w:t xml:space="preserve">comprehensive as the </w:t>
      </w:r>
      <w:r w:rsidR="00472CAC" w:rsidRPr="00206AD9">
        <w:t xml:space="preserve">2004, </w:t>
      </w:r>
      <w:r w:rsidR="00A25FCC" w:rsidRPr="00206AD9">
        <w:t>2006 and 2008 frameworks. The re</w:t>
      </w:r>
      <w:r w:rsidR="000E648B" w:rsidRPr="00206AD9">
        <w:t>-</w:t>
      </w:r>
      <w:r w:rsidR="00A25FCC" w:rsidRPr="00206AD9">
        <w:t xml:space="preserve">creation of an external inspectorate was almost bound to be a step </w:t>
      </w:r>
      <w:r w:rsidR="00472CAC" w:rsidRPr="00206AD9">
        <w:t>forward</w:t>
      </w:r>
      <w:r w:rsidR="00577CEF" w:rsidRPr="00206AD9">
        <w:t>.</w:t>
      </w:r>
      <w:r w:rsidR="00472CAC" w:rsidRPr="00206AD9">
        <w:t xml:space="preserve"> </w:t>
      </w:r>
      <w:r w:rsidR="00E37292" w:rsidRPr="00206AD9">
        <w:t xml:space="preserve">Its claims to independence are </w:t>
      </w:r>
      <w:r w:rsidR="00577CEF" w:rsidRPr="00206AD9">
        <w:t xml:space="preserve">however </w:t>
      </w:r>
      <w:r w:rsidR="00E37292" w:rsidRPr="00206AD9">
        <w:t>contested (</w:t>
      </w:r>
      <w:r w:rsidR="00014DDB" w:rsidRPr="00206AD9">
        <w:t>M</w:t>
      </w:r>
      <w:r w:rsidR="00E37292" w:rsidRPr="00206AD9">
        <w:t>urphy</w:t>
      </w:r>
      <w:r w:rsidR="00D71145" w:rsidRPr="00206AD9">
        <w:t>,</w:t>
      </w:r>
      <w:r w:rsidR="00E37292" w:rsidRPr="00206AD9">
        <w:t xml:space="preserve"> 2017) and t</w:t>
      </w:r>
      <w:r w:rsidR="00B213E6" w:rsidRPr="00206AD9">
        <w:t xml:space="preserve">he inspections </w:t>
      </w:r>
      <w:r w:rsidR="00E37292" w:rsidRPr="00206AD9">
        <w:t xml:space="preserve">specifically </w:t>
      </w:r>
      <w:r w:rsidR="00B213E6" w:rsidRPr="00206AD9">
        <w:t>do not include</w:t>
      </w:r>
      <w:r w:rsidR="00E37292" w:rsidRPr="00206AD9">
        <w:t xml:space="preserve"> an assessment of corporate governance</w:t>
      </w:r>
      <w:r w:rsidR="00B76807" w:rsidRPr="00206AD9">
        <w:t>, leadership, organisational culture,</w:t>
      </w:r>
      <w:r w:rsidR="00E37292" w:rsidRPr="00206AD9">
        <w:t xml:space="preserve"> or accountability arrangements </w:t>
      </w:r>
      <w:r w:rsidR="00FA1774" w:rsidRPr="00206AD9">
        <w:t>(</w:t>
      </w:r>
      <w:r w:rsidR="00E37292" w:rsidRPr="00206AD9">
        <w:t>HMICFRS</w:t>
      </w:r>
      <w:r w:rsidR="00D71145" w:rsidRPr="00206AD9">
        <w:t>,</w:t>
      </w:r>
      <w:r w:rsidR="00E37292" w:rsidRPr="00206AD9">
        <w:t xml:space="preserve"> 2018. </w:t>
      </w:r>
      <w:r w:rsidR="00FA1774" w:rsidRPr="00206AD9">
        <w:t xml:space="preserve">p </w:t>
      </w:r>
      <w:r w:rsidR="00E37292" w:rsidRPr="00206AD9">
        <w:t xml:space="preserve">5.). </w:t>
      </w:r>
      <w:r w:rsidR="000E648B" w:rsidRPr="00206AD9">
        <w:t xml:space="preserve">Nevertheless, in </w:t>
      </w:r>
      <w:r w:rsidR="004B55C3" w:rsidRPr="00206AD9">
        <w:t>the</w:t>
      </w:r>
      <w:r w:rsidR="000E648B" w:rsidRPr="00206AD9">
        <w:t xml:space="preserve"> annual reviews of the State of Fire, </w:t>
      </w:r>
      <w:r w:rsidR="00472CAC" w:rsidRPr="00206AD9">
        <w:t>HMICFRS</w:t>
      </w:r>
      <w:r w:rsidR="000E648B" w:rsidRPr="00206AD9">
        <w:t xml:space="preserve"> has consistently and repeatedly called for further reforms of </w:t>
      </w:r>
      <w:r w:rsidRPr="00206AD9">
        <w:t>F</w:t>
      </w:r>
      <w:r w:rsidR="000E648B" w:rsidRPr="00206AD9">
        <w:t xml:space="preserve">ire and </w:t>
      </w:r>
      <w:r w:rsidRPr="00206AD9">
        <w:t>R</w:t>
      </w:r>
      <w:r w:rsidR="000E648B" w:rsidRPr="00206AD9">
        <w:t xml:space="preserve">escue </w:t>
      </w:r>
      <w:r w:rsidRPr="00206AD9">
        <w:t>S</w:t>
      </w:r>
      <w:r w:rsidR="000E648B" w:rsidRPr="00206AD9">
        <w:t xml:space="preserve">ervices at both national and local levels.  </w:t>
      </w:r>
    </w:p>
    <w:p w14:paraId="68A2FF04" w14:textId="3869F854" w:rsidR="0057118A" w:rsidRDefault="007A5DD9" w:rsidP="006A2574">
      <w:pPr>
        <w:jc w:val="both"/>
        <w:rPr>
          <w:i/>
          <w:iCs/>
        </w:rPr>
      </w:pPr>
      <w:r w:rsidRPr="000717EC">
        <w:rPr>
          <w:i/>
          <w:iCs/>
        </w:rPr>
        <w:t xml:space="preserve">The </w:t>
      </w:r>
      <w:r w:rsidR="0057118A" w:rsidRPr="000717EC">
        <w:rPr>
          <w:i/>
          <w:iCs/>
        </w:rPr>
        <w:t xml:space="preserve">Financial </w:t>
      </w:r>
      <w:r w:rsidR="00151E1D" w:rsidRPr="000717EC">
        <w:rPr>
          <w:i/>
          <w:iCs/>
        </w:rPr>
        <w:t xml:space="preserve">Management </w:t>
      </w:r>
      <w:r w:rsidRPr="000717EC">
        <w:rPr>
          <w:i/>
          <w:iCs/>
        </w:rPr>
        <w:t>Regime</w:t>
      </w:r>
    </w:p>
    <w:p w14:paraId="7F586735" w14:textId="77777777" w:rsidR="00D4239E" w:rsidRDefault="00451B32" w:rsidP="00AD4F5A">
      <w:pPr>
        <w:jc w:val="both"/>
      </w:pPr>
      <w:r>
        <w:t>The</w:t>
      </w:r>
      <w:r w:rsidR="001B21F3">
        <w:t xml:space="preserve"> Audit Commission </w:t>
      </w:r>
      <w:r>
        <w:t xml:space="preserve">originally </w:t>
      </w:r>
      <w:r w:rsidR="001B21F3">
        <w:t>established the nature and scope of the modern financial audit and reporting system</w:t>
      </w:r>
      <w:r>
        <w:t xml:space="preserve"> in English local government</w:t>
      </w:r>
      <w:r w:rsidR="005E0CD3">
        <w:t xml:space="preserve">. </w:t>
      </w:r>
      <w:r w:rsidR="001B21F3">
        <w:t>From 1983, the Audit Commission appointed all external auditors to local authorities, from 1990 health service bodies, and from 2004 all Fire and Rescue Services (Campbell-Smith, 2009). Thus, the annual audit and financial reports, value for money reports and the inspection and performance reports (national and local), were all made publicly available o</w:t>
      </w:r>
      <w:r w:rsidR="001B21F3" w:rsidRPr="00280174">
        <w:t>n an internet based interactive repository</w:t>
      </w:r>
      <w:r w:rsidR="001B21F3">
        <w:t>,</w:t>
      </w:r>
      <w:r w:rsidR="001B21F3" w:rsidRPr="00280174">
        <w:t xml:space="preserve"> </w:t>
      </w:r>
      <w:r w:rsidR="001B21F3">
        <w:t xml:space="preserve">together with the tools, techniques, and guides to </w:t>
      </w:r>
      <w:r w:rsidR="001B21F3" w:rsidRPr="00280174">
        <w:t>analys</w:t>
      </w:r>
      <w:r w:rsidR="001B21F3">
        <w:t>e</w:t>
      </w:r>
      <w:r w:rsidR="001B21F3" w:rsidRPr="00280174">
        <w:t xml:space="preserve"> </w:t>
      </w:r>
      <w:r w:rsidR="001B21F3">
        <w:t xml:space="preserve">this </w:t>
      </w:r>
      <w:r w:rsidR="001B21F3" w:rsidRPr="00280174">
        <w:t xml:space="preserve">data for individual </w:t>
      </w:r>
      <w:r w:rsidR="001B21F3">
        <w:t>a</w:t>
      </w:r>
      <w:r w:rsidR="001B21F3" w:rsidRPr="00280174">
        <w:t>uthorities and</w:t>
      </w:r>
      <w:r w:rsidR="001B21F3">
        <w:t>/or</w:t>
      </w:r>
      <w:r w:rsidR="001B21F3" w:rsidRPr="00280174">
        <w:t xml:space="preserve"> sector</w:t>
      </w:r>
      <w:r w:rsidR="001B21F3">
        <w:t>s</w:t>
      </w:r>
      <w:r w:rsidR="001B21F3" w:rsidRPr="00280174">
        <w:t>.</w:t>
      </w:r>
      <w:r w:rsidR="00D4239E" w:rsidRPr="00D4239E">
        <w:t xml:space="preserve"> </w:t>
      </w:r>
    </w:p>
    <w:p w14:paraId="7C068652" w14:textId="673E82BC" w:rsidR="001B21F3" w:rsidRPr="002E5F0D" w:rsidRDefault="00D4239E" w:rsidP="00AD4F5A">
      <w:pPr>
        <w:jc w:val="both"/>
      </w:pPr>
      <w:r w:rsidRPr="00D4239E">
        <w:lastRenderedPageBreak/>
        <w:t xml:space="preserve">When the Audit Commission began co-ordinating the government’s modernisation and improvement agenda and reporting its outcome to the public, in CPA an annual ‘Use of Resources’ Assessment </w:t>
      </w:r>
      <w:r w:rsidR="00197FE9">
        <w:t>(</w:t>
      </w:r>
      <w:r w:rsidR="00AD4F5A">
        <w:t xml:space="preserve">Financial Reporting, Financial management, Financial Standing, Internal control, Value for money) </w:t>
      </w:r>
      <w:r w:rsidRPr="00D4239E">
        <w:t>was developed for assessing how authorities managed their financial, human, physical and other assets to facilitate achieving best value and the continuous improvement of their services and activities as measured by their economy, efficiency, and effectiveness.</w:t>
      </w:r>
    </w:p>
    <w:p w14:paraId="69E129D3" w14:textId="61DDF593" w:rsidR="00834913" w:rsidRDefault="00DF0C91" w:rsidP="006A2574">
      <w:pPr>
        <w:jc w:val="both"/>
      </w:pPr>
      <w:r>
        <w:t>Before 2010, c</w:t>
      </w:r>
      <w:r w:rsidR="00834913" w:rsidRPr="00834913">
        <w:t xml:space="preserve">entral government </w:t>
      </w:r>
      <w:r>
        <w:t xml:space="preserve">acted as </w:t>
      </w:r>
      <w:r w:rsidR="00834913" w:rsidRPr="00834913">
        <w:t xml:space="preserve">the primary source of funding for </w:t>
      </w:r>
      <w:r w:rsidR="00834913">
        <w:t>F</w:t>
      </w:r>
      <w:r w:rsidR="00834913" w:rsidRPr="00834913">
        <w:t xml:space="preserve">ire and </w:t>
      </w:r>
      <w:r w:rsidR="00834913">
        <w:t>R</w:t>
      </w:r>
      <w:r w:rsidR="00834913" w:rsidRPr="00834913">
        <w:t xml:space="preserve">escue </w:t>
      </w:r>
      <w:r w:rsidR="00834913">
        <w:t>S</w:t>
      </w:r>
      <w:r w:rsidR="00834913" w:rsidRPr="00834913">
        <w:t xml:space="preserve">ervices. </w:t>
      </w:r>
      <w:r w:rsidR="00834913">
        <w:t>The</w:t>
      </w:r>
      <w:r w:rsidR="00834913" w:rsidRPr="00834913">
        <w:t xml:space="preserve"> austerity</w:t>
      </w:r>
      <w:r w:rsidR="00497598">
        <w:t xml:space="preserve"> </w:t>
      </w:r>
      <w:r w:rsidR="00834913" w:rsidRPr="00834913">
        <w:t xml:space="preserve">localism policy introduced by the </w:t>
      </w:r>
      <w:r w:rsidR="00497598">
        <w:t xml:space="preserve">2010 Spending Review and the </w:t>
      </w:r>
      <w:r w:rsidR="00834913" w:rsidRPr="00834913">
        <w:t xml:space="preserve">Localism Act 2011 </w:t>
      </w:r>
      <w:r w:rsidR="00834913">
        <w:t xml:space="preserve">meant that central government financial support started to decline </w:t>
      </w:r>
      <w:r w:rsidR="00834913" w:rsidRPr="00834913">
        <w:t xml:space="preserve">(Lowndes </w:t>
      </w:r>
      <w:r w:rsidR="00F70CAA">
        <w:t>&amp;</w:t>
      </w:r>
      <w:r w:rsidR="00834913" w:rsidRPr="00834913">
        <w:t xml:space="preserve"> Pratchett</w:t>
      </w:r>
      <w:r w:rsidR="00F70CAA">
        <w:t>,</w:t>
      </w:r>
      <w:r w:rsidR="00834913" w:rsidRPr="00834913">
        <w:t xml:space="preserve"> 2011)</w:t>
      </w:r>
      <w:r w:rsidR="00834913">
        <w:t xml:space="preserve">, while at the same time </w:t>
      </w:r>
      <w:r w:rsidR="00834913" w:rsidRPr="00834913">
        <w:t xml:space="preserve">the proportion of </w:t>
      </w:r>
      <w:r w:rsidR="00834913">
        <w:t>F</w:t>
      </w:r>
      <w:r w:rsidR="00834913" w:rsidRPr="00834913">
        <w:t xml:space="preserve">ire and </w:t>
      </w:r>
      <w:r w:rsidR="00834913">
        <w:t>R</w:t>
      </w:r>
      <w:r w:rsidR="00834913" w:rsidRPr="00834913">
        <w:t xml:space="preserve">escue </w:t>
      </w:r>
      <w:r w:rsidR="00834913">
        <w:t>S</w:t>
      </w:r>
      <w:r w:rsidR="00834913" w:rsidRPr="00834913">
        <w:t>ervices’ funding that was generated from</w:t>
      </w:r>
      <w:r w:rsidR="00834913">
        <w:t xml:space="preserve"> local</w:t>
      </w:r>
      <w:r w:rsidR="00834913" w:rsidRPr="00834913">
        <w:t xml:space="preserve"> council taxes and</w:t>
      </w:r>
      <w:r w:rsidR="00497598">
        <w:t xml:space="preserve"> </w:t>
      </w:r>
      <w:r w:rsidR="00834913" w:rsidRPr="00834913">
        <w:t xml:space="preserve">business rates </w:t>
      </w:r>
      <w:r w:rsidR="00497598">
        <w:t xml:space="preserve">started to </w:t>
      </w:r>
      <w:r w:rsidR="00834913" w:rsidRPr="00834913">
        <w:t xml:space="preserve">increase. Although the amount </w:t>
      </w:r>
      <w:r w:rsidR="00834913">
        <w:t xml:space="preserve">of central government </w:t>
      </w:r>
      <w:r w:rsidR="00B665FF">
        <w:t xml:space="preserve">support </w:t>
      </w:r>
      <w:r w:rsidR="00834913">
        <w:t>had fallen</w:t>
      </w:r>
      <w:r w:rsidR="00834913" w:rsidRPr="00834913">
        <w:t xml:space="preserve">, income continued to come from central government grants (called “revenue support grants” and “top-up” funds), which meant that </w:t>
      </w:r>
      <w:r w:rsidR="00834913">
        <w:t>F</w:t>
      </w:r>
      <w:r w:rsidR="00834913" w:rsidRPr="00834913">
        <w:t xml:space="preserve">ire and </w:t>
      </w:r>
      <w:r w:rsidR="00834913">
        <w:t>R</w:t>
      </w:r>
      <w:r w:rsidR="00834913" w:rsidRPr="00834913">
        <w:t xml:space="preserve">escue </w:t>
      </w:r>
      <w:r w:rsidR="00834913">
        <w:t>S</w:t>
      </w:r>
      <w:r w:rsidR="00834913" w:rsidRPr="00834913">
        <w:t xml:space="preserve">ervices were </w:t>
      </w:r>
      <w:r w:rsidR="00497598">
        <w:t>largely</w:t>
      </w:r>
      <w:r w:rsidR="00834913" w:rsidRPr="00834913">
        <w:t xml:space="preserve"> dependent on central government. </w:t>
      </w:r>
      <w:r w:rsidR="002C09CE" w:rsidRPr="002C09CE">
        <w:t xml:space="preserve">The department in charge of </w:t>
      </w:r>
      <w:r>
        <w:t>F</w:t>
      </w:r>
      <w:r w:rsidR="002C09CE" w:rsidRPr="002C09CE">
        <w:t xml:space="preserve">ire and </w:t>
      </w:r>
      <w:r>
        <w:t>R</w:t>
      </w:r>
      <w:r w:rsidR="002C09CE" w:rsidRPr="002C09CE">
        <w:t xml:space="preserve">escue </w:t>
      </w:r>
      <w:r>
        <w:t>S</w:t>
      </w:r>
      <w:r w:rsidR="002C09CE" w:rsidRPr="002C09CE">
        <w:t xml:space="preserve">ervices at the time, DCLG, was responsible for distributing </w:t>
      </w:r>
      <w:r w:rsidR="002C09CE">
        <w:t>central government</w:t>
      </w:r>
      <w:r w:rsidR="002C09CE" w:rsidRPr="002C09CE">
        <w:t xml:space="preserve"> funding on behalf of HM Treasury via an annual ‘local government finance settlement’ </w:t>
      </w:r>
      <w:r w:rsidR="00497598">
        <w:t>which included</w:t>
      </w:r>
      <w:r w:rsidR="002C09CE" w:rsidRPr="002C09CE">
        <w:t xml:space="preserve"> all </w:t>
      </w:r>
      <w:r w:rsidR="002C09CE">
        <w:t>fire and rescue authorities</w:t>
      </w:r>
      <w:r w:rsidR="002C09CE" w:rsidRPr="002C09CE">
        <w:t>.</w:t>
      </w:r>
    </w:p>
    <w:p w14:paraId="58B66ABE" w14:textId="2B6F92A6" w:rsidR="002C09CE" w:rsidRDefault="002C09CE" w:rsidP="00EB48AB">
      <w:pPr>
        <w:jc w:val="both"/>
      </w:pPr>
      <w:r w:rsidRPr="002C09CE">
        <w:t>Financial compliance</w:t>
      </w:r>
      <w:r w:rsidR="00DC6203">
        <w:t xml:space="preserve"> </w:t>
      </w:r>
      <w:r w:rsidR="00DC6203" w:rsidRPr="002C09CE">
        <w:t xml:space="preserve">in </w:t>
      </w:r>
      <w:r w:rsidR="00DC6203">
        <w:t>F</w:t>
      </w:r>
      <w:r w:rsidR="00DC6203" w:rsidRPr="002C09CE">
        <w:t xml:space="preserve">ire and </w:t>
      </w:r>
      <w:r w:rsidR="00DC6203">
        <w:t>R</w:t>
      </w:r>
      <w:r w:rsidR="00DC6203" w:rsidRPr="002C09CE">
        <w:t xml:space="preserve">escue </w:t>
      </w:r>
      <w:r w:rsidR="00DC6203">
        <w:t>S</w:t>
      </w:r>
      <w:r w:rsidR="00DC6203" w:rsidRPr="002C09CE">
        <w:t>ervices</w:t>
      </w:r>
      <w:r w:rsidRPr="002C09CE">
        <w:t>, previously overseen by the Audit Commission, and delivered through the District Audit Service and External Auditors on behalf of central government, was dismantled between 2010 and 201</w:t>
      </w:r>
      <w:r w:rsidR="00B665FF">
        <w:t>5</w:t>
      </w:r>
      <w:r w:rsidR="00DF0C91">
        <w:t>,</w:t>
      </w:r>
      <w:r w:rsidRPr="002C09CE">
        <w:t xml:space="preserve"> when the Audit Commission was abolished. In its place, the UK government introduced a system of sector-led improvement for financial management and transferred local audit to private audit firms (Murphy </w:t>
      </w:r>
      <w:r w:rsidR="00F70CAA">
        <w:t>&amp;</w:t>
      </w:r>
      <w:r w:rsidRPr="002C09CE">
        <w:t xml:space="preserve"> Ferry 2018</w:t>
      </w:r>
      <w:r w:rsidR="00B665FF">
        <w:t>, Murphy et al. 2023</w:t>
      </w:r>
      <w:r w:rsidRPr="002C09CE">
        <w:t>). External audit and financial reporting were then reformed by the Coalition Government under the Local Accountability and Audit Act 2014</w:t>
      </w:r>
      <w:r w:rsidR="00E562F1">
        <w:t xml:space="preserve"> </w:t>
      </w:r>
      <w:r w:rsidRPr="002C09CE">
        <w:t>to i</w:t>
      </w:r>
      <w:r w:rsidR="00E562F1">
        <w:t>mprove</w:t>
      </w:r>
      <w:r w:rsidRPr="002C09CE">
        <w:t xml:space="preserve"> accountability and transparency.</w:t>
      </w:r>
      <w:r>
        <w:t xml:space="preserve"> </w:t>
      </w:r>
      <w:r w:rsidR="004267D2">
        <w:t xml:space="preserve">The </w:t>
      </w:r>
      <w:r>
        <w:t xml:space="preserve">2014 </w:t>
      </w:r>
      <w:r w:rsidR="004267D2">
        <w:t>Act</w:t>
      </w:r>
      <w:r w:rsidR="00C513C7">
        <w:t xml:space="preserve"> </w:t>
      </w:r>
      <w:r w:rsidR="00957C2E">
        <w:t>re</w:t>
      </w:r>
      <w:r w:rsidR="00C513C7">
        <w:t>place</w:t>
      </w:r>
      <w:r w:rsidR="004267D2">
        <w:t>d</w:t>
      </w:r>
      <w:r w:rsidR="00C513C7">
        <w:t xml:space="preserve"> the Use of Resources </w:t>
      </w:r>
      <w:r w:rsidR="00747328">
        <w:t xml:space="preserve">financial </w:t>
      </w:r>
      <w:r w:rsidR="00957C2E">
        <w:t xml:space="preserve">management regime </w:t>
      </w:r>
      <w:r w:rsidR="00C513C7">
        <w:t xml:space="preserve">with </w:t>
      </w:r>
      <w:r w:rsidR="00957C2E">
        <w:t xml:space="preserve">a short-term financial reporting </w:t>
      </w:r>
      <w:r w:rsidR="00327D61">
        <w:t>regime and</w:t>
      </w:r>
      <w:r w:rsidR="00957C2E">
        <w:t xml:space="preserve"> transformed local audit through </w:t>
      </w:r>
      <w:r w:rsidR="00AC01BD">
        <w:t xml:space="preserve">the NPM mechanisms of </w:t>
      </w:r>
      <w:r w:rsidR="00957C2E" w:rsidRPr="00957C2E">
        <w:t xml:space="preserve">outsourcing, fragmentation and </w:t>
      </w:r>
      <w:r w:rsidR="00957C2E">
        <w:t xml:space="preserve">reduced levels </w:t>
      </w:r>
      <w:r w:rsidR="00957C2E" w:rsidRPr="00957C2E">
        <w:t xml:space="preserve">of public oversight and knowledge of risks (Ferry </w:t>
      </w:r>
      <w:r w:rsidR="00F70CAA">
        <w:t>&amp;</w:t>
      </w:r>
      <w:r w:rsidR="00957C2E" w:rsidRPr="00957C2E">
        <w:t xml:space="preserve"> Eckersley,</w:t>
      </w:r>
      <w:r w:rsidR="00E83964">
        <w:t xml:space="preserve"> 2022</w:t>
      </w:r>
      <w:r w:rsidR="00F70CAA">
        <w:t>;</w:t>
      </w:r>
      <w:r w:rsidR="00E83964">
        <w:t xml:space="preserve"> Murphy </w:t>
      </w:r>
      <w:r w:rsidR="00E83964" w:rsidRPr="00E83964">
        <w:rPr>
          <w:i/>
          <w:iCs/>
        </w:rPr>
        <w:t>et al.</w:t>
      </w:r>
      <w:r w:rsidR="00F70CAA">
        <w:rPr>
          <w:i/>
          <w:iCs/>
        </w:rPr>
        <w:t>,</w:t>
      </w:r>
      <w:r w:rsidR="00E83964">
        <w:t xml:space="preserve"> 2023</w:t>
      </w:r>
      <w:r w:rsidR="00957C2E" w:rsidRPr="00957C2E">
        <w:t>).</w:t>
      </w:r>
      <w:r w:rsidR="00E83964">
        <w:t xml:space="preserve"> </w:t>
      </w:r>
      <w:r w:rsidRPr="002C09CE">
        <w:t xml:space="preserve">It moved away from reporting to central government and towards establishing new arrangements under the policy of austerity-localism (Lowndes </w:t>
      </w:r>
      <w:r w:rsidR="00F70CAA">
        <w:t>&amp;</w:t>
      </w:r>
      <w:r w:rsidRPr="002C09CE">
        <w:t xml:space="preserve"> Pratchett</w:t>
      </w:r>
      <w:r w:rsidR="00F70CAA">
        <w:t>,</w:t>
      </w:r>
      <w:r w:rsidRPr="002C09CE">
        <w:t xml:space="preserve"> 2011). The act</w:t>
      </w:r>
      <w:r w:rsidR="00747328">
        <w:t xml:space="preserve"> also</w:t>
      </w:r>
      <w:r w:rsidRPr="002C09CE">
        <w:t xml:space="preserve"> enabled the NAO to provide central government with reports into value for money and financial sustainability in </w:t>
      </w:r>
      <w:r w:rsidR="00DF0C91">
        <w:t>F</w:t>
      </w:r>
      <w:r w:rsidRPr="002C09CE">
        <w:t xml:space="preserve">ire and </w:t>
      </w:r>
      <w:r w:rsidR="00DF0C91">
        <w:t>R</w:t>
      </w:r>
      <w:r w:rsidRPr="002C09CE">
        <w:t xml:space="preserve">escue </w:t>
      </w:r>
      <w:r w:rsidR="00DF0C91">
        <w:t>S</w:t>
      </w:r>
      <w:r w:rsidRPr="002C09CE">
        <w:t>ervices</w:t>
      </w:r>
      <w:r w:rsidR="00747328">
        <w:t xml:space="preserve"> (NAO</w:t>
      </w:r>
      <w:r w:rsidR="00F70CAA">
        <w:t>,</w:t>
      </w:r>
      <w:r w:rsidR="00EF10FF">
        <w:t xml:space="preserve"> </w:t>
      </w:r>
      <w:r w:rsidR="00747328">
        <w:t>2015)</w:t>
      </w:r>
      <w:r w:rsidR="00DF0C91">
        <w:t>.</w:t>
      </w:r>
      <w:r w:rsidR="00EB48AB">
        <w:t xml:space="preserve"> </w:t>
      </w:r>
      <w:r w:rsidR="00E6362E">
        <w:t>L</w:t>
      </w:r>
      <w:r w:rsidR="00E6362E" w:rsidRPr="00E6362E">
        <w:t xml:space="preserve">ocal </w:t>
      </w:r>
      <w:r w:rsidR="00E0785B">
        <w:t>public</w:t>
      </w:r>
      <w:r w:rsidR="00E0785B" w:rsidRPr="00E6362E">
        <w:t xml:space="preserve"> </w:t>
      </w:r>
      <w:r w:rsidR="00E6362E" w:rsidRPr="00E6362E">
        <w:t>audit</w:t>
      </w:r>
      <w:r w:rsidR="00E6362E">
        <w:t>s</w:t>
      </w:r>
      <w:r w:rsidR="00E6362E" w:rsidRPr="00E6362E">
        <w:t xml:space="preserve"> w</w:t>
      </w:r>
      <w:r w:rsidR="00A44046">
        <w:t>ere</w:t>
      </w:r>
      <w:r w:rsidR="00961E52">
        <w:t xml:space="preserve"> consequently</w:t>
      </w:r>
      <w:r w:rsidR="00E6362E" w:rsidRPr="00E6362E">
        <w:t xml:space="preserve"> overseen by the NAO, </w:t>
      </w:r>
      <w:r w:rsidR="00EB48AB">
        <w:t xml:space="preserve">but </w:t>
      </w:r>
      <w:r w:rsidR="00E6362E" w:rsidRPr="00E6362E">
        <w:t>focus</w:t>
      </w:r>
      <w:r w:rsidR="00A44046">
        <w:t>ed</w:t>
      </w:r>
      <w:r w:rsidR="00E6362E" w:rsidRPr="00E6362E">
        <w:t xml:space="preserve"> solely on financial management, and </w:t>
      </w:r>
      <w:r w:rsidR="00A44046">
        <w:t>did not</w:t>
      </w:r>
      <w:r w:rsidR="00151E1D">
        <w:t xml:space="preserve"> </w:t>
      </w:r>
      <w:r w:rsidR="00A44046">
        <w:t>include</w:t>
      </w:r>
      <w:r w:rsidR="00E6362E" w:rsidRPr="00E6362E">
        <w:t xml:space="preserve"> performance assessment</w:t>
      </w:r>
      <w:r w:rsidR="00CF3731">
        <w:t xml:space="preserve"> </w:t>
      </w:r>
      <w:r w:rsidR="00E6362E" w:rsidRPr="00E6362E">
        <w:t>(Ellwood, </w:t>
      </w:r>
      <w:r w:rsidR="00E30291" w:rsidRPr="00E30291">
        <w:t>2014</w:t>
      </w:r>
      <w:r w:rsidR="00E6362E" w:rsidRPr="00E6362E">
        <w:t>).</w:t>
      </w:r>
      <w:r w:rsidR="00CF3731">
        <w:t xml:space="preserve"> </w:t>
      </w:r>
      <w:r w:rsidR="00441AFD" w:rsidRPr="00441AFD">
        <w:t xml:space="preserve">However, the fragmentation </w:t>
      </w:r>
      <w:r w:rsidR="00151E1D">
        <w:t xml:space="preserve">of local audit </w:t>
      </w:r>
      <w:r w:rsidR="00441AFD" w:rsidRPr="00441AFD">
        <w:t xml:space="preserve">weakened both accountability and transparency, as local audits were increasingly </w:t>
      </w:r>
      <w:r w:rsidR="00B852A7">
        <w:t>delayed</w:t>
      </w:r>
      <w:r w:rsidR="00441AFD" w:rsidRPr="00441AFD">
        <w:t xml:space="preserve">, </w:t>
      </w:r>
      <w:r w:rsidR="00B852A7" w:rsidRPr="00B852A7">
        <w:t xml:space="preserve">were less comprehensive, </w:t>
      </w:r>
      <w:r w:rsidR="00441AFD" w:rsidRPr="00441AFD">
        <w:t xml:space="preserve">were </w:t>
      </w:r>
      <w:r w:rsidR="00B852A7">
        <w:t>undertaken</w:t>
      </w:r>
      <w:r w:rsidR="00441AFD" w:rsidRPr="00441AFD">
        <w:t xml:space="preserve"> by private companies </w:t>
      </w:r>
      <w:r w:rsidR="00B852A7">
        <w:t>using</w:t>
      </w:r>
      <w:r w:rsidR="00441AFD" w:rsidRPr="00441AFD">
        <w:t xml:space="preserve"> lower graded </w:t>
      </w:r>
      <w:r w:rsidR="00B852A7">
        <w:t xml:space="preserve">and/or less experienced </w:t>
      </w:r>
      <w:r w:rsidR="00706457" w:rsidRPr="00441AFD">
        <w:t>staff and</w:t>
      </w:r>
      <w:r w:rsidR="00441AFD" w:rsidRPr="00441AFD">
        <w:t xml:space="preserve"> showed signs of increasing financial vulnerability (</w:t>
      </w:r>
      <w:r w:rsidR="00980C6F">
        <w:t xml:space="preserve">Ferry </w:t>
      </w:r>
      <w:r w:rsidR="00F70CAA">
        <w:t>&amp;</w:t>
      </w:r>
      <w:r w:rsidR="00980C6F">
        <w:t xml:space="preserve"> Murphy</w:t>
      </w:r>
      <w:r w:rsidR="00F70CAA">
        <w:t>,</w:t>
      </w:r>
      <w:r w:rsidR="00980C6F">
        <w:t xml:space="preserve"> 2018</w:t>
      </w:r>
      <w:r w:rsidR="00F70CAA">
        <w:t>;</w:t>
      </w:r>
      <w:r w:rsidR="00980C6F">
        <w:t xml:space="preserve"> </w:t>
      </w:r>
      <w:r w:rsidR="00441AFD" w:rsidRPr="00441AFD">
        <w:t>Watson</w:t>
      </w:r>
      <w:r w:rsidR="00F70CAA">
        <w:t>,</w:t>
      </w:r>
      <w:r w:rsidR="00441AFD" w:rsidRPr="00441AFD">
        <w:t xml:space="preserve"> 2019</w:t>
      </w:r>
      <w:r w:rsidR="00F70CAA">
        <w:t>;</w:t>
      </w:r>
      <w:r w:rsidR="00441AFD" w:rsidRPr="00441AFD">
        <w:t xml:space="preserve"> </w:t>
      </w:r>
      <w:r w:rsidR="00980C6F" w:rsidRPr="00980C6F">
        <w:t xml:space="preserve">Bradley </w:t>
      </w:r>
      <w:r w:rsidR="00980C6F" w:rsidRPr="00980C6F">
        <w:rPr>
          <w:i/>
          <w:iCs/>
        </w:rPr>
        <w:t>et al</w:t>
      </w:r>
      <w:r w:rsidR="00980C6F" w:rsidRPr="00980C6F">
        <w:t>.</w:t>
      </w:r>
      <w:r w:rsidR="00F70CAA">
        <w:t>,</w:t>
      </w:r>
      <w:r w:rsidR="00980C6F" w:rsidRPr="00980C6F">
        <w:t xml:space="preserve"> 2022</w:t>
      </w:r>
      <w:r w:rsidR="00F70CAA">
        <w:t>;</w:t>
      </w:r>
      <w:r w:rsidR="00980C6F" w:rsidRPr="00980C6F">
        <w:t xml:space="preserve"> </w:t>
      </w:r>
      <w:r w:rsidR="00441AFD" w:rsidRPr="00441AFD">
        <w:t xml:space="preserve">Murphy </w:t>
      </w:r>
      <w:r w:rsidR="00441AFD" w:rsidRPr="006A2574">
        <w:rPr>
          <w:i/>
          <w:iCs/>
        </w:rPr>
        <w:t>et al.</w:t>
      </w:r>
      <w:r w:rsidR="00F70CAA">
        <w:rPr>
          <w:i/>
          <w:iCs/>
        </w:rPr>
        <w:t>,</w:t>
      </w:r>
      <w:r w:rsidR="00441AFD" w:rsidRPr="00441AFD">
        <w:t xml:space="preserve"> 202</w:t>
      </w:r>
      <w:r w:rsidR="0082272C">
        <w:t>3</w:t>
      </w:r>
      <w:r w:rsidR="00441AFD" w:rsidRPr="00441AFD">
        <w:t>).</w:t>
      </w:r>
    </w:p>
    <w:p w14:paraId="7BF22720" w14:textId="763A0E78" w:rsidR="00DF0C91" w:rsidRDefault="00E83964">
      <w:pPr>
        <w:jc w:val="both"/>
      </w:pPr>
      <w:r>
        <w:t xml:space="preserve">Following multiple critical reviews </w:t>
      </w:r>
      <w:r w:rsidR="00710009">
        <w:t>(Ferry</w:t>
      </w:r>
      <w:r w:rsidR="00F70CAA">
        <w:t>,</w:t>
      </w:r>
      <w:r w:rsidR="00710009">
        <w:t xml:space="preserve"> 2019</w:t>
      </w:r>
      <w:r w:rsidR="00F70CAA">
        <w:t>;</w:t>
      </w:r>
      <w:r w:rsidR="00FB2129" w:rsidRPr="00FB2129">
        <w:t xml:space="preserve"> ICEAW</w:t>
      </w:r>
      <w:r w:rsidR="00F70CAA">
        <w:t>,</w:t>
      </w:r>
      <w:r w:rsidR="00FB2129" w:rsidRPr="00FB2129">
        <w:t xml:space="preserve"> 2018</w:t>
      </w:r>
      <w:r w:rsidR="00F70CAA">
        <w:t>;</w:t>
      </w:r>
      <w:r w:rsidR="00FB2129" w:rsidRPr="00FB2129">
        <w:t xml:space="preserve"> </w:t>
      </w:r>
      <w:r>
        <w:t>2021</w:t>
      </w:r>
      <w:r w:rsidR="00F70CAA">
        <w:t>;</w:t>
      </w:r>
      <w:r w:rsidR="00FB2129" w:rsidRPr="00FB2129">
        <w:t xml:space="preserve"> RAND Europe</w:t>
      </w:r>
      <w:r w:rsidR="00F70CAA">
        <w:t>,</w:t>
      </w:r>
      <w:r w:rsidR="00FB2129" w:rsidRPr="00FB2129">
        <w:t xml:space="preserve"> 2018</w:t>
      </w:r>
      <w:r w:rsidR="00710009">
        <w:t>)</w:t>
      </w:r>
      <w:r w:rsidR="00DF0C91">
        <w:t>,</w:t>
      </w:r>
      <w:r w:rsidR="00710009">
        <w:t xml:space="preserve"> </w:t>
      </w:r>
      <w:r>
        <w:t xml:space="preserve">the government </w:t>
      </w:r>
      <w:r w:rsidR="00E562F1">
        <w:t xml:space="preserve">commissioned </w:t>
      </w:r>
      <w:r w:rsidR="00AC01BD">
        <w:t>a</w:t>
      </w:r>
      <w:r w:rsidR="00710009">
        <w:t>n Independent Review</w:t>
      </w:r>
      <w:r w:rsidR="00C513C7">
        <w:t xml:space="preserve"> of </w:t>
      </w:r>
      <w:r w:rsidR="00C513C7" w:rsidRPr="00C513C7">
        <w:t xml:space="preserve">Local </w:t>
      </w:r>
      <w:r w:rsidR="00DF0C91">
        <w:t>A</w:t>
      </w:r>
      <w:r w:rsidR="00C513C7" w:rsidRPr="00C513C7">
        <w:t xml:space="preserve">uthority </w:t>
      </w:r>
      <w:r w:rsidR="00DF0C91">
        <w:t>F</w:t>
      </w:r>
      <w:r w:rsidR="00C513C7" w:rsidRPr="00C513C7">
        <w:t xml:space="preserve">inancial </w:t>
      </w:r>
      <w:r w:rsidR="00DF0C91">
        <w:t>R</w:t>
      </w:r>
      <w:r w:rsidR="00C513C7" w:rsidRPr="00C513C7">
        <w:t xml:space="preserve">eporting and </w:t>
      </w:r>
      <w:r w:rsidR="00DF0C91">
        <w:t>E</w:t>
      </w:r>
      <w:r w:rsidR="00C513C7" w:rsidRPr="00C513C7">
        <w:t xml:space="preserve">xternal </w:t>
      </w:r>
      <w:r w:rsidR="00DF0C91">
        <w:t>A</w:t>
      </w:r>
      <w:r w:rsidR="00C513C7" w:rsidRPr="00C513C7">
        <w:t>udit</w:t>
      </w:r>
      <w:r w:rsidR="00C513C7">
        <w:t xml:space="preserve"> </w:t>
      </w:r>
      <w:r w:rsidR="00AC01BD">
        <w:t>(Redmond</w:t>
      </w:r>
      <w:r w:rsidR="00F70CAA">
        <w:t>,</w:t>
      </w:r>
      <w:r w:rsidR="00AC01BD">
        <w:t xml:space="preserve"> 2019</w:t>
      </w:r>
      <w:r w:rsidR="00151E1D">
        <w:t>,</w:t>
      </w:r>
      <w:r w:rsidR="00AC01BD">
        <w:t xml:space="preserve"> 2020)</w:t>
      </w:r>
      <w:r w:rsidR="00E3285F">
        <w:t>, which</w:t>
      </w:r>
      <w:r w:rsidR="00C513C7">
        <w:t xml:space="preserve"> </w:t>
      </w:r>
      <w:r w:rsidR="00AC01BD">
        <w:t>concluded th</w:t>
      </w:r>
      <w:r w:rsidR="00A531E5">
        <w:t>at</w:t>
      </w:r>
      <w:r w:rsidR="00AC01BD">
        <w:t xml:space="preserve"> local public audit arrangements established by the 2014 Act were no longer “fit for purpose”</w:t>
      </w:r>
      <w:r w:rsidR="00FB2129">
        <w:t xml:space="preserve"> and produced 43 recommendations for change</w:t>
      </w:r>
      <w:r w:rsidR="00AC01BD">
        <w:t xml:space="preserve">. The government eventually accepted all the recommendations, </w:t>
      </w:r>
      <w:r w:rsidR="00FB2129">
        <w:t xml:space="preserve">and </w:t>
      </w:r>
      <w:r w:rsidR="00B852A7">
        <w:t xml:space="preserve">the NAO issued </w:t>
      </w:r>
      <w:r w:rsidR="00AC01BD">
        <w:t>a</w:t>
      </w:r>
      <w:r w:rsidR="00AC01BD" w:rsidRPr="00AC01BD">
        <w:rPr>
          <w:rFonts w:ascii="Open Sans" w:hAnsi="Open Sans" w:cs="Open Sans"/>
          <w:color w:val="333333"/>
          <w:sz w:val="26"/>
          <w:szCs w:val="26"/>
        </w:rPr>
        <w:t xml:space="preserve"> </w:t>
      </w:r>
      <w:r w:rsidR="00AC01BD" w:rsidRPr="00AC01BD">
        <w:t>new Code of Audit Practice</w:t>
      </w:r>
      <w:r w:rsidR="00327D61">
        <w:t xml:space="preserve"> </w:t>
      </w:r>
      <w:r w:rsidR="00327D61" w:rsidRPr="00327D61">
        <w:t>(NAO</w:t>
      </w:r>
      <w:r w:rsidR="00F70CAA">
        <w:t>,</w:t>
      </w:r>
      <w:r w:rsidR="00327D61" w:rsidRPr="00327D61">
        <w:t> 2020)</w:t>
      </w:r>
      <w:r w:rsidR="00FB2129">
        <w:t xml:space="preserve">. Although </w:t>
      </w:r>
      <w:r w:rsidR="00B852A7">
        <w:t xml:space="preserve">it is anticipated that </w:t>
      </w:r>
      <w:r w:rsidR="00FB2129" w:rsidRPr="00FB2129">
        <w:t xml:space="preserve">the new </w:t>
      </w:r>
      <w:r w:rsidR="00FB2129">
        <w:t xml:space="preserve">regime </w:t>
      </w:r>
      <w:r w:rsidR="00FB2129" w:rsidRPr="00FB2129">
        <w:t>will incorporate the emerging concepts of financial resilience, financial sustainability, and financial vulnerability</w:t>
      </w:r>
      <w:r w:rsidR="004267D2">
        <w:t>,</w:t>
      </w:r>
      <w:r w:rsidR="00FB2129" w:rsidRPr="00FB2129">
        <w:t xml:space="preserve"> </w:t>
      </w:r>
      <w:r w:rsidR="00FB2129">
        <w:t xml:space="preserve">the government </w:t>
      </w:r>
      <w:r w:rsidR="002D734D">
        <w:t>ha</w:t>
      </w:r>
      <w:r w:rsidR="00FB2129">
        <w:t>s yet to bring forward the required legislation</w:t>
      </w:r>
      <w:r w:rsidR="00E562F1">
        <w:t xml:space="preserve"> four years after publication</w:t>
      </w:r>
      <w:r w:rsidR="00327D61">
        <w:t>.</w:t>
      </w:r>
      <w:r w:rsidR="00327D61" w:rsidRPr="00327D61">
        <w:t xml:space="preserve"> </w:t>
      </w:r>
    </w:p>
    <w:p w14:paraId="6D23012A" w14:textId="6D4F6A4B" w:rsidR="00FB2129" w:rsidRDefault="000B2C83" w:rsidP="006A2574">
      <w:pPr>
        <w:jc w:val="both"/>
      </w:pPr>
      <w:r>
        <w:t>Despite</w:t>
      </w:r>
      <w:r w:rsidR="00AF64ED">
        <w:t xml:space="preserve"> all the</w:t>
      </w:r>
      <w:r w:rsidR="00285F72">
        <w:t xml:space="preserve"> implicit or explicit </w:t>
      </w:r>
      <w:r w:rsidR="00AF64ED">
        <w:t>acknowledgement</w:t>
      </w:r>
      <w:r w:rsidR="00285F72">
        <w:t>s</w:t>
      </w:r>
      <w:r w:rsidR="00AF64ED">
        <w:t xml:space="preserve"> of a </w:t>
      </w:r>
      <w:r w:rsidR="00285F72">
        <w:t xml:space="preserve">need to </w:t>
      </w:r>
      <w:r w:rsidR="00AF64ED">
        <w:t>rev</w:t>
      </w:r>
      <w:r w:rsidR="00E562F1">
        <w:t>ise</w:t>
      </w:r>
      <w:r w:rsidR="00AF64ED">
        <w:t xml:space="preserve"> the </w:t>
      </w:r>
      <w:r w:rsidR="00285F72">
        <w:t>local government finance system</w:t>
      </w:r>
      <w:r w:rsidR="00EC699F">
        <w:t xml:space="preserve"> </w:t>
      </w:r>
      <w:r w:rsidR="00F70CAA">
        <w:t>(</w:t>
      </w:r>
      <w:r w:rsidR="00EC699F">
        <w:t>Sandford</w:t>
      </w:r>
      <w:r w:rsidR="00F70CAA">
        <w:t>,</w:t>
      </w:r>
      <w:r w:rsidR="00EC699F">
        <w:t xml:space="preserve"> 2021)</w:t>
      </w:r>
      <w:r w:rsidR="005F02BD">
        <w:t>,</w:t>
      </w:r>
      <w:r w:rsidR="00AF64ED">
        <w:t xml:space="preserve"> the recent </w:t>
      </w:r>
      <w:r w:rsidR="00285F72" w:rsidRPr="00285F72">
        <w:t xml:space="preserve">wave of section 114 notices from local authorities in financial distress, </w:t>
      </w:r>
      <w:r w:rsidR="00AF64ED">
        <w:t>and</w:t>
      </w:r>
      <w:r w:rsidR="00274CA5">
        <w:t xml:space="preserve"> </w:t>
      </w:r>
      <w:r w:rsidR="00274CA5" w:rsidRPr="00274CA5">
        <w:t xml:space="preserve">the growing realisation of </w:t>
      </w:r>
      <w:r w:rsidR="00AF64ED">
        <w:t xml:space="preserve">the importance of the </w:t>
      </w:r>
      <w:r w:rsidR="00274CA5" w:rsidRPr="00274CA5">
        <w:t xml:space="preserve">new concepts of financial resilience, and </w:t>
      </w:r>
      <w:r w:rsidR="00274CA5" w:rsidRPr="00274CA5">
        <w:lastRenderedPageBreak/>
        <w:t xml:space="preserve">financial sustainability </w:t>
      </w:r>
      <w:r w:rsidR="00E243B9">
        <w:t>(</w:t>
      </w:r>
      <w:r w:rsidR="00AF64ED">
        <w:t>Sandford</w:t>
      </w:r>
      <w:r w:rsidR="00F70CAA">
        <w:t>,</w:t>
      </w:r>
      <w:r w:rsidR="00AF64ED">
        <w:t xml:space="preserve"> 2023</w:t>
      </w:r>
      <w:r w:rsidR="00E243B9">
        <w:t>)</w:t>
      </w:r>
      <w:r w:rsidR="00285F72">
        <w:t xml:space="preserve">, there are no </w:t>
      </w:r>
      <w:r w:rsidR="002D734D">
        <w:t>current proposals for legislation.</w:t>
      </w:r>
      <w:r w:rsidR="00285F72">
        <w:t xml:space="preserve"> </w:t>
      </w:r>
      <w:r w:rsidR="008D4AF3">
        <w:t>It is also notable (and likely to be temporary) but while the number of section 114 notices in England has risen there have been no notices</w:t>
      </w:r>
      <w:r w:rsidR="00151E1D">
        <w:t>,</w:t>
      </w:r>
      <w:r w:rsidR="008D4AF3">
        <w:t xml:space="preserve"> </w:t>
      </w:r>
      <w:r w:rsidR="00E562F1">
        <w:t>yet</w:t>
      </w:r>
      <w:r w:rsidR="00151E1D">
        <w:t>,</w:t>
      </w:r>
      <w:r w:rsidR="008D4AF3">
        <w:t xml:space="preserve"> from</w:t>
      </w:r>
      <w:r w:rsidR="00411175">
        <w:t xml:space="preserve"> local</w:t>
      </w:r>
      <w:r w:rsidR="008D4AF3">
        <w:t xml:space="preserve"> authorities in Scotland or Wales</w:t>
      </w:r>
      <w:r w:rsidR="00DA66E6">
        <w:t>, and none from Fire and Rescue Authorities</w:t>
      </w:r>
      <w:r w:rsidR="008D4AF3">
        <w:t>.</w:t>
      </w:r>
      <w:r w:rsidR="00285F72">
        <w:t xml:space="preserve"> </w:t>
      </w:r>
      <w:r w:rsidR="00F70CAA">
        <w:t>T</w:t>
      </w:r>
      <w:r w:rsidR="00DD6D2C" w:rsidRPr="00DD6D2C">
        <w:t xml:space="preserve">he CEO of CIPFA </w:t>
      </w:r>
      <w:r w:rsidR="00F70CAA">
        <w:t xml:space="preserve">was </w:t>
      </w:r>
      <w:r w:rsidR="00DD6D2C" w:rsidRPr="00DD6D2C">
        <w:t xml:space="preserve">quoted in the national press as calling </w:t>
      </w:r>
      <w:r w:rsidR="00E562F1">
        <w:t>local public audit as</w:t>
      </w:r>
      <w:r w:rsidR="00DD6D2C" w:rsidRPr="00DD6D2C">
        <w:t xml:space="preserve"> a “public administration disaster” commenting “before the abolition of the Audit Commission accounts were signed off on time and had been for four decades. It is hard to think of a public service reform that has done so much damage” (Goodier </w:t>
      </w:r>
      <w:r w:rsidR="00F70CAA">
        <w:t>&amp;</w:t>
      </w:r>
      <w:r w:rsidR="00DD6D2C" w:rsidRPr="00DD6D2C">
        <w:t xml:space="preserve"> Butler</w:t>
      </w:r>
      <w:r w:rsidR="00F70CAA">
        <w:t>,</w:t>
      </w:r>
      <w:r w:rsidR="00DD6D2C" w:rsidRPr="00DD6D2C">
        <w:t xml:space="preserve"> 2023).</w:t>
      </w:r>
    </w:p>
    <w:p w14:paraId="072A6F87" w14:textId="25B4B57E" w:rsidR="00C351D2" w:rsidRDefault="00C351D2">
      <w:pPr>
        <w:rPr>
          <w:b/>
          <w:bCs/>
        </w:rPr>
      </w:pPr>
      <w:r>
        <w:rPr>
          <w:b/>
          <w:bCs/>
        </w:rPr>
        <w:t>Discussion</w:t>
      </w:r>
    </w:p>
    <w:p w14:paraId="74AB1F33" w14:textId="5C32F06F" w:rsidR="002863FD" w:rsidRDefault="00F07582" w:rsidP="006A2574">
      <w:pPr>
        <w:jc w:val="both"/>
      </w:pPr>
      <w:r w:rsidRPr="006A2574">
        <w:t>It is self-evident that the public management</w:t>
      </w:r>
      <w:r w:rsidR="008342F5">
        <w:t xml:space="preserve"> and </w:t>
      </w:r>
      <w:r w:rsidR="00C66892">
        <w:t>accountability</w:t>
      </w:r>
      <w:r w:rsidRPr="006A2574">
        <w:t xml:space="preserve"> theoretical </w:t>
      </w:r>
      <w:r>
        <w:t xml:space="preserve">as well as </w:t>
      </w:r>
      <w:r w:rsidRPr="006A2574">
        <w:t>practical and empirical discourse</w:t>
      </w:r>
      <w:r w:rsidR="00C66892">
        <w:t>s</w:t>
      </w:r>
      <w:r w:rsidRPr="006A2574">
        <w:t xml:space="preserve"> ha</w:t>
      </w:r>
      <w:r w:rsidR="00C66892">
        <w:t>ve</w:t>
      </w:r>
      <w:r w:rsidRPr="006A2574">
        <w:t xml:space="preserve"> been complex and contested, particularly as it relates to the UK. Neither theoretical changes </w:t>
      </w:r>
      <w:r w:rsidR="001F3A26">
        <w:t>n</w:t>
      </w:r>
      <w:r w:rsidRPr="006A2574">
        <w:t xml:space="preserve">or developments in policy and practise happen in a vacuum </w:t>
      </w:r>
      <w:r w:rsidR="00C55F96">
        <w:t xml:space="preserve">removed </w:t>
      </w:r>
      <w:r w:rsidRPr="006A2574">
        <w:t xml:space="preserve">from other </w:t>
      </w:r>
      <w:r w:rsidR="00C5419D">
        <w:t xml:space="preserve">contemporary </w:t>
      </w:r>
      <w:r w:rsidRPr="006A2574">
        <w:t>changes and influences</w:t>
      </w:r>
      <w:r w:rsidR="00F70CAA">
        <w:t>,</w:t>
      </w:r>
      <w:r w:rsidRPr="006A2574">
        <w:t xml:space="preserve"> </w:t>
      </w:r>
      <w:r w:rsidR="006E550E">
        <w:t xml:space="preserve">and a </w:t>
      </w:r>
      <w:r w:rsidR="00E65DF7">
        <w:t xml:space="preserve">paradigm </w:t>
      </w:r>
      <w:r w:rsidR="001F3A26">
        <w:t xml:space="preserve">change is </w:t>
      </w:r>
      <w:r w:rsidRPr="006A2574">
        <w:t>no</w:t>
      </w:r>
      <w:r w:rsidR="001F3A26">
        <w:t>t</w:t>
      </w:r>
      <w:r w:rsidRPr="006A2574">
        <w:t xml:space="preserve"> </w:t>
      </w:r>
      <w:r>
        <w:t xml:space="preserve">usually </w:t>
      </w:r>
      <w:r w:rsidRPr="006A2574">
        <w:t xml:space="preserve">clear </w:t>
      </w:r>
      <w:r w:rsidR="001F3A26">
        <w:t xml:space="preserve">or </w:t>
      </w:r>
      <w:r w:rsidRPr="006A2574">
        <w:t>instant</w:t>
      </w:r>
      <w:r w:rsidR="00C55F96">
        <w:t xml:space="preserve"> particularly in its emergent phase.</w:t>
      </w:r>
      <w:r w:rsidRPr="006A2574">
        <w:t xml:space="preserve">  </w:t>
      </w:r>
    </w:p>
    <w:p w14:paraId="6F9607F9" w14:textId="1E973DA5" w:rsidR="00D060CE" w:rsidRPr="006A2574" w:rsidRDefault="00E65DF7" w:rsidP="006A2574">
      <w:pPr>
        <w:jc w:val="both"/>
      </w:pPr>
      <w:r>
        <w:t xml:space="preserve">This section seeks to </w:t>
      </w:r>
      <w:r w:rsidR="007A1B25">
        <w:t xml:space="preserve">evaluate </w:t>
      </w:r>
      <w:r>
        <w:t>the</w:t>
      </w:r>
      <w:r w:rsidR="002276DD">
        <w:t xml:space="preserve"> changes in the </w:t>
      </w:r>
      <w:r w:rsidR="00151E1D">
        <w:t>G</w:t>
      </w:r>
      <w:r w:rsidR="002276DD">
        <w:t>overnance</w:t>
      </w:r>
      <w:r w:rsidR="00FE5E9E">
        <w:t xml:space="preserve"> </w:t>
      </w:r>
      <w:r w:rsidR="007A1B25">
        <w:t xml:space="preserve">and </w:t>
      </w:r>
      <w:r w:rsidR="00151E1D">
        <w:t>P</w:t>
      </w:r>
      <w:r w:rsidR="00FE5E9E">
        <w:t>erformance</w:t>
      </w:r>
      <w:r w:rsidR="007A1B25">
        <w:t xml:space="preserve"> Management Regime</w:t>
      </w:r>
      <w:r w:rsidR="00FE5E9E">
        <w:t xml:space="preserve"> </w:t>
      </w:r>
      <w:r w:rsidR="00D11671">
        <w:t>and</w:t>
      </w:r>
      <w:r w:rsidR="00151E1D">
        <w:t xml:space="preserve"> </w:t>
      </w:r>
      <w:r w:rsidR="007A1B25">
        <w:t xml:space="preserve">the </w:t>
      </w:r>
      <w:r w:rsidR="00151E1D">
        <w:t>F</w:t>
      </w:r>
      <w:r>
        <w:t xml:space="preserve">inancial </w:t>
      </w:r>
      <w:r w:rsidR="00151E1D">
        <w:t>Management Regime</w:t>
      </w:r>
      <w:r w:rsidR="002276DD">
        <w:t xml:space="preserve"> of</w:t>
      </w:r>
      <w:r>
        <w:t xml:space="preserve"> </w:t>
      </w:r>
      <w:r w:rsidR="00FE5E9E">
        <w:t>F</w:t>
      </w:r>
      <w:r w:rsidR="006E550E">
        <w:t xml:space="preserve">ire and </w:t>
      </w:r>
      <w:r w:rsidR="00FE5E9E">
        <w:t>R</w:t>
      </w:r>
      <w:r w:rsidR="006E550E">
        <w:t xml:space="preserve">escue </w:t>
      </w:r>
      <w:r w:rsidR="00FE5E9E">
        <w:t>S</w:t>
      </w:r>
      <w:r w:rsidR="006E550E">
        <w:t>ervices</w:t>
      </w:r>
      <w:r w:rsidR="00A9032F">
        <w:t xml:space="preserve">, </w:t>
      </w:r>
      <w:r w:rsidR="00D11671">
        <w:t>(</w:t>
      </w:r>
      <w:r w:rsidR="00A9032F">
        <w:t>which together comprise the accountability regime</w:t>
      </w:r>
      <w:r w:rsidR="00D11671">
        <w:t>)</w:t>
      </w:r>
      <w:r w:rsidR="00A9032F">
        <w:t>,</w:t>
      </w:r>
      <w:r w:rsidR="006E550E">
        <w:t xml:space="preserve"> </w:t>
      </w:r>
      <w:r>
        <w:t xml:space="preserve">between </w:t>
      </w:r>
      <w:r w:rsidR="004702A9">
        <w:t>1997</w:t>
      </w:r>
      <w:r>
        <w:t xml:space="preserve"> and 20</w:t>
      </w:r>
      <w:r w:rsidR="006733A9">
        <w:t>2</w:t>
      </w:r>
      <w:r>
        <w:t xml:space="preserve">3. </w:t>
      </w:r>
      <w:r w:rsidR="006E550E">
        <w:t>It show</w:t>
      </w:r>
      <w:r w:rsidR="00FE5E9E">
        <w:t>s</w:t>
      </w:r>
      <w:r w:rsidR="006E550E">
        <w:t xml:space="preserve"> that </w:t>
      </w:r>
      <w:r w:rsidR="009A2842">
        <w:t>government</w:t>
      </w:r>
      <w:r w:rsidR="006E550E">
        <w:t xml:space="preserve"> initially attempted to adopt and impose NPM based </w:t>
      </w:r>
      <w:r w:rsidR="002276DD">
        <w:t xml:space="preserve">reforms </w:t>
      </w:r>
      <w:r w:rsidR="006E550E">
        <w:t>onto the service</w:t>
      </w:r>
      <w:r w:rsidR="006733A9">
        <w:t>,</w:t>
      </w:r>
      <w:r w:rsidR="006E550E">
        <w:t xml:space="preserve"> but</w:t>
      </w:r>
      <w:r w:rsidR="00E17ACD">
        <w:t xml:space="preserve"> </w:t>
      </w:r>
      <w:r w:rsidR="002276DD">
        <w:t xml:space="preserve">a </w:t>
      </w:r>
      <w:r w:rsidR="006E550E">
        <w:t xml:space="preserve">gradual </w:t>
      </w:r>
      <w:r w:rsidR="002276DD">
        <w:t xml:space="preserve">accumulation of </w:t>
      </w:r>
      <w:r w:rsidR="006E550E">
        <w:t>evidence and circumstances dictated that</w:t>
      </w:r>
      <w:r w:rsidR="002276DD">
        <w:t xml:space="preserve"> </w:t>
      </w:r>
      <w:r w:rsidR="0014781F">
        <w:t>the New Labour</w:t>
      </w:r>
      <w:r w:rsidR="00570E4B">
        <w:t xml:space="preserve"> and more recent</w:t>
      </w:r>
      <w:r w:rsidR="00D11671">
        <w:t>ly the</w:t>
      </w:r>
      <w:r w:rsidR="00570E4B">
        <w:t xml:space="preserve"> Conservative government</w:t>
      </w:r>
      <w:r w:rsidR="00E17ACD">
        <w:t xml:space="preserve"> gradually </w:t>
      </w:r>
      <w:r w:rsidR="006E550E">
        <w:t>adopted approaches</w:t>
      </w:r>
      <w:r w:rsidR="002B06E3">
        <w:t>,</w:t>
      </w:r>
      <w:r w:rsidR="006E550E">
        <w:t xml:space="preserve"> </w:t>
      </w:r>
      <w:r w:rsidR="00E17ACD">
        <w:t>tools</w:t>
      </w:r>
      <w:r w:rsidR="002863FD">
        <w:t>,</w:t>
      </w:r>
      <w:r w:rsidR="00E17ACD">
        <w:t xml:space="preserve"> and techniques </w:t>
      </w:r>
      <w:r w:rsidR="00F70CAA">
        <w:t xml:space="preserve">more associated with </w:t>
      </w:r>
      <w:r w:rsidR="002B06E3" w:rsidRPr="002B06E3">
        <w:t>NPG</w:t>
      </w:r>
      <w:r w:rsidR="00A7617E">
        <w:t>.</w:t>
      </w:r>
      <w:r w:rsidR="002B06E3" w:rsidRPr="002B06E3">
        <w:t xml:space="preserve"> </w:t>
      </w:r>
      <w:r w:rsidR="00A7617E">
        <w:t>However,</w:t>
      </w:r>
      <w:r w:rsidR="006E550E">
        <w:t xml:space="preserve"> </w:t>
      </w:r>
      <w:r w:rsidR="00F70CAA">
        <w:t xml:space="preserve">they differed in that </w:t>
      </w:r>
      <w:r w:rsidR="00FE5E9E">
        <w:t>L</w:t>
      </w:r>
      <w:r w:rsidR="006E550E">
        <w:t xml:space="preserve">abour administrations were </w:t>
      </w:r>
      <w:r w:rsidR="00386B78">
        <w:t>relative enthusiastic</w:t>
      </w:r>
      <w:r w:rsidR="00E17ACD">
        <w:t xml:space="preserve"> </w:t>
      </w:r>
      <w:r w:rsidR="002276DD">
        <w:t>adopters</w:t>
      </w:r>
      <w:r w:rsidR="00FE5E9E">
        <w:t xml:space="preserve"> of NPG based reforms</w:t>
      </w:r>
      <w:r w:rsidR="002863FD">
        <w:t>,</w:t>
      </w:r>
      <w:r w:rsidR="002276DD">
        <w:t xml:space="preserve"> while</w:t>
      </w:r>
      <w:r w:rsidR="00E17ACD">
        <w:t xml:space="preserve"> the Conservative administration</w:t>
      </w:r>
      <w:r w:rsidR="002B06E3">
        <w:t>s</w:t>
      </w:r>
      <w:r w:rsidR="00E17ACD">
        <w:t xml:space="preserve"> </w:t>
      </w:r>
      <w:r w:rsidR="006F3764">
        <w:t xml:space="preserve">have been </w:t>
      </w:r>
      <w:r w:rsidR="002863FD">
        <w:t xml:space="preserve">more </w:t>
      </w:r>
      <w:r w:rsidR="00E17ACD">
        <w:t>reluctant</w:t>
      </w:r>
      <w:r w:rsidR="00A7617E">
        <w:t>,</w:t>
      </w:r>
      <w:r w:rsidR="002276DD">
        <w:t xml:space="preserve"> if not explicitly resistant</w:t>
      </w:r>
      <w:r w:rsidR="00A7617E">
        <w:t xml:space="preserve"> to NPG </w:t>
      </w:r>
      <w:r w:rsidR="00CA067A">
        <w:t>initiatives</w:t>
      </w:r>
      <w:r w:rsidR="00E17ACD">
        <w:t>.</w:t>
      </w:r>
    </w:p>
    <w:p w14:paraId="019CAF21" w14:textId="649BCD56" w:rsidR="009D7934" w:rsidRPr="006A2574" w:rsidRDefault="00F07582" w:rsidP="00AB13E4">
      <w:pPr>
        <w:jc w:val="both"/>
      </w:pPr>
      <w:r w:rsidRPr="006A2574">
        <w:t xml:space="preserve">The New </w:t>
      </w:r>
      <w:r w:rsidR="00D060CE" w:rsidRPr="006A2574">
        <w:t>Labour</w:t>
      </w:r>
      <w:r w:rsidRPr="006A2574">
        <w:t xml:space="preserve"> government </w:t>
      </w:r>
      <w:r w:rsidR="00D060CE" w:rsidRPr="006A2574">
        <w:t xml:space="preserve">came in at </w:t>
      </w:r>
      <w:r w:rsidR="001F3A26" w:rsidRPr="006A2574">
        <w:t xml:space="preserve">a time when </w:t>
      </w:r>
      <w:r w:rsidR="00D060CE" w:rsidRPr="006A2574">
        <w:t xml:space="preserve">NPM </w:t>
      </w:r>
      <w:r w:rsidR="001F3A26" w:rsidRPr="006A2574">
        <w:t>ideas were rapidly displacing traditional public administration</w:t>
      </w:r>
      <w:r w:rsidR="00A7617E">
        <w:t>,</w:t>
      </w:r>
      <w:r w:rsidR="001F3A26" w:rsidRPr="006A2574">
        <w:t xml:space="preserve"> and </w:t>
      </w:r>
      <w:r w:rsidR="00D060CE" w:rsidRPr="006A2574">
        <w:t>before the pioneering work by Moore</w:t>
      </w:r>
      <w:r w:rsidR="001F3A26">
        <w:t xml:space="preserve"> (1995)</w:t>
      </w:r>
      <w:r w:rsidR="00D060CE" w:rsidRPr="006A2574">
        <w:t xml:space="preserve"> </w:t>
      </w:r>
      <w:r w:rsidR="00CB6128">
        <w:t>on</w:t>
      </w:r>
      <w:r w:rsidR="00C5419D">
        <w:t xml:space="preserve"> p</w:t>
      </w:r>
      <w:r w:rsidR="001F3A26" w:rsidRPr="006A2574">
        <w:t xml:space="preserve">ublic </w:t>
      </w:r>
      <w:r w:rsidR="00C5419D">
        <w:t>v</w:t>
      </w:r>
      <w:r w:rsidR="001F3A26" w:rsidRPr="006A2574">
        <w:t>alue</w:t>
      </w:r>
      <w:r w:rsidR="00D060CE" w:rsidRPr="006A2574">
        <w:t xml:space="preserve"> </w:t>
      </w:r>
      <w:r w:rsidR="00C5419D">
        <w:t xml:space="preserve">had been </w:t>
      </w:r>
      <w:r w:rsidR="001F3A26" w:rsidRPr="006A2574">
        <w:t>developed and</w:t>
      </w:r>
      <w:r w:rsidR="00D060CE" w:rsidRPr="006A2574">
        <w:t xml:space="preserve"> </w:t>
      </w:r>
      <w:r w:rsidR="00D11671">
        <w:t xml:space="preserve">widely </w:t>
      </w:r>
      <w:r w:rsidR="001F3A26" w:rsidRPr="006A2574">
        <w:t>disseminated</w:t>
      </w:r>
      <w:r w:rsidR="00333B1D" w:rsidRPr="006A2574">
        <w:t>.</w:t>
      </w:r>
      <w:r w:rsidR="00A7617E">
        <w:t xml:space="preserve"> </w:t>
      </w:r>
      <w:r w:rsidR="00E65DF7" w:rsidRPr="006A2574">
        <w:t>Nevertheless, i</w:t>
      </w:r>
      <w:r w:rsidR="00282C7C" w:rsidRPr="006A2574">
        <w:t>n the UK</w:t>
      </w:r>
      <w:r w:rsidR="00CB6128">
        <w:t>,</w:t>
      </w:r>
      <w:r w:rsidR="00282C7C" w:rsidRPr="006A2574">
        <w:t xml:space="preserve"> t</w:t>
      </w:r>
      <w:r w:rsidR="00D060CE" w:rsidRPr="006A2574">
        <w:t>he</w:t>
      </w:r>
      <w:r w:rsidR="00E65DF7" w:rsidRPr="006A2574">
        <w:t xml:space="preserve"> </w:t>
      </w:r>
      <w:r w:rsidR="002863FD">
        <w:t xml:space="preserve">original </w:t>
      </w:r>
      <w:r w:rsidR="00282C7C" w:rsidRPr="006A2574">
        <w:t>‘</w:t>
      </w:r>
      <w:r w:rsidR="00D060CE" w:rsidRPr="006A2574">
        <w:t>modernisation</w:t>
      </w:r>
      <w:r w:rsidR="00282C7C" w:rsidRPr="006A2574">
        <w:t>’</w:t>
      </w:r>
      <w:r w:rsidR="00D060CE" w:rsidRPr="006A2574">
        <w:t xml:space="preserve"> agenda </w:t>
      </w:r>
      <w:r w:rsidR="008F744C">
        <w:t xml:space="preserve">soon transformed into </w:t>
      </w:r>
      <w:r w:rsidR="00D060CE" w:rsidRPr="006A2574">
        <w:t xml:space="preserve">the </w:t>
      </w:r>
      <w:r w:rsidR="00282C7C" w:rsidRPr="006A2574">
        <w:t>‘</w:t>
      </w:r>
      <w:r w:rsidR="00D060CE" w:rsidRPr="006A2574">
        <w:t>improvement agenda</w:t>
      </w:r>
      <w:r w:rsidR="00282C7C" w:rsidRPr="006A2574">
        <w:t>’</w:t>
      </w:r>
      <w:r w:rsidR="00D060CE" w:rsidRPr="006A2574">
        <w:t xml:space="preserve"> </w:t>
      </w:r>
      <w:r w:rsidR="00282C7C" w:rsidRPr="006A2574">
        <w:t xml:space="preserve">with increasing accretions </w:t>
      </w:r>
      <w:r w:rsidR="009D7934" w:rsidRPr="006A2574">
        <w:t>and refinements</w:t>
      </w:r>
      <w:r w:rsidR="00E65DF7" w:rsidRPr="006A2574">
        <w:t xml:space="preserve"> that incorporated</w:t>
      </w:r>
      <w:r w:rsidR="00C5419D" w:rsidRPr="006A2574">
        <w:t xml:space="preserve"> </w:t>
      </w:r>
      <w:r w:rsidR="009D7934" w:rsidRPr="006A2574">
        <w:t>new</w:t>
      </w:r>
      <w:r w:rsidR="00282C7C" w:rsidRPr="006A2574">
        <w:t xml:space="preserve"> tools, techniques, </w:t>
      </w:r>
      <w:r w:rsidR="00AC0533" w:rsidRPr="006A2574">
        <w:t>policies,</w:t>
      </w:r>
      <w:r w:rsidR="00282C7C" w:rsidRPr="006A2574">
        <w:t xml:space="preserve"> and structures more associated with </w:t>
      </w:r>
      <w:r w:rsidR="00A7617E">
        <w:t>NPG</w:t>
      </w:r>
      <w:r w:rsidR="00E65DF7" w:rsidRPr="006A2574">
        <w:t xml:space="preserve"> than NPM</w:t>
      </w:r>
      <w:r w:rsidR="0067328D" w:rsidRPr="006A2574">
        <w:t xml:space="preserve">. </w:t>
      </w:r>
      <w:r w:rsidR="009D7934" w:rsidRPr="006A2574">
        <w:t>Accountability and transparency</w:t>
      </w:r>
      <w:r w:rsidR="008D2EEF" w:rsidRPr="006A2574">
        <w:t xml:space="preserve"> were better understood </w:t>
      </w:r>
      <w:r w:rsidR="00E6362E">
        <w:t>(</w:t>
      </w:r>
      <w:r w:rsidR="00E6362E" w:rsidRPr="00E6362E">
        <w:t>Hood</w:t>
      </w:r>
      <w:r w:rsidR="0041126E">
        <w:t>,</w:t>
      </w:r>
      <w:r w:rsidR="00E6362E" w:rsidRPr="00E6362E">
        <w:t xml:space="preserve"> 2010</w:t>
      </w:r>
      <w:r w:rsidR="00CF3731">
        <w:t>)</w:t>
      </w:r>
      <w:r w:rsidR="00E6362E" w:rsidRPr="00E6362E">
        <w:t xml:space="preserve">, </w:t>
      </w:r>
      <w:r w:rsidR="008D2EEF" w:rsidRPr="006A2574">
        <w:t xml:space="preserve">and continually </w:t>
      </w:r>
      <w:r w:rsidR="00CB6128">
        <w:t>enhanced</w:t>
      </w:r>
      <w:r w:rsidR="00003390">
        <w:t>,</w:t>
      </w:r>
      <w:r w:rsidR="00CB6128">
        <w:t xml:space="preserve"> </w:t>
      </w:r>
      <w:r w:rsidR="00E6362E">
        <w:t>thereby</w:t>
      </w:r>
      <w:r w:rsidR="00003390">
        <w:t>,</w:t>
      </w:r>
      <w:r w:rsidR="00E6362E">
        <w:t xml:space="preserve"> </w:t>
      </w:r>
      <w:r w:rsidR="00023A7D" w:rsidRPr="006A2574">
        <w:t>contributing to greater public assurance</w:t>
      </w:r>
      <w:r w:rsidR="00AC0533">
        <w:t xml:space="preserve"> </w:t>
      </w:r>
      <w:r w:rsidR="00AC0533" w:rsidRPr="00E6362E">
        <w:t xml:space="preserve">under the </w:t>
      </w:r>
      <w:r w:rsidR="00AD71D3">
        <w:t>L</w:t>
      </w:r>
      <w:r w:rsidR="00AC0533" w:rsidRPr="00E6362E">
        <w:t>abour administration</w:t>
      </w:r>
      <w:r w:rsidR="00E6362E" w:rsidRPr="00E6362E">
        <w:t>s</w:t>
      </w:r>
      <w:r w:rsidR="00AC0533" w:rsidRPr="00E6362E">
        <w:t xml:space="preserve"> </w:t>
      </w:r>
      <w:r w:rsidR="00023A7D" w:rsidRPr="00E6362E">
        <w:t xml:space="preserve">(Ferry </w:t>
      </w:r>
      <w:r w:rsidR="0041126E">
        <w:t>&amp;</w:t>
      </w:r>
      <w:r w:rsidR="00023A7D" w:rsidRPr="00E6362E">
        <w:t xml:space="preserve"> Murphy</w:t>
      </w:r>
      <w:r w:rsidR="00003390">
        <w:t>,</w:t>
      </w:r>
      <w:r w:rsidR="00023A7D" w:rsidRPr="00E6362E">
        <w:t xml:space="preserve"> 2018).</w:t>
      </w:r>
      <w:r w:rsidR="00023A7D" w:rsidRPr="006A2574">
        <w:t xml:space="preserve"> Both the performance management regime and the financial </w:t>
      </w:r>
      <w:r w:rsidR="00151E1D">
        <w:t xml:space="preserve">management </w:t>
      </w:r>
      <w:r w:rsidR="00023A7D" w:rsidRPr="006A2574">
        <w:t xml:space="preserve">regime </w:t>
      </w:r>
      <w:r w:rsidR="00CB6128">
        <w:t xml:space="preserve">for Fire and Rescue Services </w:t>
      </w:r>
      <w:r w:rsidR="00062136">
        <w:t>(</w:t>
      </w:r>
      <w:r w:rsidR="0041126E">
        <w:t xml:space="preserve">and for </w:t>
      </w:r>
      <w:r w:rsidR="0041126E" w:rsidRPr="0041126E">
        <w:t>Local Authorities</w:t>
      </w:r>
      <w:r w:rsidR="00062136">
        <w:t>)</w:t>
      </w:r>
      <w:r w:rsidR="0041126E" w:rsidRPr="0041126E">
        <w:t xml:space="preserve">, </w:t>
      </w:r>
      <w:r w:rsidR="00023A7D" w:rsidRPr="006A2574">
        <w:t>became more comprehensive and broadened in scale</w:t>
      </w:r>
      <w:r w:rsidR="00CB6128">
        <w:t>,</w:t>
      </w:r>
      <w:r w:rsidR="00D04F43" w:rsidRPr="006A2574">
        <w:t xml:space="preserve"> base</w:t>
      </w:r>
      <w:r w:rsidR="00E735ED">
        <w:t>d</w:t>
      </w:r>
      <w:r w:rsidR="00D04F43" w:rsidRPr="006A2574">
        <w:t xml:space="preserve"> on </w:t>
      </w:r>
      <w:r w:rsidR="00D11671">
        <w:t>improved</w:t>
      </w:r>
      <w:r w:rsidR="00D04F43" w:rsidRPr="006A2574">
        <w:t xml:space="preserve"> data and intelligence</w:t>
      </w:r>
      <w:r w:rsidR="00C5419D" w:rsidRPr="006A2574">
        <w:t>. C</w:t>
      </w:r>
      <w:r w:rsidR="00023A7D" w:rsidRPr="006A2574">
        <w:t>orporate and community objectives and assessments complemented the traditional service</w:t>
      </w:r>
      <w:r w:rsidR="00C5419D" w:rsidRPr="006A2574">
        <w:t>-</w:t>
      </w:r>
      <w:r w:rsidR="00023A7D" w:rsidRPr="006A2574">
        <w:t>based assessments</w:t>
      </w:r>
      <w:r w:rsidR="00D11671">
        <w:t>, and the objectives shifted to outcomes rather than merely inputs and outputs</w:t>
      </w:r>
      <w:r w:rsidR="00023A7D" w:rsidRPr="006A2574">
        <w:t xml:space="preserve">. </w:t>
      </w:r>
      <w:r w:rsidR="00C5419D" w:rsidRPr="006A2574">
        <w:t xml:space="preserve">Short-term financial reporting developed into short, medium, and long-term </w:t>
      </w:r>
      <w:r w:rsidR="00D04F43" w:rsidRPr="006A2574">
        <w:t xml:space="preserve">resource </w:t>
      </w:r>
      <w:r w:rsidR="00C5419D" w:rsidRPr="006A2574">
        <w:t xml:space="preserve">planning </w:t>
      </w:r>
      <w:r w:rsidR="00D04F43" w:rsidRPr="006A2574">
        <w:t xml:space="preserve">and reporting </w:t>
      </w:r>
      <w:r w:rsidR="00C5419D" w:rsidRPr="006A2574">
        <w:t>a</w:t>
      </w:r>
      <w:r w:rsidR="00CB6128">
        <w:t>s well as</w:t>
      </w:r>
      <w:r w:rsidR="00C5419D" w:rsidRPr="006A2574">
        <w:t xml:space="preserve"> the evaluation of all corporate resources. </w:t>
      </w:r>
      <w:r w:rsidR="00D04F43" w:rsidRPr="006A2574">
        <w:t>By the end of this period</w:t>
      </w:r>
      <w:r w:rsidR="00AC0533">
        <w:t>,</w:t>
      </w:r>
      <w:r w:rsidR="00D04F43" w:rsidRPr="006A2574">
        <w:t xml:space="preserve"> p</w:t>
      </w:r>
      <w:r w:rsidR="00C5419D" w:rsidRPr="006A2574">
        <w:t xml:space="preserve">rospective audit and accounts were </w:t>
      </w:r>
      <w:r w:rsidR="00D04F43" w:rsidRPr="006A2574">
        <w:t xml:space="preserve">being </w:t>
      </w:r>
      <w:r w:rsidR="00C5419D" w:rsidRPr="006A2574">
        <w:t>evaluated alongside retrospective audit and accounts.</w:t>
      </w:r>
      <w:r w:rsidR="00023A7D" w:rsidRPr="006A2574">
        <w:t xml:space="preserve"> </w:t>
      </w:r>
      <w:r w:rsidR="00D04F43" w:rsidRPr="006A2574">
        <w:t xml:space="preserve">Internal and external scrutiny of public expenditure and </w:t>
      </w:r>
      <w:r w:rsidR="00CB6128">
        <w:t xml:space="preserve">service </w:t>
      </w:r>
      <w:r w:rsidR="00D04F43" w:rsidRPr="006A2574">
        <w:t xml:space="preserve">performance </w:t>
      </w:r>
      <w:r w:rsidR="0041126E">
        <w:t>demonstrated</w:t>
      </w:r>
      <w:r w:rsidR="00D04F43" w:rsidRPr="006A2574">
        <w:t xml:space="preserve"> the economy, efficiency</w:t>
      </w:r>
      <w:r w:rsidR="00D11671">
        <w:t>,</w:t>
      </w:r>
      <w:r w:rsidR="00D04F43" w:rsidRPr="006A2574">
        <w:t xml:space="preserve"> and effectiveness </w:t>
      </w:r>
      <w:r w:rsidR="0041126E">
        <w:t>of</w:t>
      </w:r>
      <w:r w:rsidR="00D04F43" w:rsidRPr="006A2574">
        <w:t xml:space="preserve"> service</w:t>
      </w:r>
      <w:r w:rsidR="0041126E">
        <w:t xml:space="preserve"> delivery</w:t>
      </w:r>
      <w:r w:rsidR="00D04F43" w:rsidRPr="006A2574">
        <w:t xml:space="preserve"> (Audit Commission</w:t>
      </w:r>
      <w:r w:rsidR="00003390">
        <w:t>,</w:t>
      </w:r>
      <w:r w:rsidR="00D04F43" w:rsidRPr="006A2574">
        <w:t xml:space="preserve"> 2009a,</w:t>
      </w:r>
      <w:r w:rsidR="00DE357E" w:rsidRPr="006A2574">
        <w:t xml:space="preserve"> 2009b</w:t>
      </w:r>
      <w:r w:rsidR="00003390">
        <w:t>;</w:t>
      </w:r>
      <w:r w:rsidR="00CB6128">
        <w:t xml:space="preserve"> </w:t>
      </w:r>
      <w:r w:rsidR="00D04F43" w:rsidRPr="006A2574">
        <w:t xml:space="preserve">Murphy </w:t>
      </w:r>
      <w:r w:rsidR="00D04F43" w:rsidRPr="006A2574">
        <w:rPr>
          <w:i/>
          <w:iCs/>
        </w:rPr>
        <w:t>et al</w:t>
      </w:r>
      <w:r w:rsidR="00CB6128">
        <w:rPr>
          <w:i/>
          <w:iCs/>
        </w:rPr>
        <w:t>.</w:t>
      </w:r>
      <w:r w:rsidR="00003390">
        <w:rPr>
          <w:i/>
          <w:iCs/>
        </w:rPr>
        <w:t>,</w:t>
      </w:r>
      <w:r w:rsidR="00D04F43" w:rsidRPr="006A2574">
        <w:t xml:space="preserve"> 2019)</w:t>
      </w:r>
      <w:r w:rsidR="00AC0533">
        <w:t>. In addition,</w:t>
      </w:r>
      <w:r w:rsidR="00D04F43" w:rsidRPr="006A2574">
        <w:t xml:space="preserve"> a robust evidence base</w:t>
      </w:r>
      <w:r w:rsidR="00E65DF7" w:rsidRPr="006A2574">
        <w:t>,</w:t>
      </w:r>
      <w:r w:rsidR="00D04F43" w:rsidRPr="006A2574">
        <w:t xml:space="preserve"> early warning system</w:t>
      </w:r>
      <w:r w:rsidR="00AC0533">
        <w:t>,</w:t>
      </w:r>
      <w:r w:rsidR="00D04F43" w:rsidRPr="006A2574">
        <w:t xml:space="preserve"> and </w:t>
      </w:r>
      <w:r w:rsidR="00E65DF7" w:rsidRPr="006A2574">
        <w:t>effective intervention arrangements had been developed for public authorities who were significantly underperforming (</w:t>
      </w:r>
      <w:r w:rsidR="00CB6128">
        <w:t>Coleman</w:t>
      </w:r>
      <w:r w:rsidR="00003390">
        <w:t>,</w:t>
      </w:r>
      <w:r w:rsidR="00CB6128">
        <w:t xml:space="preserve"> </w:t>
      </w:r>
      <w:r w:rsidR="00F56577">
        <w:t>2009</w:t>
      </w:r>
      <w:r w:rsidR="00003390">
        <w:t>;</w:t>
      </w:r>
      <w:r w:rsidR="00F56577">
        <w:t xml:space="preserve"> </w:t>
      </w:r>
      <w:r w:rsidR="00E65DF7" w:rsidRPr="006A2574">
        <w:t xml:space="preserve">Murphy </w:t>
      </w:r>
      <w:r w:rsidR="00003390">
        <w:t>&amp;</w:t>
      </w:r>
      <w:r w:rsidR="00E65DF7" w:rsidRPr="006A2574">
        <w:t xml:space="preserve"> Jones</w:t>
      </w:r>
      <w:r w:rsidR="00003390">
        <w:t>,</w:t>
      </w:r>
      <w:r w:rsidR="00E65DF7" w:rsidRPr="006A2574">
        <w:t xml:space="preserve"> 2016).</w:t>
      </w:r>
      <w:r w:rsidR="00D04F43" w:rsidRPr="006A2574">
        <w:t xml:space="preserve"> </w:t>
      </w:r>
      <w:r w:rsidR="008D2EEF" w:rsidRPr="006A2574">
        <w:t xml:space="preserve"> </w:t>
      </w:r>
      <w:r w:rsidR="009D7934" w:rsidRPr="006A2574">
        <w:t xml:space="preserve">  </w:t>
      </w:r>
    </w:p>
    <w:p w14:paraId="4FC39A6C" w14:textId="71D09984" w:rsidR="008F744C" w:rsidRDefault="00DE357E" w:rsidP="00D11671">
      <w:pPr>
        <w:jc w:val="both"/>
      </w:pPr>
      <w:r w:rsidRPr="006A2574">
        <w:t xml:space="preserve">When Fire and Rescue </w:t>
      </w:r>
      <w:r w:rsidR="00003390">
        <w:t>S</w:t>
      </w:r>
      <w:r w:rsidRPr="006A2574">
        <w:t xml:space="preserve">ervices </w:t>
      </w:r>
      <w:r w:rsidR="0041126E">
        <w:t xml:space="preserve">became a </w:t>
      </w:r>
      <w:r w:rsidRPr="006A2574">
        <w:t>devolved service, the</w:t>
      </w:r>
      <w:r w:rsidR="0041126E">
        <w:t xml:space="preserve"> new</w:t>
      </w:r>
      <w:r w:rsidR="002552F2" w:rsidRPr="006A2574">
        <w:t xml:space="preserve"> administrations in Scotland and Wales continued the direction of travel established by </w:t>
      </w:r>
      <w:r w:rsidR="0041126E">
        <w:t xml:space="preserve">the previous </w:t>
      </w:r>
      <w:r w:rsidR="002552F2" w:rsidRPr="006A2574">
        <w:t xml:space="preserve">Labour </w:t>
      </w:r>
      <w:r w:rsidR="0041126E">
        <w:t>administration</w:t>
      </w:r>
      <w:r w:rsidR="00003390">
        <w:t>s</w:t>
      </w:r>
      <w:r w:rsidR="0041126E">
        <w:t xml:space="preserve"> </w:t>
      </w:r>
      <w:r w:rsidR="002552F2" w:rsidRPr="006A2574">
        <w:t>in Westminster</w:t>
      </w:r>
      <w:r w:rsidR="00CF3731">
        <w:t>,</w:t>
      </w:r>
      <w:r w:rsidR="002552F2" w:rsidRPr="006A2574">
        <w:t xml:space="preserve"> </w:t>
      </w:r>
      <w:r w:rsidR="00D11671">
        <w:t xml:space="preserve">and continued to </w:t>
      </w:r>
      <w:r w:rsidR="002552F2" w:rsidRPr="006A2574">
        <w:t>b</w:t>
      </w:r>
      <w:r w:rsidR="003421F5" w:rsidRPr="006A2574">
        <w:t xml:space="preserve">ase </w:t>
      </w:r>
      <w:r w:rsidR="0041126E">
        <w:t xml:space="preserve">their approach on </w:t>
      </w:r>
      <w:r w:rsidR="003421F5" w:rsidRPr="006A2574">
        <w:t xml:space="preserve">ideas that are more characteristic of </w:t>
      </w:r>
      <w:r w:rsidR="0068178F">
        <w:t>NPG</w:t>
      </w:r>
      <w:r w:rsidR="003421F5" w:rsidRPr="006A2574">
        <w:t xml:space="preserve">. </w:t>
      </w:r>
      <w:r w:rsidR="00D11671">
        <w:t>Wales passed the</w:t>
      </w:r>
      <w:r w:rsidR="00D11671" w:rsidRPr="00D11671">
        <w:rPr>
          <w:rFonts w:ascii="Arial" w:hAnsi="Arial" w:cs="Arial"/>
          <w:color w:val="1F1F1F"/>
          <w:sz w:val="30"/>
          <w:szCs w:val="30"/>
          <w:shd w:val="clear" w:color="auto" w:fill="FFFFFF"/>
        </w:rPr>
        <w:t xml:space="preserve"> </w:t>
      </w:r>
      <w:r w:rsidR="00D11671" w:rsidRPr="00D11671">
        <w:t xml:space="preserve">Well-being of Future Generations (Wales) Act </w:t>
      </w:r>
      <w:r w:rsidR="00D11671">
        <w:t xml:space="preserve">2015 embedding the continuous </w:t>
      </w:r>
      <w:r w:rsidR="00D11671" w:rsidRPr="00D11671">
        <w:lastRenderedPageBreak/>
        <w:t>improv</w:t>
      </w:r>
      <w:r w:rsidR="00D11671">
        <w:t>ement</w:t>
      </w:r>
      <w:r w:rsidR="00D11671" w:rsidRPr="00D11671">
        <w:t xml:space="preserve"> the social, economic, environmental</w:t>
      </w:r>
      <w:r w:rsidR="00D11671">
        <w:t>,</w:t>
      </w:r>
      <w:r w:rsidR="00D11671" w:rsidRPr="00D11671">
        <w:t xml:space="preserve"> and cultural well-being of Wales.</w:t>
      </w:r>
      <w:r w:rsidR="00D11671">
        <w:t xml:space="preserve"> It </w:t>
      </w:r>
      <w:r w:rsidR="003421F5" w:rsidRPr="006A2574">
        <w:t xml:space="preserve">retained the </w:t>
      </w:r>
      <w:r w:rsidR="0068178F">
        <w:t xml:space="preserve">local </w:t>
      </w:r>
      <w:r w:rsidR="003421F5" w:rsidRPr="006A2574">
        <w:t>‘combined’</w:t>
      </w:r>
      <w:r w:rsidR="0068178F">
        <w:t xml:space="preserve"> authority </w:t>
      </w:r>
      <w:r w:rsidR="003421F5" w:rsidRPr="006A2574">
        <w:t>governance model for its three fire authorities after devolution, a</w:t>
      </w:r>
      <w:r w:rsidR="00F46713">
        <w:t>nd</w:t>
      </w:r>
      <w:r w:rsidR="003421F5" w:rsidRPr="006A2574">
        <w:t xml:space="preserve"> they were made responsible to the Communities and Regeneration Department of the Welsh Government. In Scotland</w:t>
      </w:r>
      <w:r w:rsidR="0068178F">
        <w:t>,</w:t>
      </w:r>
      <w:r w:rsidR="003421F5" w:rsidRPr="006A2574">
        <w:t xml:space="preserve"> the </w:t>
      </w:r>
      <w:r w:rsidR="00CF3731">
        <w:t>Scottish G</w:t>
      </w:r>
      <w:r w:rsidR="003421F5" w:rsidRPr="006A2574">
        <w:t xml:space="preserve">overnment amalgamated the 8 previous local authority-based </w:t>
      </w:r>
      <w:r w:rsidR="0068178F">
        <w:t>F</w:t>
      </w:r>
      <w:r w:rsidR="003421F5" w:rsidRPr="006A2574">
        <w:t xml:space="preserve">ire and </w:t>
      </w:r>
      <w:r w:rsidR="0068178F">
        <w:t>R</w:t>
      </w:r>
      <w:r w:rsidR="003421F5" w:rsidRPr="006A2574">
        <w:t xml:space="preserve">escue </w:t>
      </w:r>
      <w:r w:rsidR="0068178F">
        <w:t>S</w:t>
      </w:r>
      <w:r w:rsidR="003421F5" w:rsidRPr="006A2574">
        <w:t>ervices together with the national training centre</w:t>
      </w:r>
      <w:r w:rsidR="0068178F">
        <w:t>,</w:t>
      </w:r>
      <w:r w:rsidR="003421F5" w:rsidRPr="006A2574">
        <w:t xml:space="preserve"> into a single national service answerable to the Scottish Government through an appointed board (Murphy </w:t>
      </w:r>
      <w:r w:rsidR="003421F5" w:rsidRPr="006A2574">
        <w:rPr>
          <w:i/>
          <w:iCs/>
        </w:rPr>
        <w:t>et al.</w:t>
      </w:r>
      <w:r w:rsidR="00191F51">
        <w:rPr>
          <w:i/>
          <w:iCs/>
        </w:rPr>
        <w:t>,</w:t>
      </w:r>
      <w:r w:rsidR="003421F5" w:rsidRPr="006A2574">
        <w:t xml:space="preserve"> 2019).</w:t>
      </w:r>
      <w:r w:rsidR="002552F2" w:rsidRPr="006A2574">
        <w:t xml:space="preserve"> </w:t>
      </w:r>
    </w:p>
    <w:p w14:paraId="19D4A50B" w14:textId="589DCA22" w:rsidR="003421F5" w:rsidRDefault="002552F2" w:rsidP="006A2574">
      <w:pPr>
        <w:jc w:val="both"/>
      </w:pPr>
      <w:r w:rsidRPr="006A2574">
        <w:t xml:space="preserve">In </w:t>
      </w:r>
      <w:r w:rsidR="00191F51">
        <w:t xml:space="preserve">contrast in </w:t>
      </w:r>
      <w:r w:rsidRPr="006A2574">
        <w:t>England, following the 2010 general election</w:t>
      </w:r>
      <w:r w:rsidR="0079117E">
        <w:t>,</w:t>
      </w:r>
      <w:r w:rsidRPr="006A2574">
        <w:t xml:space="preserve"> </w:t>
      </w:r>
      <w:r w:rsidR="00191F51">
        <w:t xml:space="preserve">the </w:t>
      </w:r>
      <w:r w:rsidR="0079117E">
        <w:t>Conservative</w:t>
      </w:r>
      <w:r w:rsidR="00CF3731">
        <w:t>-l</w:t>
      </w:r>
      <w:r w:rsidR="0079117E">
        <w:t xml:space="preserve">ed </w:t>
      </w:r>
      <w:r w:rsidR="00003390">
        <w:t>c</w:t>
      </w:r>
      <w:r w:rsidR="00CF3731">
        <w:t xml:space="preserve">oalition </w:t>
      </w:r>
      <w:r w:rsidR="00003390">
        <w:t>g</w:t>
      </w:r>
      <w:r w:rsidR="0079117E">
        <w:t>overnment brought</w:t>
      </w:r>
      <w:r w:rsidR="00CC0F17">
        <w:t xml:space="preserve"> more complexity </w:t>
      </w:r>
      <w:r w:rsidR="00191F51">
        <w:t xml:space="preserve">to the sector </w:t>
      </w:r>
      <w:r w:rsidR="00CC0F17">
        <w:t xml:space="preserve">as it introduced </w:t>
      </w:r>
      <w:r w:rsidRPr="006A2574">
        <w:t>a radical change in policy</w:t>
      </w:r>
      <w:r w:rsidR="00CC0F17">
        <w:t xml:space="preserve"> and service delivery arrangements,</w:t>
      </w:r>
      <w:r w:rsidRPr="006A2574">
        <w:t xml:space="preserve"> based on a return to NPM principles and the imposition of long-term austerity management. </w:t>
      </w:r>
      <w:r w:rsidR="008F744C">
        <w:t>L</w:t>
      </w:r>
      <w:r w:rsidR="008F744C" w:rsidRPr="008F744C">
        <w:t xml:space="preserve">ocal public audit </w:t>
      </w:r>
      <w:r w:rsidR="008F744C">
        <w:t xml:space="preserve">was </w:t>
      </w:r>
      <w:r w:rsidR="008F744C" w:rsidRPr="008F744C">
        <w:t>privatised (Murphy et al</w:t>
      </w:r>
      <w:r w:rsidR="0068178F">
        <w:t>.</w:t>
      </w:r>
      <w:r w:rsidR="00191F51">
        <w:t>,</w:t>
      </w:r>
      <w:r w:rsidR="008F744C" w:rsidRPr="008F744C">
        <w:t xml:space="preserve"> 2023)</w:t>
      </w:r>
      <w:r w:rsidR="0068178F">
        <w:t>,</w:t>
      </w:r>
      <w:r w:rsidR="008F744C">
        <w:t xml:space="preserve"> and </w:t>
      </w:r>
      <w:r w:rsidR="008C2B37">
        <w:t xml:space="preserve">financial reporting and external audit </w:t>
      </w:r>
      <w:r w:rsidR="008F744C">
        <w:t>emasculated</w:t>
      </w:r>
      <w:r w:rsidR="00503DAB">
        <w:t>,</w:t>
      </w:r>
      <w:r w:rsidR="008F744C">
        <w:t xml:space="preserve"> </w:t>
      </w:r>
      <w:r w:rsidR="00191F51">
        <w:t>quickly becoming</w:t>
      </w:r>
      <w:r w:rsidR="008C2B37">
        <w:t xml:space="preserve"> no longer ‘fit for purpose’ </w:t>
      </w:r>
      <w:r w:rsidR="008F744C">
        <w:t>(ICAEW</w:t>
      </w:r>
      <w:r w:rsidR="00191F51">
        <w:t>,</w:t>
      </w:r>
      <w:r w:rsidR="008F744C">
        <w:t xml:space="preserve"> 2018</w:t>
      </w:r>
      <w:r w:rsidR="00191F51">
        <w:t>;</w:t>
      </w:r>
      <w:r w:rsidR="008F744C">
        <w:t xml:space="preserve"> Redmond</w:t>
      </w:r>
      <w:r w:rsidR="00191F51">
        <w:t>,</w:t>
      </w:r>
      <w:r w:rsidR="008F744C">
        <w:t xml:space="preserve"> 2019, 2020)</w:t>
      </w:r>
      <w:r w:rsidR="008C2B37">
        <w:t>. Independent external inspections was abandoned, a</w:t>
      </w:r>
      <w:r w:rsidR="00191F51">
        <w:t>s</w:t>
      </w:r>
      <w:r w:rsidR="008C2B37">
        <w:t xml:space="preserve"> England became the only advanced western fire and rescue service without independent inspection.</w:t>
      </w:r>
    </w:p>
    <w:p w14:paraId="66D48543" w14:textId="2B2497B1" w:rsidR="00F56577" w:rsidRDefault="00F56577" w:rsidP="0079117E">
      <w:pPr>
        <w:jc w:val="both"/>
      </w:pPr>
      <w:r>
        <w:t>The 2012 National Framework differentiated between Fire and Rescue Authorities and Fire and Rescue Services for the first time</w:t>
      </w:r>
      <w:r w:rsidR="00191F51">
        <w:t>,</w:t>
      </w:r>
      <w:r>
        <w:t xml:space="preserve"> adopt</w:t>
      </w:r>
      <w:r w:rsidR="00191F51">
        <w:t>ing</w:t>
      </w:r>
      <w:r>
        <w:t xml:space="preserve"> a commission</w:t>
      </w:r>
      <w:r w:rsidR="00191F51">
        <w:t>er/</w:t>
      </w:r>
      <w:r>
        <w:t xml:space="preserve">provider split with </w:t>
      </w:r>
      <w:r w:rsidR="00191F51">
        <w:t xml:space="preserve">fire </w:t>
      </w:r>
      <w:r w:rsidR="002863FD">
        <w:t>a</w:t>
      </w:r>
      <w:r>
        <w:t>uthorities having strategic and governance responsibilities</w:t>
      </w:r>
      <w:r w:rsidR="0068178F">
        <w:t>,</w:t>
      </w:r>
      <w:r>
        <w:t xml:space="preserve"> and </w:t>
      </w:r>
      <w:r w:rsidR="00191F51">
        <w:t>fire</w:t>
      </w:r>
      <w:r w:rsidR="002863FD">
        <w:t xml:space="preserve"> s</w:t>
      </w:r>
      <w:r>
        <w:t xml:space="preserve">ervices </w:t>
      </w:r>
      <w:r w:rsidR="002863FD">
        <w:t xml:space="preserve">being </w:t>
      </w:r>
      <w:r>
        <w:t xml:space="preserve">responsible for most </w:t>
      </w:r>
      <w:r w:rsidR="00F46713">
        <w:t>(</w:t>
      </w:r>
      <w:r>
        <w:t>but not all</w:t>
      </w:r>
      <w:r w:rsidR="002863FD">
        <w:t>)</w:t>
      </w:r>
      <w:r>
        <w:t xml:space="preserve"> operations. </w:t>
      </w:r>
      <w:r w:rsidR="002863FD">
        <w:t>O</w:t>
      </w:r>
      <w:r>
        <w:t xml:space="preserve">utsourcing and </w:t>
      </w:r>
      <w:r w:rsidR="002863FD">
        <w:t>externalisation were encouraged, and service configuration was to be in response to demand rather than risk. Performance management and improvement was to be based on the Sector-led improvement regime</w:t>
      </w:r>
      <w:r w:rsidR="0079117E">
        <w:t>,</w:t>
      </w:r>
      <w:r w:rsidR="002863FD">
        <w:t xml:space="preserve"> as primary responsibility for delivery was firmly established as the local services responsibility rather than a joint responsibility with central government. </w:t>
      </w:r>
      <w:r w:rsidR="0079117E">
        <w:t xml:space="preserve">As result of these NPM-based initiatives, </w:t>
      </w:r>
      <w:r w:rsidR="008F744C">
        <w:t>accountability and transparency</w:t>
      </w:r>
      <w:r w:rsidR="0079117E">
        <w:t xml:space="preserve"> deteriorated, along with </w:t>
      </w:r>
      <w:r w:rsidR="008F744C">
        <w:t xml:space="preserve">the </w:t>
      </w:r>
      <w:r w:rsidR="0079117E">
        <w:t xml:space="preserve">weakened </w:t>
      </w:r>
      <w:r w:rsidR="008F744C">
        <w:t xml:space="preserve">evidence </w:t>
      </w:r>
      <w:r w:rsidR="008C2B37">
        <w:t xml:space="preserve">base upon which policy was predicated and </w:t>
      </w:r>
      <w:r w:rsidR="00CC0F17">
        <w:t>new</w:t>
      </w:r>
      <w:r w:rsidR="008C2B37">
        <w:t xml:space="preserve"> reporting arrangements to the public</w:t>
      </w:r>
      <w:r w:rsidR="00CC0F17">
        <w:t xml:space="preserve"> established</w:t>
      </w:r>
      <w:r w:rsidR="00CC0F17" w:rsidRPr="00CC0F17">
        <w:t xml:space="preserve"> </w:t>
      </w:r>
      <w:r w:rsidR="00CC0F17">
        <w:t>(</w:t>
      </w:r>
      <w:r w:rsidR="00CC0F17" w:rsidRPr="00CC0F17">
        <w:t>DCLG</w:t>
      </w:r>
      <w:r w:rsidR="00191F51">
        <w:t>,</w:t>
      </w:r>
      <w:r w:rsidR="00CC0F17" w:rsidRPr="00CC0F17">
        <w:t xml:space="preserve"> 2015</w:t>
      </w:r>
      <w:r w:rsidR="00191F51">
        <w:t>;</w:t>
      </w:r>
      <w:r w:rsidR="00CC0F17" w:rsidRPr="00CC0F17">
        <w:t xml:space="preserve"> PAC</w:t>
      </w:r>
      <w:r w:rsidR="00191F51">
        <w:t>,</w:t>
      </w:r>
      <w:r w:rsidR="00CC0F17" w:rsidRPr="00CC0F17">
        <w:t xml:space="preserve"> 2016</w:t>
      </w:r>
      <w:r w:rsidR="00191F51">
        <w:t xml:space="preserve">; Murphy </w:t>
      </w:r>
      <w:r w:rsidR="00191F51" w:rsidRPr="00E30291">
        <w:rPr>
          <w:i/>
          <w:iCs/>
        </w:rPr>
        <w:t>et al.,</w:t>
      </w:r>
      <w:r w:rsidR="00191F51">
        <w:t xml:space="preserve"> 2019</w:t>
      </w:r>
      <w:r w:rsidR="00CC0F17">
        <w:t>). By 2015</w:t>
      </w:r>
      <w:r w:rsidR="00003390">
        <w:t>,</w:t>
      </w:r>
      <w:r w:rsidR="00CC0F17">
        <w:t xml:space="preserve"> accountability of Fire and Rescue Services were displaying many of the characteristic</w:t>
      </w:r>
      <w:r w:rsidR="00003390">
        <w:t>s</w:t>
      </w:r>
      <w:r w:rsidR="00CC0F17">
        <w:t xml:space="preserve"> of a wicked policy issue</w:t>
      </w:r>
      <w:r w:rsidR="008C2B37">
        <w:t xml:space="preserve"> </w:t>
      </w:r>
      <w:r w:rsidR="00060C20">
        <w:t>(</w:t>
      </w:r>
      <w:r w:rsidR="00CC0F17">
        <w:t>Head 2022</w:t>
      </w:r>
      <w:r w:rsidR="00060C20">
        <w:t>)</w:t>
      </w:r>
      <w:r w:rsidR="0079117E">
        <w:t>.</w:t>
      </w:r>
    </w:p>
    <w:p w14:paraId="3CCAA96D" w14:textId="52908A96" w:rsidR="00C56293" w:rsidRDefault="00060C20" w:rsidP="00CD137A">
      <w:pPr>
        <w:jc w:val="both"/>
      </w:pPr>
      <w:r>
        <w:t xml:space="preserve">The government’s response </w:t>
      </w:r>
      <w:r w:rsidR="00144D9F">
        <w:t xml:space="preserve">was </w:t>
      </w:r>
      <w:r w:rsidR="000C3935">
        <w:t xml:space="preserve">in </w:t>
      </w:r>
      <w:r>
        <w:t>the Policing</w:t>
      </w:r>
      <w:r w:rsidR="00DD66F5">
        <w:t xml:space="preserve"> and Crime</w:t>
      </w:r>
      <w:r>
        <w:t xml:space="preserve"> Act</w:t>
      </w:r>
      <w:r w:rsidR="00DD66F5">
        <w:t xml:space="preserve"> 2017</w:t>
      </w:r>
      <w:r>
        <w:t xml:space="preserve"> and the </w:t>
      </w:r>
      <w:r w:rsidR="00F46713">
        <w:t xml:space="preserve">adoption of governance, performance and accountability based on the model developed for the police. The new </w:t>
      </w:r>
      <w:r>
        <w:t xml:space="preserve">National Framework </w:t>
      </w:r>
      <w:r w:rsidR="00F46713">
        <w:t xml:space="preserve">2018 </w:t>
      </w:r>
      <w:r w:rsidR="00003390">
        <w:t xml:space="preserve">was </w:t>
      </w:r>
      <w:r w:rsidR="00772757">
        <w:t xml:space="preserve">desperately needed, but </w:t>
      </w:r>
      <w:r w:rsidR="00F46713">
        <w:t xml:space="preserve">was </w:t>
      </w:r>
      <w:r w:rsidR="00772757">
        <w:t xml:space="preserve">soon explicitly (Murphy </w:t>
      </w:r>
      <w:r w:rsidR="00772757" w:rsidRPr="006A2574">
        <w:rPr>
          <w:i/>
          <w:iCs/>
        </w:rPr>
        <w:t>et al.</w:t>
      </w:r>
      <w:r w:rsidR="00191F51">
        <w:rPr>
          <w:i/>
          <w:iCs/>
        </w:rPr>
        <w:t>,</w:t>
      </w:r>
      <w:r w:rsidR="00772757">
        <w:t xml:space="preserve"> 2020) and implicitly acknowledge</w:t>
      </w:r>
      <w:r w:rsidR="00DD66F5">
        <w:t>d</w:t>
      </w:r>
      <w:r w:rsidR="00772757">
        <w:t xml:space="preserve"> to be both partial and inadequate</w:t>
      </w:r>
      <w:r w:rsidR="007C0D9C">
        <w:t xml:space="preserve">, thus demonstrating </w:t>
      </w:r>
      <w:r w:rsidR="00B001BA">
        <w:t>the difficulty and complexity of getting the balance</w:t>
      </w:r>
      <w:r w:rsidR="00E735ED">
        <w:t xml:space="preserve"> </w:t>
      </w:r>
      <w:r w:rsidR="00436E88" w:rsidRPr="00436E88">
        <w:t xml:space="preserve">between </w:t>
      </w:r>
      <w:r w:rsidR="009010E1">
        <w:t>performance and financial accountability</w:t>
      </w:r>
      <w:r w:rsidR="00436E88" w:rsidRPr="00436E88">
        <w:t xml:space="preserve"> right.</w:t>
      </w:r>
      <w:r w:rsidR="00CD137A">
        <w:t xml:space="preserve"> </w:t>
      </w:r>
      <w:r w:rsidR="00E735ED">
        <w:t>The Home Office</w:t>
      </w:r>
      <w:r w:rsidR="00191F51">
        <w:t xml:space="preserve"> </w:t>
      </w:r>
      <w:r w:rsidR="00F46713">
        <w:t xml:space="preserve">in two white papers on “Fire Reform” </w:t>
      </w:r>
      <w:r w:rsidR="00191F51" w:rsidRPr="00191F51">
        <w:t>(2020, 2022</w:t>
      </w:r>
      <w:r w:rsidR="008D4AF3" w:rsidRPr="00191F51">
        <w:t xml:space="preserve">) </w:t>
      </w:r>
      <w:r w:rsidR="00CE2CBB">
        <w:t xml:space="preserve">subsequently </w:t>
      </w:r>
      <w:r w:rsidR="008D4AF3">
        <w:t>announced</w:t>
      </w:r>
      <w:r w:rsidR="00772757">
        <w:t xml:space="preserve"> further reform</w:t>
      </w:r>
      <w:r w:rsidR="00E735ED">
        <w:t>s</w:t>
      </w:r>
      <w:r w:rsidR="00772757">
        <w:t xml:space="preserve"> </w:t>
      </w:r>
      <w:r w:rsidR="00F46713">
        <w:t>to “professionalism</w:t>
      </w:r>
      <w:r w:rsidR="00DD66F5">
        <w:t>, performance</w:t>
      </w:r>
      <w:r w:rsidR="00314FF8">
        <w:t>,</w:t>
      </w:r>
      <w:r w:rsidR="00DD66F5">
        <w:t xml:space="preserve"> and </w:t>
      </w:r>
      <w:r w:rsidR="00E735ED">
        <w:t>governance</w:t>
      </w:r>
      <w:r w:rsidR="00F46713">
        <w:t>”</w:t>
      </w:r>
      <w:r w:rsidR="00E12CD7">
        <w:t>,</w:t>
      </w:r>
      <w:r w:rsidR="0057697A">
        <w:t xml:space="preserve"> </w:t>
      </w:r>
      <w:r w:rsidR="0046426B">
        <w:t xml:space="preserve">inter alia, to improve </w:t>
      </w:r>
      <w:r w:rsidR="00F46713">
        <w:t xml:space="preserve">governance and </w:t>
      </w:r>
      <w:r w:rsidR="0046426B">
        <w:t>accountability in Fire and Rescue Services</w:t>
      </w:r>
      <w:r w:rsidR="00FC734B">
        <w:t>,</w:t>
      </w:r>
      <w:r w:rsidR="00E12CD7">
        <w:t xml:space="preserve"> which</w:t>
      </w:r>
      <w:r w:rsidR="003F7D77">
        <w:t xml:space="preserve"> implicitly</w:t>
      </w:r>
      <w:r w:rsidR="00772757">
        <w:t xml:space="preserve"> </w:t>
      </w:r>
      <w:r w:rsidR="00E12CD7">
        <w:t>a</w:t>
      </w:r>
      <w:r w:rsidR="00191F51">
        <w:t>ssumed</w:t>
      </w:r>
      <w:r w:rsidR="00457F68">
        <w:t xml:space="preserve"> </w:t>
      </w:r>
      <w:r w:rsidR="00E12CD7">
        <w:t xml:space="preserve">the need </w:t>
      </w:r>
      <w:r w:rsidR="00191F51">
        <w:t>for</w:t>
      </w:r>
      <w:r w:rsidR="00E12CD7">
        <w:t xml:space="preserve"> service configuration </w:t>
      </w:r>
      <w:r w:rsidR="00191F51">
        <w:t xml:space="preserve">to be </w:t>
      </w:r>
      <w:r w:rsidR="00E12CD7">
        <w:t xml:space="preserve">based </w:t>
      </w:r>
      <w:r w:rsidR="00FA1774">
        <w:t>up</w:t>
      </w:r>
      <w:r w:rsidR="00E12CD7">
        <w:t xml:space="preserve">on </w:t>
      </w:r>
      <w:r w:rsidR="00FA1774">
        <w:t xml:space="preserve">assessment of </w:t>
      </w:r>
      <w:r w:rsidR="00E12CD7">
        <w:t xml:space="preserve">risk rather than demand. </w:t>
      </w:r>
      <w:r w:rsidR="0033754E">
        <w:t>In 2021</w:t>
      </w:r>
      <w:r w:rsidR="00FC734B">
        <w:t>,</w:t>
      </w:r>
      <w:r w:rsidR="0033754E">
        <w:t xml:space="preserve"> the HMICFRS strategy </w:t>
      </w:r>
      <w:r w:rsidR="00820C99">
        <w:t>in</w:t>
      </w:r>
      <w:r w:rsidR="00F46713">
        <w:t>troduced a</w:t>
      </w:r>
      <w:r w:rsidR="00820C99">
        <w:t xml:space="preserve"> focus on pub</w:t>
      </w:r>
      <w:r w:rsidR="003A1273">
        <w:t>l</w:t>
      </w:r>
      <w:r w:rsidR="00820C99">
        <w:t xml:space="preserve">ic value as the first of its four strategic objective (HMICFRS 2021c). </w:t>
      </w:r>
    </w:p>
    <w:p w14:paraId="034466A5" w14:textId="77777777" w:rsidR="00F56577" w:rsidRDefault="00F56577">
      <w:pPr>
        <w:rPr>
          <w:b/>
          <w:bCs/>
        </w:rPr>
      </w:pPr>
    </w:p>
    <w:p w14:paraId="3AF0CE50" w14:textId="66E2D4E4" w:rsidR="00C351D2" w:rsidRPr="005D4C3A" w:rsidRDefault="00C351D2">
      <w:pPr>
        <w:rPr>
          <w:b/>
          <w:bCs/>
        </w:rPr>
      </w:pPr>
      <w:r w:rsidRPr="005D4C3A">
        <w:rPr>
          <w:b/>
          <w:bCs/>
        </w:rPr>
        <w:t xml:space="preserve">Conclusions and </w:t>
      </w:r>
      <w:r w:rsidR="00FB2129" w:rsidRPr="005D4C3A">
        <w:rPr>
          <w:b/>
          <w:bCs/>
        </w:rPr>
        <w:t>Recomm</w:t>
      </w:r>
      <w:r w:rsidR="00457F68">
        <w:rPr>
          <w:b/>
          <w:bCs/>
        </w:rPr>
        <w:t>e</w:t>
      </w:r>
      <w:r w:rsidR="00FB2129" w:rsidRPr="005D4C3A">
        <w:rPr>
          <w:b/>
          <w:bCs/>
        </w:rPr>
        <w:t>ndations</w:t>
      </w:r>
    </w:p>
    <w:p w14:paraId="18E910D4" w14:textId="79AA1722" w:rsidR="00146B0B" w:rsidRDefault="00D844E6" w:rsidP="007A760A">
      <w:pPr>
        <w:jc w:val="both"/>
      </w:pPr>
      <w:r>
        <w:t>T</w:t>
      </w:r>
      <w:r w:rsidR="00F57031" w:rsidRPr="0040694A">
        <w:t xml:space="preserve">his study </w:t>
      </w:r>
      <w:r>
        <w:t xml:space="preserve">set out </w:t>
      </w:r>
      <w:r w:rsidR="00F57031" w:rsidRPr="0040694A">
        <w:t xml:space="preserve">to </w:t>
      </w:r>
      <w:r w:rsidR="001F7D18" w:rsidRPr="0040694A">
        <w:t>understand how the UK’s policy agenda affected both the Governance</w:t>
      </w:r>
      <w:r w:rsidR="0057634A">
        <w:t xml:space="preserve"> and</w:t>
      </w:r>
      <w:r w:rsidR="001F7D18" w:rsidRPr="0040694A">
        <w:t xml:space="preserve"> Performance </w:t>
      </w:r>
      <w:r w:rsidR="0057634A">
        <w:t xml:space="preserve">Management Regime </w:t>
      </w:r>
      <w:r w:rsidR="001F7D18" w:rsidRPr="0040694A">
        <w:t xml:space="preserve">and </w:t>
      </w:r>
      <w:r w:rsidR="0057634A">
        <w:t xml:space="preserve">the </w:t>
      </w:r>
      <w:r w:rsidR="001F7D18" w:rsidRPr="0040694A">
        <w:t xml:space="preserve">Financial </w:t>
      </w:r>
      <w:r w:rsidR="00151E1D">
        <w:t xml:space="preserve">Management </w:t>
      </w:r>
      <w:r w:rsidR="001F7D18" w:rsidRPr="0040694A">
        <w:t xml:space="preserve">Regime of English Fire and Rescue Services. </w:t>
      </w:r>
      <w:r w:rsidR="00F57031" w:rsidRPr="0040694A">
        <w:t xml:space="preserve">We analysed </w:t>
      </w:r>
      <w:r w:rsidR="00751267">
        <w:t>the available evidence</w:t>
      </w:r>
      <w:r w:rsidR="008B0C09" w:rsidRPr="0040694A">
        <w:t xml:space="preserve"> </w:t>
      </w:r>
      <w:r w:rsidR="00F57031" w:rsidRPr="0040694A">
        <w:t>to differentiate between the NPM initiatives and the NP</w:t>
      </w:r>
      <w:r w:rsidR="00F57031" w:rsidRPr="00F57031">
        <w:t>G</w:t>
      </w:r>
      <w:r w:rsidR="00F57031" w:rsidRPr="0040694A">
        <w:t xml:space="preserve"> initiatives to </w:t>
      </w:r>
      <w:r w:rsidR="00F57031" w:rsidRPr="00F57031">
        <w:t xml:space="preserve">determine </w:t>
      </w:r>
      <w:r w:rsidR="00F57031" w:rsidRPr="0040694A">
        <w:t xml:space="preserve">which </w:t>
      </w:r>
      <w:r w:rsidR="00E852E9">
        <w:t>tools</w:t>
      </w:r>
      <w:r w:rsidR="00F57031" w:rsidRPr="0040694A">
        <w:t xml:space="preserve"> adequately or inadequately address</w:t>
      </w:r>
      <w:r w:rsidR="00F57031" w:rsidRPr="00F57031">
        <w:t>e</w:t>
      </w:r>
      <w:r w:rsidR="008D4AF3">
        <w:t>d</w:t>
      </w:r>
      <w:r w:rsidR="00F57031" w:rsidRPr="0040694A">
        <w:t xml:space="preserve"> the accountability issues within English Fire and Rescue Services. </w:t>
      </w:r>
    </w:p>
    <w:p w14:paraId="551C11FF" w14:textId="32946B52" w:rsidR="00DF67C7" w:rsidRDefault="001F024D" w:rsidP="00C74ADE">
      <w:pPr>
        <w:jc w:val="both"/>
      </w:pPr>
      <w:r>
        <w:t>Our analysis reveal</w:t>
      </w:r>
      <w:r w:rsidR="007C7BA8">
        <w:t>ed</w:t>
      </w:r>
      <w:r>
        <w:t xml:space="preserve"> that t</w:t>
      </w:r>
      <w:r w:rsidR="00F57031" w:rsidRPr="00F57031">
        <w:t>he government</w:t>
      </w:r>
      <w:r w:rsidR="009437B7">
        <w:t>’</w:t>
      </w:r>
      <w:r w:rsidR="00F57031" w:rsidRPr="00F57031">
        <w:t xml:space="preserve">s reliance </w:t>
      </w:r>
      <w:r w:rsidR="00F57031" w:rsidRPr="0040694A">
        <w:t xml:space="preserve">on NPM-based reforms </w:t>
      </w:r>
      <w:r w:rsidR="008D4AF3">
        <w:t xml:space="preserve">since 2010 </w:t>
      </w:r>
      <w:r w:rsidR="00F57031" w:rsidRPr="0040694A">
        <w:t xml:space="preserve">has become an increasingly intractable problem in </w:t>
      </w:r>
      <w:r w:rsidR="0055640E">
        <w:t xml:space="preserve">accountability of </w:t>
      </w:r>
      <w:r w:rsidR="00B149C1">
        <w:t>English fire services</w:t>
      </w:r>
      <w:r w:rsidR="0055640E">
        <w:t>. This is</w:t>
      </w:r>
      <w:r w:rsidR="00B149C1">
        <w:t xml:space="preserve"> </w:t>
      </w:r>
      <w:r w:rsidR="005B5F3D">
        <w:t>due to</w:t>
      </w:r>
      <w:r w:rsidR="0055640E">
        <w:t xml:space="preserve"> the</w:t>
      </w:r>
      <w:r w:rsidR="005B5F3D" w:rsidRPr="005B5F3D">
        <w:t xml:space="preserve"> </w:t>
      </w:r>
      <w:r w:rsidR="00232B18">
        <w:t xml:space="preserve">reliance on the </w:t>
      </w:r>
      <w:r w:rsidR="007C7BA8">
        <w:t>fragmentation</w:t>
      </w:r>
      <w:r w:rsidR="00887FE0" w:rsidRPr="00887FE0">
        <w:t xml:space="preserve"> of </w:t>
      </w:r>
      <w:r w:rsidR="00887FE0">
        <w:t>the fire sector</w:t>
      </w:r>
      <w:r w:rsidR="00857BC0">
        <w:t>,</w:t>
      </w:r>
      <w:r w:rsidR="00993EB3">
        <w:t xml:space="preserve"> sector-led improvement</w:t>
      </w:r>
      <w:r w:rsidR="007C7BA8">
        <w:t xml:space="preserve"> initiatives</w:t>
      </w:r>
      <w:r w:rsidR="00993EB3">
        <w:t>,</w:t>
      </w:r>
      <w:r w:rsidR="00857BC0">
        <w:t xml:space="preserve"> </w:t>
      </w:r>
      <w:r w:rsidR="0055640E">
        <w:t>lack of external inspection</w:t>
      </w:r>
      <w:r w:rsidR="007C7BA8">
        <w:t xml:space="preserve"> </w:t>
      </w:r>
      <w:r w:rsidR="007C7BA8">
        <w:lastRenderedPageBreak/>
        <w:t>regime</w:t>
      </w:r>
      <w:r w:rsidR="0055640E">
        <w:t xml:space="preserve">, </w:t>
      </w:r>
      <w:r w:rsidR="005B5F3D" w:rsidRPr="005B5F3D">
        <w:t>the imposition of long-term austerity management</w:t>
      </w:r>
      <w:r w:rsidR="00857BC0">
        <w:t xml:space="preserve">, </w:t>
      </w:r>
      <w:r w:rsidR="004A2CF7">
        <w:t xml:space="preserve">short-term financial reporting, </w:t>
      </w:r>
      <w:r w:rsidR="0055640E">
        <w:t xml:space="preserve">and </w:t>
      </w:r>
      <w:r w:rsidR="00857BC0">
        <w:t>privatisation of local audit</w:t>
      </w:r>
      <w:r w:rsidR="0055640E">
        <w:t>.</w:t>
      </w:r>
      <w:r w:rsidR="00EA2D42" w:rsidRPr="00EA2D42">
        <w:t xml:space="preserve"> In practice, </w:t>
      </w:r>
      <w:r w:rsidR="00232B18">
        <w:t xml:space="preserve">all these </w:t>
      </w:r>
      <w:r w:rsidR="00EA2D42">
        <w:t xml:space="preserve">NPM-based </w:t>
      </w:r>
      <w:r w:rsidR="00AA623C">
        <w:t>initiatives introduced by the</w:t>
      </w:r>
      <w:r w:rsidR="00EA2D42">
        <w:t xml:space="preserve"> Coalition Government</w:t>
      </w:r>
      <w:r w:rsidR="00EA2D42" w:rsidRPr="00EA2D42">
        <w:t xml:space="preserve"> weakened accountability </w:t>
      </w:r>
      <w:r w:rsidR="00EA2D42">
        <w:t xml:space="preserve">of the fire sector </w:t>
      </w:r>
      <w:r w:rsidR="002F0D10">
        <w:t xml:space="preserve">as </w:t>
      </w:r>
      <w:r w:rsidR="00C74ADE">
        <w:t>they</w:t>
      </w:r>
      <w:r w:rsidR="002F0D10">
        <w:t xml:space="preserve"> made it</w:t>
      </w:r>
      <w:r w:rsidR="00EA2D42" w:rsidRPr="00EA2D42">
        <w:t xml:space="preserve"> </w:t>
      </w:r>
      <w:r w:rsidR="00AA623C">
        <w:t xml:space="preserve">more </w:t>
      </w:r>
      <w:r w:rsidR="00EA2D42" w:rsidRPr="00EA2D42">
        <w:t xml:space="preserve">difficult to determine who </w:t>
      </w:r>
      <w:r w:rsidR="00B63838">
        <w:t xml:space="preserve">and how </w:t>
      </w:r>
      <w:r w:rsidR="00EA2D42" w:rsidRPr="00EA2D42">
        <w:t xml:space="preserve">can </w:t>
      </w:r>
      <w:proofErr w:type="gramStart"/>
      <w:r w:rsidR="00EA2D42" w:rsidRPr="00EA2D42">
        <w:t>actually be</w:t>
      </w:r>
      <w:proofErr w:type="gramEnd"/>
      <w:r w:rsidR="00EA2D42" w:rsidRPr="00EA2D42">
        <w:t xml:space="preserve"> held to account for </w:t>
      </w:r>
      <w:r w:rsidR="00AA623C">
        <w:t xml:space="preserve">the performance of </w:t>
      </w:r>
      <w:r w:rsidR="00993EB3">
        <w:t xml:space="preserve">English </w:t>
      </w:r>
      <w:r w:rsidR="00C74ADE">
        <w:t>Fire and Rescue Services.</w:t>
      </w:r>
    </w:p>
    <w:p w14:paraId="5D5B108C" w14:textId="1016F096" w:rsidR="006921B4" w:rsidRDefault="00E76464" w:rsidP="007A760A">
      <w:pPr>
        <w:jc w:val="both"/>
      </w:pPr>
      <w:r>
        <w:t xml:space="preserve">However, </w:t>
      </w:r>
      <w:r w:rsidR="004D07A4">
        <w:t xml:space="preserve">our paper suggests that </w:t>
      </w:r>
      <w:r w:rsidRPr="0040694A">
        <w:t>NPG</w:t>
      </w:r>
      <w:r w:rsidR="00F57031" w:rsidRPr="0040694A">
        <w:t xml:space="preserve"> reforms and approaches have been more successful in dealing with long-term accountability problems </w:t>
      </w:r>
      <w:r w:rsidR="00FD290F">
        <w:t xml:space="preserve">during the Labour administration and </w:t>
      </w:r>
      <w:r w:rsidR="00F57031" w:rsidRPr="0040694A">
        <w:t>in the devolved administrations in Wales and Scotland.</w:t>
      </w:r>
      <w:r w:rsidR="00935E75">
        <w:t xml:space="preserve"> </w:t>
      </w:r>
      <w:r w:rsidR="004A2CF7">
        <w:t xml:space="preserve">Reliance on </w:t>
      </w:r>
      <w:r w:rsidR="00FD290F" w:rsidRPr="00FD290F">
        <w:t>outcomes rather than merely inputs and outputs</w:t>
      </w:r>
      <w:r w:rsidR="004A2CF7">
        <w:t>,</w:t>
      </w:r>
      <w:r w:rsidR="003A1355">
        <w:t xml:space="preserve"> </w:t>
      </w:r>
      <w:r w:rsidR="00B63838">
        <w:t xml:space="preserve">the </w:t>
      </w:r>
      <w:r w:rsidR="0017685E">
        <w:t xml:space="preserve">importance of public </w:t>
      </w:r>
      <w:r w:rsidR="00A71FBF">
        <w:t xml:space="preserve">value, </w:t>
      </w:r>
      <w:r w:rsidR="00A71FBF" w:rsidRPr="00FD290F">
        <w:t>short</w:t>
      </w:r>
      <w:r w:rsidR="00FD290F" w:rsidRPr="00FD290F">
        <w:t xml:space="preserve">, medium, and long-term resource </w:t>
      </w:r>
      <w:proofErr w:type="gramStart"/>
      <w:r w:rsidR="00FD290F" w:rsidRPr="00FD290F">
        <w:t>planning</w:t>
      </w:r>
      <w:proofErr w:type="gramEnd"/>
      <w:r w:rsidR="00FD290F" w:rsidRPr="00FD290F">
        <w:t xml:space="preserve"> and reporting</w:t>
      </w:r>
      <w:r w:rsidR="006D6695">
        <w:t>,</w:t>
      </w:r>
      <w:r w:rsidR="00FD290F" w:rsidRPr="00FD290F">
        <w:t xml:space="preserve"> as well as the evaluation of all corporate resources</w:t>
      </w:r>
      <w:r w:rsidR="006D6695">
        <w:t xml:space="preserve">, together with retrospective and </w:t>
      </w:r>
      <w:r w:rsidR="00FD290F" w:rsidRPr="00FD290F">
        <w:t>prospective audit</w:t>
      </w:r>
      <w:r w:rsidR="006D6695">
        <w:t>s</w:t>
      </w:r>
      <w:r w:rsidR="00FD290F" w:rsidRPr="00FD290F">
        <w:t xml:space="preserve"> </w:t>
      </w:r>
      <w:r w:rsidR="00E87D93">
        <w:t>of performance</w:t>
      </w:r>
      <w:r w:rsidR="003D244F">
        <w:t xml:space="preserve"> contributed to the </w:t>
      </w:r>
      <w:r w:rsidR="00E87D93">
        <w:t>robust accountability regime</w:t>
      </w:r>
      <w:r w:rsidR="00E400DC">
        <w:t xml:space="preserve"> of the fire sector</w:t>
      </w:r>
      <w:r w:rsidR="00E87D93">
        <w:t>.</w:t>
      </w:r>
      <w:r w:rsidR="00FD290F" w:rsidRPr="00FD290F">
        <w:t xml:space="preserve"> </w:t>
      </w:r>
    </w:p>
    <w:p w14:paraId="1C7A127A" w14:textId="41ACD15B" w:rsidR="00447F5A" w:rsidRDefault="00E400DC" w:rsidP="000717EC">
      <w:pPr>
        <w:jc w:val="both"/>
      </w:pPr>
      <w:r>
        <w:t xml:space="preserve">We argue that the </w:t>
      </w:r>
      <w:r w:rsidR="0017685E">
        <w:t xml:space="preserve">UK government over the recent years have misdiagnosed the problem of accountability in English Fire and Rescue Services </w:t>
      </w:r>
      <w:r w:rsidR="00C474FE">
        <w:t xml:space="preserve">by </w:t>
      </w:r>
      <w:r w:rsidR="00DE6982">
        <w:t>revert</w:t>
      </w:r>
      <w:r w:rsidR="00C474FE">
        <w:t>ing</w:t>
      </w:r>
      <w:r w:rsidR="0017685E">
        <w:t xml:space="preserve"> to NPM reforms</w:t>
      </w:r>
      <w:r w:rsidR="00374864">
        <w:t xml:space="preserve"> and </w:t>
      </w:r>
      <w:r w:rsidR="006D0A5E">
        <w:t xml:space="preserve">being </w:t>
      </w:r>
      <w:r w:rsidR="00374864" w:rsidRPr="00E30291">
        <w:t>reluctan</w:t>
      </w:r>
      <w:r w:rsidR="006D0A5E">
        <w:t>t</w:t>
      </w:r>
      <w:r w:rsidR="00374864" w:rsidRPr="00E30291">
        <w:t xml:space="preserve"> to introduce</w:t>
      </w:r>
      <w:r>
        <w:t xml:space="preserve"> new</w:t>
      </w:r>
      <w:r w:rsidR="00374864" w:rsidRPr="00E30291">
        <w:t xml:space="preserve"> legislation to change</w:t>
      </w:r>
      <w:r w:rsidR="006D0A5E">
        <w:t xml:space="preserve"> the current state of the sector</w:t>
      </w:r>
      <w:r w:rsidR="0017685E">
        <w:t xml:space="preserve">, which </w:t>
      </w:r>
      <w:r w:rsidR="006D0A5E">
        <w:t xml:space="preserve">ultimately </w:t>
      </w:r>
      <w:r w:rsidR="0077032C">
        <w:t>proved to be a wrong solution to the</w:t>
      </w:r>
      <w:r w:rsidR="00E1166B">
        <w:t xml:space="preserve"> accountability</w:t>
      </w:r>
      <w:r w:rsidR="0077032C">
        <w:t xml:space="preserve"> problem</w:t>
      </w:r>
      <w:r w:rsidR="002906CC">
        <w:t xml:space="preserve">, making </w:t>
      </w:r>
      <w:r w:rsidR="00513385">
        <w:t>it</w:t>
      </w:r>
      <w:r w:rsidR="0081003A">
        <w:t xml:space="preserve"> </w:t>
      </w:r>
      <w:r w:rsidR="002906CC">
        <w:t xml:space="preserve">an </w:t>
      </w:r>
      <w:r w:rsidR="0081003A">
        <w:t xml:space="preserve">unresolved ‘wicked’ problem. </w:t>
      </w:r>
      <w:r w:rsidR="00DE6982">
        <w:t xml:space="preserve">We suggest, based on our analysis and the reviewed literature, that accountability issues </w:t>
      </w:r>
      <w:r w:rsidR="00447F5A">
        <w:t xml:space="preserve">in Fire and Rescue Services, and other public services, </w:t>
      </w:r>
      <w:r w:rsidR="00DE6982">
        <w:t xml:space="preserve">require more NPG-type approaches, </w:t>
      </w:r>
      <w:proofErr w:type="gramStart"/>
      <w:r w:rsidR="00DE6982">
        <w:t>tools</w:t>
      </w:r>
      <w:proofErr w:type="gramEnd"/>
      <w:r w:rsidR="00DE6982">
        <w:t xml:space="preserve"> and techniques rather than the NPM equivalents.</w:t>
      </w:r>
      <w:r w:rsidR="00447F5A">
        <w:t xml:space="preserve"> This is because</w:t>
      </w:r>
      <w:r w:rsidR="006331D6" w:rsidRPr="006331D6">
        <w:t xml:space="preserve"> </w:t>
      </w:r>
      <w:r w:rsidR="006331D6">
        <w:t>NPG</w:t>
      </w:r>
      <w:r w:rsidR="00C465FF">
        <w:t xml:space="preserve"> </w:t>
      </w:r>
      <w:r w:rsidR="00447F5A" w:rsidRPr="00447F5A">
        <w:t>promotes ‘common good’ by including a wide range of actors</w:t>
      </w:r>
      <w:r w:rsidR="00F5541C">
        <w:t>, including the public,</w:t>
      </w:r>
      <w:r w:rsidR="00447F5A" w:rsidRPr="00447F5A">
        <w:t xml:space="preserve"> </w:t>
      </w:r>
      <w:r w:rsidR="00214D4F">
        <w:t xml:space="preserve">collaboratively </w:t>
      </w:r>
      <w:r w:rsidR="00447F5A" w:rsidRPr="00447F5A">
        <w:t xml:space="preserve">involved in dealing with </w:t>
      </w:r>
      <w:r w:rsidR="006E4B0E">
        <w:t>the complex issue, which is accountability</w:t>
      </w:r>
      <w:r w:rsidR="00B30840">
        <w:t>,</w:t>
      </w:r>
      <w:r w:rsidR="00447F5A" w:rsidRPr="00447F5A">
        <w:t xml:space="preserve"> across multiple boundaries</w:t>
      </w:r>
      <w:r w:rsidR="00F5541C">
        <w:t xml:space="preserve">. </w:t>
      </w:r>
      <w:r w:rsidR="00AD4E78">
        <w:t>It</w:t>
      </w:r>
      <w:r w:rsidR="003E42D5">
        <w:t xml:space="preserve"> is</w:t>
      </w:r>
      <w:r w:rsidR="00AD4E78">
        <w:t xml:space="preserve"> therefore</w:t>
      </w:r>
      <w:r w:rsidR="003E42D5">
        <w:t xml:space="preserve"> more applicable in the public sector setting as it</w:t>
      </w:r>
      <w:r w:rsidR="00AD4E78">
        <w:t xml:space="preserve"> cultivates</w:t>
      </w:r>
      <w:r w:rsidR="00AD4E78" w:rsidRPr="00AD4E78">
        <w:t xml:space="preserve"> a strong and unified sense of values</w:t>
      </w:r>
      <w:r w:rsidR="00AD4E78">
        <w:t xml:space="preserve"> </w:t>
      </w:r>
      <w:r w:rsidR="00AD4E78" w:rsidRPr="00AD4E78">
        <w:t>and the ‘public interest’</w:t>
      </w:r>
      <w:r w:rsidR="00AD4E78">
        <w:t xml:space="preserve">. </w:t>
      </w:r>
    </w:p>
    <w:p w14:paraId="0A4DDF8F" w14:textId="0D5A0CA1" w:rsidR="00D01DED" w:rsidRPr="00D01DED" w:rsidRDefault="00E76464" w:rsidP="00D01DED">
      <w:pPr>
        <w:jc w:val="both"/>
      </w:pPr>
      <w:r>
        <w:t xml:space="preserve">In our responses to the reform white </w:t>
      </w:r>
      <w:r w:rsidR="00C60B03">
        <w:t>papers,</w:t>
      </w:r>
      <w:r>
        <w:t xml:space="preserve"> we have repeatedly </w:t>
      </w:r>
      <w:r w:rsidR="00D01DED">
        <w:t xml:space="preserve">put forward </w:t>
      </w:r>
      <w:r>
        <w:t>proposals</w:t>
      </w:r>
      <w:r w:rsidR="00D01DED">
        <w:t xml:space="preserve"> for i</w:t>
      </w:r>
      <w:r w:rsidR="00D01DED" w:rsidRPr="00D01DED">
        <w:t xml:space="preserve">mproved </w:t>
      </w:r>
      <w:r w:rsidR="00D01DED">
        <w:t>d</w:t>
      </w:r>
      <w:r w:rsidR="00D01DED" w:rsidRPr="00D01DED">
        <w:t xml:space="preserve">ata, </w:t>
      </w:r>
      <w:r w:rsidR="00D01DED">
        <w:t>i</w:t>
      </w:r>
      <w:r w:rsidR="00D01DED" w:rsidRPr="00D01DED">
        <w:t xml:space="preserve">nformation, and </w:t>
      </w:r>
      <w:r w:rsidR="00D01DED">
        <w:t>s</w:t>
      </w:r>
      <w:r w:rsidR="00D01DED" w:rsidRPr="00D01DED">
        <w:t>tandards</w:t>
      </w:r>
      <w:r w:rsidR="00D01DED">
        <w:t>; better j</w:t>
      </w:r>
      <w:r w:rsidR="00D01DED" w:rsidRPr="00D01DED">
        <w:t>oined up working and inter-agency collaboration</w:t>
      </w:r>
      <w:r w:rsidR="00D01DED" w:rsidRPr="00D01DED">
        <w:rPr>
          <w:rFonts w:hAnsi="Calibri"/>
          <w:color w:val="000000" w:themeColor="dark1"/>
          <w:kern w:val="24"/>
          <w:sz w:val="36"/>
          <w:szCs w:val="36"/>
        </w:rPr>
        <w:t xml:space="preserve"> </w:t>
      </w:r>
      <w:r w:rsidR="00D01DED" w:rsidRPr="00D01DED">
        <w:t xml:space="preserve">and operational Independence for </w:t>
      </w:r>
      <w:r w:rsidR="00D01DED">
        <w:t>the Chief Fire Officers all of which are part of the Home Offices agenda. However in addition we have suggested that the government needs to resolve funding and resourcing issues such as financial sustainability and local audit; to re</w:t>
      </w:r>
      <w:r w:rsidR="00D01DED" w:rsidRPr="00D01DED">
        <w:t>view organisational landscape responsibilities and inter-relationships</w:t>
      </w:r>
      <w:r w:rsidR="00D01DED">
        <w:t xml:space="preserve"> between the Home Office, HMICFRS and parliament; and make</w:t>
      </w:r>
      <w:r w:rsidR="00D01DED" w:rsidRPr="00D01DED">
        <w:rPr>
          <w:rFonts w:hAnsi="Calibri"/>
          <w:b/>
          <w:bCs/>
          <w:color w:val="000000" w:themeColor="text1"/>
          <w:kern w:val="24"/>
          <w:sz w:val="48"/>
          <w:szCs w:val="48"/>
          <w:lang w:eastAsia="zh-CN"/>
        </w:rPr>
        <w:t xml:space="preserve"> </w:t>
      </w:r>
      <w:r w:rsidR="00D01DED">
        <w:t>i</w:t>
      </w:r>
      <w:r w:rsidR="00D01DED" w:rsidRPr="00D01DED">
        <w:t>mprovements to internal and external scrutiny</w:t>
      </w:r>
      <w:r w:rsidR="00D01DED">
        <w:t xml:space="preserve">, including conducting corporate rather than service inspections, </w:t>
      </w:r>
      <w:r w:rsidR="00C60B03">
        <w:t>and stronger internal scrutiny, which are not on the current governments agenda but might be on any new government that might be in place by the time of the conference.</w:t>
      </w:r>
      <w:r w:rsidR="00D01DED" w:rsidRPr="00D01DED">
        <w:rPr>
          <w:b/>
          <w:bCs/>
        </w:rPr>
        <w:t xml:space="preserve"> </w:t>
      </w:r>
    </w:p>
    <w:p w14:paraId="0DDA27AC" w14:textId="6ABC73D7" w:rsidR="000312B7" w:rsidRPr="00E30291" w:rsidRDefault="000312B7" w:rsidP="00E30291">
      <w:pPr>
        <w:jc w:val="both"/>
      </w:pPr>
      <w:r w:rsidRPr="000312B7">
        <w:t xml:space="preserve">Examining how this policy agenda has played out </w:t>
      </w:r>
      <w:r w:rsidR="00C60B03">
        <w:t xml:space="preserve">(and might play out </w:t>
      </w:r>
      <w:proofErr w:type="gramStart"/>
      <w:r w:rsidR="00C60B03">
        <w:t>in the near future</w:t>
      </w:r>
      <w:proofErr w:type="gramEnd"/>
      <w:r w:rsidR="00C60B03">
        <w:t xml:space="preserve">) </w:t>
      </w:r>
      <w:r w:rsidRPr="000312B7">
        <w:t>reveals insights into the difficulties of improving accountability in practice.</w:t>
      </w:r>
      <w:r w:rsidR="00F977B4" w:rsidRPr="00F977B4">
        <w:t xml:space="preserve"> </w:t>
      </w:r>
      <w:r w:rsidR="00F977B4">
        <w:t>T</w:t>
      </w:r>
      <w:r w:rsidR="00F977B4" w:rsidRPr="00F977B4">
        <w:t xml:space="preserve">he Governance </w:t>
      </w:r>
      <w:r w:rsidR="007168FA">
        <w:t xml:space="preserve">and </w:t>
      </w:r>
      <w:r w:rsidR="00F977B4" w:rsidRPr="00F977B4">
        <w:t xml:space="preserve">Performance </w:t>
      </w:r>
      <w:r w:rsidR="007168FA">
        <w:t xml:space="preserve">Management Regime </w:t>
      </w:r>
      <w:r w:rsidR="00E76464">
        <w:t>and</w:t>
      </w:r>
      <w:r w:rsidR="00F977B4" w:rsidRPr="00F977B4">
        <w:t xml:space="preserve"> Financial Management Regime</w:t>
      </w:r>
      <w:r w:rsidR="0050353C">
        <w:t xml:space="preserve"> effectively </w:t>
      </w:r>
      <w:r w:rsidR="00C60B03">
        <w:t>enshrine</w:t>
      </w:r>
      <w:r w:rsidR="0050353C">
        <w:t xml:space="preserve"> the accountability regime </w:t>
      </w:r>
      <w:r w:rsidR="003841D4">
        <w:t>for local public services in the UK</w:t>
      </w:r>
      <w:r w:rsidR="00505DC0">
        <w:t xml:space="preserve">. This paper has </w:t>
      </w:r>
      <w:r w:rsidR="00505DC0" w:rsidRPr="00430613">
        <w:t>reveal</w:t>
      </w:r>
      <w:r w:rsidR="00505DC0">
        <w:t>ed</w:t>
      </w:r>
      <w:r w:rsidR="00505DC0" w:rsidRPr="00430613">
        <w:t xml:space="preserve"> </w:t>
      </w:r>
      <w:r w:rsidR="00F5165D">
        <w:t xml:space="preserve">the difficulty of </w:t>
      </w:r>
      <w:r w:rsidR="003F3716">
        <w:t xml:space="preserve">getting the right balance </w:t>
      </w:r>
      <w:r w:rsidR="00AC6A5D">
        <w:t>within the</w:t>
      </w:r>
      <w:r w:rsidR="00C72CED">
        <w:t xml:space="preserve"> two</w:t>
      </w:r>
      <w:r w:rsidR="00AC6A5D">
        <w:t xml:space="preserve"> </w:t>
      </w:r>
      <w:r w:rsidR="00C72CED">
        <w:t>regimes</w:t>
      </w:r>
      <w:r w:rsidR="004D4EA5">
        <w:t xml:space="preserve">, but this </w:t>
      </w:r>
      <w:r w:rsidR="00C72CED">
        <w:t>should not prove impossible</w:t>
      </w:r>
      <w:r w:rsidR="00196B74">
        <w:t xml:space="preserve"> when adopting the right tools and techniques</w:t>
      </w:r>
      <w:r w:rsidR="00C72CED">
        <w:t>.</w:t>
      </w:r>
      <w:r w:rsidR="00340013">
        <w:t xml:space="preserve"> </w:t>
      </w:r>
      <w:r w:rsidR="00C57A95">
        <w:t>This study</w:t>
      </w:r>
      <w:r w:rsidR="005E0D2A">
        <w:t xml:space="preserve"> contributes to the accountability literature on public services by providing insights on what elements of each of the regimes are adequate </w:t>
      </w:r>
      <w:r w:rsidR="00E74F32">
        <w:t xml:space="preserve">when addressing </w:t>
      </w:r>
      <w:r w:rsidR="00DD2CAC">
        <w:t>the ‘wicked’ problem of accountability</w:t>
      </w:r>
      <w:r w:rsidR="005159AD">
        <w:t xml:space="preserve"> in the public sector setting</w:t>
      </w:r>
      <w:r w:rsidR="00DD2CAC">
        <w:t xml:space="preserve">. </w:t>
      </w:r>
      <w:r w:rsidR="008B6A95">
        <w:t>Our example</w:t>
      </w:r>
      <w:r w:rsidR="005C4420">
        <w:t xml:space="preserve">, </w:t>
      </w:r>
      <w:r w:rsidR="00576156">
        <w:t>and</w:t>
      </w:r>
      <w:r w:rsidR="005C4420">
        <w:t xml:space="preserve"> others in the public sector,</w:t>
      </w:r>
      <w:r w:rsidR="008B6A95">
        <w:t xml:space="preserve"> demonstrate that r</w:t>
      </w:r>
      <w:r w:rsidR="00340013">
        <w:t xml:space="preserve">ecent governments </w:t>
      </w:r>
      <w:r w:rsidR="00974304">
        <w:t>have not fully understood the nature and complexity of accountability relationships</w:t>
      </w:r>
      <w:r w:rsidR="00ED096E">
        <w:t xml:space="preserve"> within public services</w:t>
      </w:r>
      <w:r w:rsidR="00886E6E">
        <w:t xml:space="preserve"> and these need to be understood</w:t>
      </w:r>
      <w:r w:rsidR="009338C8">
        <w:t xml:space="preserve"> if we are to </w:t>
      </w:r>
      <w:r w:rsidR="00C60B03">
        <w:t>maintain</w:t>
      </w:r>
      <w:r w:rsidR="009338C8">
        <w:t xml:space="preserve"> an appropriate accountability framework for local public services</w:t>
      </w:r>
      <w:r w:rsidR="00ED096E">
        <w:t>.</w:t>
      </w:r>
    </w:p>
    <w:p w14:paraId="41AAA97F" w14:textId="77777777" w:rsidR="00D844E6" w:rsidRDefault="00D844E6">
      <w:pPr>
        <w:rPr>
          <w:b/>
          <w:bCs/>
        </w:rPr>
      </w:pPr>
    </w:p>
    <w:p w14:paraId="0C229945" w14:textId="5E92D2B7" w:rsidR="00F94C8C" w:rsidRDefault="00F94C8C">
      <w:pPr>
        <w:rPr>
          <w:b/>
          <w:bCs/>
        </w:rPr>
      </w:pPr>
      <w:r w:rsidRPr="00D41BC8">
        <w:rPr>
          <w:b/>
          <w:bCs/>
        </w:rPr>
        <w:t xml:space="preserve">References: </w:t>
      </w:r>
    </w:p>
    <w:p w14:paraId="45A17A6C" w14:textId="15CEACFE" w:rsidR="00F71211" w:rsidRPr="000717EC" w:rsidRDefault="00F71211">
      <w:r w:rsidRPr="000717EC">
        <w:t xml:space="preserve">Andrews, R. (2010). The impact of modernisation on fire authority performance: an empirical evaluation. </w:t>
      </w:r>
      <w:r w:rsidRPr="000717EC">
        <w:rPr>
          <w:i/>
          <w:iCs/>
        </w:rPr>
        <w:t>Policy &amp; Politics</w:t>
      </w:r>
      <w:r w:rsidRPr="000717EC">
        <w:t xml:space="preserve">, </w:t>
      </w:r>
      <w:r w:rsidRPr="00F71211">
        <w:rPr>
          <w:b/>
          <w:bCs/>
        </w:rPr>
        <w:t>38</w:t>
      </w:r>
      <w:r w:rsidRPr="000717EC">
        <w:t>(4), 599-617.</w:t>
      </w:r>
    </w:p>
    <w:p w14:paraId="51BB9F48" w14:textId="2F68905C" w:rsidR="00FA1774" w:rsidRPr="00FA1774" w:rsidRDefault="00B56186" w:rsidP="00FA1774">
      <w:bookmarkStart w:id="1" w:name="_Hlk149484964"/>
      <w:r>
        <w:lastRenderedPageBreak/>
        <w:t>*</w:t>
      </w:r>
      <w:r w:rsidR="00FA1774">
        <w:t>All Audit Commission national reports a</w:t>
      </w:r>
      <w:r w:rsidR="00837809" w:rsidRPr="006A2574">
        <w:t xml:space="preserve">vailable </w:t>
      </w:r>
      <w:r w:rsidR="008F67DA">
        <w:t>from</w:t>
      </w:r>
      <w:r w:rsidR="00837809" w:rsidRPr="006A2574">
        <w:t xml:space="preserve">  </w:t>
      </w:r>
      <w:hyperlink r:id="rId8" w:history="1">
        <w:r w:rsidRPr="00B56186">
          <w:rPr>
            <w:rStyle w:val="Hyperlink"/>
          </w:rPr>
          <w:t>https://webarchive.nationalarchives.gov.uk/ukgwa/20150423154441/http:/archive.audit-commission.gov.uk/auditcommission/aboutus/publications/pages/national-reports-and-studies-archive.aspx.html</w:t>
        </w:r>
      </w:hyperlink>
      <w:r w:rsidR="00FA1774" w:rsidRPr="00FA1774">
        <w:t xml:space="preserve">   </w:t>
      </w:r>
    </w:p>
    <w:p w14:paraId="21516D5A" w14:textId="7C22B803" w:rsidR="00A10F51" w:rsidRPr="006A2574" w:rsidRDefault="00B56186" w:rsidP="00A45403">
      <w:r>
        <w:t>*</w:t>
      </w:r>
      <w:bookmarkStart w:id="2" w:name="_Hlk149667105"/>
      <w:bookmarkStart w:id="3" w:name="_Hlk149486520"/>
      <w:bookmarkEnd w:id="1"/>
      <w:r w:rsidR="00A10F51" w:rsidRPr="006A2574">
        <w:t>Audit Commission</w:t>
      </w:r>
      <w:r w:rsidR="005C10F9">
        <w:t>.</w:t>
      </w:r>
      <w:r w:rsidR="00A10F51" w:rsidRPr="006A2574">
        <w:t xml:space="preserve"> </w:t>
      </w:r>
      <w:r w:rsidR="005C10F9">
        <w:t>(</w:t>
      </w:r>
      <w:r w:rsidR="00A10F51" w:rsidRPr="006A2574">
        <w:t>2006</w:t>
      </w:r>
      <w:r w:rsidR="005C10F9">
        <w:t>)</w:t>
      </w:r>
      <w:r>
        <w:t xml:space="preserve">. </w:t>
      </w:r>
      <w:r w:rsidR="00A10F51" w:rsidRPr="00FC148B">
        <w:rPr>
          <w:i/>
          <w:iCs/>
        </w:rPr>
        <w:t>Comprehensive performance assessment:  Learning from CPA for the Fire and Rescue Service in England 2005</w:t>
      </w:r>
      <w:r w:rsidR="00A10F51" w:rsidRPr="006A2574">
        <w:t xml:space="preserve">. </w:t>
      </w:r>
      <w:bookmarkStart w:id="4" w:name="_Hlk150942896"/>
      <w:r w:rsidR="00A10F51" w:rsidRPr="006A2574">
        <w:t xml:space="preserve">London: Audit Commission. </w:t>
      </w:r>
      <w:bookmarkEnd w:id="4"/>
    </w:p>
    <w:bookmarkEnd w:id="2"/>
    <w:p w14:paraId="5FE50EA5" w14:textId="5AFA4466" w:rsidR="00A06841" w:rsidRPr="006A2574" w:rsidRDefault="00B56186" w:rsidP="00A45403">
      <w:r>
        <w:t>*</w:t>
      </w:r>
      <w:r w:rsidR="00A06841" w:rsidRPr="006A2574">
        <w:t>Audit Commission</w:t>
      </w:r>
      <w:r w:rsidR="005C10F9">
        <w:t>.</w:t>
      </w:r>
      <w:r w:rsidR="00A06841" w:rsidRPr="006A2574">
        <w:t xml:space="preserve"> </w:t>
      </w:r>
      <w:r w:rsidR="005C10F9">
        <w:t>(</w:t>
      </w:r>
      <w:r w:rsidR="00A06841" w:rsidRPr="006A2574">
        <w:t>2008</w:t>
      </w:r>
      <w:r w:rsidR="005C10F9">
        <w:t>)</w:t>
      </w:r>
      <w:r w:rsidR="00A06841" w:rsidRPr="006A2574">
        <w:t xml:space="preserve">. </w:t>
      </w:r>
      <w:r w:rsidR="00A06841" w:rsidRPr="00FC148B">
        <w:rPr>
          <w:i/>
          <w:iCs/>
        </w:rPr>
        <w:t>Fire and rescue performance assessment: Scores and analysis of performance in fire and rescue authorities 2007</w:t>
      </w:r>
      <w:r w:rsidR="00A06841" w:rsidRPr="006A2574">
        <w:t xml:space="preserve">. </w:t>
      </w:r>
      <w:r w:rsidR="008F67DA" w:rsidRPr="008F67DA">
        <w:t>London: Audit Commission.</w:t>
      </w:r>
    </w:p>
    <w:bookmarkEnd w:id="3"/>
    <w:p w14:paraId="2CBDBFDA" w14:textId="5355DE2F" w:rsidR="00D41BC8" w:rsidRPr="006A2574" w:rsidRDefault="00B56186" w:rsidP="00A45403">
      <w:r>
        <w:t>*</w:t>
      </w:r>
      <w:r w:rsidR="00D41BC8" w:rsidRPr="006A2574">
        <w:t>Audit Commission</w:t>
      </w:r>
      <w:r w:rsidR="005C10F9">
        <w:t>.</w:t>
      </w:r>
      <w:r w:rsidR="00D41BC8" w:rsidRPr="006A2574">
        <w:t xml:space="preserve"> </w:t>
      </w:r>
      <w:r w:rsidR="005C10F9">
        <w:t>(</w:t>
      </w:r>
      <w:r w:rsidR="00D41BC8" w:rsidRPr="006A2574">
        <w:t>200</w:t>
      </w:r>
      <w:r w:rsidR="0082272C" w:rsidRPr="006A2574">
        <w:t>9a</w:t>
      </w:r>
      <w:r w:rsidR="005C10F9">
        <w:t>)</w:t>
      </w:r>
      <w:r w:rsidR="00625C9F" w:rsidRPr="006A2574">
        <w:t>.</w:t>
      </w:r>
      <w:r w:rsidR="00D41BC8" w:rsidRPr="006A2574">
        <w:t xml:space="preserve"> </w:t>
      </w:r>
      <w:r w:rsidR="00D41BC8" w:rsidRPr="006A2574">
        <w:rPr>
          <w:i/>
          <w:iCs/>
        </w:rPr>
        <w:t>Final Scor</w:t>
      </w:r>
      <w:r w:rsidR="000E3AC5" w:rsidRPr="006A2574">
        <w:rPr>
          <w:i/>
          <w:iCs/>
        </w:rPr>
        <w:t>e</w:t>
      </w:r>
      <w:r w:rsidR="000E3AC5" w:rsidRPr="006A2574">
        <w:t xml:space="preserve"> </w:t>
      </w:r>
      <w:r w:rsidR="000E3AC5" w:rsidRPr="006A2574">
        <w:rPr>
          <w:i/>
          <w:iCs/>
        </w:rPr>
        <w:t>The impact of the Comprehensive Performance Assessment of local government 2002-08.</w:t>
      </w:r>
      <w:r w:rsidR="00D41BC8" w:rsidRPr="006A2574">
        <w:t xml:space="preserve"> </w:t>
      </w:r>
      <w:r w:rsidR="008F67DA" w:rsidRPr="008F67DA">
        <w:t>London: Audit Commission.</w:t>
      </w:r>
    </w:p>
    <w:p w14:paraId="500F7BB0" w14:textId="2039896B" w:rsidR="00724733" w:rsidRDefault="00B56186" w:rsidP="00724733">
      <w:r>
        <w:t>*</w:t>
      </w:r>
      <w:r w:rsidR="00724733" w:rsidRPr="006A2574">
        <w:t>Audit Commission</w:t>
      </w:r>
      <w:r w:rsidR="005C10F9">
        <w:t>.</w:t>
      </w:r>
      <w:r w:rsidR="00724733" w:rsidRPr="006A2574">
        <w:t xml:space="preserve"> </w:t>
      </w:r>
      <w:r w:rsidR="005C10F9">
        <w:t>(</w:t>
      </w:r>
      <w:r w:rsidR="00724733" w:rsidRPr="006A2574">
        <w:t>2009</w:t>
      </w:r>
      <w:r w:rsidR="0080450F" w:rsidRPr="006A2574">
        <w:t>b</w:t>
      </w:r>
      <w:r w:rsidR="005C10F9">
        <w:t>)</w:t>
      </w:r>
      <w:r w:rsidR="00724733" w:rsidRPr="00FC148B">
        <w:rPr>
          <w:i/>
          <w:iCs/>
        </w:rPr>
        <w:t>. Fire and rescue performance assessment: Scores and analysis of performance in fire and rescue authorities 2008</w:t>
      </w:r>
      <w:r w:rsidR="00724733" w:rsidRPr="006A2574">
        <w:t xml:space="preserve">. </w:t>
      </w:r>
      <w:r w:rsidR="008F67DA" w:rsidRPr="008F67DA">
        <w:t>London: Audit Commission.</w:t>
      </w:r>
    </w:p>
    <w:p w14:paraId="2AFC2F04" w14:textId="5168DF66" w:rsidR="00DE6640" w:rsidRPr="006A2574" w:rsidRDefault="00DE6640" w:rsidP="00724733">
      <w:r w:rsidRPr="00DE6640">
        <w:t xml:space="preserve">Bain, G., Lyons, M., </w:t>
      </w:r>
      <w:r>
        <w:t xml:space="preserve">&amp; </w:t>
      </w:r>
      <w:r w:rsidRPr="00DE6640">
        <w:t>Young, M.</w:t>
      </w:r>
      <w:r>
        <w:t xml:space="preserve"> (</w:t>
      </w:r>
      <w:r w:rsidRPr="00DE6640">
        <w:t>2002</w:t>
      </w:r>
      <w:r>
        <w:t>)</w:t>
      </w:r>
      <w:r w:rsidRPr="00DE6640">
        <w:t xml:space="preserve">. </w:t>
      </w:r>
      <w:r w:rsidRPr="000717EC">
        <w:rPr>
          <w:i/>
          <w:iCs/>
        </w:rPr>
        <w:t>The future of the Fire Service; reducing risks saving lives: the independent review of the Fire Service</w:t>
      </w:r>
      <w:r w:rsidRPr="00DE6640">
        <w:t>. Norwich: TSO.</w:t>
      </w:r>
    </w:p>
    <w:p w14:paraId="7405CF3D" w14:textId="37A71ACA" w:rsidR="008261D4" w:rsidRPr="006A2574" w:rsidRDefault="008261D4" w:rsidP="006F0E67">
      <w:r w:rsidRPr="006A2574">
        <w:t xml:space="preserve">Bradley, L., Heald, D., </w:t>
      </w:r>
      <w:r w:rsidR="008F67DA">
        <w:t>&amp;</w:t>
      </w:r>
      <w:r w:rsidRPr="006A2574">
        <w:t xml:space="preserve"> Hodges, R. (2022). Causes, consequences and possible resolution of the local authority audit crisis in England. </w:t>
      </w:r>
      <w:r w:rsidRPr="00FC148B">
        <w:rPr>
          <w:i/>
          <w:iCs/>
        </w:rPr>
        <w:t>Public Money &amp; Management</w:t>
      </w:r>
      <w:r w:rsidRPr="006A2574">
        <w:t xml:space="preserve">, 1-9. </w:t>
      </w:r>
      <w:hyperlink r:id="rId9" w:history="1">
        <w:r w:rsidRPr="006A2574">
          <w:t>https://doi.org/10.1080/09540962.2022.2129550</w:t>
        </w:r>
      </w:hyperlink>
      <w:r w:rsidRPr="006A2574">
        <w:t xml:space="preserve"> </w:t>
      </w:r>
    </w:p>
    <w:p w14:paraId="5766AFFB" w14:textId="1735F76E" w:rsidR="00DC76EC" w:rsidRPr="006A2574" w:rsidRDefault="00DC76EC" w:rsidP="00DC76EC">
      <w:r w:rsidRPr="006A2574">
        <w:t>Bovaird, T</w:t>
      </w:r>
      <w:r w:rsidR="00FC148B">
        <w:t>.,</w:t>
      </w:r>
      <w:r w:rsidRPr="006A2574">
        <w:t xml:space="preserve"> </w:t>
      </w:r>
      <w:r w:rsidR="008F67DA">
        <w:t>&amp;</w:t>
      </w:r>
      <w:r w:rsidRPr="006A2574">
        <w:t xml:space="preserve"> Löffler, E.</w:t>
      </w:r>
      <w:r w:rsidR="005C10F9">
        <w:t xml:space="preserve"> (</w:t>
      </w:r>
      <w:r w:rsidRPr="006A2574">
        <w:t>2003</w:t>
      </w:r>
      <w:r w:rsidR="005C10F9">
        <w:t>)</w:t>
      </w:r>
      <w:r w:rsidRPr="006A2574">
        <w:t xml:space="preserve">. Evaluating the quality of public governance: indicators, </w:t>
      </w:r>
      <w:proofErr w:type="gramStart"/>
      <w:r w:rsidRPr="006A2574">
        <w:t>models</w:t>
      </w:r>
      <w:proofErr w:type="gramEnd"/>
      <w:r w:rsidRPr="006A2574">
        <w:t xml:space="preserve"> and methodologies. </w:t>
      </w:r>
      <w:r w:rsidRPr="006A2574">
        <w:rPr>
          <w:i/>
          <w:iCs/>
        </w:rPr>
        <w:t>International Review of Administrative Sciences</w:t>
      </w:r>
      <w:r w:rsidRPr="006A2574">
        <w:t xml:space="preserve">, </w:t>
      </w:r>
      <w:r w:rsidRPr="00FC148B">
        <w:rPr>
          <w:b/>
          <w:bCs/>
        </w:rPr>
        <w:t>69</w:t>
      </w:r>
      <w:r w:rsidRPr="006A2574">
        <w:t>(3), 313-328.</w:t>
      </w:r>
    </w:p>
    <w:p w14:paraId="1CD87EF1" w14:textId="3C8AB8DC" w:rsidR="003421F5" w:rsidRDefault="003421F5" w:rsidP="003421F5">
      <w:r w:rsidRPr="006A2574">
        <w:t>Bovaird, T.</w:t>
      </w:r>
      <w:r w:rsidR="005C10F9">
        <w:t>,</w:t>
      </w:r>
      <w:r w:rsidRPr="006A2574">
        <w:t xml:space="preserve"> </w:t>
      </w:r>
      <w:r w:rsidR="008F67DA">
        <w:t>&amp;</w:t>
      </w:r>
      <w:r w:rsidRPr="006A2574">
        <w:t xml:space="preserve"> Löffler, E. </w:t>
      </w:r>
      <w:r w:rsidR="005C10F9">
        <w:t>(</w:t>
      </w:r>
      <w:r w:rsidRPr="006A2574">
        <w:t>2009</w:t>
      </w:r>
      <w:r w:rsidR="005C10F9">
        <w:t>)</w:t>
      </w:r>
      <w:r w:rsidRPr="006A2574">
        <w:t xml:space="preserve">. </w:t>
      </w:r>
      <w:r w:rsidRPr="00FC148B">
        <w:rPr>
          <w:i/>
          <w:iCs/>
        </w:rPr>
        <w:t>Public Management and Governance</w:t>
      </w:r>
      <w:r w:rsidRPr="006A2574">
        <w:t>, (2nd ed</w:t>
      </w:r>
      <w:r w:rsidR="008F67DA">
        <w:t>ition</w:t>
      </w:r>
      <w:r w:rsidRPr="006A2574">
        <w:t>), London &amp; New York: Routledge &amp; Taylor Francis</w:t>
      </w:r>
      <w:r w:rsidR="009D4FE9">
        <w:t>.</w:t>
      </w:r>
    </w:p>
    <w:p w14:paraId="49FF91B1" w14:textId="23CE4851" w:rsidR="009D4FE9" w:rsidRDefault="009D4FE9" w:rsidP="009D4FE9">
      <w:r w:rsidRPr="009D4FE9">
        <w:t>Burchill, F.</w:t>
      </w:r>
      <w:r>
        <w:t xml:space="preserve"> (</w:t>
      </w:r>
      <w:r w:rsidRPr="009D4FE9">
        <w:t>2000</w:t>
      </w:r>
      <w:r>
        <w:t>)</w:t>
      </w:r>
      <w:r w:rsidRPr="009D4FE9">
        <w:t xml:space="preserve">. </w:t>
      </w:r>
      <w:r w:rsidRPr="000717EC">
        <w:rPr>
          <w:i/>
          <w:iCs/>
        </w:rPr>
        <w:t>Report of the independent inquiry into the machinery for determining firefighters' conditions of service</w:t>
      </w:r>
      <w:r w:rsidRPr="009D4FE9">
        <w:t>. London: HMSO.</w:t>
      </w:r>
    </w:p>
    <w:p w14:paraId="20C7AC48" w14:textId="6A8816EA" w:rsidR="006E33F5" w:rsidRPr="006A2574" w:rsidRDefault="006E33F5" w:rsidP="006E33F5">
      <w:r w:rsidRPr="006A2574">
        <w:t xml:space="preserve">Campbell-Smith, D. </w:t>
      </w:r>
      <w:r>
        <w:t>(</w:t>
      </w:r>
      <w:r w:rsidRPr="006A2574">
        <w:t>2009</w:t>
      </w:r>
      <w:r>
        <w:t>)</w:t>
      </w:r>
      <w:r w:rsidRPr="006A2574">
        <w:t xml:space="preserve">. </w:t>
      </w:r>
      <w:r w:rsidRPr="006A2574">
        <w:rPr>
          <w:i/>
          <w:iCs/>
        </w:rPr>
        <w:t xml:space="preserve">Follow the Money: The Audit Commission, Public </w:t>
      </w:r>
      <w:proofErr w:type="gramStart"/>
      <w:r w:rsidRPr="006A2574">
        <w:rPr>
          <w:i/>
          <w:iCs/>
        </w:rPr>
        <w:t>Money</w:t>
      </w:r>
      <w:proofErr w:type="gramEnd"/>
      <w:r w:rsidRPr="006A2574">
        <w:rPr>
          <w:i/>
          <w:iCs/>
        </w:rPr>
        <w:t xml:space="preserve"> and the Management of Public Services, 1983-2008</w:t>
      </w:r>
      <w:r w:rsidRPr="006A2574">
        <w:t>. London: Allen Lane.</w:t>
      </w:r>
    </w:p>
    <w:p w14:paraId="7B664843" w14:textId="6147B6DF" w:rsidR="00DC76EC" w:rsidRPr="006A2574" w:rsidRDefault="00DC76EC" w:rsidP="00DC76EC">
      <w:r w:rsidRPr="006A2574">
        <w:t xml:space="preserve">Christensen, T. </w:t>
      </w:r>
      <w:r w:rsidR="008F67DA">
        <w:t>&amp;</w:t>
      </w:r>
      <w:r w:rsidRPr="006A2574">
        <w:t xml:space="preserve"> Lægreid, P. </w:t>
      </w:r>
      <w:r w:rsidR="005C10F9">
        <w:t>(</w:t>
      </w:r>
      <w:r w:rsidRPr="006A2574">
        <w:t>2007</w:t>
      </w:r>
      <w:r w:rsidR="005C10F9">
        <w:t>)</w:t>
      </w:r>
      <w:r w:rsidRPr="006A2574">
        <w:t>. The whole</w:t>
      </w:r>
      <w:r w:rsidRPr="006A2574">
        <w:rPr>
          <w:rFonts w:hint="eastAsia"/>
        </w:rPr>
        <w:t>‐</w:t>
      </w:r>
      <w:r w:rsidRPr="006A2574">
        <w:t>of</w:t>
      </w:r>
      <w:r w:rsidRPr="006A2574">
        <w:rPr>
          <w:rFonts w:hint="eastAsia"/>
        </w:rPr>
        <w:t>‐</w:t>
      </w:r>
      <w:r w:rsidRPr="006A2574">
        <w:t xml:space="preserve">government approach to public sector reform. </w:t>
      </w:r>
      <w:r w:rsidRPr="006A2574">
        <w:rPr>
          <w:i/>
          <w:iCs/>
        </w:rPr>
        <w:t>Public Administration Review</w:t>
      </w:r>
      <w:r w:rsidRPr="006A2574">
        <w:t xml:space="preserve">, </w:t>
      </w:r>
      <w:r w:rsidRPr="00FC148B">
        <w:rPr>
          <w:b/>
          <w:bCs/>
        </w:rPr>
        <w:t>67</w:t>
      </w:r>
      <w:r w:rsidRPr="006A2574">
        <w:t>(6), 1059-1066.</w:t>
      </w:r>
    </w:p>
    <w:p w14:paraId="1953D792" w14:textId="61C16441" w:rsidR="008243CA" w:rsidRPr="006A2574" w:rsidRDefault="008243CA" w:rsidP="00A45403">
      <w:r w:rsidRPr="006A2574">
        <w:t xml:space="preserve">Christie Commission. (2011). </w:t>
      </w:r>
      <w:r w:rsidRPr="006A2574">
        <w:rPr>
          <w:i/>
          <w:iCs/>
        </w:rPr>
        <w:t>Commission on the Future Delivery of Public Services.</w:t>
      </w:r>
      <w:r w:rsidRPr="006A2574">
        <w:t xml:space="preserve"> Norwich: TSO. </w:t>
      </w:r>
    </w:p>
    <w:p w14:paraId="36223543" w14:textId="16A3CC50" w:rsidR="00F56577" w:rsidRPr="006A2574" w:rsidRDefault="00F56577" w:rsidP="00A45403">
      <w:r w:rsidRPr="006A2574">
        <w:t xml:space="preserve">Coleman, P. </w:t>
      </w:r>
      <w:r w:rsidR="005C10F9">
        <w:t>(</w:t>
      </w:r>
      <w:r w:rsidRPr="006A2574">
        <w:t>2009</w:t>
      </w:r>
      <w:r w:rsidR="005C10F9">
        <w:t>)</w:t>
      </w:r>
      <w:r w:rsidRPr="006A2574">
        <w:t xml:space="preserve">. </w:t>
      </w:r>
      <w:r w:rsidRPr="00FC148B">
        <w:rPr>
          <w:i/>
          <w:iCs/>
        </w:rPr>
        <w:t>Fire and rescue improvement: A report prepared for DCLG on the approach and lessons learned 2005-2009</w:t>
      </w:r>
      <w:r w:rsidRPr="006A2574">
        <w:t xml:space="preserve"> (unpublished DCLG archive).</w:t>
      </w:r>
    </w:p>
    <w:p w14:paraId="612B56A2" w14:textId="0871B804" w:rsidR="00D41BC8" w:rsidRDefault="00D41BC8" w:rsidP="00A45403">
      <w:r w:rsidRPr="006A2574">
        <w:t>Conservative Party</w:t>
      </w:r>
      <w:r w:rsidR="00625C9F" w:rsidRPr="006A2574">
        <w:t>,</w:t>
      </w:r>
      <w:r w:rsidRPr="006A2574">
        <w:t xml:space="preserve"> </w:t>
      </w:r>
      <w:r w:rsidR="005C10F9">
        <w:t>(</w:t>
      </w:r>
      <w:r w:rsidRPr="006A2574">
        <w:t>2015</w:t>
      </w:r>
      <w:r w:rsidR="005C10F9">
        <w:t>)</w:t>
      </w:r>
      <w:r w:rsidR="00625C9F" w:rsidRPr="006A2574">
        <w:t>.</w:t>
      </w:r>
      <w:r w:rsidRPr="006A2574">
        <w:t xml:space="preserve"> </w:t>
      </w:r>
      <w:r w:rsidR="000E3AC5" w:rsidRPr="006A2574">
        <w:rPr>
          <w:i/>
          <w:iCs/>
        </w:rPr>
        <w:t xml:space="preserve">The Conservative </w:t>
      </w:r>
      <w:r w:rsidRPr="006A2574">
        <w:rPr>
          <w:i/>
          <w:iCs/>
        </w:rPr>
        <w:t>Manifesto</w:t>
      </w:r>
      <w:r w:rsidR="000E3AC5" w:rsidRPr="006A2574">
        <w:rPr>
          <w:i/>
          <w:iCs/>
        </w:rPr>
        <w:t xml:space="preserve"> 2015 Strong Leadership, a clear economic plan a brighte</w:t>
      </w:r>
      <w:r w:rsidR="0048349A" w:rsidRPr="006A2574">
        <w:rPr>
          <w:i/>
          <w:iCs/>
        </w:rPr>
        <w:t>r</w:t>
      </w:r>
      <w:r w:rsidR="000E3AC5" w:rsidRPr="006A2574">
        <w:rPr>
          <w:i/>
          <w:iCs/>
        </w:rPr>
        <w:t xml:space="preserve">, more secure future. </w:t>
      </w:r>
      <w:r w:rsidR="000E3AC5" w:rsidRPr="006A2574">
        <w:t>London: Conservative Party.</w:t>
      </w:r>
    </w:p>
    <w:p w14:paraId="2F10B7E5" w14:textId="566A12A3" w:rsidR="00F66469" w:rsidRPr="006A2574" w:rsidRDefault="00F66469" w:rsidP="00A45403">
      <w:r w:rsidRPr="00F66469">
        <w:t xml:space="preserve">Davis, H., and Norton, A., 1992. Fire and police – local or regional services. </w:t>
      </w:r>
      <w:r w:rsidRPr="000717EC">
        <w:rPr>
          <w:i/>
          <w:iCs/>
        </w:rPr>
        <w:t>Local Government Studies</w:t>
      </w:r>
      <w:r w:rsidRPr="00F66469">
        <w:t>, 18 (2), pp. 55–74.</w:t>
      </w:r>
    </w:p>
    <w:p w14:paraId="41266230" w14:textId="5D972B8C" w:rsidR="00A35E20" w:rsidRPr="006A2574" w:rsidRDefault="00A35E20" w:rsidP="00A35E20">
      <w:r w:rsidRPr="006A2574">
        <w:t xml:space="preserve">Department of Communities and Local Government. </w:t>
      </w:r>
      <w:r w:rsidR="005C10F9">
        <w:t>(</w:t>
      </w:r>
      <w:r w:rsidRPr="006A2574">
        <w:t>2008</w:t>
      </w:r>
      <w:r w:rsidR="005C10F9">
        <w:t>)</w:t>
      </w:r>
      <w:r w:rsidRPr="006A2574">
        <w:t xml:space="preserve">. </w:t>
      </w:r>
      <w:r w:rsidRPr="006A2574">
        <w:rPr>
          <w:i/>
          <w:iCs/>
        </w:rPr>
        <w:t>Fire and rescue services National Framework</w:t>
      </w:r>
      <w:r w:rsidRPr="006A2574">
        <w:t xml:space="preserve"> 2008-2011. London TSO.</w:t>
      </w:r>
    </w:p>
    <w:p w14:paraId="5991B5B6" w14:textId="6EB11592" w:rsidR="00107985" w:rsidRPr="006A2574" w:rsidRDefault="00107985" w:rsidP="00A45403">
      <w:r w:rsidRPr="006A2574">
        <w:t xml:space="preserve">Department of Communities and Local Government, </w:t>
      </w:r>
      <w:r w:rsidR="005C10F9">
        <w:t>(</w:t>
      </w:r>
      <w:r w:rsidRPr="006A2574">
        <w:t>2012</w:t>
      </w:r>
      <w:r w:rsidR="005C10F9">
        <w:t>)</w:t>
      </w:r>
      <w:r w:rsidRPr="006A2574">
        <w:t xml:space="preserve">. </w:t>
      </w:r>
      <w:r w:rsidRPr="006A2574">
        <w:rPr>
          <w:i/>
          <w:iCs/>
        </w:rPr>
        <w:t>Fire and rescue national framework for England.</w:t>
      </w:r>
      <w:r w:rsidRPr="006A2574">
        <w:t xml:space="preserve"> London TSO.</w:t>
      </w:r>
    </w:p>
    <w:p w14:paraId="47AB361F" w14:textId="1BA3CE5F" w:rsidR="00114167" w:rsidRPr="00FB31AB" w:rsidRDefault="00114167" w:rsidP="0079519D">
      <w:r w:rsidRPr="00FB31AB">
        <w:lastRenderedPageBreak/>
        <w:t xml:space="preserve">Dubnick, M.J. </w:t>
      </w:r>
      <w:r w:rsidR="00F66469">
        <w:t>&amp;</w:t>
      </w:r>
      <w:r w:rsidR="00F66469" w:rsidRPr="00FB31AB">
        <w:t xml:space="preserve"> </w:t>
      </w:r>
      <w:r w:rsidRPr="00FB31AB">
        <w:t>Yang, K.</w:t>
      </w:r>
      <w:r>
        <w:t xml:space="preserve"> (</w:t>
      </w:r>
      <w:r w:rsidRPr="00FB31AB">
        <w:t>2011</w:t>
      </w:r>
      <w:r>
        <w:t>)</w:t>
      </w:r>
      <w:r w:rsidRPr="00FB31AB">
        <w:t xml:space="preserve">. The pursuit of accountability: Promises, problems, and prospects. In: Menzel, D. C. and White, H. E., eds. </w:t>
      </w:r>
      <w:r w:rsidRPr="00FB31AB">
        <w:rPr>
          <w:i/>
          <w:iCs/>
        </w:rPr>
        <w:t>The State of Public Administration. Issues, Challenges and Opportunities</w:t>
      </w:r>
      <w:r w:rsidRPr="00FB31AB">
        <w:t>. New York: Routledge, 2011, pp. 171-186.</w:t>
      </w:r>
    </w:p>
    <w:p w14:paraId="6FAC5BA7" w14:textId="4ED05E8B" w:rsidR="00DC76EC" w:rsidRDefault="00DC76EC" w:rsidP="00DC76EC">
      <w:r w:rsidRPr="006A2574">
        <w:t xml:space="preserve">Dunleavy, P. </w:t>
      </w:r>
      <w:r w:rsidR="008F67DA">
        <w:t>&amp;</w:t>
      </w:r>
      <w:r w:rsidRPr="006A2574">
        <w:t xml:space="preserve"> Hood, C., </w:t>
      </w:r>
      <w:r w:rsidR="005C10F9">
        <w:t>(</w:t>
      </w:r>
      <w:r w:rsidRPr="006A2574">
        <w:t>1994</w:t>
      </w:r>
      <w:r w:rsidR="005C10F9">
        <w:t>)</w:t>
      </w:r>
      <w:r w:rsidRPr="006A2574">
        <w:t xml:space="preserve">. From old public administration to new public management. </w:t>
      </w:r>
      <w:r w:rsidRPr="006A2574">
        <w:rPr>
          <w:i/>
          <w:iCs/>
        </w:rPr>
        <w:t>Public Money &amp; Management</w:t>
      </w:r>
      <w:r w:rsidRPr="006A2574">
        <w:t xml:space="preserve">, </w:t>
      </w:r>
      <w:r w:rsidRPr="00FC148B">
        <w:rPr>
          <w:b/>
          <w:bCs/>
        </w:rPr>
        <w:t>14</w:t>
      </w:r>
      <w:r w:rsidRPr="006A2574">
        <w:t>(3),</w:t>
      </w:r>
      <w:r w:rsidR="00166531">
        <w:t xml:space="preserve"> </w:t>
      </w:r>
      <w:r w:rsidRPr="006A2574">
        <w:t>9-16.</w:t>
      </w:r>
    </w:p>
    <w:p w14:paraId="4B885656" w14:textId="24D3B575" w:rsidR="00CA067A" w:rsidRDefault="008F67DA" w:rsidP="00DC76EC">
      <w:r w:rsidRPr="008F67DA">
        <w:t xml:space="preserve">Eckersley, P. &amp; Lakoma, K. (2022) Straddling multiple streams: focusing events, policy entrepreneurs and problem brokers in the governance of English fire and rescue services. </w:t>
      </w:r>
      <w:r w:rsidRPr="008F67DA">
        <w:rPr>
          <w:i/>
          <w:iCs/>
        </w:rPr>
        <w:t>Policy Studies</w:t>
      </w:r>
      <w:r w:rsidRPr="008F67DA">
        <w:t xml:space="preserve">, </w:t>
      </w:r>
      <w:r w:rsidRPr="008F67DA">
        <w:rPr>
          <w:b/>
          <w:bCs/>
        </w:rPr>
        <w:t>43</w:t>
      </w:r>
      <w:r w:rsidRPr="008F67DA">
        <w:t>(5), 1001–1020.</w:t>
      </w:r>
    </w:p>
    <w:p w14:paraId="68E4FE2D" w14:textId="7A1A1B82" w:rsidR="00CF3731" w:rsidRPr="006A2574" w:rsidRDefault="00CF3731" w:rsidP="00DC76EC">
      <w:r w:rsidRPr="00CF3731">
        <w:t>Ellwood, S. (2014). Autonomy, governance, accountability</w:t>
      </w:r>
      <w:r>
        <w:t>,</w:t>
      </w:r>
      <w:r w:rsidRPr="00CF3731">
        <w:t xml:space="preserve"> and a new audit regime. </w:t>
      </w:r>
      <w:r w:rsidRPr="00CF3731">
        <w:rPr>
          <w:i/>
          <w:iCs/>
        </w:rPr>
        <w:t>Public Money and Management</w:t>
      </w:r>
      <w:r w:rsidRPr="00CF3731">
        <w:t>,</w:t>
      </w:r>
      <w:r w:rsidRPr="00AD5FFA">
        <w:t> </w:t>
      </w:r>
      <w:hyperlink r:id="rId10" w:tgtFrame="_blank" w:history="1">
        <w:r w:rsidRPr="00AD5FFA">
          <w:rPr>
            <w:rStyle w:val="Hyperlink"/>
            <w:color w:val="auto"/>
          </w:rPr>
          <w:t>34</w:t>
        </w:r>
      </w:hyperlink>
      <w:r w:rsidRPr="00AD5FFA">
        <w:t>(</w:t>
      </w:r>
      <w:hyperlink r:id="rId11" w:tgtFrame="_blank" w:history="1">
        <w:r w:rsidRPr="00AD5FFA">
          <w:rPr>
            <w:rStyle w:val="Hyperlink"/>
            <w:color w:val="auto"/>
          </w:rPr>
          <w:t>2</w:t>
        </w:r>
      </w:hyperlink>
      <w:r w:rsidRPr="00AD5FFA">
        <w:t xml:space="preserve">), </w:t>
      </w:r>
      <w:r w:rsidRPr="00CF3731">
        <w:t>139–141. doi:10.1080/09540962.2014.887547  </w:t>
      </w:r>
    </w:p>
    <w:p w14:paraId="42450623" w14:textId="5789B045" w:rsidR="00DC76EC" w:rsidRPr="006A2574" w:rsidRDefault="00DC76EC" w:rsidP="00DC76EC">
      <w:r w:rsidRPr="006A2574">
        <w:t xml:space="preserve">Entwistle, T. </w:t>
      </w:r>
      <w:r w:rsidR="005C10F9">
        <w:t>(</w:t>
      </w:r>
      <w:r w:rsidRPr="006A2574">
        <w:t>2022</w:t>
      </w:r>
      <w:r w:rsidR="005C10F9">
        <w:t>)</w:t>
      </w:r>
      <w:r w:rsidRPr="006A2574">
        <w:t xml:space="preserve">. </w:t>
      </w:r>
      <w:r w:rsidRPr="006A2574">
        <w:rPr>
          <w:i/>
          <w:iCs/>
        </w:rPr>
        <w:t>Public Management: A Research Overview</w:t>
      </w:r>
      <w:r w:rsidRPr="006A2574">
        <w:t>. Abingdon: Routledge Focus.</w:t>
      </w:r>
    </w:p>
    <w:p w14:paraId="6D0938EA" w14:textId="50156E4F" w:rsidR="00DC76EC" w:rsidRPr="006A2574" w:rsidRDefault="00DC76EC" w:rsidP="00DC76EC">
      <w:r w:rsidRPr="005E0728">
        <w:t xml:space="preserve">Ferlie, E., Fitzgerald, L., McGivern, G., Dopson, S. </w:t>
      </w:r>
      <w:r w:rsidR="008F67DA" w:rsidRPr="005E0728">
        <w:t>&amp;</w:t>
      </w:r>
      <w:r w:rsidRPr="005E0728">
        <w:t xml:space="preserve"> Bennett, C., </w:t>
      </w:r>
      <w:r w:rsidR="005C10F9" w:rsidRPr="005E0728">
        <w:t>(</w:t>
      </w:r>
      <w:r w:rsidRPr="005E0728">
        <w:t>2013</w:t>
      </w:r>
      <w:r w:rsidR="005C10F9" w:rsidRPr="005E0728">
        <w:t>)</w:t>
      </w:r>
      <w:r w:rsidRPr="005E0728">
        <w:t xml:space="preserve">. </w:t>
      </w:r>
      <w:r w:rsidRPr="006A2574">
        <w:rPr>
          <w:i/>
          <w:iCs/>
        </w:rPr>
        <w:t>Making wicked problems governable? The case of managed networks in health care</w:t>
      </w:r>
      <w:r w:rsidRPr="006A2574">
        <w:t>. OUP Oxford.</w:t>
      </w:r>
    </w:p>
    <w:p w14:paraId="15D95ECC" w14:textId="634B41E8" w:rsidR="00DC76EC" w:rsidRPr="006A2574" w:rsidRDefault="00DC76EC" w:rsidP="00DC76EC">
      <w:r w:rsidRPr="00E30291">
        <w:t xml:space="preserve">Ferraro, F., Etzion, D., </w:t>
      </w:r>
      <w:r w:rsidR="008F67DA" w:rsidRPr="00E30291">
        <w:t>&amp;</w:t>
      </w:r>
      <w:r w:rsidRPr="00E30291">
        <w:t xml:space="preserve"> Gehman, J. </w:t>
      </w:r>
      <w:r w:rsidR="005C10F9" w:rsidRPr="00E30291">
        <w:t>(</w:t>
      </w:r>
      <w:r w:rsidRPr="00E30291">
        <w:t>2015</w:t>
      </w:r>
      <w:r w:rsidR="005C10F9" w:rsidRPr="00E30291">
        <w:t>)</w:t>
      </w:r>
      <w:r w:rsidRPr="00E30291">
        <w:t xml:space="preserve">. </w:t>
      </w:r>
      <w:r w:rsidRPr="006A2574">
        <w:t xml:space="preserve">Tackling Grand Challenges Pragmatically: Robust Action Revisited. </w:t>
      </w:r>
      <w:r w:rsidRPr="006A2574">
        <w:rPr>
          <w:i/>
          <w:iCs/>
        </w:rPr>
        <w:t>Organization Studies</w:t>
      </w:r>
      <w:r w:rsidRPr="006A2574">
        <w:t xml:space="preserve">, </w:t>
      </w:r>
      <w:r w:rsidRPr="00FC148B">
        <w:rPr>
          <w:b/>
          <w:bCs/>
        </w:rPr>
        <w:t>36</w:t>
      </w:r>
      <w:r w:rsidRPr="006A2574">
        <w:t xml:space="preserve">(3), 363-390. </w:t>
      </w:r>
    </w:p>
    <w:p w14:paraId="28465A29" w14:textId="11801EF4" w:rsidR="003421F5" w:rsidRPr="006A2574" w:rsidRDefault="003421F5" w:rsidP="003421F5">
      <w:bookmarkStart w:id="5" w:name="_Hlk149135432"/>
      <w:r w:rsidRPr="006A2574">
        <w:t xml:space="preserve">Ferreira, A. </w:t>
      </w:r>
      <w:r w:rsidR="008F67DA">
        <w:t>&amp;</w:t>
      </w:r>
      <w:r w:rsidRPr="006A2574">
        <w:t xml:space="preserve"> Otley, D., </w:t>
      </w:r>
      <w:r w:rsidR="005C10F9">
        <w:t>(</w:t>
      </w:r>
      <w:r w:rsidRPr="006A2574">
        <w:t>2009</w:t>
      </w:r>
      <w:r w:rsidR="005C10F9">
        <w:t>)</w:t>
      </w:r>
      <w:r w:rsidRPr="006A2574">
        <w:t xml:space="preserve">. The design and use of performance management systems: An extended framework for analysis. </w:t>
      </w:r>
      <w:r w:rsidRPr="006A2574">
        <w:rPr>
          <w:i/>
          <w:iCs/>
        </w:rPr>
        <w:t>Management accounting research</w:t>
      </w:r>
      <w:r w:rsidRPr="006A2574">
        <w:t xml:space="preserve">, </w:t>
      </w:r>
      <w:r w:rsidRPr="00FC148B">
        <w:rPr>
          <w:b/>
          <w:bCs/>
        </w:rPr>
        <w:t>20</w:t>
      </w:r>
      <w:r w:rsidRPr="006A2574">
        <w:t>(4), 263-282.</w:t>
      </w:r>
    </w:p>
    <w:p w14:paraId="6B883401" w14:textId="7B30314E" w:rsidR="00710009" w:rsidRPr="008F67DA" w:rsidRDefault="00710009" w:rsidP="003421F5">
      <w:r w:rsidRPr="006A2574">
        <w:t xml:space="preserve">Ferry, L. (2019). </w:t>
      </w:r>
      <w:r w:rsidRPr="00FC148B">
        <w:rPr>
          <w:i/>
          <w:iCs/>
        </w:rPr>
        <w:t>Audit and inspection of local authorities in England: Five years after the local audit and accountability act 2014</w:t>
      </w:r>
      <w:r w:rsidRPr="006A2574">
        <w:t>.</w:t>
      </w:r>
      <w:r w:rsidR="008F67DA">
        <w:t xml:space="preserve"> </w:t>
      </w:r>
      <w:r w:rsidR="008F67DA" w:rsidRPr="00FC148B">
        <w:t xml:space="preserve">Available from </w:t>
      </w:r>
      <w:r w:rsidRPr="008F67DA">
        <w:t xml:space="preserve"> </w:t>
      </w:r>
      <w:hyperlink r:id="rId12" w:history="1">
        <w:r w:rsidR="008F67DA" w:rsidRPr="008F67DA">
          <w:rPr>
            <w:rStyle w:val="Hyperlink"/>
          </w:rPr>
          <w:t>https://www.parliament.uk/globalassets/documents/commons-committees/communities-and-local-government/Correspondence/Ferry-local-authorities-audit-report.pdf</w:t>
        </w:r>
      </w:hyperlink>
      <w:r w:rsidRPr="008F67DA">
        <w:t>.</w:t>
      </w:r>
      <w:r w:rsidR="008F67DA" w:rsidRPr="008F67DA">
        <w:t xml:space="preserve"> </w:t>
      </w:r>
    </w:p>
    <w:p w14:paraId="413FB11B" w14:textId="02E08629" w:rsidR="00957C2E" w:rsidRPr="006A2574" w:rsidRDefault="00957C2E" w:rsidP="003421F5">
      <w:r w:rsidRPr="006A2574">
        <w:t xml:space="preserve">Ferry, L., </w:t>
      </w:r>
      <w:r w:rsidR="008F67DA">
        <w:t>&amp;</w:t>
      </w:r>
      <w:r w:rsidRPr="006A2574">
        <w:t xml:space="preserve"> Eckersley, P. (2022). Budgeting and governing for deficit reduction in the UK public sector: Act four—Risk management arrangements. </w:t>
      </w:r>
      <w:r w:rsidRPr="006A2574">
        <w:rPr>
          <w:i/>
          <w:iCs/>
        </w:rPr>
        <w:t>Public Money &amp; Management</w:t>
      </w:r>
      <w:r w:rsidRPr="006A2574">
        <w:t>, </w:t>
      </w:r>
      <w:hyperlink r:id="rId13" w:tgtFrame="_blank" w:history="1">
        <w:r w:rsidRPr="00FC148B">
          <w:rPr>
            <w:rStyle w:val="Hyperlink"/>
            <w:b/>
            <w:bCs/>
          </w:rPr>
          <w:t>44</w:t>
        </w:r>
      </w:hyperlink>
      <w:r w:rsidRPr="006A2574">
        <w:t>(</w:t>
      </w:r>
      <w:hyperlink r:id="rId14" w:tgtFrame="_blank" w:history="1">
        <w:r w:rsidRPr="006A2574">
          <w:rPr>
            <w:rStyle w:val="Hyperlink"/>
          </w:rPr>
          <w:t>2</w:t>
        </w:r>
      </w:hyperlink>
      <w:r w:rsidRPr="006A2574">
        <w:t>), 365–367.</w:t>
      </w:r>
    </w:p>
    <w:p w14:paraId="2DFD8D38" w14:textId="36AC0A5F" w:rsidR="003421F5" w:rsidRPr="006A2574" w:rsidRDefault="003421F5" w:rsidP="003421F5">
      <w:r w:rsidRPr="006A2574">
        <w:t xml:space="preserve">Ferry, L., Eckersley, P. </w:t>
      </w:r>
      <w:r w:rsidR="008F67DA">
        <w:t>&amp;</w:t>
      </w:r>
      <w:r w:rsidRPr="006A2574">
        <w:t xml:space="preserve"> Van Dooren, W., </w:t>
      </w:r>
      <w:r w:rsidR="005C10F9">
        <w:t>(</w:t>
      </w:r>
      <w:r w:rsidRPr="006A2574">
        <w:t>2015a</w:t>
      </w:r>
      <w:r w:rsidR="005C10F9">
        <w:t>)</w:t>
      </w:r>
      <w:r w:rsidRPr="006A2574">
        <w:t xml:space="preserve">. Local taxation and spending as a share of GDP in large Western European countries. </w:t>
      </w:r>
      <w:r w:rsidRPr="00FC148B">
        <w:rPr>
          <w:i/>
          <w:iCs/>
        </w:rPr>
        <w:t xml:space="preserve">Environment and </w:t>
      </w:r>
      <w:r w:rsidR="008F67DA" w:rsidRPr="00FC148B">
        <w:rPr>
          <w:i/>
          <w:iCs/>
        </w:rPr>
        <w:t>P</w:t>
      </w:r>
      <w:r w:rsidRPr="00FC148B">
        <w:rPr>
          <w:i/>
          <w:iCs/>
        </w:rPr>
        <w:t>lanning A.,</w:t>
      </w:r>
      <w:r w:rsidRPr="006A2574">
        <w:t xml:space="preserve"> </w:t>
      </w:r>
      <w:r w:rsidRPr="00FC148B">
        <w:rPr>
          <w:b/>
          <w:bCs/>
        </w:rPr>
        <w:t>47</w:t>
      </w:r>
      <w:r w:rsidRPr="006A2574">
        <w:t>(9), 1779-1780.</w:t>
      </w:r>
    </w:p>
    <w:p w14:paraId="731F6B44" w14:textId="5D60C0C0" w:rsidR="003421F5" w:rsidRPr="006A2574" w:rsidRDefault="003421F5" w:rsidP="003421F5">
      <w:r w:rsidRPr="006A2574">
        <w:t xml:space="preserve">Ferry, L. Eckersley, P., </w:t>
      </w:r>
      <w:r w:rsidR="008F67DA">
        <w:t>&amp;</w:t>
      </w:r>
      <w:r w:rsidRPr="006A2574">
        <w:t xml:space="preserve"> Zakaria, Z., </w:t>
      </w:r>
      <w:r w:rsidR="005C10F9">
        <w:t>(</w:t>
      </w:r>
      <w:r w:rsidRPr="006A2574">
        <w:t>2015b</w:t>
      </w:r>
      <w:r w:rsidR="005C10F9">
        <w:t>)</w:t>
      </w:r>
      <w:r w:rsidRPr="006A2574">
        <w:t xml:space="preserve">.  Accountability and Transparency in English Local Government: Moving from ‘Matching Parts’ to ‘Awkward Couple’? </w:t>
      </w:r>
      <w:r w:rsidRPr="006A2574">
        <w:rPr>
          <w:i/>
          <w:iCs/>
        </w:rPr>
        <w:t>Financial Accountability &amp; Management</w:t>
      </w:r>
      <w:r w:rsidRPr="006A2574">
        <w:t xml:space="preserve">, </w:t>
      </w:r>
      <w:r w:rsidRPr="00FC148B">
        <w:rPr>
          <w:b/>
          <w:bCs/>
        </w:rPr>
        <w:t>31</w:t>
      </w:r>
      <w:r w:rsidRPr="006A2574">
        <w:t>(3), 345-361.</w:t>
      </w:r>
    </w:p>
    <w:p w14:paraId="5844BEF1" w14:textId="25034776" w:rsidR="00774160" w:rsidRPr="006A2574" w:rsidRDefault="00DC76EC" w:rsidP="00827F74">
      <w:r w:rsidRPr="006A2574">
        <w:t>F</w:t>
      </w:r>
      <w:r w:rsidR="00774160" w:rsidRPr="006A2574">
        <w:t xml:space="preserve">erry, L., </w:t>
      </w:r>
      <w:r w:rsidR="00166531">
        <w:t>&amp;</w:t>
      </w:r>
      <w:r w:rsidR="00774160" w:rsidRPr="006A2574">
        <w:t xml:space="preserve"> Murphy, P. </w:t>
      </w:r>
      <w:r w:rsidR="005C10F9">
        <w:t>(</w:t>
      </w:r>
      <w:r w:rsidR="00774160" w:rsidRPr="006A2574">
        <w:t>2015</w:t>
      </w:r>
      <w:r w:rsidR="005C10F9">
        <w:t>)</w:t>
      </w:r>
      <w:r w:rsidR="00774160" w:rsidRPr="006A2574">
        <w:t xml:space="preserve">. </w:t>
      </w:r>
      <w:r w:rsidR="00774160" w:rsidRPr="006A2574">
        <w:rPr>
          <w:i/>
          <w:iCs/>
        </w:rPr>
        <w:t>Financial sustainability, accountability, and transparency across local public service bodies in England under austerity.</w:t>
      </w:r>
      <w:r w:rsidR="00774160" w:rsidRPr="006A2574">
        <w:t xml:space="preserve"> </w:t>
      </w:r>
      <w:r w:rsidR="00166531">
        <w:t>Unpublished r</w:t>
      </w:r>
      <w:r w:rsidR="00774160" w:rsidRPr="006A2574">
        <w:t>eport to National Audit Office (NAO). </w:t>
      </w:r>
    </w:p>
    <w:p w14:paraId="142D4A58" w14:textId="6C8AB0AE" w:rsidR="00774160" w:rsidRPr="006A2574" w:rsidRDefault="00774160" w:rsidP="00827F74">
      <w:r w:rsidRPr="006A2574">
        <w:t xml:space="preserve">Ferry, L. </w:t>
      </w:r>
      <w:r w:rsidR="00166531">
        <w:t>&amp;</w:t>
      </w:r>
      <w:r w:rsidRPr="006A2574">
        <w:t xml:space="preserve"> Murphy, P., </w:t>
      </w:r>
      <w:r w:rsidR="005C10F9">
        <w:t>(</w:t>
      </w:r>
      <w:r w:rsidRPr="006A2574">
        <w:t>2018</w:t>
      </w:r>
      <w:r w:rsidR="005C10F9">
        <w:t>)</w:t>
      </w:r>
      <w:r w:rsidRPr="006A2574">
        <w:t>. What about financial sustainability of local government! - A critical review of accountability, transparency, and public assurance arrangements in England during austerity. </w:t>
      </w:r>
      <w:r w:rsidRPr="006A2574">
        <w:rPr>
          <w:i/>
          <w:iCs/>
        </w:rPr>
        <w:t>International Journal of Public Administration</w:t>
      </w:r>
      <w:r w:rsidRPr="006A2574">
        <w:t xml:space="preserve">, </w:t>
      </w:r>
      <w:r w:rsidRPr="00FC148B">
        <w:rPr>
          <w:b/>
          <w:bCs/>
        </w:rPr>
        <w:t>41</w:t>
      </w:r>
      <w:r w:rsidRPr="006A2574">
        <w:t xml:space="preserve"> (8), 619-629.</w:t>
      </w:r>
    </w:p>
    <w:p w14:paraId="1EDA3ED5" w14:textId="3053FE15" w:rsidR="0012737A" w:rsidRPr="006A2574" w:rsidRDefault="0012737A" w:rsidP="0012737A">
      <w:r w:rsidRPr="006A2574">
        <w:t xml:space="preserve">Goodier, M </w:t>
      </w:r>
      <w:r w:rsidR="00166531">
        <w:t>&amp;</w:t>
      </w:r>
      <w:r w:rsidRPr="006A2574">
        <w:t xml:space="preserve"> Butler, P. </w:t>
      </w:r>
      <w:r w:rsidR="005C10F9">
        <w:t>(</w:t>
      </w:r>
      <w:r w:rsidRPr="006A2574">
        <w:t>2023</w:t>
      </w:r>
      <w:r w:rsidR="005C10F9">
        <w:t>)</w:t>
      </w:r>
      <w:r w:rsidRPr="006A2574">
        <w:t xml:space="preserve">. </w:t>
      </w:r>
      <w:r w:rsidRPr="006A2574">
        <w:rPr>
          <w:i/>
          <w:iCs/>
        </w:rPr>
        <w:t>Just 1% of councils filed audited accounts by deadline</w:t>
      </w:r>
      <w:r w:rsidRPr="006A2574">
        <w:t xml:space="preserve"> Guardian Newspaper 6</w:t>
      </w:r>
      <w:r w:rsidRPr="006A2574">
        <w:rPr>
          <w:vertAlign w:val="superscript"/>
        </w:rPr>
        <w:t>th</w:t>
      </w:r>
      <w:r w:rsidRPr="006A2574">
        <w:t xml:space="preserve"> November 2023.</w:t>
      </w:r>
    </w:p>
    <w:p w14:paraId="0ED25DE6" w14:textId="3C23B990" w:rsidR="00DC76EC" w:rsidRPr="006A2574" w:rsidRDefault="00DC76EC" w:rsidP="00DC76EC">
      <w:r w:rsidRPr="006A2574">
        <w:t xml:space="preserve">Geuijen, K., Moore, M., Cederquist, A., Ronning, R. </w:t>
      </w:r>
      <w:r w:rsidR="00166531">
        <w:t>&amp;</w:t>
      </w:r>
      <w:r w:rsidRPr="006A2574">
        <w:t xml:space="preserve"> Van Twist, M., </w:t>
      </w:r>
      <w:r w:rsidR="005C10F9">
        <w:t>(</w:t>
      </w:r>
      <w:r w:rsidRPr="006A2574">
        <w:t>2017</w:t>
      </w:r>
      <w:r w:rsidR="005C10F9">
        <w:t>)</w:t>
      </w:r>
      <w:r w:rsidRPr="006A2574">
        <w:t xml:space="preserve">. Creating public value in global wicked problems. </w:t>
      </w:r>
      <w:r w:rsidRPr="006A2574">
        <w:rPr>
          <w:i/>
          <w:iCs/>
        </w:rPr>
        <w:t>Public Management Review</w:t>
      </w:r>
      <w:r w:rsidRPr="006A2574">
        <w:t xml:space="preserve">, </w:t>
      </w:r>
      <w:r w:rsidRPr="00FC148B">
        <w:rPr>
          <w:b/>
          <w:bCs/>
        </w:rPr>
        <w:t>19</w:t>
      </w:r>
      <w:r w:rsidRPr="006A2574">
        <w:t>(5), 621-639.</w:t>
      </w:r>
    </w:p>
    <w:p w14:paraId="7F8C64C2" w14:textId="2DF4EA19" w:rsidR="00253FFF" w:rsidRPr="006A2574" w:rsidRDefault="00253FFF" w:rsidP="00DC76EC">
      <w:r w:rsidRPr="006A2574">
        <w:t xml:space="preserve">Hay, D. </w:t>
      </w:r>
      <w:r w:rsidR="00166531">
        <w:t>&amp;</w:t>
      </w:r>
      <w:r w:rsidRPr="006A2574">
        <w:t xml:space="preserve"> Cordery, C., </w:t>
      </w:r>
      <w:r w:rsidR="005C10F9">
        <w:t>(</w:t>
      </w:r>
      <w:r w:rsidRPr="006A2574">
        <w:t>2018</w:t>
      </w:r>
      <w:r w:rsidR="005C10F9">
        <w:t>)</w:t>
      </w:r>
      <w:r w:rsidRPr="006A2574">
        <w:t xml:space="preserve">. The value of public sector audit: Literature and history. </w:t>
      </w:r>
      <w:r w:rsidRPr="00FC148B">
        <w:rPr>
          <w:i/>
          <w:iCs/>
        </w:rPr>
        <w:t>Journal of Accounting Literature</w:t>
      </w:r>
      <w:r w:rsidRPr="006A2574">
        <w:t xml:space="preserve">, </w:t>
      </w:r>
      <w:r w:rsidRPr="00FC148B">
        <w:rPr>
          <w:b/>
          <w:bCs/>
        </w:rPr>
        <w:t>40</w:t>
      </w:r>
      <w:r w:rsidRPr="006A2574">
        <w:t>(1), 1-15.</w:t>
      </w:r>
    </w:p>
    <w:p w14:paraId="784A10F4" w14:textId="06D6BDB6" w:rsidR="00827F74" w:rsidRPr="006A2574" w:rsidRDefault="00827F74" w:rsidP="00827F74">
      <w:r w:rsidRPr="006A2574">
        <w:lastRenderedPageBreak/>
        <w:t xml:space="preserve">Head, B. W. </w:t>
      </w:r>
      <w:r w:rsidR="005C10F9">
        <w:t>(</w:t>
      </w:r>
      <w:r w:rsidRPr="006A2574">
        <w:t>2022</w:t>
      </w:r>
      <w:r w:rsidR="005C10F9">
        <w:t>)</w:t>
      </w:r>
      <w:r w:rsidRPr="006A2574">
        <w:t xml:space="preserve">. </w:t>
      </w:r>
      <w:r w:rsidRPr="006A2574">
        <w:rPr>
          <w:i/>
          <w:iCs/>
        </w:rPr>
        <w:t>Wicked Problems in Public Policy Understanding and Responding to Complex Challenges.</w:t>
      </w:r>
      <w:r w:rsidRPr="006A2574">
        <w:t xml:space="preserve"> Cham: Palgrave Macmillan.</w:t>
      </w:r>
    </w:p>
    <w:bookmarkEnd w:id="5"/>
    <w:p w14:paraId="0F7607E3" w14:textId="301C35C9" w:rsidR="00F94C8C" w:rsidRPr="006A2574" w:rsidRDefault="00F94C8C" w:rsidP="00A45403">
      <w:r w:rsidRPr="006A2574">
        <w:t xml:space="preserve">Head, B.W. </w:t>
      </w:r>
      <w:r w:rsidR="00166531">
        <w:t>&amp;</w:t>
      </w:r>
      <w:r w:rsidRPr="006A2574">
        <w:t xml:space="preserve"> Alford, J., </w:t>
      </w:r>
      <w:r w:rsidR="005C10F9">
        <w:t>(</w:t>
      </w:r>
      <w:r w:rsidRPr="006A2574">
        <w:t>2015</w:t>
      </w:r>
      <w:r w:rsidR="005C10F9">
        <w:t>)</w:t>
      </w:r>
      <w:r w:rsidRPr="006A2574">
        <w:t>. Wicked problems: Implications for public policy and management. </w:t>
      </w:r>
      <w:r w:rsidRPr="006A2574">
        <w:rPr>
          <w:i/>
          <w:iCs/>
        </w:rPr>
        <w:t xml:space="preserve">Administration &amp; </w:t>
      </w:r>
      <w:r w:rsidR="00A45403" w:rsidRPr="006A2574">
        <w:rPr>
          <w:i/>
          <w:iCs/>
        </w:rPr>
        <w:t>S</w:t>
      </w:r>
      <w:r w:rsidRPr="006A2574">
        <w:rPr>
          <w:i/>
          <w:iCs/>
        </w:rPr>
        <w:t>ociety</w:t>
      </w:r>
      <w:r w:rsidRPr="006A2574">
        <w:t>, </w:t>
      </w:r>
      <w:r w:rsidRPr="00FC148B">
        <w:rPr>
          <w:b/>
          <w:bCs/>
        </w:rPr>
        <w:t>47</w:t>
      </w:r>
      <w:r w:rsidRPr="006A2574">
        <w:t>(6), 711-739.</w:t>
      </w:r>
    </w:p>
    <w:p w14:paraId="446BBDC6" w14:textId="23F86608" w:rsidR="00E37292" w:rsidRPr="006A2574" w:rsidRDefault="00E37292" w:rsidP="00A51040">
      <w:r w:rsidRPr="006A2574">
        <w:t xml:space="preserve">HMICFRS. </w:t>
      </w:r>
      <w:r w:rsidR="005C10F9">
        <w:t>(</w:t>
      </w:r>
      <w:r w:rsidRPr="006A2574">
        <w:t>2018</w:t>
      </w:r>
      <w:r w:rsidR="005C10F9">
        <w:t>)</w:t>
      </w:r>
      <w:r w:rsidRPr="006A2574">
        <w:t>.</w:t>
      </w:r>
      <w:r w:rsidR="005C10F9">
        <w:t xml:space="preserve"> </w:t>
      </w:r>
      <w:r w:rsidRPr="00FC148B">
        <w:rPr>
          <w:i/>
          <w:iCs/>
        </w:rPr>
        <w:t>Fire and Rescue services inspection programme and framework 2018/19.</w:t>
      </w:r>
      <w:r w:rsidRPr="006A2574">
        <w:t xml:space="preserve"> London</w:t>
      </w:r>
      <w:r w:rsidR="00166531">
        <w:t>:</w:t>
      </w:r>
      <w:r w:rsidRPr="006A2574">
        <w:t xml:space="preserve"> HMICFRS.</w:t>
      </w:r>
    </w:p>
    <w:p w14:paraId="71ABB8D0" w14:textId="4C225973" w:rsidR="00A51040" w:rsidRPr="006A2574" w:rsidRDefault="00A51040" w:rsidP="00A51040">
      <w:pPr>
        <w:rPr>
          <w:i/>
          <w:iCs/>
        </w:rPr>
      </w:pPr>
      <w:r w:rsidRPr="006A2574">
        <w:t xml:space="preserve">HMICFRS. </w:t>
      </w:r>
      <w:r w:rsidR="005C10F9">
        <w:t>(</w:t>
      </w:r>
      <w:r w:rsidRPr="006A2574">
        <w:t>2020</w:t>
      </w:r>
      <w:r w:rsidR="005C10F9">
        <w:t>)</w:t>
      </w:r>
      <w:r w:rsidRPr="006A2574">
        <w:t xml:space="preserve">. </w:t>
      </w:r>
      <w:r w:rsidRPr="006A2574">
        <w:rPr>
          <w:i/>
          <w:iCs/>
        </w:rPr>
        <w:t xml:space="preserve">State of Fire and Rescue: The Annual Assessment of Fire and Rescue Services in England 2019. </w:t>
      </w:r>
      <w:r w:rsidRPr="006A2574">
        <w:t>London</w:t>
      </w:r>
      <w:r w:rsidR="00166531">
        <w:t>:</w:t>
      </w:r>
      <w:r w:rsidRPr="006A2574">
        <w:t xml:space="preserve"> HMICFRS.</w:t>
      </w:r>
    </w:p>
    <w:p w14:paraId="3DB3EED9" w14:textId="70301A2A" w:rsidR="00A51040" w:rsidRPr="006A2574" w:rsidRDefault="00A51040" w:rsidP="00A51040">
      <w:pPr>
        <w:rPr>
          <w:i/>
          <w:iCs/>
        </w:rPr>
      </w:pPr>
      <w:r w:rsidRPr="006A2574">
        <w:t xml:space="preserve">HMICFRS. </w:t>
      </w:r>
      <w:r w:rsidR="005C10F9">
        <w:t>(</w:t>
      </w:r>
      <w:r w:rsidRPr="006A2574">
        <w:t>2021a</w:t>
      </w:r>
      <w:r w:rsidR="005C10F9">
        <w:t>)</w:t>
      </w:r>
      <w:r w:rsidRPr="006A2574">
        <w:t xml:space="preserve">. </w:t>
      </w:r>
      <w:r w:rsidRPr="006A2574">
        <w:rPr>
          <w:i/>
          <w:iCs/>
        </w:rPr>
        <w:t xml:space="preserve">State of Fire and Rescue: The Annual Assessment of Fire and Rescue Services in England 2020. </w:t>
      </w:r>
      <w:r w:rsidRPr="006A2574">
        <w:t>London</w:t>
      </w:r>
      <w:r w:rsidR="00166531">
        <w:t>:</w:t>
      </w:r>
      <w:r w:rsidRPr="006A2574">
        <w:t xml:space="preserve"> HMICFRS.</w:t>
      </w:r>
    </w:p>
    <w:p w14:paraId="7D465159" w14:textId="6C4FB46F" w:rsidR="00A51040" w:rsidRDefault="00A51040" w:rsidP="00A51040">
      <w:r w:rsidRPr="006A2574">
        <w:t xml:space="preserve">HMICFRS. </w:t>
      </w:r>
      <w:r w:rsidR="005C10F9">
        <w:t>(</w:t>
      </w:r>
      <w:r w:rsidRPr="006A2574">
        <w:t>2021b</w:t>
      </w:r>
      <w:r w:rsidR="005C10F9">
        <w:t>)</w:t>
      </w:r>
      <w:r w:rsidRPr="006A2574">
        <w:t xml:space="preserve">. </w:t>
      </w:r>
      <w:r w:rsidRPr="006A2574">
        <w:rPr>
          <w:i/>
          <w:iCs/>
        </w:rPr>
        <w:t xml:space="preserve">State of Fire and Rescue: The Annual Assessment of Fire and Rescue Services in England 2021. </w:t>
      </w:r>
      <w:r w:rsidRPr="006A2574">
        <w:t>London</w:t>
      </w:r>
      <w:r w:rsidR="00166531">
        <w:t>:</w:t>
      </w:r>
      <w:r w:rsidRPr="006A2574">
        <w:t xml:space="preserve"> HMICFRS.</w:t>
      </w:r>
    </w:p>
    <w:p w14:paraId="5E5ADB54" w14:textId="742B720C" w:rsidR="0033754E" w:rsidRPr="0033754E" w:rsidRDefault="0033754E" w:rsidP="0033754E">
      <w:pPr>
        <w:rPr>
          <w:i/>
          <w:iCs/>
        </w:rPr>
      </w:pPr>
      <w:r w:rsidRPr="0033754E">
        <w:t>HMICFRS. (2021</w:t>
      </w:r>
      <w:r>
        <w:t>c</w:t>
      </w:r>
      <w:r w:rsidRPr="0033754E">
        <w:t xml:space="preserve">). </w:t>
      </w:r>
      <w:r w:rsidRPr="00FB31AB">
        <w:rPr>
          <w:i/>
          <w:iCs/>
        </w:rPr>
        <w:t>Strategy 2021-2025</w:t>
      </w:r>
      <w:r w:rsidRPr="0033754E">
        <w:rPr>
          <w:i/>
          <w:iCs/>
        </w:rPr>
        <w:t xml:space="preserve">. </w:t>
      </w:r>
      <w:r w:rsidRPr="0033754E">
        <w:t>London: HMICFRS.</w:t>
      </w:r>
    </w:p>
    <w:p w14:paraId="751CAF01" w14:textId="38666F22" w:rsidR="00A51040" w:rsidRPr="006A2574" w:rsidRDefault="00A51040" w:rsidP="00A51040">
      <w:r w:rsidRPr="006A2574">
        <w:t xml:space="preserve">HMICFRS. </w:t>
      </w:r>
      <w:r w:rsidR="005C10F9">
        <w:t>(</w:t>
      </w:r>
      <w:r w:rsidRPr="006A2574">
        <w:t>2023</w:t>
      </w:r>
      <w:r w:rsidR="005C10F9">
        <w:t>)</w:t>
      </w:r>
      <w:r w:rsidRPr="006A2574">
        <w:t xml:space="preserve">. </w:t>
      </w:r>
      <w:r w:rsidRPr="006A2574">
        <w:rPr>
          <w:i/>
          <w:iCs/>
        </w:rPr>
        <w:t xml:space="preserve">State of Fire and Rescue: The Annual Assessment of Fire and Rescue Services in England 2022. </w:t>
      </w:r>
      <w:r w:rsidRPr="006A2574">
        <w:t>London</w:t>
      </w:r>
      <w:r w:rsidR="00166531">
        <w:t>:</w:t>
      </w:r>
      <w:r w:rsidRPr="006A2574">
        <w:t xml:space="preserve"> HMICFRS.</w:t>
      </w:r>
    </w:p>
    <w:p w14:paraId="7F5DCAD4" w14:textId="4FA16B80" w:rsidR="00107985" w:rsidRPr="006A2574" w:rsidRDefault="00107985" w:rsidP="00A45403">
      <w:r w:rsidRPr="006A2574">
        <w:t xml:space="preserve">Home Office. </w:t>
      </w:r>
      <w:r w:rsidR="005C10F9">
        <w:t>(</w:t>
      </w:r>
      <w:r w:rsidRPr="006A2574">
        <w:t>2018</w:t>
      </w:r>
      <w:r w:rsidR="005C10F9">
        <w:t>)</w:t>
      </w:r>
      <w:r w:rsidRPr="006A2574">
        <w:t xml:space="preserve">. </w:t>
      </w:r>
      <w:r w:rsidRPr="006A2574">
        <w:rPr>
          <w:i/>
          <w:iCs/>
        </w:rPr>
        <w:t xml:space="preserve">Fire and </w:t>
      </w:r>
      <w:r w:rsidR="00886170" w:rsidRPr="006A2574">
        <w:rPr>
          <w:i/>
          <w:iCs/>
        </w:rPr>
        <w:t>r</w:t>
      </w:r>
      <w:r w:rsidRPr="006A2574">
        <w:rPr>
          <w:i/>
          <w:iCs/>
        </w:rPr>
        <w:t xml:space="preserve">escue </w:t>
      </w:r>
      <w:r w:rsidR="00886170" w:rsidRPr="006A2574">
        <w:rPr>
          <w:i/>
          <w:iCs/>
        </w:rPr>
        <w:t>n</w:t>
      </w:r>
      <w:r w:rsidRPr="006A2574">
        <w:rPr>
          <w:i/>
          <w:iCs/>
        </w:rPr>
        <w:t xml:space="preserve">ational </w:t>
      </w:r>
      <w:r w:rsidR="00886170" w:rsidRPr="006A2574">
        <w:rPr>
          <w:i/>
          <w:iCs/>
        </w:rPr>
        <w:t>f</w:t>
      </w:r>
      <w:r w:rsidRPr="006A2574">
        <w:rPr>
          <w:i/>
          <w:iCs/>
        </w:rPr>
        <w:t>ramework for England</w:t>
      </w:r>
      <w:r w:rsidRPr="006A2574">
        <w:t>. London: TSO.</w:t>
      </w:r>
    </w:p>
    <w:p w14:paraId="052113E6" w14:textId="28A5F79B" w:rsidR="00CF4C2A" w:rsidRPr="006A2574" w:rsidRDefault="00CF4C2A" w:rsidP="00A45403">
      <w:r w:rsidRPr="006A2574">
        <w:t xml:space="preserve">Home Office, </w:t>
      </w:r>
      <w:r w:rsidR="005C10F9">
        <w:t>(</w:t>
      </w:r>
      <w:r w:rsidRPr="006A2574">
        <w:t>2020</w:t>
      </w:r>
      <w:r w:rsidR="005C10F9">
        <w:t>)</w:t>
      </w:r>
      <w:r w:rsidRPr="006A2574">
        <w:t xml:space="preserve">. </w:t>
      </w:r>
      <w:r w:rsidRPr="006A2574">
        <w:rPr>
          <w:i/>
          <w:iCs/>
        </w:rPr>
        <w:t>Launching a review of the Police and Crime commissioner model.</w:t>
      </w:r>
      <w:r w:rsidRPr="006A2574">
        <w:t xml:space="preserve"> Statement made by the Minister Kit Malthouse on 22</w:t>
      </w:r>
      <w:r w:rsidRPr="006A2574">
        <w:rPr>
          <w:vertAlign w:val="superscript"/>
        </w:rPr>
        <w:t>nd</w:t>
      </w:r>
      <w:r w:rsidRPr="006A2574">
        <w:t xml:space="preserve"> July 2020. UK Parliament.  </w:t>
      </w:r>
    </w:p>
    <w:p w14:paraId="7B09A274" w14:textId="0B378A74" w:rsidR="00CE6DF4" w:rsidRDefault="00CE6DF4" w:rsidP="00A45403">
      <w:r w:rsidRPr="006A2574">
        <w:t xml:space="preserve">Home Office, </w:t>
      </w:r>
      <w:r w:rsidR="005C10F9">
        <w:t>(</w:t>
      </w:r>
      <w:r w:rsidRPr="006A2574">
        <w:t>2022</w:t>
      </w:r>
      <w:r w:rsidR="005C10F9">
        <w:t>)</w:t>
      </w:r>
      <w:r w:rsidRPr="006A2574">
        <w:t xml:space="preserve">. </w:t>
      </w:r>
      <w:r w:rsidRPr="00FC148B">
        <w:rPr>
          <w:i/>
          <w:iCs/>
        </w:rPr>
        <w:t>Reforming Our Fire and Rescue Service. Building professionalism, boosting performance, and strengthening governance</w:t>
      </w:r>
      <w:r w:rsidRPr="006A2574">
        <w:t>. CP 670. London: TSO.</w:t>
      </w:r>
    </w:p>
    <w:p w14:paraId="08F1FDDB" w14:textId="4E3CA9B0" w:rsidR="007955DB" w:rsidRPr="006A2574" w:rsidRDefault="007955DB" w:rsidP="00A45403">
      <w:r w:rsidRPr="007955DB">
        <w:t xml:space="preserve">Home Office, </w:t>
      </w:r>
      <w:r>
        <w:t>(</w:t>
      </w:r>
      <w:r w:rsidRPr="007955DB">
        <w:t>2023</w:t>
      </w:r>
      <w:r>
        <w:t>)</w:t>
      </w:r>
      <w:r w:rsidRPr="007955DB">
        <w:t xml:space="preserve">. </w:t>
      </w:r>
      <w:r w:rsidRPr="00FB31AB">
        <w:rPr>
          <w:i/>
          <w:iCs/>
        </w:rPr>
        <w:t>A profession we can all be proud of – Reforming our Fire &amp; Rescue Service: Government consultation response to the Fire Reform White Paper</w:t>
      </w:r>
      <w:r w:rsidRPr="007955DB">
        <w:t>. London: TSO.</w:t>
      </w:r>
    </w:p>
    <w:p w14:paraId="163C6EFB" w14:textId="45481E23" w:rsidR="00772757" w:rsidRPr="006A2574" w:rsidRDefault="00772757" w:rsidP="00772757">
      <w:pPr>
        <w:rPr>
          <w:i/>
          <w:iCs/>
        </w:rPr>
      </w:pPr>
      <w:r w:rsidRPr="006A2574">
        <w:t xml:space="preserve">Hood, C. (2010) Accountability and Transparency: Siamese Twins, Matching Parts, Awkward Couple? </w:t>
      </w:r>
      <w:r w:rsidRPr="006A2574">
        <w:rPr>
          <w:i/>
          <w:iCs/>
        </w:rPr>
        <w:t xml:space="preserve">West European Politics </w:t>
      </w:r>
      <w:r w:rsidRPr="00FC148B">
        <w:rPr>
          <w:b/>
          <w:bCs/>
        </w:rPr>
        <w:t>33</w:t>
      </w:r>
      <w:r w:rsidRPr="006A2574">
        <w:t>(5) 989-1009.</w:t>
      </w:r>
    </w:p>
    <w:p w14:paraId="7DE281E1" w14:textId="23A05B11" w:rsidR="00DC76EC" w:rsidRPr="006A2574" w:rsidRDefault="00DC76EC" w:rsidP="00DC76EC">
      <w:r w:rsidRPr="006A2574">
        <w:t xml:space="preserve">Hood, C. </w:t>
      </w:r>
      <w:r w:rsidR="00166531">
        <w:t>&amp;</w:t>
      </w:r>
      <w:r w:rsidRPr="006A2574">
        <w:t xml:space="preserve"> Dixon, R., </w:t>
      </w:r>
      <w:r w:rsidR="005C10F9">
        <w:t>(</w:t>
      </w:r>
      <w:r w:rsidRPr="006A2574">
        <w:t>2015</w:t>
      </w:r>
      <w:r w:rsidR="005C10F9">
        <w:t>)</w:t>
      </w:r>
      <w:r w:rsidRPr="006A2574">
        <w:t xml:space="preserve">. What we </w:t>
      </w:r>
      <w:proofErr w:type="gramStart"/>
      <w:r w:rsidRPr="006A2574">
        <w:t>have to</w:t>
      </w:r>
      <w:proofErr w:type="gramEnd"/>
      <w:r w:rsidRPr="006A2574">
        <w:t xml:space="preserve"> show for 30 years of new public management: Higher costs, more complaints. </w:t>
      </w:r>
      <w:r w:rsidRPr="006A2574">
        <w:rPr>
          <w:i/>
          <w:iCs/>
        </w:rPr>
        <w:t>Governance</w:t>
      </w:r>
      <w:r w:rsidRPr="006A2574">
        <w:t xml:space="preserve">, </w:t>
      </w:r>
      <w:r w:rsidRPr="00FC148B">
        <w:rPr>
          <w:b/>
          <w:bCs/>
        </w:rPr>
        <w:t>28</w:t>
      </w:r>
      <w:r w:rsidRPr="006A2574">
        <w:t>(3), 265-267.</w:t>
      </w:r>
    </w:p>
    <w:p w14:paraId="0B8596B6" w14:textId="7C72E93E" w:rsidR="009E05BA" w:rsidRDefault="009E05BA" w:rsidP="00DC76EC">
      <w:r w:rsidRPr="009E05BA">
        <w:t>Horner</w:t>
      </w:r>
      <w:r>
        <w:t xml:space="preserve">, </w:t>
      </w:r>
      <w:r w:rsidRPr="009E05BA">
        <w:t>R</w:t>
      </w:r>
      <w:r>
        <w:t xml:space="preserve">., </w:t>
      </w:r>
      <w:r w:rsidRPr="009E05BA">
        <w:t>Fauth</w:t>
      </w:r>
      <w:r>
        <w:t xml:space="preserve">, </w:t>
      </w:r>
      <w:r w:rsidRPr="009E05BA">
        <w:t>M</w:t>
      </w:r>
      <w:r>
        <w:t>.,</w:t>
      </w:r>
      <w:r w:rsidRPr="009E05BA">
        <w:t xml:space="preserve"> Mahdon</w:t>
      </w:r>
      <w:r>
        <w:t xml:space="preserve">, M. (2006) </w:t>
      </w:r>
      <w:r w:rsidRPr="009E05BA">
        <w:t>Creating public value:</w:t>
      </w:r>
      <w:r>
        <w:t xml:space="preserve"> </w:t>
      </w:r>
      <w:r w:rsidRPr="009E05BA">
        <w:t>Case studies</w:t>
      </w:r>
      <w:r>
        <w:t>. London: The Work Foundation.</w:t>
      </w:r>
    </w:p>
    <w:p w14:paraId="759D892D" w14:textId="5E94BF8E" w:rsidR="00DC76EC" w:rsidRPr="006A2574" w:rsidRDefault="00DC76EC" w:rsidP="00DC76EC">
      <w:r w:rsidRPr="006A2574">
        <w:t xml:space="preserve">Hyndman, N. </w:t>
      </w:r>
      <w:r w:rsidR="00166531">
        <w:t>&amp;</w:t>
      </w:r>
      <w:r w:rsidRPr="006A2574">
        <w:t xml:space="preserve"> Lapsley, I., </w:t>
      </w:r>
      <w:r w:rsidR="005C10F9">
        <w:t>(</w:t>
      </w:r>
      <w:r w:rsidRPr="006A2574">
        <w:t>2016</w:t>
      </w:r>
      <w:r w:rsidR="005C10F9">
        <w:t>)</w:t>
      </w:r>
      <w:r w:rsidRPr="006A2574">
        <w:t xml:space="preserve">. New public management: The story continues. </w:t>
      </w:r>
      <w:r w:rsidRPr="006A2574">
        <w:rPr>
          <w:i/>
          <w:iCs/>
        </w:rPr>
        <w:t>Financial Accountability &amp; Management,</w:t>
      </w:r>
      <w:r w:rsidRPr="006A2574">
        <w:t xml:space="preserve"> </w:t>
      </w:r>
      <w:r w:rsidRPr="00FC148B">
        <w:rPr>
          <w:b/>
          <w:bCs/>
        </w:rPr>
        <w:t>32</w:t>
      </w:r>
      <w:r w:rsidRPr="006A2574">
        <w:t>(4), 385-408.</w:t>
      </w:r>
    </w:p>
    <w:p w14:paraId="361F1DC2" w14:textId="1044B3FE" w:rsidR="00710009" w:rsidRPr="006A2574" w:rsidRDefault="00710009" w:rsidP="00DC76EC">
      <w:r w:rsidRPr="006A2574">
        <w:t>Institute of Chartered Accountants in England and Wales (ICAEW). (2018). </w:t>
      </w:r>
      <w:r w:rsidRPr="006A2574">
        <w:rPr>
          <w:i/>
          <w:iCs/>
        </w:rPr>
        <w:t>Local public audit: Expectations gap: A special report</w:t>
      </w:r>
      <w:r w:rsidRPr="006A2574">
        <w:t xml:space="preserve">. </w:t>
      </w:r>
      <w:r w:rsidR="00166531">
        <w:t xml:space="preserve">London: </w:t>
      </w:r>
      <w:r w:rsidRPr="006A2574">
        <w:t>ICAEW.</w:t>
      </w:r>
    </w:p>
    <w:p w14:paraId="2AAD1989" w14:textId="5BE07D49" w:rsidR="0083726F" w:rsidRPr="006A2574" w:rsidRDefault="0083726F" w:rsidP="00DC76EC">
      <w:r w:rsidRPr="006A2574">
        <w:t>Kelly, G., Mulgan, G.,</w:t>
      </w:r>
      <w:r w:rsidR="00FC148B">
        <w:t xml:space="preserve"> </w:t>
      </w:r>
      <w:r w:rsidR="00166531">
        <w:t>&amp;</w:t>
      </w:r>
      <w:r w:rsidRPr="006A2574">
        <w:t xml:space="preserve"> Muers, S. </w:t>
      </w:r>
      <w:r w:rsidR="005C10F9">
        <w:t>(</w:t>
      </w:r>
      <w:r w:rsidRPr="006A2574">
        <w:t>2002</w:t>
      </w:r>
      <w:r w:rsidR="005C10F9">
        <w:t>)</w:t>
      </w:r>
      <w:r w:rsidRPr="006A2574">
        <w:rPr>
          <w:i/>
          <w:iCs/>
        </w:rPr>
        <w:t>. Creating Public Value: an analytical framework for public service reform</w:t>
      </w:r>
      <w:r w:rsidRPr="006A2574">
        <w:t xml:space="preserve">. London: Cabinet Office Strategy Unit. </w:t>
      </w:r>
    </w:p>
    <w:p w14:paraId="37A467AD" w14:textId="06B39A26" w:rsidR="00DC76EC" w:rsidRDefault="00DC76EC" w:rsidP="00DC76EC">
      <w:r w:rsidRPr="000717EC">
        <w:t>Klijn, E.H. a</w:t>
      </w:r>
      <w:r w:rsidR="006C31A7" w:rsidRPr="000717EC">
        <w:t>&amp;</w:t>
      </w:r>
      <w:r w:rsidRPr="000717EC">
        <w:t xml:space="preserve"> Koppenjan, J., </w:t>
      </w:r>
      <w:r w:rsidR="005C10F9" w:rsidRPr="000717EC">
        <w:t>(</w:t>
      </w:r>
      <w:r w:rsidRPr="000717EC">
        <w:t>2012</w:t>
      </w:r>
      <w:r w:rsidR="005C10F9" w:rsidRPr="000717EC">
        <w:t>)</w:t>
      </w:r>
      <w:r w:rsidRPr="000717EC">
        <w:t xml:space="preserve">. </w:t>
      </w:r>
      <w:r w:rsidRPr="006A2574">
        <w:t xml:space="preserve">Governance network theory: past, </w:t>
      </w:r>
      <w:proofErr w:type="gramStart"/>
      <w:r w:rsidRPr="006A2574">
        <w:t>present</w:t>
      </w:r>
      <w:proofErr w:type="gramEnd"/>
      <w:r w:rsidRPr="006A2574">
        <w:t xml:space="preserve"> and future. </w:t>
      </w:r>
      <w:r w:rsidRPr="006A2574">
        <w:rPr>
          <w:i/>
          <w:iCs/>
        </w:rPr>
        <w:t>Policy &amp; Politics</w:t>
      </w:r>
      <w:r w:rsidRPr="006A2574">
        <w:t xml:space="preserve">, </w:t>
      </w:r>
      <w:r w:rsidRPr="00FC148B">
        <w:rPr>
          <w:b/>
          <w:bCs/>
        </w:rPr>
        <w:t>40</w:t>
      </w:r>
      <w:r w:rsidRPr="006A2574">
        <w:t>(4), 587-606.</w:t>
      </w:r>
    </w:p>
    <w:p w14:paraId="0496F547" w14:textId="6EE14739" w:rsidR="00467EE1" w:rsidRPr="006A2574" w:rsidRDefault="00467EE1" w:rsidP="00DC76EC">
      <w:r w:rsidRPr="00467EE1">
        <w:lastRenderedPageBreak/>
        <w:t xml:space="preserve">Koppell, J.G., </w:t>
      </w:r>
      <w:r>
        <w:t>(</w:t>
      </w:r>
      <w:r w:rsidRPr="00467EE1">
        <w:t>2005</w:t>
      </w:r>
      <w:r>
        <w:t>)</w:t>
      </w:r>
      <w:r w:rsidRPr="00467EE1">
        <w:t xml:space="preserve">. Pathologies of accountability: ICANN and the challenge of “multiple accountabilities disorder”. </w:t>
      </w:r>
      <w:r w:rsidRPr="00FB31AB">
        <w:rPr>
          <w:i/>
          <w:iCs/>
        </w:rPr>
        <w:t>Public Administration Review</w:t>
      </w:r>
      <w:r w:rsidRPr="00467EE1">
        <w:t xml:space="preserve">, </w:t>
      </w:r>
      <w:r w:rsidRPr="00FB31AB">
        <w:rPr>
          <w:b/>
          <w:bCs/>
        </w:rPr>
        <w:t>65</w:t>
      </w:r>
      <w:r w:rsidRPr="00467EE1">
        <w:t xml:space="preserve"> (1), 94-108.</w:t>
      </w:r>
    </w:p>
    <w:p w14:paraId="47A79DD1" w14:textId="43C957C6" w:rsidR="00DC76C4" w:rsidRPr="006A2574" w:rsidRDefault="00992D41" w:rsidP="00DC76EC">
      <w:r w:rsidRPr="006A2574">
        <w:t>Lakoma, K. </w:t>
      </w:r>
      <w:r w:rsidR="005C10F9">
        <w:t>(</w:t>
      </w:r>
      <w:r w:rsidRPr="006A2574">
        <w:t>202</w:t>
      </w:r>
      <w:r w:rsidR="000717EC">
        <w:t>4</w:t>
      </w:r>
      <w:r w:rsidR="005C10F9">
        <w:t>)</w:t>
      </w:r>
      <w:r w:rsidRPr="006A2574">
        <w:t>. A comparative study of governance changes on the perceptions of accountability in Fire and Rescue Services in England. </w:t>
      </w:r>
      <w:r w:rsidRPr="006A2574">
        <w:rPr>
          <w:i/>
          <w:iCs/>
        </w:rPr>
        <w:t>Public Administration</w:t>
      </w:r>
      <w:r w:rsidRPr="006A2574">
        <w:t xml:space="preserve">. </w:t>
      </w:r>
      <w:hyperlink r:id="rId15" w:history="1">
        <w:r w:rsidRPr="006A2574">
          <w:rPr>
            <w:rStyle w:val="Hyperlink"/>
          </w:rPr>
          <w:t>https://doi.org/10.1111/padm.12923</w:t>
        </w:r>
      </w:hyperlink>
    </w:p>
    <w:p w14:paraId="139F5407" w14:textId="6CE4BD8D" w:rsidR="00DC76EC" w:rsidRPr="006A2574" w:rsidRDefault="00DC76EC" w:rsidP="00DC76EC">
      <w:r w:rsidRPr="006A2574">
        <w:t xml:space="preserve">Levin, K., Cashore, B., Bernstein, S. </w:t>
      </w:r>
      <w:r w:rsidR="006C31A7">
        <w:t>&amp;</w:t>
      </w:r>
      <w:r w:rsidRPr="006A2574">
        <w:t xml:space="preserve"> Auld, G., </w:t>
      </w:r>
      <w:r w:rsidR="005C10F9">
        <w:t>(</w:t>
      </w:r>
      <w:r w:rsidRPr="006A2574">
        <w:t>2012</w:t>
      </w:r>
      <w:r w:rsidR="005C10F9">
        <w:t>)</w:t>
      </w:r>
      <w:r w:rsidRPr="006A2574">
        <w:t xml:space="preserve">. Overcoming the tragedy of super wicked problems: constraining our future selves to ameliorate global climate change. </w:t>
      </w:r>
      <w:r w:rsidRPr="006A2574">
        <w:rPr>
          <w:i/>
          <w:iCs/>
        </w:rPr>
        <w:t>Policy sciences</w:t>
      </w:r>
      <w:r w:rsidRPr="006A2574">
        <w:t xml:space="preserve">, </w:t>
      </w:r>
      <w:r w:rsidRPr="00FC148B">
        <w:rPr>
          <w:b/>
          <w:bCs/>
        </w:rPr>
        <w:t>45</w:t>
      </w:r>
      <w:r w:rsidRPr="006A2574">
        <w:t>(2), 123-152.</w:t>
      </w:r>
    </w:p>
    <w:p w14:paraId="3F6CC36B" w14:textId="5F885A80" w:rsidR="008226DB" w:rsidRPr="006A2574" w:rsidRDefault="008226DB" w:rsidP="00A45403">
      <w:r w:rsidRPr="006A2574">
        <w:t xml:space="preserve">Liddle, J. (2018). Public value management and new public governance: Key traits, </w:t>
      </w:r>
      <w:proofErr w:type="gramStart"/>
      <w:r w:rsidRPr="006A2574">
        <w:t>issues</w:t>
      </w:r>
      <w:proofErr w:type="gramEnd"/>
      <w:r w:rsidRPr="006A2574">
        <w:t xml:space="preserve"> and developments. In E. Ongaro &amp; S. Van Thiel (Eds.), </w:t>
      </w:r>
      <w:r w:rsidRPr="006A2574">
        <w:rPr>
          <w:i/>
          <w:iCs/>
        </w:rPr>
        <w:t>The Palgrave handbook of public administration and management in Europe</w:t>
      </w:r>
      <w:r w:rsidRPr="006A2574">
        <w:t xml:space="preserve"> (pp. 967–990). Springer.</w:t>
      </w:r>
    </w:p>
    <w:p w14:paraId="5F6501C8" w14:textId="1E48BA18" w:rsidR="00473583" w:rsidRPr="006A2574" w:rsidRDefault="00473583" w:rsidP="00A45403">
      <w:r w:rsidRPr="006A2574">
        <w:t xml:space="preserve">Lindgreen, A., Koening-Lewis, N., Kitchener, M., Brewer, J.D., Moore, M.H. </w:t>
      </w:r>
      <w:r w:rsidR="006C31A7">
        <w:t>&amp;</w:t>
      </w:r>
      <w:r w:rsidRPr="006A2574">
        <w:t xml:space="preserve"> Meynhardt, T. (Eds) </w:t>
      </w:r>
      <w:r w:rsidR="005C10F9">
        <w:t>(</w:t>
      </w:r>
      <w:r w:rsidRPr="006A2574">
        <w:t>2019</w:t>
      </w:r>
      <w:r w:rsidR="005C10F9">
        <w:t>)</w:t>
      </w:r>
      <w:r w:rsidRPr="006A2574">
        <w:t xml:space="preserve">. </w:t>
      </w:r>
      <w:r w:rsidRPr="006A2574">
        <w:rPr>
          <w:i/>
          <w:iCs/>
        </w:rPr>
        <w:t>Public Value: Deepening, Enriching, and Broadening the theory and practice</w:t>
      </w:r>
      <w:r w:rsidRPr="006A2574">
        <w:t>. Abingdon Routledge.</w:t>
      </w:r>
    </w:p>
    <w:p w14:paraId="70222037" w14:textId="1EFFF180" w:rsidR="0063644A" w:rsidRPr="006A2574" w:rsidRDefault="0063644A" w:rsidP="00A45403">
      <w:r w:rsidRPr="006A2574">
        <w:t xml:space="preserve">Local </w:t>
      </w:r>
      <w:r w:rsidR="009B264D" w:rsidRPr="006A2574">
        <w:t>G</w:t>
      </w:r>
      <w:r w:rsidRPr="006A2574">
        <w:t xml:space="preserve">overnment Association </w:t>
      </w:r>
      <w:r w:rsidR="005C10F9">
        <w:t>(</w:t>
      </w:r>
      <w:r w:rsidR="009B264D" w:rsidRPr="006A2574">
        <w:t>2011</w:t>
      </w:r>
      <w:r w:rsidR="00FC148B">
        <w:t>)</w:t>
      </w:r>
      <w:r w:rsidR="00FC148B" w:rsidRPr="006A2574">
        <w:t>.</w:t>
      </w:r>
      <w:r w:rsidR="00FC148B" w:rsidRPr="006A2574">
        <w:rPr>
          <w:i/>
          <w:iCs/>
        </w:rPr>
        <w:t xml:space="preserve"> Taking</w:t>
      </w:r>
      <w:r w:rsidR="009B264D" w:rsidRPr="006A2574">
        <w:rPr>
          <w:i/>
          <w:iCs/>
        </w:rPr>
        <w:t xml:space="preserve"> the Lead: self-regulation and improvement in local government.</w:t>
      </w:r>
      <w:r w:rsidR="009B264D" w:rsidRPr="006A2574">
        <w:t xml:space="preserve"> London: LGA.</w:t>
      </w:r>
    </w:p>
    <w:p w14:paraId="571A393A" w14:textId="1C5F9C48" w:rsidR="009B264D" w:rsidRPr="006A2574" w:rsidRDefault="009B264D" w:rsidP="009B264D">
      <w:r w:rsidRPr="006A2574">
        <w:t xml:space="preserve">Local Government Association </w:t>
      </w:r>
      <w:r w:rsidR="005C10F9">
        <w:t>(</w:t>
      </w:r>
      <w:r w:rsidRPr="006A2574">
        <w:t>2014</w:t>
      </w:r>
      <w:r w:rsidR="005C10F9">
        <w:t>)</w:t>
      </w:r>
      <w:r w:rsidRPr="006A2574">
        <w:t xml:space="preserve">. </w:t>
      </w:r>
      <w:r w:rsidRPr="006A2574">
        <w:rPr>
          <w:i/>
          <w:iCs/>
        </w:rPr>
        <w:t>AnyFire the future funding outlook for fire and rescue authorities</w:t>
      </w:r>
      <w:r w:rsidRPr="006A2574">
        <w:t xml:space="preserve">. London: LGA </w:t>
      </w:r>
    </w:p>
    <w:p w14:paraId="753F4143" w14:textId="0618C11A" w:rsidR="00253FFF" w:rsidRPr="006A2574" w:rsidRDefault="00253FFF" w:rsidP="00A45403">
      <w:r w:rsidRPr="006A2574">
        <w:t xml:space="preserve">Lowndes. V., </w:t>
      </w:r>
      <w:r w:rsidR="006C31A7">
        <w:t>&amp;</w:t>
      </w:r>
      <w:r w:rsidRPr="006A2574">
        <w:t xml:space="preserve"> Pratchett, L. (2011). Local Governance under the Coalition Government: Austerity, Localism and the ‘Big Society’ </w:t>
      </w:r>
      <w:r w:rsidRPr="00FC148B">
        <w:rPr>
          <w:i/>
          <w:iCs/>
        </w:rPr>
        <w:t>Local Government Studies</w:t>
      </w:r>
      <w:r w:rsidRPr="006A2574">
        <w:t xml:space="preserve"> </w:t>
      </w:r>
      <w:r w:rsidRPr="00FC148B">
        <w:rPr>
          <w:b/>
          <w:bCs/>
        </w:rPr>
        <w:t>38</w:t>
      </w:r>
      <w:r w:rsidRPr="006A2574">
        <w:t>(1)</w:t>
      </w:r>
      <w:r w:rsidR="00FC148B">
        <w:t>,</w:t>
      </w:r>
      <w:r w:rsidRPr="006A2574">
        <w:t xml:space="preserve"> 21-40.</w:t>
      </w:r>
    </w:p>
    <w:p w14:paraId="00CBFC6E" w14:textId="67350B7D" w:rsidR="00550EB1" w:rsidRPr="006A2574" w:rsidRDefault="00550EB1" w:rsidP="00A45403">
      <w:r w:rsidRPr="006A2574">
        <w:t xml:space="preserve">May, T., </w:t>
      </w:r>
      <w:r w:rsidR="00E0767F">
        <w:t>(</w:t>
      </w:r>
      <w:r w:rsidRPr="006A2574">
        <w:t>2016</w:t>
      </w:r>
      <w:r w:rsidR="00E0767F">
        <w:t>)</w:t>
      </w:r>
      <w:r w:rsidRPr="006A2574">
        <w:t xml:space="preserve">. </w:t>
      </w:r>
      <w:r w:rsidRPr="00FC148B">
        <w:rPr>
          <w:i/>
          <w:iCs/>
        </w:rPr>
        <w:t>Home secretary speech on fire reform.</w:t>
      </w:r>
      <w:r w:rsidRPr="006A2574">
        <w:t xml:space="preserve"> London: Home Office.</w:t>
      </w:r>
    </w:p>
    <w:p w14:paraId="0E57B93B" w14:textId="086A938D" w:rsidR="00463B96" w:rsidRDefault="00463B96" w:rsidP="002A02EB">
      <w:r>
        <w:t xml:space="preserve">Moore, M.H. (1995). </w:t>
      </w:r>
      <w:r w:rsidRPr="00E30291">
        <w:rPr>
          <w:i/>
          <w:iCs/>
        </w:rPr>
        <w:t>Creating Public Value</w:t>
      </w:r>
      <w:r w:rsidR="00503DAB" w:rsidRPr="00E30291">
        <w:rPr>
          <w:i/>
          <w:iCs/>
        </w:rPr>
        <w:t>: Strategic management in government</w:t>
      </w:r>
      <w:r w:rsidR="00503DAB">
        <w:t xml:space="preserve">. </w:t>
      </w:r>
      <w:r w:rsidR="00503DAB" w:rsidRPr="00503DAB">
        <w:t xml:space="preserve">Cambridge Mass:   </w:t>
      </w:r>
      <w:r w:rsidR="00503DAB">
        <w:t xml:space="preserve">Harvard University Press. </w:t>
      </w:r>
    </w:p>
    <w:p w14:paraId="53A3601C" w14:textId="4AF2503C" w:rsidR="008230EE" w:rsidRPr="006A2574" w:rsidRDefault="008230EE" w:rsidP="002A02EB">
      <w:r w:rsidRPr="006A2574">
        <w:t xml:space="preserve">Morphet, J. </w:t>
      </w:r>
      <w:r w:rsidR="00E0767F">
        <w:t>(</w:t>
      </w:r>
      <w:r w:rsidRPr="006A2574">
        <w:t>2008</w:t>
      </w:r>
      <w:r w:rsidR="00E0767F">
        <w:t>)</w:t>
      </w:r>
      <w:r w:rsidRPr="006A2574">
        <w:t xml:space="preserve">. </w:t>
      </w:r>
      <w:r w:rsidRPr="006A2574">
        <w:rPr>
          <w:i/>
          <w:iCs/>
        </w:rPr>
        <w:t>Modern Local Government</w:t>
      </w:r>
      <w:r w:rsidRPr="006A2574">
        <w:t xml:space="preserve"> London: Sage. </w:t>
      </w:r>
    </w:p>
    <w:p w14:paraId="7BA49C22" w14:textId="213A7A06" w:rsidR="006E47A4" w:rsidRPr="006A2574" w:rsidRDefault="006E47A4" w:rsidP="00201AF9">
      <w:r w:rsidRPr="006A2574">
        <w:t>Murphy, P. </w:t>
      </w:r>
      <w:r w:rsidR="00E0767F">
        <w:t>(</w:t>
      </w:r>
      <w:r w:rsidRPr="006A2574">
        <w:t>2014</w:t>
      </w:r>
      <w:r w:rsidR="00E0767F">
        <w:t>)</w:t>
      </w:r>
      <w:r w:rsidRPr="006A2574">
        <w:t>. The development of the strategic state and the performance management of local authorities in England. In: P. J</w:t>
      </w:r>
      <w:r w:rsidR="00964FA0" w:rsidRPr="006A2574">
        <w:t>oyce</w:t>
      </w:r>
      <w:r w:rsidRPr="006A2574">
        <w:t> and A. D</w:t>
      </w:r>
      <w:r w:rsidR="00964FA0" w:rsidRPr="006A2574">
        <w:t>rumaux</w:t>
      </w:r>
      <w:r w:rsidRPr="006A2574">
        <w:t xml:space="preserve">, </w:t>
      </w:r>
      <w:r w:rsidR="006C31A7">
        <w:t>(</w:t>
      </w:r>
      <w:r w:rsidRPr="006A2574">
        <w:t>eds.</w:t>
      </w:r>
      <w:r w:rsidR="006C31A7">
        <w:t>)</w:t>
      </w:r>
      <w:r w:rsidRPr="006A2574">
        <w:t>, </w:t>
      </w:r>
      <w:r w:rsidRPr="006A2574">
        <w:rPr>
          <w:i/>
          <w:iCs/>
        </w:rPr>
        <w:t>Strategic management in public organizations: European practices and perspectives.</w:t>
      </w:r>
      <w:r w:rsidRPr="006A2574">
        <w:t> Abingdon: Routledge, pp. 243-255.</w:t>
      </w:r>
    </w:p>
    <w:p w14:paraId="713B4AEE" w14:textId="7E0945AD" w:rsidR="00E37292" w:rsidRPr="006A2574" w:rsidRDefault="00E37292" w:rsidP="002A02EB">
      <w:r w:rsidRPr="006A2574">
        <w:t xml:space="preserve">Murphy, P. </w:t>
      </w:r>
      <w:r w:rsidR="00E0767F">
        <w:t>(</w:t>
      </w:r>
      <w:r w:rsidRPr="006A2574">
        <w:t>2017</w:t>
      </w:r>
      <w:r w:rsidR="00E0767F">
        <w:t>)</w:t>
      </w:r>
      <w:r w:rsidRPr="006A2574">
        <w:t>.</w:t>
      </w:r>
      <w:r w:rsidR="00E0767F">
        <w:t xml:space="preserve"> </w:t>
      </w:r>
      <w:r w:rsidR="009F3C2A" w:rsidRPr="006A2574">
        <w:t xml:space="preserve">Independent inspection in danger of becoming a </w:t>
      </w:r>
      <w:proofErr w:type="gramStart"/>
      <w:r w:rsidR="009F3C2A" w:rsidRPr="006A2574">
        <w:t>Home</w:t>
      </w:r>
      <w:proofErr w:type="gramEnd"/>
      <w:r w:rsidR="009F3C2A" w:rsidRPr="006A2574">
        <w:t xml:space="preserve"> Office handmaiden. </w:t>
      </w:r>
      <w:r w:rsidR="009F3C2A" w:rsidRPr="006A2574">
        <w:rPr>
          <w:i/>
          <w:iCs/>
        </w:rPr>
        <w:t>FIRE</w:t>
      </w:r>
      <w:r w:rsidR="009F3C2A" w:rsidRPr="006A2574">
        <w:t xml:space="preserve"> </w:t>
      </w:r>
      <w:r w:rsidR="006C31A7">
        <w:t>(</w:t>
      </w:r>
      <w:r w:rsidR="009F3C2A" w:rsidRPr="006A2574">
        <w:t>112</w:t>
      </w:r>
      <w:r w:rsidR="006C31A7">
        <w:t>)</w:t>
      </w:r>
      <w:r w:rsidR="009F3C2A" w:rsidRPr="006A2574">
        <w:t xml:space="preserve"> 9-11. Shoreham by Sea: Pavilion Publishing &amp; Media.  </w:t>
      </w:r>
    </w:p>
    <w:p w14:paraId="71F6EA70" w14:textId="037707FA" w:rsidR="0063644A" w:rsidRPr="006A2574" w:rsidRDefault="0063644A" w:rsidP="0063644A">
      <w:r w:rsidRPr="006A2574">
        <w:t xml:space="preserve">Murphy, P., </w:t>
      </w:r>
      <w:r w:rsidR="006C31A7">
        <w:t>&amp;</w:t>
      </w:r>
      <w:r w:rsidRPr="006A2574">
        <w:t xml:space="preserve"> Ferry, L. </w:t>
      </w:r>
      <w:r w:rsidR="00E0767F">
        <w:t>(</w:t>
      </w:r>
      <w:r w:rsidRPr="006A2574">
        <w:t>2018</w:t>
      </w:r>
      <w:r w:rsidR="00E0767F">
        <w:t>)</w:t>
      </w:r>
      <w:r w:rsidRPr="006A2574">
        <w:t xml:space="preserve">. Another turn of the screw: fire and rescue services under the Coalition Government. In Murphy, P., and Greenhalgh, K. (Eds) </w:t>
      </w:r>
      <w:r w:rsidRPr="006A2574">
        <w:rPr>
          <w:i/>
          <w:iCs/>
        </w:rPr>
        <w:t>Fire and Rescue services: Leadership and management perspectives.</w:t>
      </w:r>
      <w:r w:rsidRPr="006A2574">
        <w:t xml:space="preserve"> Cham: Springer. </w:t>
      </w:r>
      <w:r w:rsidR="006C31A7">
        <w:t>Pp.45-60.</w:t>
      </w:r>
    </w:p>
    <w:p w14:paraId="690BA6F6" w14:textId="3E7DC9AE" w:rsidR="00CD71A8" w:rsidRPr="006A2574" w:rsidRDefault="00CD71A8" w:rsidP="002A02EB">
      <w:r w:rsidRPr="006A2574">
        <w:t xml:space="preserve">Murphy, P., Ferry, L., Glennon, R. </w:t>
      </w:r>
      <w:r w:rsidR="006C31A7">
        <w:t>&amp;</w:t>
      </w:r>
      <w:r w:rsidRPr="006A2574">
        <w:t xml:space="preserve"> Greenhalgh, K., </w:t>
      </w:r>
      <w:r w:rsidR="00E0767F">
        <w:t>(</w:t>
      </w:r>
      <w:r w:rsidRPr="006A2574">
        <w:t>2019</w:t>
      </w:r>
      <w:r w:rsidR="00014DDB" w:rsidRPr="006A2574">
        <w:t>a</w:t>
      </w:r>
      <w:r w:rsidR="00E0767F">
        <w:t>)</w:t>
      </w:r>
      <w:r w:rsidRPr="006A2574">
        <w:t>. </w:t>
      </w:r>
      <w:r w:rsidRPr="006A2574">
        <w:rPr>
          <w:i/>
          <w:iCs/>
        </w:rPr>
        <w:t>Public service accountability: rekindling a debate.</w:t>
      </w:r>
      <w:r w:rsidRPr="006A2574">
        <w:t> Cham, Switzerland: Palgrave Macmillan. </w:t>
      </w:r>
    </w:p>
    <w:p w14:paraId="6B8BC3E2" w14:textId="7AAEF5F1" w:rsidR="000A680B" w:rsidRPr="006A2574" w:rsidRDefault="000A680B" w:rsidP="002A02EB">
      <w:r w:rsidRPr="006A2574">
        <w:t xml:space="preserve">Murphy, P., </w:t>
      </w:r>
      <w:r w:rsidR="006C31A7">
        <w:t>&amp;</w:t>
      </w:r>
      <w:r w:rsidRPr="006A2574">
        <w:t xml:space="preserve"> Greenhalgh, K. (Eds) </w:t>
      </w:r>
      <w:r w:rsidR="00E0767F">
        <w:t>(</w:t>
      </w:r>
      <w:r w:rsidRPr="006A2574">
        <w:t>2018</w:t>
      </w:r>
      <w:r w:rsidR="00E0767F">
        <w:t>)</w:t>
      </w:r>
      <w:r w:rsidRPr="006A2574">
        <w:t xml:space="preserve"> </w:t>
      </w:r>
      <w:r w:rsidRPr="006A2574">
        <w:rPr>
          <w:i/>
          <w:iCs/>
        </w:rPr>
        <w:t>Fire and Rescue services: Leadership and management perspectives.</w:t>
      </w:r>
      <w:r w:rsidRPr="006A2574">
        <w:t xml:space="preserve"> Cham: Springer. </w:t>
      </w:r>
    </w:p>
    <w:p w14:paraId="09A45EDB" w14:textId="251E27AC" w:rsidR="00CD71A8" w:rsidRPr="006A2574" w:rsidRDefault="00CD71A8" w:rsidP="002A02EB">
      <w:pPr>
        <w:rPr>
          <w:i/>
          <w:iCs/>
        </w:rPr>
      </w:pPr>
      <w:r w:rsidRPr="006A2574">
        <w:t xml:space="preserve">Murphy, P., Lakoma, K., Eckersley, P. </w:t>
      </w:r>
      <w:r w:rsidR="006C31A7">
        <w:t>&amp;</w:t>
      </w:r>
      <w:r w:rsidRPr="006A2574">
        <w:t xml:space="preserve"> Glennon, R., </w:t>
      </w:r>
      <w:r w:rsidR="00E0767F">
        <w:t>(</w:t>
      </w:r>
      <w:r w:rsidRPr="006A2574">
        <w:t>2020</w:t>
      </w:r>
      <w:r w:rsidR="00014DDB" w:rsidRPr="006A2574">
        <w:t>b</w:t>
      </w:r>
      <w:r w:rsidR="00E0767F">
        <w:t>)</w:t>
      </w:r>
      <w:r w:rsidRPr="006A2574">
        <w:t>. </w:t>
      </w:r>
      <w:r w:rsidRPr="006A2574">
        <w:rPr>
          <w:i/>
          <w:iCs/>
        </w:rPr>
        <w:t>Rebuilding the fire and rescue services: policy, delivery, and assurance.</w:t>
      </w:r>
      <w:r w:rsidRPr="006A2574">
        <w:t> Emerald Points. Bingley: Emerald Publishing Limited.</w:t>
      </w:r>
    </w:p>
    <w:p w14:paraId="56838DA3" w14:textId="7847CE94" w:rsidR="00CD71A8" w:rsidRPr="006A2574" w:rsidRDefault="00CD71A8" w:rsidP="002A02EB">
      <w:r w:rsidRPr="006A2574">
        <w:lastRenderedPageBreak/>
        <w:t xml:space="preserve">Murphy, P., Lakoma, K., Eckersley, P., Dom, B.K. </w:t>
      </w:r>
      <w:r w:rsidR="006C31A7">
        <w:t>&amp;</w:t>
      </w:r>
      <w:r w:rsidRPr="006A2574">
        <w:t xml:space="preserve"> Jones, M., </w:t>
      </w:r>
      <w:r w:rsidR="00E0767F">
        <w:t>(</w:t>
      </w:r>
      <w:r w:rsidRPr="006A2574">
        <w:t>2023</w:t>
      </w:r>
      <w:r w:rsidR="00E0767F">
        <w:t>)</w:t>
      </w:r>
      <w:r w:rsidRPr="006A2574">
        <w:t xml:space="preserve">. Public goods, public </w:t>
      </w:r>
      <w:proofErr w:type="gramStart"/>
      <w:r w:rsidRPr="006A2574">
        <w:t>value</w:t>
      </w:r>
      <w:proofErr w:type="gramEnd"/>
      <w:r w:rsidRPr="006A2574">
        <w:t xml:space="preserve"> and public audit: the Redmond Review and English local government. </w:t>
      </w:r>
      <w:r w:rsidRPr="006A2574">
        <w:rPr>
          <w:i/>
          <w:iCs/>
        </w:rPr>
        <w:t>Public Money and Management</w:t>
      </w:r>
      <w:r w:rsidRPr="006A2574">
        <w:t xml:space="preserve">, </w:t>
      </w:r>
      <w:r w:rsidRPr="00FC148B">
        <w:rPr>
          <w:b/>
          <w:bCs/>
        </w:rPr>
        <w:t>43</w:t>
      </w:r>
      <w:r w:rsidRPr="006A2574">
        <w:t>(3), 242-250. </w:t>
      </w:r>
    </w:p>
    <w:p w14:paraId="4D6453E4" w14:textId="714A3B3F" w:rsidR="0097728B" w:rsidRPr="006A2574" w:rsidRDefault="0097728B" w:rsidP="002A02EB">
      <w:r w:rsidRPr="006A2574">
        <w:t xml:space="preserve">Murphy, P., Lakoma, K., Greenhalgh, K. </w:t>
      </w:r>
      <w:r w:rsidR="006C31A7">
        <w:t>&amp;</w:t>
      </w:r>
      <w:r w:rsidRPr="006A2574">
        <w:t xml:space="preserve"> Taylor, L., </w:t>
      </w:r>
      <w:r w:rsidR="00E0767F">
        <w:t>(</w:t>
      </w:r>
      <w:r w:rsidRPr="006A2574">
        <w:t>2019</w:t>
      </w:r>
      <w:r w:rsidR="00014DDB" w:rsidRPr="006A2574">
        <w:t>b</w:t>
      </w:r>
      <w:r w:rsidR="00E0767F">
        <w:t>)</w:t>
      </w:r>
      <w:r w:rsidRPr="006A2574">
        <w:t>. A comparative appraisal of recent and proposed changes to the fire and rescue services in England and Scotland</w:t>
      </w:r>
      <w:r w:rsidRPr="006A2574">
        <w:rPr>
          <w:b/>
          <w:bCs/>
        </w:rPr>
        <w:t>.</w:t>
      </w:r>
      <w:r w:rsidRPr="006A2574">
        <w:t> In: P. W</w:t>
      </w:r>
      <w:r w:rsidR="006C31A7">
        <w:t>ankhade</w:t>
      </w:r>
      <w:r w:rsidRPr="006A2574">
        <w:t xml:space="preserve">, L. </w:t>
      </w:r>
      <w:proofErr w:type="gramStart"/>
      <w:r w:rsidRPr="006A2574">
        <w:t>M</w:t>
      </w:r>
      <w:r w:rsidR="006C31A7">
        <w:t>c</w:t>
      </w:r>
      <w:r w:rsidRPr="006A2574">
        <w:t>C</w:t>
      </w:r>
      <w:r w:rsidR="006C31A7">
        <w:t>ann</w:t>
      </w:r>
      <w:proofErr w:type="gramEnd"/>
      <w:r w:rsidRPr="006A2574">
        <w:t xml:space="preserve"> and P. M</w:t>
      </w:r>
      <w:r w:rsidR="006C31A7">
        <w:t>urphy</w:t>
      </w:r>
      <w:r w:rsidRPr="006A2574">
        <w:t xml:space="preserve">, </w:t>
      </w:r>
      <w:r w:rsidR="006C31A7">
        <w:t>(E</w:t>
      </w:r>
      <w:r w:rsidRPr="006A2574">
        <w:t>ds.</w:t>
      </w:r>
      <w:r w:rsidR="006C31A7">
        <w:t>)</w:t>
      </w:r>
      <w:r w:rsidRPr="006A2574">
        <w:t>, </w:t>
      </w:r>
      <w:r w:rsidRPr="006A2574">
        <w:rPr>
          <w:i/>
          <w:iCs/>
        </w:rPr>
        <w:t>Critical perspectives on the management and organization of emergency services.</w:t>
      </w:r>
      <w:r w:rsidRPr="006A2574">
        <w:t> Routledge critical studies in public management. Abingdon: Routledge. </w:t>
      </w:r>
      <w:r w:rsidR="006C31A7">
        <w:t>Pp 217-234.</w:t>
      </w:r>
    </w:p>
    <w:p w14:paraId="26AA9479" w14:textId="0D02A209" w:rsidR="002A02EB" w:rsidRPr="006A2574" w:rsidRDefault="002A02EB" w:rsidP="002A02EB">
      <w:r w:rsidRPr="006A2574">
        <w:t xml:space="preserve">Murphy, P., Wankhade, P. </w:t>
      </w:r>
      <w:r w:rsidR="006C31A7">
        <w:t>&amp;</w:t>
      </w:r>
      <w:r w:rsidRPr="006A2574">
        <w:t xml:space="preserve"> Lakoma, K., </w:t>
      </w:r>
      <w:r w:rsidR="00E0767F">
        <w:t>(</w:t>
      </w:r>
      <w:r w:rsidRPr="006A2574">
        <w:t>2020</w:t>
      </w:r>
      <w:r w:rsidR="00014DDB" w:rsidRPr="006A2574">
        <w:t>a</w:t>
      </w:r>
      <w:r w:rsidR="00E0767F">
        <w:t>)</w:t>
      </w:r>
      <w:r w:rsidRPr="006A2574">
        <w:t>. The strategic and operational landscape of emergency services in the UK. </w:t>
      </w:r>
      <w:r w:rsidRPr="006A2574">
        <w:rPr>
          <w:i/>
          <w:iCs/>
        </w:rPr>
        <w:t>International Journal of Emergency Services</w:t>
      </w:r>
      <w:r w:rsidRPr="006A2574">
        <w:t xml:space="preserve">, </w:t>
      </w:r>
      <w:r w:rsidRPr="00FC148B">
        <w:rPr>
          <w:b/>
          <w:bCs/>
        </w:rPr>
        <w:t>9</w:t>
      </w:r>
      <w:r w:rsidRPr="006A2574">
        <w:t xml:space="preserve"> (1), 69-88.</w:t>
      </w:r>
    </w:p>
    <w:p w14:paraId="5A760621" w14:textId="0E4F0130" w:rsidR="00082825" w:rsidRPr="006A2574" w:rsidRDefault="00082825" w:rsidP="00A45403">
      <w:r w:rsidRPr="006A2574">
        <w:t>National Audit Office</w:t>
      </w:r>
      <w:r w:rsidR="00C62CF0">
        <w:t>.</w:t>
      </w:r>
      <w:r w:rsidRPr="006A2574">
        <w:t xml:space="preserve"> </w:t>
      </w:r>
      <w:r w:rsidR="00E0767F">
        <w:t>(</w:t>
      </w:r>
      <w:r w:rsidRPr="006A2574">
        <w:t>2015</w:t>
      </w:r>
      <w:r w:rsidR="00E0767F">
        <w:t>)</w:t>
      </w:r>
      <w:r w:rsidRPr="006A2574">
        <w:t xml:space="preserve">. </w:t>
      </w:r>
      <w:r w:rsidRPr="006A2574">
        <w:rPr>
          <w:i/>
          <w:iCs/>
        </w:rPr>
        <w:t>Financial sustainability of fire and rescue services</w:t>
      </w:r>
      <w:r w:rsidRPr="006A2574">
        <w:t>. HC 491. London: NAO.</w:t>
      </w:r>
    </w:p>
    <w:p w14:paraId="0F138378" w14:textId="4ED7DFDE" w:rsidR="00327D61" w:rsidRPr="006A2574" w:rsidRDefault="00327D61" w:rsidP="00A45403">
      <w:r w:rsidRPr="006A2574">
        <w:t>National Audit Office. (2020). </w:t>
      </w:r>
      <w:r w:rsidRPr="006A2574">
        <w:rPr>
          <w:i/>
          <w:iCs/>
        </w:rPr>
        <w:t>Code of audit practice</w:t>
      </w:r>
      <w:r w:rsidRPr="006A2574">
        <w:t xml:space="preserve">. </w:t>
      </w:r>
      <w:r w:rsidR="00C62CF0">
        <w:t xml:space="preserve">London: </w:t>
      </w:r>
      <w:r w:rsidRPr="006A2574">
        <w:t>TSO.</w:t>
      </w:r>
    </w:p>
    <w:p w14:paraId="135D5366" w14:textId="4AB43737" w:rsidR="00E83964" w:rsidRPr="006A2574" w:rsidRDefault="00E83964" w:rsidP="00A45403">
      <w:r w:rsidRPr="006A2574">
        <w:t xml:space="preserve">National Audit Office. (2021). </w:t>
      </w:r>
      <w:r w:rsidRPr="00FC148B">
        <w:rPr>
          <w:i/>
          <w:iCs/>
        </w:rPr>
        <w:t>Timeliness of local auditor reporting on local government in England, 2020</w:t>
      </w:r>
      <w:r w:rsidRPr="006A2574">
        <w:t xml:space="preserve"> (Report HC 1243 201–2021).</w:t>
      </w:r>
      <w:r w:rsidR="00C62CF0">
        <w:t xml:space="preserve"> London: TSO.</w:t>
      </w:r>
    </w:p>
    <w:p w14:paraId="5DF8E944" w14:textId="44E3B9DA" w:rsidR="00A35E20" w:rsidRPr="006A2574" w:rsidRDefault="00A35E20" w:rsidP="0073717E">
      <w:pPr>
        <w:rPr>
          <w:bCs/>
        </w:rPr>
      </w:pPr>
      <w:bookmarkStart w:id="6" w:name="_Hlk149662264"/>
      <w:r w:rsidRPr="006A2574">
        <w:rPr>
          <w:bCs/>
        </w:rPr>
        <w:t xml:space="preserve">Office of the Deputy Prime Minister. </w:t>
      </w:r>
      <w:r w:rsidR="00E0767F">
        <w:rPr>
          <w:bCs/>
        </w:rPr>
        <w:t>(</w:t>
      </w:r>
      <w:r w:rsidRPr="006A2574">
        <w:rPr>
          <w:bCs/>
        </w:rPr>
        <w:t>2004</w:t>
      </w:r>
      <w:r w:rsidR="0057202F" w:rsidRPr="006A2574">
        <w:rPr>
          <w:bCs/>
        </w:rPr>
        <w:t>a</w:t>
      </w:r>
      <w:r w:rsidR="00E0767F">
        <w:rPr>
          <w:bCs/>
        </w:rPr>
        <w:t>)</w:t>
      </w:r>
      <w:r w:rsidRPr="006A2574">
        <w:rPr>
          <w:bCs/>
        </w:rPr>
        <w:t xml:space="preserve">. </w:t>
      </w:r>
      <w:r w:rsidRPr="006A2574">
        <w:rPr>
          <w:bCs/>
          <w:i/>
          <w:iCs/>
        </w:rPr>
        <w:t>The fire and rescue National framework 2004/05</w:t>
      </w:r>
      <w:r w:rsidRPr="006A2574">
        <w:rPr>
          <w:bCs/>
        </w:rPr>
        <w:t>.</w:t>
      </w:r>
      <w:r w:rsidR="00107985" w:rsidRPr="006A2574">
        <w:rPr>
          <w:bCs/>
        </w:rPr>
        <w:t xml:space="preserve"> </w:t>
      </w:r>
      <w:r w:rsidRPr="006A2574">
        <w:rPr>
          <w:bCs/>
        </w:rPr>
        <w:t>London</w:t>
      </w:r>
      <w:r w:rsidR="00107985" w:rsidRPr="006A2574">
        <w:rPr>
          <w:bCs/>
        </w:rPr>
        <w:t>:</w:t>
      </w:r>
      <w:r w:rsidRPr="006A2574">
        <w:rPr>
          <w:bCs/>
        </w:rPr>
        <w:t xml:space="preserve"> TSO.</w:t>
      </w:r>
    </w:p>
    <w:p w14:paraId="758FDBE6" w14:textId="1EF22902" w:rsidR="0057202F" w:rsidRPr="006A2574" w:rsidRDefault="0057202F" w:rsidP="0057202F">
      <w:pPr>
        <w:rPr>
          <w:bCs/>
        </w:rPr>
      </w:pPr>
      <w:r w:rsidRPr="006A2574">
        <w:rPr>
          <w:bCs/>
        </w:rPr>
        <w:t xml:space="preserve">Office of the Deputy Prime Minister. </w:t>
      </w:r>
      <w:r w:rsidR="00E0767F">
        <w:rPr>
          <w:bCs/>
        </w:rPr>
        <w:t>(</w:t>
      </w:r>
      <w:r w:rsidRPr="006A2574">
        <w:rPr>
          <w:bCs/>
        </w:rPr>
        <w:t>2004b</w:t>
      </w:r>
      <w:r w:rsidR="00E0767F">
        <w:rPr>
          <w:bCs/>
        </w:rPr>
        <w:t>)</w:t>
      </w:r>
      <w:r w:rsidRPr="006A2574">
        <w:rPr>
          <w:bCs/>
        </w:rPr>
        <w:t xml:space="preserve">. </w:t>
      </w:r>
      <w:r w:rsidRPr="006A2574">
        <w:rPr>
          <w:bCs/>
          <w:i/>
          <w:iCs/>
        </w:rPr>
        <w:t>The fire and rescue National framework 2005/06</w:t>
      </w:r>
      <w:r w:rsidRPr="006A2574">
        <w:rPr>
          <w:bCs/>
        </w:rPr>
        <w:t>. London: TSO.</w:t>
      </w:r>
    </w:p>
    <w:p w14:paraId="0559A0D5" w14:textId="176F3CE1" w:rsidR="00A35E20" w:rsidRPr="006A2574" w:rsidRDefault="00A35E20" w:rsidP="00A35E20">
      <w:pPr>
        <w:rPr>
          <w:bCs/>
        </w:rPr>
      </w:pPr>
      <w:r w:rsidRPr="006A2574">
        <w:rPr>
          <w:bCs/>
        </w:rPr>
        <w:t xml:space="preserve">Office of the Deputy Prime Minister. </w:t>
      </w:r>
      <w:r w:rsidR="00E0767F">
        <w:rPr>
          <w:bCs/>
        </w:rPr>
        <w:t>(</w:t>
      </w:r>
      <w:r w:rsidRPr="006A2574">
        <w:rPr>
          <w:bCs/>
        </w:rPr>
        <w:t>2006</w:t>
      </w:r>
      <w:r w:rsidR="00E0767F">
        <w:rPr>
          <w:bCs/>
        </w:rPr>
        <w:t>)</w:t>
      </w:r>
      <w:r w:rsidRPr="006A2574">
        <w:rPr>
          <w:bCs/>
        </w:rPr>
        <w:t xml:space="preserve">. </w:t>
      </w:r>
      <w:r w:rsidRPr="006A2574">
        <w:rPr>
          <w:bCs/>
          <w:i/>
          <w:iCs/>
        </w:rPr>
        <w:t>The fire and rescue National Framework 2006-08</w:t>
      </w:r>
      <w:r w:rsidRPr="006A2574">
        <w:rPr>
          <w:bCs/>
        </w:rPr>
        <w:t>.</w:t>
      </w:r>
      <w:r w:rsidR="00107985" w:rsidRPr="006A2574">
        <w:rPr>
          <w:bCs/>
        </w:rPr>
        <w:t xml:space="preserve"> </w:t>
      </w:r>
      <w:r w:rsidRPr="006A2574">
        <w:rPr>
          <w:bCs/>
        </w:rPr>
        <w:t>London</w:t>
      </w:r>
      <w:r w:rsidR="00107985" w:rsidRPr="006A2574">
        <w:rPr>
          <w:bCs/>
        </w:rPr>
        <w:t>:</w:t>
      </w:r>
      <w:r w:rsidRPr="006A2574">
        <w:rPr>
          <w:bCs/>
        </w:rPr>
        <w:t xml:space="preserve"> TSO.</w:t>
      </w:r>
    </w:p>
    <w:bookmarkEnd w:id="6"/>
    <w:p w14:paraId="76AF5F18" w14:textId="0C7F7063" w:rsidR="0073717E" w:rsidRDefault="00E11068" w:rsidP="00DC76EC">
      <w:pPr>
        <w:rPr>
          <w:bCs/>
        </w:rPr>
      </w:pPr>
      <w:r w:rsidRPr="006A2574">
        <w:rPr>
          <w:bCs/>
        </w:rPr>
        <w:t xml:space="preserve">Office for Public Service Reform. </w:t>
      </w:r>
      <w:r w:rsidR="00E0767F">
        <w:rPr>
          <w:bCs/>
        </w:rPr>
        <w:t>(</w:t>
      </w:r>
      <w:r w:rsidRPr="006A2574">
        <w:rPr>
          <w:bCs/>
        </w:rPr>
        <w:t>2003</w:t>
      </w:r>
      <w:r w:rsidR="00E0767F">
        <w:rPr>
          <w:bCs/>
        </w:rPr>
        <w:t>)</w:t>
      </w:r>
      <w:r w:rsidRPr="006A2574">
        <w:rPr>
          <w:bCs/>
        </w:rPr>
        <w:t xml:space="preserve">. </w:t>
      </w:r>
      <w:r w:rsidR="0083726F" w:rsidRPr="006A2574">
        <w:rPr>
          <w:bCs/>
          <w:i/>
          <w:iCs/>
        </w:rPr>
        <w:t>The Governments policy on inspection of public services</w:t>
      </w:r>
      <w:r w:rsidR="0083726F" w:rsidRPr="006A2574">
        <w:rPr>
          <w:bCs/>
        </w:rPr>
        <w:t>. London: OPSR.</w:t>
      </w:r>
    </w:p>
    <w:p w14:paraId="58B92D54" w14:textId="455EDA73" w:rsidR="002A02EB" w:rsidRPr="006A2574" w:rsidRDefault="002A02EB" w:rsidP="002A02EB">
      <w:pPr>
        <w:rPr>
          <w:i/>
          <w:iCs/>
        </w:rPr>
      </w:pPr>
      <w:r w:rsidRPr="006A2574">
        <w:t xml:space="preserve">Prosser, T., </w:t>
      </w:r>
      <w:r w:rsidR="00C62CF0">
        <w:t>&amp;</w:t>
      </w:r>
      <w:r w:rsidRPr="006A2574">
        <w:t xml:space="preserve"> Taylor, M. (2020). </w:t>
      </w:r>
      <w:r w:rsidRPr="006A2574">
        <w:rPr>
          <w:i/>
          <w:iCs/>
        </w:rPr>
        <w:t xml:space="preserve">The Grenfell Tower Fire: Benign neglect and the road to an avoidable tragedy.  </w:t>
      </w:r>
      <w:r w:rsidRPr="006A2574">
        <w:t>Shoreham-on Sea: Pavilion Publishing and Media.</w:t>
      </w:r>
    </w:p>
    <w:p w14:paraId="7A20A31C" w14:textId="0EACE051" w:rsidR="005C738E" w:rsidRPr="006A2574" w:rsidRDefault="005C738E" w:rsidP="00A45403">
      <w:r w:rsidRPr="006A2574">
        <w:t>Public Accounts Committee</w:t>
      </w:r>
      <w:r w:rsidR="00E0767F">
        <w:t>.</w:t>
      </w:r>
      <w:r w:rsidRPr="006A2574">
        <w:t xml:space="preserve"> </w:t>
      </w:r>
      <w:r w:rsidR="00E0767F">
        <w:t>(</w:t>
      </w:r>
      <w:r w:rsidRPr="006A2574">
        <w:t>2016</w:t>
      </w:r>
      <w:r w:rsidR="00E0767F">
        <w:t>)</w:t>
      </w:r>
      <w:r w:rsidRPr="006A2574">
        <w:rPr>
          <w:i/>
          <w:iCs/>
        </w:rPr>
        <w:t>. Financial sustainability of fire and rescue services</w:t>
      </w:r>
      <w:r w:rsidRPr="006A2574">
        <w:t>. Twenty-third Report of Session 2015–2016. London: TSO</w:t>
      </w:r>
    </w:p>
    <w:p w14:paraId="67ED2E06" w14:textId="192648BD" w:rsidR="00710009" w:rsidRPr="006A2574" w:rsidRDefault="00710009" w:rsidP="002A02EB">
      <w:r w:rsidRPr="006A2574">
        <w:t>RAND Europe/ Ministry of Housing, Communities and Local Government (MHCLG). (2018). </w:t>
      </w:r>
      <w:r w:rsidRPr="006A2574">
        <w:rPr>
          <w:i/>
          <w:iCs/>
        </w:rPr>
        <w:t>Assessing the impact of changes to the local audit regime: Scoping and baselining study: Final report</w:t>
      </w:r>
      <w:r w:rsidRPr="006A2574">
        <w:t xml:space="preserve">. </w:t>
      </w:r>
      <w:r w:rsidR="00C62CF0">
        <w:t xml:space="preserve">London: </w:t>
      </w:r>
      <w:r w:rsidRPr="006A2574">
        <w:t>MHCLG. </w:t>
      </w:r>
    </w:p>
    <w:p w14:paraId="647882B3" w14:textId="4F393979" w:rsidR="002A02EB" w:rsidRPr="006A2574" w:rsidRDefault="002A02EB" w:rsidP="002A02EB">
      <w:r w:rsidRPr="006A2574">
        <w:t xml:space="preserve">Raynsford, N. </w:t>
      </w:r>
      <w:r w:rsidR="00E0767F">
        <w:t>(</w:t>
      </w:r>
      <w:r w:rsidRPr="006A2574">
        <w:t>2016</w:t>
      </w:r>
      <w:r w:rsidR="00E0767F">
        <w:t>)</w:t>
      </w:r>
      <w:r w:rsidRPr="006A2574">
        <w:t xml:space="preserve"> “This won’t take much of your time”. </w:t>
      </w:r>
      <w:r w:rsidR="00C62CF0">
        <w:t>I</w:t>
      </w:r>
      <w:r w:rsidRPr="006A2574">
        <w:t xml:space="preserve">n </w:t>
      </w:r>
      <w:r w:rsidR="00C62CF0">
        <w:t xml:space="preserve">N. Raynsford </w:t>
      </w:r>
      <w:r w:rsidRPr="00FC148B">
        <w:rPr>
          <w:i/>
          <w:iCs/>
        </w:rPr>
        <w:t xml:space="preserve">Substance </w:t>
      </w:r>
      <w:proofErr w:type="gramStart"/>
      <w:r w:rsidRPr="00FC148B">
        <w:rPr>
          <w:i/>
          <w:iCs/>
        </w:rPr>
        <w:t>not</w:t>
      </w:r>
      <w:proofErr w:type="gramEnd"/>
      <w:r w:rsidRPr="00FC148B">
        <w:rPr>
          <w:i/>
          <w:iCs/>
        </w:rPr>
        <w:t xml:space="preserve"> Spin</w:t>
      </w:r>
      <w:r w:rsidR="00FC148B">
        <w:rPr>
          <w:i/>
          <w:iCs/>
        </w:rPr>
        <w:t>.</w:t>
      </w:r>
      <w:r w:rsidRPr="006A2574">
        <w:t xml:space="preserve">  Bristol: Policy Press</w:t>
      </w:r>
      <w:r w:rsidR="00C62CF0">
        <w:t xml:space="preserve">. Pp </w:t>
      </w:r>
      <w:r w:rsidR="00C62CF0" w:rsidRPr="00C62CF0">
        <w:t>145-166</w:t>
      </w:r>
      <w:r w:rsidR="00C62CF0">
        <w:t>.</w:t>
      </w:r>
    </w:p>
    <w:p w14:paraId="41C27DA0" w14:textId="77C1CC05" w:rsidR="00D41BC8" w:rsidRPr="006A2574" w:rsidRDefault="00D41BC8" w:rsidP="00A45403">
      <w:r w:rsidRPr="006A2574">
        <w:t>Redmond, T.</w:t>
      </w:r>
      <w:r w:rsidR="00550EB1" w:rsidRPr="006A2574">
        <w:t>,</w:t>
      </w:r>
      <w:r w:rsidRPr="006A2574">
        <w:t xml:space="preserve"> </w:t>
      </w:r>
      <w:r w:rsidR="00E0767F">
        <w:t>(</w:t>
      </w:r>
      <w:r w:rsidRPr="006A2574">
        <w:t>2019</w:t>
      </w:r>
      <w:r w:rsidR="00E0767F">
        <w:t>)</w:t>
      </w:r>
      <w:r w:rsidR="00550EB1" w:rsidRPr="006A2574">
        <w:t>.</w:t>
      </w:r>
      <w:r w:rsidR="00CA0FE8" w:rsidRPr="006A2574">
        <w:t xml:space="preserve"> </w:t>
      </w:r>
      <w:r w:rsidR="00CA0FE8" w:rsidRPr="006A2574">
        <w:rPr>
          <w:i/>
          <w:iCs/>
        </w:rPr>
        <w:t>Review of local authority financial reporting and external audit. Call for Views</w:t>
      </w:r>
      <w:r w:rsidR="00CA0FE8" w:rsidRPr="006A2574">
        <w:t>. London</w:t>
      </w:r>
      <w:r w:rsidR="00C62CF0">
        <w:t>:</w:t>
      </w:r>
      <w:r w:rsidR="00CA0FE8" w:rsidRPr="006A2574">
        <w:t xml:space="preserve"> TSO.</w:t>
      </w:r>
    </w:p>
    <w:p w14:paraId="553F5805" w14:textId="50E778E4" w:rsidR="005C738E" w:rsidRPr="006A2574" w:rsidRDefault="00D41BC8" w:rsidP="00A45403">
      <w:r w:rsidRPr="006A2574">
        <w:t>Redmond, T.</w:t>
      </w:r>
      <w:r w:rsidR="00550EB1" w:rsidRPr="006A2574">
        <w:t>,</w:t>
      </w:r>
      <w:r w:rsidRPr="006A2574">
        <w:t xml:space="preserve"> </w:t>
      </w:r>
      <w:r w:rsidR="00E0767F">
        <w:t>(</w:t>
      </w:r>
      <w:r w:rsidRPr="006A2574">
        <w:t>2020</w:t>
      </w:r>
      <w:r w:rsidR="00E0767F">
        <w:t>)</w:t>
      </w:r>
      <w:r w:rsidR="00550EB1" w:rsidRPr="006A2574">
        <w:t>.</w:t>
      </w:r>
      <w:r w:rsidRPr="006A2574">
        <w:t xml:space="preserve"> </w:t>
      </w:r>
      <w:r w:rsidR="00CA0FE8" w:rsidRPr="006A2574">
        <w:rPr>
          <w:i/>
          <w:iCs/>
        </w:rPr>
        <w:t>Independent review into the oversight of local audit and the transparency of local authority financial reporting</w:t>
      </w:r>
      <w:r w:rsidR="00CA0FE8" w:rsidRPr="006A2574">
        <w:t xml:space="preserve"> London: MHCLG.</w:t>
      </w:r>
    </w:p>
    <w:p w14:paraId="17659B29" w14:textId="6B690A7B" w:rsidR="00DC76EC" w:rsidRPr="006A2574" w:rsidRDefault="00DC76EC" w:rsidP="00DC76EC">
      <w:r w:rsidRPr="006A2574">
        <w:t xml:space="preserve">Reinecke, J. </w:t>
      </w:r>
      <w:r w:rsidR="00C62CF0">
        <w:t>&amp;</w:t>
      </w:r>
      <w:r w:rsidRPr="006A2574">
        <w:t xml:space="preserve"> Ansari, S., </w:t>
      </w:r>
      <w:r w:rsidR="00E0767F">
        <w:t>(</w:t>
      </w:r>
      <w:r w:rsidRPr="006A2574">
        <w:t>2016</w:t>
      </w:r>
      <w:r w:rsidR="00E0767F">
        <w:t>)</w:t>
      </w:r>
      <w:r w:rsidRPr="006A2574">
        <w:t xml:space="preserve">. Taming wicked problems: The role of framing in the construction of corporate social responsibility. </w:t>
      </w:r>
      <w:r w:rsidRPr="006A2574">
        <w:rPr>
          <w:i/>
          <w:iCs/>
        </w:rPr>
        <w:t>Journal of Management Studies</w:t>
      </w:r>
      <w:r w:rsidRPr="006A2574">
        <w:t xml:space="preserve">, </w:t>
      </w:r>
      <w:r w:rsidRPr="00FC148B">
        <w:rPr>
          <w:b/>
          <w:bCs/>
        </w:rPr>
        <w:t>53</w:t>
      </w:r>
      <w:r w:rsidRPr="006A2574">
        <w:t>(3), 299-329.</w:t>
      </w:r>
    </w:p>
    <w:p w14:paraId="2FFE23B3" w14:textId="76B7926B" w:rsidR="00DC76EC" w:rsidRPr="006A2574" w:rsidRDefault="00DC76EC" w:rsidP="00DC76EC">
      <w:r w:rsidRPr="00FC148B">
        <w:lastRenderedPageBreak/>
        <w:t xml:space="preserve">Rittel, H.W. </w:t>
      </w:r>
      <w:r w:rsidR="00C62CF0" w:rsidRPr="00FC148B">
        <w:t>&amp;</w:t>
      </w:r>
      <w:r w:rsidRPr="00FC148B">
        <w:t xml:space="preserve"> Webber, M.M., </w:t>
      </w:r>
      <w:r w:rsidR="00E0767F" w:rsidRPr="00FC148B">
        <w:t>(</w:t>
      </w:r>
      <w:r w:rsidRPr="00FC148B">
        <w:t>1973</w:t>
      </w:r>
      <w:r w:rsidR="00E0767F" w:rsidRPr="00FC148B">
        <w:t>)</w:t>
      </w:r>
      <w:r w:rsidRPr="00FC148B">
        <w:t xml:space="preserve">. </w:t>
      </w:r>
      <w:r w:rsidRPr="006A2574">
        <w:t xml:space="preserve">Dilemmas in a general theory of planning. </w:t>
      </w:r>
      <w:r w:rsidRPr="006A2574">
        <w:rPr>
          <w:i/>
          <w:iCs/>
        </w:rPr>
        <w:t>Policy sciences</w:t>
      </w:r>
      <w:r w:rsidRPr="006A2574">
        <w:t xml:space="preserve">, </w:t>
      </w:r>
      <w:r w:rsidRPr="00FC148B">
        <w:rPr>
          <w:b/>
          <w:bCs/>
        </w:rPr>
        <w:t>4</w:t>
      </w:r>
      <w:r w:rsidRPr="006A2574">
        <w:t>(2), 155-169.</w:t>
      </w:r>
    </w:p>
    <w:p w14:paraId="1A17179F" w14:textId="7B791A7D" w:rsidR="00302B29" w:rsidRPr="006A2574" w:rsidRDefault="00302B29" w:rsidP="00302B29">
      <w:r w:rsidRPr="006A2574">
        <w:t>Sandford</w:t>
      </w:r>
      <w:r w:rsidR="00AF64ED" w:rsidRPr="006A2574">
        <w:t xml:space="preserve">, M. </w:t>
      </w:r>
      <w:r w:rsidR="00E0767F">
        <w:t>(</w:t>
      </w:r>
      <w:r w:rsidRPr="006A2574">
        <w:t>2021</w:t>
      </w:r>
      <w:r w:rsidR="00E0767F">
        <w:t>)</w:t>
      </w:r>
      <w:r w:rsidRPr="006A2574">
        <w:t xml:space="preserve"> </w:t>
      </w:r>
      <w:r w:rsidRPr="006A2574">
        <w:rPr>
          <w:i/>
          <w:iCs/>
        </w:rPr>
        <w:t>Reviewing and reforming local government finance</w:t>
      </w:r>
      <w:r w:rsidRPr="006A2574">
        <w:t>. Briefing Number 07538.</w:t>
      </w:r>
      <w:r w:rsidR="00C62CF0" w:rsidRPr="00C62CF0">
        <w:t xml:space="preserve"> </w:t>
      </w:r>
      <w:bookmarkStart w:id="7" w:name="_Hlk150945168"/>
      <w:r w:rsidR="00C62CF0" w:rsidRPr="00C62CF0">
        <w:t>Ho</w:t>
      </w:r>
      <w:r w:rsidR="00C62CF0">
        <w:t xml:space="preserve">use of </w:t>
      </w:r>
      <w:r w:rsidR="00C62CF0" w:rsidRPr="00C62CF0">
        <w:t>C</w:t>
      </w:r>
      <w:r w:rsidR="00C62CF0">
        <w:t>ommons</w:t>
      </w:r>
      <w:r w:rsidR="00C62CF0" w:rsidRPr="00C62CF0">
        <w:t xml:space="preserve"> Library</w:t>
      </w:r>
      <w:r w:rsidR="00C62CF0">
        <w:t>. UK: Parliament.</w:t>
      </w:r>
      <w:bookmarkEnd w:id="7"/>
      <w:r w:rsidR="00C62CF0">
        <w:t xml:space="preserve"> </w:t>
      </w:r>
    </w:p>
    <w:p w14:paraId="33B40481" w14:textId="5EBEDA29" w:rsidR="00AF64ED" w:rsidRPr="006A2574" w:rsidRDefault="00AF64ED" w:rsidP="00AF64ED">
      <w:r w:rsidRPr="006A2574">
        <w:t xml:space="preserve">Sandford, M.  </w:t>
      </w:r>
      <w:r w:rsidR="00E0767F">
        <w:t>(</w:t>
      </w:r>
      <w:r w:rsidRPr="006A2574">
        <w:t>2023</w:t>
      </w:r>
      <w:r w:rsidR="00E0767F">
        <w:t>)</w:t>
      </w:r>
      <w:r w:rsidRPr="006A2574">
        <w:t xml:space="preserve">. </w:t>
      </w:r>
      <w:r w:rsidRPr="006A2574">
        <w:rPr>
          <w:i/>
          <w:iCs/>
        </w:rPr>
        <w:t>Local authority financial resilience</w:t>
      </w:r>
      <w:r w:rsidRPr="006A2574">
        <w:t>. Briefing Number 08520.</w:t>
      </w:r>
      <w:r w:rsidR="00C62CF0">
        <w:t xml:space="preserve"> </w:t>
      </w:r>
      <w:r w:rsidR="00C62CF0" w:rsidRPr="00C62CF0">
        <w:t>House of Commons Library. UK: Parliament.</w:t>
      </w:r>
    </w:p>
    <w:p w14:paraId="746AC4A4" w14:textId="2F92502E" w:rsidR="008243CA" w:rsidRPr="006A2574" w:rsidRDefault="008243CA" w:rsidP="003F3D32">
      <w:r w:rsidRPr="006A2574">
        <w:t xml:space="preserve">Scottish Government. </w:t>
      </w:r>
      <w:r w:rsidR="00E0767F">
        <w:t>(</w:t>
      </w:r>
      <w:r w:rsidRPr="006A2574">
        <w:t>2013a</w:t>
      </w:r>
      <w:r w:rsidR="00E0767F">
        <w:t>)</w:t>
      </w:r>
      <w:r w:rsidRPr="006A2574">
        <w:t xml:space="preserve">. </w:t>
      </w:r>
      <w:r w:rsidRPr="006A2574">
        <w:rPr>
          <w:i/>
          <w:iCs/>
        </w:rPr>
        <w:t>Fire and Rescue Framework for Scotland</w:t>
      </w:r>
      <w:r w:rsidRPr="006A2574">
        <w:t>. Edinburgh: S</w:t>
      </w:r>
      <w:r w:rsidR="00C62CF0">
        <w:t>c</w:t>
      </w:r>
      <w:r w:rsidRPr="006A2574">
        <w:t>ottish Government.</w:t>
      </w:r>
    </w:p>
    <w:p w14:paraId="4522677A" w14:textId="657FEBE9" w:rsidR="008243CA" w:rsidRDefault="008243CA" w:rsidP="008243CA">
      <w:r w:rsidRPr="006A2574">
        <w:t xml:space="preserve">Scottish Government. </w:t>
      </w:r>
      <w:r w:rsidR="00E0767F">
        <w:t>(</w:t>
      </w:r>
      <w:r w:rsidRPr="006A2574">
        <w:t>2013b</w:t>
      </w:r>
      <w:r w:rsidR="00E0767F">
        <w:t>)</w:t>
      </w:r>
      <w:r w:rsidRPr="006A2574">
        <w:t xml:space="preserve">. </w:t>
      </w:r>
      <w:r w:rsidRPr="006A2574">
        <w:rPr>
          <w:i/>
          <w:iCs/>
        </w:rPr>
        <w:t>Scottish Fire and Rescue Service (SFRS) Governance and Accountability Framework.</w:t>
      </w:r>
      <w:r w:rsidRPr="006A2574">
        <w:t xml:space="preserve"> Edinburgh: S</w:t>
      </w:r>
      <w:r w:rsidR="00C62CF0">
        <w:t>c</w:t>
      </w:r>
      <w:r w:rsidRPr="006A2574">
        <w:t>ottish Government.</w:t>
      </w:r>
    </w:p>
    <w:p w14:paraId="0A5D7740" w14:textId="46F6F212" w:rsidR="00FD5EA4" w:rsidRPr="006A2574" w:rsidRDefault="00FD5EA4" w:rsidP="008243CA">
      <w:r w:rsidRPr="00FD5EA4">
        <w:t xml:space="preserve">Sinclair, A. (1995). The chameleon of accountability: Forms and discourses. Accounting, </w:t>
      </w:r>
      <w:proofErr w:type="gramStart"/>
      <w:r w:rsidRPr="00FD5EA4">
        <w:t>organizations</w:t>
      </w:r>
      <w:proofErr w:type="gramEnd"/>
      <w:r w:rsidRPr="00FD5EA4">
        <w:t xml:space="preserve"> and Society, </w:t>
      </w:r>
      <w:r w:rsidRPr="00FB31AB">
        <w:rPr>
          <w:b/>
          <w:bCs/>
        </w:rPr>
        <w:t>20</w:t>
      </w:r>
      <w:r w:rsidRPr="00FD5EA4">
        <w:t>(2-3), 219-237.</w:t>
      </w:r>
    </w:p>
    <w:p w14:paraId="7D976D6A" w14:textId="388214F0" w:rsidR="003F3D32" w:rsidRDefault="003F3D32" w:rsidP="003F3D32">
      <w:r w:rsidRPr="006A2574">
        <w:t xml:space="preserve">Taylor-Collins, E. </w:t>
      </w:r>
      <w:r w:rsidR="00C62CF0">
        <w:t>&amp;</w:t>
      </w:r>
      <w:r w:rsidRPr="006A2574">
        <w:t xml:space="preserve"> Downe, J. (2022). The local government response to austerity in a </w:t>
      </w:r>
      <w:r w:rsidR="006A2574" w:rsidRPr="006A2574">
        <w:t>small, devolved</w:t>
      </w:r>
      <w:r w:rsidRPr="006A2574">
        <w:t xml:space="preserve"> country: the case of Wales. </w:t>
      </w:r>
      <w:r w:rsidRPr="006A2574">
        <w:rPr>
          <w:i/>
          <w:iCs/>
        </w:rPr>
        <w:t>Local Government Studies.</w:t>
      </w:r>
      <w:r w:rsidRPr="006A2574">
        <w:t xml:space="preserve"> </w:t>
      </w:r>
      <w:r w:rsidRPr="00FC148B">
        <w:rPr>
          <w:b/>
          <w:bCs/>
        </w:rPr>
        <w:t>48</w:t>
      </w:r>
      <w:r w:rsidRPr="006A2574">
        <w:t>(5) 929–950</w:t>
      </w:r>
    </w:p>
    <w:p w14:paraId="5533A31D" w14:textId="29396CE4" w:rsidR="00874235" w:rsidRPr="006A2574" w:rsidRDefault="00874235" w:rsidP="003F3D32">
      <w:r w:rsidRPr="00874235">
        <w:t xml:space="preserve">Tichelar, M. </w:t>
      </w:r>
      <w:r>
        <w:t>&amp;</w:t>
      </w:r>
      <w:r w:rsidRPr="00874235">
        <w:t xml:space="preserve"> Watts, L. </w:t>
      </w:r>
      <w:r>
        <w:t>(</w:t>
      </w:r>
      <w:r w:rsidRPr="00874235">
        <w:t>2000</w:t>
      </w:r>
      <w:r>
        <w:t>)</w:t>
      </w:r>
      <w:r w:rsidRPr="00874235">
        <w:t xml:space="preserve">. Role players and authority figures: Informal power relationships within local authorities. Policy &amp; Politics, </w:t>
      </w:r>
      <w:r w:rsidRPr="000717EC">
        <w:rPr>
          <w:b/>
          <w:bCs/>
        </w:rPr>
        <w:t>28</w:t>
      </w:r>
      <w:r w:rsidRPr="00874235">
        <w:t>(2), 221-231.</w:t>
      </w:r>
    </w:p>
    <w:p w14:paraId="412BBDBA" w14:textId="4F1A84F9" w:rsidR="00E0767F" w:rsidRDefault="00E0767F" w:rsidP="00DC76EC">
      <w:r>
        <w:t xml:space="preserve">Wankhade, P., &amp; Murphy, P. (2023). </w:t>
      </w:r>
      <w:r w:rsidRPr="00FC148B">
        <w:rPr>
          <w:i/>
          <w:iCs/>
        </w:rPr>
        <w:t>Emergency services management: a research overview</w:t>
      </w:r>
      <w:r w:rsidRPr="00E0767F">
        <w:t>. State of the art in business research. London: Routledge.</w:t>
      </w:r>
    </w:p>
    <w:p w14:paraId="2E9633F8" w14:textId="25A4DFD5" w:rsidR="00253FFF" w:rsidRPr="006A2574" w:rsidRDefault="00253FFF" w:rsidP="00DC76EC">
      <w:r w:rsidRPr="006A2574">
        <w:t xml:space="preserve">Watson, H. (2019). A grounded theory of reconstructing public sector audit [Doctoral dissertation, University of Northumbria]. Northumbria Research Link </w:t>
      </w:r>
      <w:hyperlink r:id="rId16" w:history="1">
        <w:r w:rsidR="00C62CF0" w:rsidRPr="00F92A97">
          <w:rPr>
            <w:rStyle w:val="Hyperlink"/>
          </w:rPr>
          <w:t>http://nrl.northumbria.ac.uk/id/eprint/42054</w:t>
        </w:r>
      </w:hyperlink>
      <w:r w:rsidR="00C62CF0">
        <w:t xml:space="preserve"> </w:t>
      </w:r>
    </w:p>
    <w:p w14:paraId="4CA37402" w14:textId="69B244D9" w:rsidR="007E07FF" w:rsidRPr="006A2574" w:rsidRDefault="007E07FF" w:rsidP="00A45403">
      <w:r w:rsidRPr="006A2574">
        <w:t xml:space="preserve">Welsh Government. </w:t>
      </w:r>
      <w:r w:rsidR="00E0767F">
        <w:t>(</w:t>
      </w:r>
      <w:r w:rsidRPr="006A2574">
        <w:t>2022</w:t>
      </w:r>
      <w:r w:rsidR="00E0767F">
        <w:t>)</w:t>
      </w:r>
      <w:r w:rsidRPr="006A2574">
        <w:t xml:space="preserve">.  </w:t>
      </w:r>
      <w:r w:rsidRPr="006A2574">
        <w:rPr>
          <w:i/>
          <w:iCs/>
        </w:rPr>
        <w:t>A Guide to the Well-being of Future Generations Act.</w:t>
      </w:r>
      <w:r w:rsidRPr="006A2574">
        <w:t xml:space="preserve"> Cardiff: Welsh Government.</w:t>
      </w:r>
    </w:p>
    <w:p w14:paraId="443EA37A" w14:textId="77777777" w:rsidR="00DC76EC" w:rsidRPr="002C705A" w:rsidRDefault="00DC76EC" w:rsidP="00A45403"/>
    <w:p w14:paraId="6203B5C8" w14:textId="42B4CB5B" w:rsidR="0073717E" w:rsidRDefault="0073717E" w:rsidP="00A45403"/>
    <w:sectPr w:rsidR="0073717E">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18FDB" w14:textId="77777777" w:rsidR="007372F6" w:rsidRDefault="007372F6" w:rsidP="007559C0">
      <w:pPr>
        <w:spacing w:after="0" w:line="240" w:lineRule="auto"/>
      </w:pPr>
      <w:r>
        <w:separator/>
      </w:r>
    </w:p>
  </w:endnote>
  <w:endnote w:type="continuationSeparator" w:id="0">
    <w:p w14:paraId="113E4BBD" w14:textId="77777777" w:rsidR="007372F6" w:rsidRDefault="007372F6" w:rsidP="00755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822891"/>
      <w:docPartObj>
        <w:docPartGallery w:val="Page Numbers (Bottom of Page)"/>
        <w:docPartUnique/>
      </w:docPartObj>
    </w:sdtPr>
    <w:sdtEndPr>
      <w:rPr>
        <w:noProof/>
      </w:rPr>
    </w:sdtEndPr>
    <w:sdtContent>
      <w:p w14:paraId="53FA1F1F" w14:textId="3541362D" w:rsidR="002F665D" w:rsidRDefault="002F66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1B4514" w14:textId="77777777" w:rsidR="002F665D" w:rsidRDefault="002F6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71185" w14:textId="77777777" w:rsidR="007372F6" w:rsidRDefault="007372F6" w:rsidP="007559C0">
      <w:pPr>
        <w:spacing w:after="0" w:line="240" w:lineRule="auto"/>
      </w:pPr>
      <w:r>
        <w:separator/>
      </w:r>
    </w:p>
  </w:footnote>
  <w:footnote w:type="continuationSeparator" w:id="0">
    <w:p w14:paraId="221DF359" w14:textId="77777777" w:rsidR="007372F6" w:rsidRDefault="007372F6" w:rsidP="00755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827F5"/>
    <w:multiLevelType w:val="hybridMultilevel"/>
    <w:tmpl w:val="1868B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91718"/>
    <w:multiLevelType w:val="hybridMultilevel"/>
    <w:tmpl w:val="6B400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D7489"/>
    <w:multiLevelType w:val="hybridMultilevel"/>
    <w:tmpl w:val="E61C3B96"/>
    <w:lvl w:ilvl="0" w:tplc="71B24E90">
      <w:start w:val="1"/>
      <w:numFmt w:val="bullet"/>
      <w:lvlText w:val="•"/>
      <w:lvlJc w:val="left"/>
      <w:pPr>
        <w:tabs>
          <w:tab w:val="num" w:pos="720"/>
        </w:tabs>
        <w:ind w:left="720" w:hanging="360"/>
      </w:pPr>
      <w:rPr>
        <w:rFonts w:ascii="Arial" w:hAnsi="Arial" w:hint="default"/>
      </w:rPr>
    </w:lvl>
    <w:lvl w:ilvl="1" w:tplc="6CC8CDEC" w:tentative="1">
      <w:start w:val="1"/>
      <w:numFmt w:val="bullet"/>
      <w:lvlText w:val="•"/>
      <w:lvlJc w:val="left"/>
      <w:pPr>
        <w:tabs>
          <w:tab w:val="num" w:pos="1440"/>
        </w:tabs>
        <w:ind w:left="1440" w:hanging="360"/>
      </w:pPr>
      <w:rPr>
        <w:rFonts w:ascii="Arial" w:hAnsi="Arial" w:hint="default"/>
      </w:rPr>
    </w:lvl>
    <w:lvl w:ilvl="2" w:tplc="820A52E8" w:tentative="1">
      <w:start w:val="1"/>
      <w:numFmt w:val="bullet"/>
      <w:lvlText w:val="•"/>
      <w:lvlJc w:val="left"/>
      <w:pPr>
        <w:tabs>
          <w:tab w:val="num" w:pos="2160"/>
        </w:tabs>
        <w:ind w:left="2160" w:hanging="360"/>
      </w:pPr>
      <w:rPr>
        <w:rFonts w:ascii="Arial" w:hAnsi="Arial" w:hint="default"/>
      </w:rPr>
    </w:lvl>
    <w:lvl w:ilvl="3" w:tplc="EAC0517C" w:tentative="1">
      <w:start w:val="1"/>
      <w:numFmt w:val="bullet"/>
      <w:lvlText w:val="•"/>
      <w:lvlJc w:val="left"/>
      <w:pPr>
        <w:tabs>
          <w:tab w:val="num" w:pos="2880"/>
        </w:tabs>
        <w:ind w:left="2880" w:hanging="360"/>
      </w:pPr>
      <w:rPr>
        <w:rFonts w:ascii="Arial" w:hAnsi="Arial" w:hint="default"/>
      </w:rPr>
    </w:lvl>
    <w:lvl w:ilvl="4" w:tplc="67989976" w:tentative="1">
      <w:start w:val="1"/>
      <w:numFmt w:val="bullet"/>
      <w:lvlText w:val="•"/>
      <w:lvlJc w:val="left"/>
      <w:pPr>
        <w:tabs>
          <w:tab w:val="num" w:pos="3600"/>
        </w:tabs>
        <w:ind w:left="3600" w:hanging="360"/>
      </w:pPr>
      <w:rPr>
        <w:rFonts w:ascii="Arial" w:hAnsi="Arial" w:hint="default"/>
      </w:rPr>
    </w:lvl>
    <w:lvl w:ilvl="5" w:tplc="EFF052A4" w:tentative="1">
      <w:start w:val="1"/>
      <w:numFmt w:val="bullet"/>
      <w:lvlText w:val="•"/>
      <w:lvlJc w:val="left"/>
      <w:pPr>
        <w:tabs>
          <w:tab w:val="num" w:pos="4320"/>
        </w:tabs>
        <w:ind w:left="4320" w:hanging="360"/>
      </w:pPr>
      <w:rPr>
        <w:rFonts w:ascii="Arial" w:hAnsi="Arial" w:hint="default"/>
      </w:rPr>
    </w:lvl>
    <w:lvl w:ilvl="6" w:tplc="DEEEFFA4" w:tentative="1">
      <w:start w:val="1"/>
      <w:numFmt w:val="bullet"/>
      <w:lvlText w:val="•"/>
      <w:lvlJc w:val="left"/>
      <w:pPr>
        <w:tabs>
          <w:tab w:val="num" w:pos="5040"/>
        </w:tabs>
        <w:ind w:left="5040" w:hanging="360"/>
      </w:pPr>
      <w:rPr>
        <w:rFonts w:ascii="Arial" w:hAnsi="Arial" w:hint="default"/>
      </w:rPr>
    </w:lvl>
    <w:lvl w:ilvl="7" w:tplc="E7960E86" w:tentative="1">
      <w:start w:val="1"/>
      <w:numFmt w:val="bullet"/>
      <w:lvlText w:val="•"/>
      <w:lvlJc w:val="left"/>
      <w:pPr>
        <w:tabs>
          <w:tab w:val="num" w:pos="5760"/>
        </w:tabs>
        <w:ind w:left="5760" w:hanging="360"/>
      </w:pPr>
      <w:rPr>
        <w:rFonts w:ascii="Arial" w:hAnsi="Arial" w:hint="default"/>
      </w:rPr>
    </w:lvl>
    <w:lvl w:ilvl="8" w:tplc="942252F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08135D"/>
    <w:multiLevelType w:val="hybridMultilevel"/>
    <w:tmpl w:val="6770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07F41"/>
    <w:multiLevelType w:val="hybridMultilevel"/>
    <w:tmpl w:val="6BD67D84"/>
    <w:lvl w:ilvl="0" w:tplc="988CE06E">
      <w:start w:val="1"/>
      <w:numFmt w:val="bullet"/>
      <w:lvlText w:val="•"/>
      <w:lvlJc w:val="left"/>
      <w:pPr>
        <w:tabs>
          <w:tab w:val="num" w:pos="720"/>
        </w:tabs>
        <w:ind w:left="720" w:hanging="360"/>
      </w:pPr>
      <w:rPr>
        <w:rFonts w:ascii="Arial" w:hAnsi="Arial" w:hint="default"/>
      </w:rPr>
    </w:lvl>
    <w:lvl w:ilvl="1" w:tplc="8E56F424" w:tentative="1">
      <w:start w:val="1"/>
      <w:numFmt w:val="bullet"/>
      <w:lvlText w:val="•"/>
      <w:lvlJc w:val="left"/>
      <w:pPr>
        <w:tabs>
          <w:tab w:val="num" w:pos="1440"/>
        </w:tabs>
        <w:ind w:left="1440" w:hanging="360"/>
      </w:pPr>
      <w:rPr>
        <w:rFonts w:ascii="Arial" w:hAnsi="Arial" w:hint="default"/>
      </w:rPr>
    </w:lvl>
    <w:lvl w:ilvl="2" w:tplc="A1A0E954" w:tentative="1">
      <w:start w:val="1"/>
      <w:numFmt w:val="bullet"/>
      <w:lvlText w:val="•"/>
      <w:lvlJc w:val="left"/>
      <w:pPr>
        <w:tabs>
          <w:tab w:val="num" w:pos="2160"/>
        </w:tabs>
        <w:ind w:left="2160" w:hanging="360"/>
      </w:pPr>
      <w:rPr>
        <w:rFonts w:ascii="Arial" w:hAnsi="Arial" w:hint="default"/>
      </w:rPr>
    </w:lvl>
    <w:lvl w:ilvl="3" w:tplc="C77C90D4" w:tentative="1">
      <w:start w:val="1"/>
      <w:numFmt w:val="bullet"/>
      <w:lvlText w:val="•"/>
      <w:lvlJc w:val="left"/>
      <w:pPr>
        <w:tabs>
          <w:tab w:val="num" w:pos="2880"/>
        </w:tabs>
        <w:ind w:left="2880" w:hanging="360"/>
      </w:pPr>
      <w:rPr>
        <w:rFonts w:ascii="Arial" w:hAnsi="Arial" w:hint="default"/>
      </w:rPr>
    </w:lvl>
    <w:lvl w:ilvl="4" w:tplc="9CC0F26A" w:tentative="1">
      <w:start w:val="1"/>
      <w:numFmt w:val="bullet"/>
      <w:lvlText w:val="•"/>
      <w:lvlJc w:val="left"/>
      <w:pPr>
        <w:tabs>
          <w:tab w:val="num" w:pos="3600"/>
        </w:tabs>
        <w:ind w:left="3600" w:hanging="360"/>
      </w:pPr>
      <w:rPr>
        <w:rFonts w:ascii="Arial" w:hAnsi="Arial" w:hint="default"/>
      </w:rPr>
    </w:lvl>
    <w:lvl w:ilvl="5" w:tplc="59B61E40" w:tentative="1">
      <w:start w:val="1"/>
      <w:numFmt w:val="bullet"/>
      <w:lvlText w:val="•"/>
      <w:lvlJc w:val="left"/>
      <w:pPr>
        <w:tabs>
          <w:tab w:val="num" w:pos="4320"/>
        </w:tabs>
        <w:ind w:left="4320" w:hanging="360"/>
      </w:pPr>
      <w:rPr>
        <w:rFonts w:ascii="Arial" w:hAnsi="Arial" w:hint="default"/>
      </w:rPr>
    </w:lvl>
    <w:lvl w:ilvl="6" w:tplc="E3EC6762" w:tentative="1">
      <w:start w:val="1"/>
      <w:numFmt w:val="bullet"/>
      <w:lvlText w:val="•"/>
      <w:lvlJc w:val="left"/>
      <w:pPr>
        <w:tabs>
          <w:tab w:val="num" w:pos="5040"/>
        </w:tabs>
        <w:ind w:left="5040" w:hanging="360"/>
      </w:pPr>
      <w:rPr>
        <w:rFonts w:ascii="Arial" w:hAnsi="Arial" w:hint="default"/>
      </w:rPr>
    </w:lvl>
    <w:lvl w:ilvl="7" w:tplc="8208F862" w:tentative="1">
      <w:start w:val="1"/>
      <w:numFmt w:val="bullet"/>
      <w:lvlText w:val="•"/>
      <w:lvlJc w:val="left"/>
      <w:pPr>
        <w:tabs>
          <w:tab w:val="num" w:pos="5760"/>
        </w:tabs>
        <w:ind w:left="5760" w:hanging="360"/>
      </w:pPr>
      <w:rPr>
        <w:rFonts w:ascii="Arial" w:hAnsi="Arial" w:hint="default"/>
      </w:rPr>
    </w:lvl>
    <w:lvl w:ilvl="8" w:tplc="4B0460C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E33D74"/>
    <w:multiLevelType w:val="hybridMultilevel"/>
    <w:tmpl w:val="9BF453B2"/>
    <w:lvl w:ilvl="0" w:tplc="08090001">
      <w:start w:val="1"/>
      <w:numFmt w:val="bullet"/>
      <w:lvlText w:val=""/>
      <w:lvlJc w:val="left"/>
      <w:pPr>
        <w:ind w:left="818" w:hanging="360"/>
      </w:pPr>
      <w:rPr>
        <w:rFonts w:ascii="Symbol" w:hAnsi="Symbol" w:hint="default"/>
      </w:rPr>
    </w:lvl>
    <w:lvl w:ilvl="1" w:tplc="08090003">
      <w:start w:val="1"/>
      <w:numFmt w:val="bullet"/>
      <w:lvlText w:val="o"/>
      <w:lvlJc w:val="left"/>
      <w:pPr>
        <w:ind w:left="1538" w:hanging="360"/>
      </w:pPr>
      <w:rPr>
        <w:rFonts w:ascii="Courier New" w:hAnsi="Courier New" w:cs="Courier New" w:hint="default"/>
      </w:rPr>
    </w:lvl>
    <w:lvl w:ilvl="2" w:tplc="08090005" w:tentative="1">
      <w:start w:val="1"/>
      <w:numFmt w:val="bullet"/>
      <w:lvlText w:val=""/>
      <w:lvlJc w:val="left"/>
      <w:pPr>
        <w:ind w:left="2258" w:hanging="360"/>
      </w:pPr>
      <w:rPr>
        <w:rFonts w:ascii="Wingdings" w:hAnsi="Wingdings" w:hint="default"/>
      </w:rPr>
    </w:lvl>
    <w:lvl w:ilvl="3" w:tplc="08090001" w:tentative="1">
      <w:start w:val="1"/>
      <w:numFmt w:val="bullet"/>
      <w:lvlText w:val=""/>
      <w:lvlJc w:val="left"/>
      <w:pPr>
        <w:ind w:left="2978" w:hanging="360"/>
      </w:pPr>
      <w:rPr>
        <w:rFonts w:ascii="Symbol" w:hAnsi="Symbol" w:hint="default"/>
      </w:rPr>
    </w:lvl>
    <w:lvl w:ilvl="4" w:tplc="08090003" w:tentative="1">
      <w:start w:val="1"/>
      <w:numFmt w:val="bullet"/>
      <w:lvlText w:val="o"/>
      <w:lvlJc w:val="left"/>
      <w:pPr>
        <w:ind w:left="3698" w:hanging="360"/>
      </w:pPr>
      <w:rPr>
        <w:rFonts w:ascii="Courier New" w:hAnsi="Courier New" w:cs="Courier New" w:hint="default"/>
      </w:rPr>
    </w:lvl>
    <w:lvl w:ilvl="5" w:tplc="08090005" w:tentative="1">
      <w:start w:val="1"/>
      <w:numFmt w:val="bullet"/>
      <w:lvlText w:val=""/>
      <w:lvlJc w:val="left"/>
      <w:pPr>
        <w:ind w:left="4418" w:hanging="360"/>
      </w:pPr>
      <w:rPr>
        <w:rFonts w:ascii="Wingdings" w:hAnsi="Wingdings" w:hint="default"/>
      </w:rPr>
    </w:lvl>
    <w:lvl w:ilvl="6" w:tplc="08090001" w:tentative="1">
      <w:start w:val="1"/>
      <w:numFmt w:val="bullet"/>
      <w:lvlText w:val=""/>
      <w:lvlJc w:val="left"/>
      <w:pPr>
        <w:ind w:left="5138" w:hanging="360"/>
      </w:pPr>
      <w:rPr>
        <w:rFonts w:ascii="Symbol" w:hAnsi="Symbol" w:hint="default"/>
      </w:rPr>
    </w:lvl>
    <w:lvl w:ilvl="7" w:tplc="08090003" w:tentative="1">
      <w:start w:val="1"/>
      <w:numFmt w:val="bullet"/>
      <w:lvlText w:val="o"/>
      <w:lvlJc w:val="left"/>
      <w:pPr>
        <w:ind w:left="5858" w:hanging="360"/>
      </w:pPr>
      <w:rPr>
        <w:rFonts w:ascii="Courier New" w:hAnsi="Courier New" w:cs="Courier New" w:hint="default"/>
      </w:rPr>
    </w:lvl>
    <w:lvl w:ilvl="8" w:tplc="08090005" w:tentative="1">
      <w:start w:val="1"/>
      <w:numFmt w:val="bullet"/>
      <w:lvlText w:val=""/>
      <w:lvlJc w:val="left"/>
      <w:pPr>
        <w:ind w:left="6578" w:hanging="360"/>
      </w:pPr>
      <w:rPr>
        <w:rFonts w:ascii="Wingdings" w:hAnsi="Wingdings" w:hint="default"/>
      </w:rPr>
    </w:lvl>
  </w:abstractNum>
  <w:abstractNum w:abstractNumId="6" w15:restartNumberingAfterBreak="0">
    <w:nsid w:val="5A7800F8"/>
    <w:multiLevelType w:val="hybridMultilevel"/>
    <w:tmpl w:val="D6144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FC5AF0"/>
    <w:multiLevelType w:val="hybridMultilevel"/>
    <w:tmpl w:val="FD80C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3655427">
    <w:abstractNumId w:val="0"/>
  </w:num>
  <w:num w:numId="2" w16cid:durableId="1939942835">
    <w:abstractNumId w:val="6"/>
  </w:num>
  <w:num w:numId="3" w16cid:durableId="1980498553">
    <w:abstractNumId w:val="5"/>
  </w:num>
  <w:num w:numId="4" w16cid:durableId="199442032">
    <w:abstractNumId w:val="3"/>
  </w:num>
  <w:num w:numId="5" w16cid:durableId="1380933734">
    <w:abstractNumId w:val="1"/>
  </w:num>
  <w:num w:numId="6" w16cid:durableId="470707383">
    <w:abstractNumId w:val="7"/>
  </w:num>
  <w:num w:numId="7" w16cid:durableId="1641693724">
    <w:abstractNumId w:val="4"/>
  </w:num>
  <w:num w:numId="8" w16cid:durableId="830877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ED"/>
    <w:rsid w:val="00000D39"/>
    <w:rsid w:val="00002D76"/>
    <w:rsid w:val="00003390"/>
    <w:rsid w:val="00014DDB"/>
    <w:rsid w:val="00015205"/>
    <w:rsid w:val="00023A7D"/>
    <w:rsid w:val="000247CC"/>
    <w:rsid w:val="00024B34"/>
    <w:rsid w:val="00025220"/>
    <w:rsid w:val="00027191"/>
    <w:rsid w:val="0003080A"/>
    <w:rsid w:val="000312B7"/>
    <w:rsid w:val="00032CB6"/>
    <w:rsid w:val="00032CCD"/>
    <w:rsid w:val="00034019"/>
    <w:rsid w:val="00036344"/>
    <w:rsid w:val="00036EC5"/>
    <w:rsid w:val="00041ADE"/>
    <w:rsid w:val="00045BBC"/>
    <w:rsid w:val="00047692"/>
    <w:rsid w:val="0005237E"/>
    <w:rsid w:val="000552EE"/>
    <w:rsid w:val="000564A7"/>
    <w:rsid w:val="00060327"/>
    <w:rsid w:val="00060C20"/>
    <w:rsid w:val="00061181"/>
    <w:rsid w:val="0006126E"/>
    <w:rsid w:val="00062136"/>
    <w:rsid w:val="0006220F"/>
    <w:rsid w:val="000672BA"/>
    <w:rsid w:val="00070C93"/>
    <w:rsid w:val="00070F00"/>
    <w:rsid w:val="000717EC"/>
    <w:rsid w:val="0007180C"/>
    <w:rsid w:val="0007300D"/>
    <w:rsid w:val="00075C65"/>
    <w:rsid w:val="00077D6D"/>
    <w:rsid w:val="00082825"/>
    <w:rsid w:val="00082DBA"/>
    <w:rsid w:val="00084522"/>
    <w:rsid w:val="0009049E"/>
    <w:rsid w:val="00090D62"/>
    <w:rsid w:val="000919A1"/>
    <w:rsid w:val="000955F8"/>
    <w:rsid w:val="000A680B"/>
    <w:rsid w:val="000B0938"/>
    <w:rsid w:val="000B1813"/>
    <w:rsid w:val="000B2C83"/>
    <w:rsid w:val="000B50DB"/>
    <w:rsid w:val="000B63D6"/>
    <w:rsid w:val="000B74EA"/>
    <w:rsid w:val="000C3935"/>
    <w:rsid w:val="000C47FA"/>
    <w:rsid w:val="000C63E6"/>
    <w:rsid w:val="000C7BD6"/>
    <w:rsid w:val="000E0274"/>
    <w:rsid w:val="000E3AC5"/>
    <w:rsid w:val="000E3CE0"/>
    <w:rsid w:val="000E3CF3"/>
    <w:rsid w:val="000E648B"/>
    <w:rsid w:val="000E717C"/>
    <w:rsid w:val="000F05ED"/>
    <w:rsid w:val="000F2B76"/>
    <w:rsid w:val="000F2F93"/>
    <w:rsid w:val="000F597A"/>
    <w:rsid w:val="000F7991"/>
    <w:rsid w:val="00100FAA"/>
    <w:rsid w:val="001018B4"/>
    <w:rsid w:val="00102A2C"/>
    <w:rsid w:val="0010400C"/>
    <w:rsid w:val="0010463D"/>
    <w:rsid w:val="00106D22"/>
    <w:rsid w:val="00107985"/>
    <w:rsid w:val="0011252D"/>
    <w:rsid w:val="00114167"/>
    <w:rsid w:val="00114BBD"/>
    <w:rsid w:val="00116C38"/>
    <w:rsid w:val="00124BE7"/>
    <w:rsid w:val="00124F63"/>
    <w:rsid w:val="00125714"/>
    <w:rsid w:val="00126C1D"/>
    <w:rsid w:val="0012737A"/>
    <w:rsid w:val="00127993"/>
    <w:rsid w:val="001357CC"/>
    <w:rsid w:val="00136469"/>
    <w:rsid w:val="00137535"/>
    <w:rsid w:val="00140015"/>
    <w:rsid w:val="00143F28"/>
    <w:rsid w:val="00144013"/>
    <w:rsid w:val="001440EB"/>
    <w:rsid w:val="00144D9F"/>
    <w:rsid w:val="00146B0B"/>
    <w:rsid w:val="0014781F"/>
    <w:rsid w:val="00147C8A"/>
    <w:rsid w:val="001509E1"/>
    <w:rsid w:val="00151E1D"/>
    <w:rsid w:val="00152473"/>
    <w:rsid w:val="00161C46"/>
    <w:rsid w:val="00164676"/>
    <w:rsid w:val="0016621A"/>
    <w:rsid w:val="00166531"/>
    <w:rsid w:val="0017252C"/>
    <w:rsid w:val="0017685E"/>
    <w:rsid w:val="001804F5"/>
    <w:rsid w:val="00187D1F"/>
    <w:rsid w:val="0019156F"/>
    <w:rsid w:val="00191F51"/>
    <w:rsid w:val="00196B74"/>
    <w:rsid w:val="00197FE9"/>
    <w:rsid w:val="001A3C72"/>
    <w:rsid w:val="001A3D28"/>
    <w:rsid w:val="001B1182"/>
    <w:rsid w:val="001B21F3"/>
    <w:rsid w:val="001B410E"/>
    <w:rsid w:val="001C019A"/>
    <w:rsid w:val="001C2392"/>
    <w:rsid w:val="001C2C85"/>
    <w:rsid w:val="001C402D"/>
    <w:rsid w:val="001C5975"/>
    <w:rsid w:val="001C7F6F"/>
    <w:rsid w:val="001D205B"/>
    <w:rsid w:val="001D5355"/>
    <w:rsid w:val="001E27F9"/>
    <w:rsid w:val="001E33B6"/>
    <w:rsid w:val="001E452A"/>
    <w:rsid w:val="001E589D"/>
    <w:rsid w:val="001E6A42"/>
    <w:rsid w:val="001E77BA"/>
    <w:rsid w:val="001F024D"/>
    <w:rsid w:val="001F14B3"/>
    <w:rsid w:val="001F1784"/>
    <w:rsid w:val="001F1F7E"/>
    <w:rsid w:val="001F2D4E"/>
    <w:rsid w:val="001F3A26"/>
    <w:rsid w:val="001F4F67"/>
    <w:rsid w:val="001F7D18"/>
    <w:rsid w:val="00201AF9"/>
    <w:rsid w:val="002047AE"/>
    <w:rsid w:val="002062B7"/>
    <w:rsid w:val="002062F3"/>
    <w:rsid w:val="00206AD9"/>
    <w:rsid w:val="00211619"/>
    <w:rsid w:val="002122C0"/>
    <w:rsid w:val="00214283"/>
    <w:rsid w:val="002147E7"/>
    <w:rsid w:val="00214D4F"/>
    <w:rsid w:val="00221526"/>
    <w:rsid w:val="00221DAA"/>
    <w:rsid w:val="002226FF"/>
    <w:rsid w:val="002242F9"/>
    <w:rsid w:val="0022567F"/>
    <w:rsid w:val="002276DD"/>
    <w:rsid w:val="00230A9B"/>
    <w:rsid w:val="00231B5A"/>
    <w:rsid w:val="00232256"/>
    <w:rsid w:val="00232B18"/>
    <w:rsid w:val="00233BE0"/>
    <w:rsid w:val="00235E17"/>
    <w:rsid w:val="002379B8"/>
    <w:rsid w:val="002455AC"/>
    <w:rsid w:val="00245843"/>
    <w:rsid w:val="0024717F"/>
    <w:rsid w:val="00251735"/>
    <w:rsid w:val="00252200"/>
    <w:rsid w:val="002523A6"/>
    <w:rsid w:val="002531DB"/>
    <w:rsid w:val="00253FFF"/>
    <w:rsid w:val="00254638"/>
    <w:rsid w:val="002552F2"/>
    <w:rsid w:val="002572CF"/>
    <w:rsid w:val="00261683"/>
    <w:rsid w:val="00262BD8"/>
    <w:rsid w:val="002642EE"/>
    <w:rsid w:val="00264371"/>
    <w:rsid w:val="00264392"/>
    <w:rsid w:val="002668BE"/>
    <w:rsid w:val="00266C9C"/>
    <w:rsid w:val="002719EE"/>
    <w:rsid w:val="0027316D"/>
    <w:rsid w:val="002747DC"/>
    <w:rsid w:val="00274CA5"/>
    <w:rsid w:val="00274E5A"/>
    <w:rsid w:val="00276C3D"/>
    <w:rsid w:val="002771BC"/>
    <w:rsid w:val="00280174"/>
    <w:rsid w:val="00282C7C"/>
    <w:rsid w:val="002838C8"/>
    <w:rsid w:val="0028405E"/>
    <w:rsid w:val="0028455A"/>
    <w:rsid w:val="00285025"/>
    <w:rsid w:val="00285F72"/>
    <w:rsid w:val="002863FD"/>
    <w:rsid w:val="00287177"/>
    <w:rsid w:val="002906CC"/>
    <w:rsid w:val="0029519E"/>
    <w:rsid w:val="0029642D"/>
    <w:rsid w:val="002970A4"/>
    <w:rsid w:val="002A02EB"/>
    <w:rsid w:val="002A36EF"/>
    <w:rsid w:val="002B06E3"/>
    <w:rsid w:val="002B452A"/>
    <w:rsid w:val="002B5946"/>
    <w:rsid w:val="002C09CE"/>
    <w:rsid w:val="002C2C1A"/>
    <w:rsid w:val="002C705A"/>
    <w:rsid w:val="002D1CA6"/>
    <w:rsid w:val="002D2D52"/>
    <w:rsid w:val="002D3181"/>
    <w:rsid w:val="002D734D"/>
    <w:rsid w:val="002E0BA7"/>
    <w:rsid w:val="002E0D98"/>
    <w:rsid w:val="002E5F0D"/>
    <w:rsid w:val="002F0D10"/>
    <w:rsid w:val="002F1140"/>
    <w:rsid w:val="002F5563"/>
    <w:rsid w:val="002F665D"/>
    <w:rsid w:val="002F7B8F"/>
    <w:rsid w:val="003029B6"/>
    <w:rsid w:val="00302B29"/>
    <w:rsid w:val="00305AD9"/>
    <w:rsid w:val="00305F84"/>
    <w:rsid w:val="00306FB3"/>
    <w:rsid w:val="0031425C"/>
    <w:rsid w:val="00314CAC"/>
    <w:rsid w:val="00314FF8"/>
    <w:rsid w:val="00317920"/>
    <w:rsid w:val="0032288F"/>
    <w:rsid w:val="00324F45"/>
    <w:rsid w:val="00325EBA"/>
    <w:rsid w:val="00326418"/>
    <w:rsid w:val="00327D61"/>
    <w:rsid w:val="00327E19"/>
    <w:rsid w:val="00332B0C"/>
    <w:rsid w:val="00333B1D"/>
    <w:rsid w:val="00335081"/>
    <w:rsid w:val="0033754E"/>
    <w:rsid w:val="00340013"/>
    <w:rsid w:val="003419BD"/>
    <w:rsid w:val="003421F5"/>
    <w:rsid w:val="00344B75"/>
    <w:rsid w:val="00346375"/>
    <w:rsid w:val="00346AA5"/>
    <w:rsid w:val="00352FAF"/>
    <w:rsid w:val="00354417"/>
    <w:rsid w:val="003553BB"/>
    <w:rsid w:val="00357003"/>
    <w:rsid w:val="00360B5B"/>
    <w:rsid w:val="00363D1E"/>
    <w:rsid w:val="00365141"/>
    <w:rsid w:val="0037259C"/>
    <w:rsid w:val="00374864"/>
    <w:rsid w:val="0037507B"/>
    <w:rsid w:val="00377324"/>
    <w:rsid w:val="00383A08"/>
    <w:rsid w:val="003841D4"/>
    <w:rsid w:val="0038488A"/>
    <w:rsid w:val="003851D4"/>
    <w:rsid w:val="00386B78"/>
    <w:rsid w:val="0039295E"/>
    <w:rsid w:val="00396BA5"/>
    <w:rsid w:val="00397097"/>
    <w:rsid w:val="003A1273"/>
    <w:rsid w:val="003A1355"/>
    <w:rsid w:val="003A2301"/>
    <w:rsid w:val="003A4764"/>
    <w:rsid w:val="003B1E6D"/>
    <w:rsid w:val="003B26CF"/>
    <w:rsid w:val="003B339C"/>
    <w:rsid w:val="003C2139"/>
    <w:rsid w:val="003C2E12"/>
    <w:rsid w:val="003C3DAE"/>
    <w:rsid w:val="003C5098"/>
    <w:rsid w:val="003C5DE5"/>
    <w:rsid w:val="003D244F"/>
    <w:rsid w:val="003D390D"/>
    <w:rsid w:val="003D39D7"/>
    <w:rsid w:val="003D3A3D"/>
    <w:rsid w:val="003D3A5D"/>
    <w:rsid w:val="003D6A48"/>
    <w:rsid w:val="003D76E6"/>
    <w:rsid w:val="003D7886"/>
    <w:rsid w:val="003E42D5"/>
    <w:rsid w:val="003E55D0"/>
    <w:rsid w:val="003E6A43"/>
    <w:rsid w:val="003E7C82"/>
    <w:rsid w:val="003F3716"/>
    <w:rsid w:val="003F3D32"/>
    <w:rsid w:val="003F414C"/>
    <w:rsid w:val="003F421E"/>
    <w:rsid w:val="003F42E7"/>
    <w:rsid w:val="003F477A"/>
    <w:rsid w:val="003F5A00"/>
    <w:rsid w:val="003F7D77"/>
    <w:rsid w:val="004053FC"/>
    <w:rsid w:val="004067CB"/>
    <w:rsid w:val="0040694A"/>
    <w:rsid w:val="0040722C"/>
    <w:rsid w:val="00407DC4"/>
    <w:rsid w:val="00407F37"/>
    <w:rsid w:val="00411175"/>
    <w:rsid w:val="0041126E"/>
    <w:rsid w:val="00415BEE"/>
    <w:rsid w:val="0042142C"/>
    <w:rsid w:val="00421A92"/>
    <w:rsid w:val="00423B03"/>
    <w:rsid w:val="004267D2"/>
    <w:rsid w:val="00426D1C"/>
    <w:rsid w:val="00427139"/>
    <w:rsid w:val="00427140"/>
    <w:rsid w:val="00430059"/>
    <w:rsid w:val="00430613"/>
    <w:rsid w:val="00435CD4"/>
    <w:rsid w:val="00436E88"/>
    <w:rsid w:val="00441AFD"/>
    <w:rsid w:val="00446B80"/>
    <w:rsid w:val="00447F5A"/>
    <w:rsid w:val="00450D8A"/>
    <w:rsid w:val="00450F7E"/>
    <w:rsid w:val="00451B32"/>
    <w:rsid w:val="00452428"/>
    <w:rsid w:val="0045282A"/>
    <w:rsid w:val="00454044"/>
    <w:rsid w:val="004541F8"/>
    <w:rsid w:val="00456795"/>
    <w:rsid w:val="00457F68"/>
    <w:rsid w:val="004603E1"/>
    <w:rsid w:val="00462DD6"/>
    <w:rsid w:val="00462E29"/>
    <w:rsid w:val="00463447"/>
    <w:rsid w:val="00463B96"/>
    <w:rsid w:val="0046426B"/>
    <w:rsid w:val="00464761"/>
    <w:rsid w:val="0046639F"/>
    <w:rsid w:val="00466D17"/>
    <w:rsid w:val="00467EE1"/>
    <w:rsid w:val="004702A9"/>
    <w:rsid w:val="00472CAC"/>
    <w:rsid w:val="00473583"/>
    <w:rsid w:val="00476684"/>
    <w:rsid w:val="00476D8E"/>
    <w:rsid w:val="004827DC"/>
    <w:rsid w:val="0048349A"/>
    <w:rsid w:val="00483DC4"/>
    <w:rsid w:val="00485254"/>
    <w:rsid w:val="00493137"/>
    <w:rsid w:val="0049527C"/>
    <w:rsid w:val="004959BE"/>
    <w:rsid w:val="00497598"/>
    <w:rsid w:val="004A2CF7"/>
    <w:rsid w:val="004A4176"/>
    <w:rsid w:val="004B2F0B"/>
    <w:rsid w:val="004B4902"/>
    <w:rsid w:val="004B55C3"/>
    <w:rsid w:val="004C4C21"/>
    <w:rsid w:val="004C57A2"/>
    <w:rsid w:val="004D07A4"/>
    <w:rsid w:val="004D135B"/>
    <w:rsid w:val="004D20D6"/>
    <w:rsid w:val="004D3F41"/>
    <w:rsid w:val="004D4EA5"/>
    <w:rsid w:val="004E1A94"/>
    <w:rsid w:val="004E20F2"/>
    <w:rsid w:val="004E3818"/>
    <w:rsid w:val="004E4800"/>
    <w:rsid w:val="004E5511"/>
    <w:rsid w:val="004F3841"/>
    <w:rsid w:val="005002DA"/>
    <w:rsid w:val="00500549"/>
    <w:rsid w:val="005024FD"/>
    <w:rsid w:val="0050353C"/>
    <w:rsid w:val="00503AEB"/>
    <w:rsid w:val="00503DAB"/>
    <w:rsid w:val="00505DC0"/>
    <w:rsid w:val="00506C79"/>
    <w:rsid w:val="0051186E"/>
    <w:rsid w:val="00513385"/>
    <w:rsid w:val="0051379C"/>
    <w:rsid w:val="005159AD"/>
    <w:rsid w:val="00515ADA"/>
    <w:rsid w:val="00517DB5"/>
    <w:rsid w:val="005210A7"/>
    <w:rsid w:val="00521643"/>
    <w:rsid w:val="005227A5"/>
    <w:rsid w:val="005250E0"/>
    <w:rsid w:val="005277D7"/>
    <w:rsid w:val="005307EF"/>
    <w:rsid w:val="00530827"/>
    <w:rsid w:val="00532B25"/>
    <w:rsid w:val="005370EB"/>
    <w:rsid w:val="00541433"/>
    <w:rsid w:val="00543650"/>
    <w:rsid w:val="00543ADB"/>
    <w:rsid w:val="005441C6"/>
    <w:rsid w:val="00550EB1"/>
    <w:rsid w:val="00552B9E"/>
    <w:rsid w:val="00553504"/>
    <w:rsid w:val="0055491C"/>
    <w:rsid w:val="00555228"/>
    <w:rsid w:val="00555982"/>
    <w:rsid w:val="0055640E"/>
    <w:rsid w:val="00556C94"/>
    <w:rsid w:val="00557639"/>
    <w:rsid w:val="00557868"/>
    <w:rsid w:val="00557CF0"/>
    <w:rsid w:val="00561291"/>
    <w:rsid w:val="005616F8"/>
    <w:rsid w:val="00567233"/>
    <w:rsid w:val="00567A8D"/>
    <w:rsid w:val="0057014A"/>
    <w:rsid w:val="00570E4B"/>
    <w:rsid w:val="0057118A"/>
    <w:rsid w:val="0057202F"/>
    <w:rsid w:val="00575532"/>
    <w:rsid w:val="00576156"/>
    <w:rsid w:val="0057634A"/>
    <w:rsid w:val="0057697A"/>
    <w:rsid w:val="00577CEF"/>
    <w:rsid w:val="00583DA6"/>
    <w:rsid w:val="00583FF5"/>
    <w:rsid w:val="005868C2"/>
    <w:rsid w:val="00591872"/>
    <w:rsid w:val="0059192F"/>
    <w:rsid w:val="00595142"/>
    <w:rsid w:val="00596686"/>
    <w:rsid w:val="00596A7A"/>
    <w:rsid w:val="00596ACE"/>
    <w:rsid w:val="00597B5A"/>
    <w:rsid w:val="005A18D2"/>
    <w:rsid w:val="005A27B8"/>
    <w:rsid w:val="005A41B9"/>
    <w:rsid w:val="005A469E"/>
    <w:rsid w:val="005A50FE"/>
    <w:rsid w:val="005A7EF5"/>
    <w:rsid w:val="005B4DF8"/>
    <w:rsid w:val="005B5703"/>
    <w:rsid w:val="005B5F3D"/>
    <w:rsid w:val="005B64ED"/>
    <w:rsid w:val="005B69B9"/>
    <w:rsid w:val="005B708C"/>
    <w:rsid w:val="005B7D78"/>
    <w:rsid w:val="005C10F9"/>
    <w:rsid w:val="005C33FD"/>
    <w:rsid w:val="005C4420"/>
    <w:rsid w:val="005C4726"/>
    <w:rsid w:val="005C53B4"/>
    <w:rsid w:val="005C5957"/>
    <w:rsid w:val="005C595C"/>
    <w:rsid w:val="005C6EE7"/>
    <w:rsid w:val="005C738E"/>
    <w:rsid w:val="005C77D2"/>
    <w:rsid w:val="005D4C3A"/>
    <w:rsid w:val="005D4D41"/>
    <w:rsid w:val="005D5623"/>
    <w:rsid w:val="005D6657"/>
    <w:rsid w:val="005E0728"/>
    <w:rsid w:val="005E0CD3"/>
    <w:rsid w:val="005E0D2A"/>
    <w:rsid w:val="005E2C35"/>
    <w:rsid w:val="005E6335"/>
    <w:rsid w:val="005F02BD"/>
    <w:rsid w:val="005F06D2"/>
    <w:rsid w:val="005F2358"/>
    <w:rsid w:val="005F37CE"/>
    <w:rsid w:val="005F549A"/>
    <w:rsid w:val="005F63C6"/>
    <w:rsid w:val="006054F3"/>
    <w:rsid w:val="006137C9"/>
    <w:rsid w:val="0061418E"/>
    <w:rsid w:val="0061529C"/>
    <w:rsid w:val="0061573A"/>
    <w:rsid w:val="00615CBD"/>
    <w:rsid w:val="00616172"/>
    <w:rsid w:val="00620B44"/>
    <w:rsid w:val="00621A42"/>
    <w:rsid w:val="00622A9F"/>
    <w:rsid w:val="0062582C"/>
    <w:rsid w:val="0062583C"/>
    <w:rsid w:val="00625C9F"/>
    <w:rsid w:val="0062673C"/>
    <w:rsid w:val="0063036E"/>
    <w:rsid w:val="006314A3"/>
    <w:rsid w:val="0063288E"/>
    <w:rsid w:val="006331D6"/>
    <w:rsid w:val="006360B2"/>
    <w:rsid w:val="0063644A"/>
    <w:rsid w:val="00641E69"/>
    <w:rsid w:val="00642F8C"/>
    <w:rsid w:val="0064382D"/>
    <w:rsid w:val="00645B72"/>
    <w:rsid w:val="00647331"/>
    <w:rsid w:val="00647483"/>
    <w:rsid w:val="00651525"/>
    <w:rsid w:val="0065590E"/>
    <w:rsid w:val="00657F17"/>
    <w:rsid w:val="006620BC"/>
    <w:rsid w:val="006655F9"/>
    <w:rsid w:val="006676ED"/>
    <w:rsid w:val="006678D8"/>
    <w:rsid w:val="00667B81"/>
    <w:rsid w:val="0067049C"/>
    <w:rsid w:val="0067328D"/>
    <w:rsid w:val="006733A9"/>
    <w:rsid w:val="00673608"/>
    <w:rsid w:val="00676C75"/>
    <w:rsid w:val="006806B4"/>
    <w:rsid w:val="0068178F"/>
    <w:rsid w:val="006844A4"/>
    <w:rsid w:val="00686EFF"/>
    <w:rsid w:val="0069151B"/>
    <w:rsid w:val="006921B4"/>
    <w:rsid w:val="00693C06"/>
    <w:rsid w:val="0069419D"/>
    <w:rsid w:val="00694A3D"/>
    <w:rsid w:val="00695F8E"/>
    <w:rsid w:val="006A0E8F"/>
    <w:rsid w:val="006A1F0D"/>
    <w:rsid w:val="006A2574"/>
    <w:rsid w:val="006A695B"/>
    <w:rsid w:val="006A7EF2"/>
    <w:rsid w:val="006B217E"/>
    <w:rsid w:val="006B441C"/>
    <w:rsid w:val="006C025A"/>
    <w:rsid w:val="006C2963"/>
    <w:rsid w:val="006C31A7"/>
    <w:rsid w:val="006C3841"/>
    <w:rsid w:val="006C3F45"/>
    <w:rsid w:val="006C656F"/>
    <w:rsid w:val="006C6663"/>
    <w:rsid w:val="006C739D"/>
    <w:rsid w:val="006C74AD"/>
    <w:rsid w:val="006D0A5E"/>
    <w:rsid w:val="006D21A8"/>
    <w:rsid w:val="006D6695"/>
    <w:rsid w:val="006E042E"/>
    <w:rsid w:val="006E2537"/>
    <w:rsid w:val="006E33F5"/>
    <w:rsid w:val="006E47A4"/>
    <w:rsid w:val="006E4B0E"/>
    <w:rsid w:val="006E4C5F"/>
    <w:rsid w:val="006E550E"/>
    <w:rsid w:val="006E55B3"/>
    <w:rsid w:val="006F050E"/>
    <w:rsid w:val="006F0E1D"/>
    <w:rsid w:val="006F0E67"/>
    <w:rsid w:val="006F29F2"/>
    <w:rsid w:val="006F3762"/>
    <w:rsid w:val="006F3764"/>
    <w:rsid w:val="006F3939"/>
    <w:rsid w:val="006F49BA"/>
    <w:rsid w:val="006F53C0"/>
    <w:rsid w:val="00701F6A"/>
    <w:rsid w:val="00706457"/>
    <w:rsid w:val="007064ED"/>
    <w:rsid w:val="00707A30"/>
    <w:rsid w:val="00710009"/>
    <w:rsid w:val="0071446E"/>
    <w:rsid w:val="007159D4"/>
    <w:rsid w:val="007168FA"/>
    <w:rsid w:val="007174CF"/>
    <w:rsid w:val="00720A84"/>
    <w:rsid w:val="00722CAA"/>
    <w:rsid w:val="00724733"/>
    <w:rsid w:val="007253FB"/>
    <w:rsid w:val="007310AB"/>
    <w:rsid w:val="007319E0"/>
    <w:rsid w:val="00732C94"/>
    <w:rsid w:val="00734E3F"/>
    <w:rsid w:val="0073717E"/>
    <w:rsid w:val="007372F6"/>
    <w:rsid w:val="00740710"/>
    <w:rsid w:val="007424BC"/>
    <w:rsid w:val="00744CE9"/>
    <w:rsid w:val="00747328"/>
    <w:rsid w:val="007502CE"/>
    <w:rsid w:val="00750FF6"/>
    <w:rsid w:val="00751267"/>
    <w:rsid w:val="00751BC5"/>
    <w:rsid w:val="00753884"/>
    <w:rsid w:val="007544C2"/>
    <w:rsid w:val="007559C0"/>
    <w:rsid w:val="0075769E"/>
    <w:rsid w:val="00761CF1"/>
    <w:rsid w:val="00761F9B"/>
    <w:rsid w:val="0076571C"/>
    <w:rsid w:val="00765A1F"/>
    <w:rsid w:val="007665B1"/>
    <w:rsid w:val="0077032C"/>
    <w:rsid w:val="00772757"/>
    <w:rsid w:val="00774160"/>
    <w:rsid w:val="0077681F"/>
    <w:rsid w:val="00776D62"/>
    <w:rsid w:val="0078225D"/>
    <w:rsid w:val="00782648"/>
    <w:rsid w:val="00784699"/>
    <w:rsid w:val="0078585A"/>
    <w:rsid w:val="0079043E"/>
    <w:rsid w:val="0079117E"/>
    <w:rsid w:val="007939F0"/>
    <w:rsid w:val="0079519D"/>
    <w:rsid w:val="007955DB"/>
    <w:rsid w:val="0079778C"/>
    <w:rsid w:val="007A1B25"/>
    <w:rsid w:val="007A4570"/>
    <w:rsid w:val="007A4E46"/>
    <w:rsid w:val="007A5DD9"/>
    <w:rsid w:val="007A760A"/>
    <w:rsid w:val="007A79D8"/>
    <w:rsid w:val="007B40FC"/>
    <w:rsid w:val="007B6A69"/>
    <w:rsid w:val="007C0D9C"/>
    <w:rsid w:val="007C34E7"/>
    <w:rsid w:val="007C723D"/>
    <w:rsid w:val="007C7454"/>
    <w:rsid w:val="007C7BA8"/>
    <w:rsid w:val="007D1C4A"/>
    <w:rsid w:val="007D5080"/>
    <w:rsid w:val="007E07FF"/>
    <w:rsid w:val="007E0BAB"/>
    <w:rsid w:val="007E27D9"/>
    <w:rsid w:val="007E374C"/>
    <w:rsid w:val="007E586E"/>
    <w:rsid w:val="007E627A"/>
    <w:rsid w:val="007E7CFA"/>
    <w:rsid w:val="007F2EED"/>
    <w:rsid w:val="007F553B"/>
    <w:rsid w:val="007F7F0F"/>
    <w:rsid w:val="00802C8A"/>
    <w:rsid w:val="008038F0"/>
    <w:rsid w:val="0080450F"/>
    <w:rsid w:val="00805246"/>
    <w:rsid w:val="00807C9C"/>
    <w:rsid w:val="0081003A"/>
    <w:rsid w:val="008119DE"/>
    <w:rsid w:val="00811A2C"/>
    <w:rsid w:val="00812E3C"/>
    <w:rsid w:val="008169B5"/>
    <w:rsid w:val="00820250"/>
    <w:rsid w:val="00820345"/>
    <w:rsid w:val="00820C99"/>
    <w:rsid w:val="008226DB"/>
    <w:rsid w:val="0082272C"/>
    <w:rsid w:val="00822B45"/>
    <w:rsid w:val="008230EE"/>
    <w:rsid w:val="00823FB7"/>
    <w:rsid w:val="008243CA"/>
    <w:rsid w:val="008261D4"/>
    <w:rsid w:val="00827F74"/>
    <w:rsid w:val="008313A0"/>
    <w:rsid w:val="008316CC"/>
    <w:rsid w:val="008330B2"/>
    <w:rsid w:val="008342F5"/>
    <w:rsid w:val="00834913"/>
    <w:rsid w:val="00835339"/>
    <w:rsid w:val="0083726F"/>
    <w:rsid w:val="00837809"/>
    <w:rsid w:val="0084083A"/>
    <w:rsid w:val="00841BA7"/>
    <w:rsid w:val="00844CB0"/>
    <w:rsid w:val="008531C0"/>
    <w:rsid w:val="00856F83"/>
    <w:rsid w:val="00857BC0"/>
    <w:rsid w:val="00863042"/>
    <w:rsid w:val="00867273"/>
    <w:rsid w:val="00874235"/>
    <w:rsid w:val="00874429"/>
    <w:rsid w:val="00874507"/>
    <w:rsid w:val="00875A28"/>
    <w:rsid w:val="008775C0"/>
    <w:rsid w:val="0088201D"/>
    <w:rsid w:val="0088551A"/>
    <w:rsid w:val="00886170"/>
    <w:rsid w:val="00886E6E"/>
    <w:rsid w:val="00887956"/>
    <w:rsid w:val="00887FE0"/>
    <w:rsid w:val="0089078C"/>
    <w:rsid w:val="0089079A"/>
    <w:rsid w:val="00891723"/>
    <w:rsid w:val="008940EC"/>
    <w:rsid w:val="00894660"/>
    <w:rsid w:val="008A097D"/>
    <w:rsid w:val="008A235E"/>
    <w:rsid w:val="008A31B8"/>
    <w:rsid w:val="008A3756"/>
    <w:rsid w:val="008A5308"/>
    <w:rsid w:val="008A6265"/>
    <w:rsid w:val="008B0C09"/>
    <w:rsid w:val="008B6A95"/>
    <w:rsid w:val="008B7814"/>
    <w:rsid w:val="008C0189"/>
    <w:rsid w:val="008C2B37"/>
    <w:rsid w:val="008C6009"/>
    <w:rsid w:val="008C7F06"/>
    <w:rsid w:val="008D1EFC"/>
    <w:rsid w:val="008D2EEF"/>
    <w:rsid w:val="008D4AF3"/>
    <w:rsid w:val="008D4E64"/>
    <w:rsid w:val="008D5388"/>
    <w:rsid w:val="008D5A0B"/>
    <w:rsid w:val="008E2F05"/>
    <w:rsid w:val="008E77A3"/>
    <w:rsid w:val="008F065A"/>
    <w:rsid w:val="008F3C5A"/>
    <w:rsid w:val="008F67DA"/>
    <w:rsid w:val="008F744C"/>
    <w:rsid w:val="009010E1"/>
    <w:rsid w:val="009030A5"/>
    <w:rsid w:val="0090401B"/>
    <w:rsid w:val="009041F9"/>
    <w:rsid w:val="0090656E"/>
    <w:rsid w:val="00906AD3"/>
    <w:rsid w:val="009075D3"/>
    <w:rsid w:val="009109A0"/>
    <w:rsid w:val="00911929"/>
    <w:rsid w:val="00913553"/>
    <w:rsid w:val="00913715"/>
    <w:rsid w:val="009142E9"/>
    <w:rsid w:val="00915B80"/>
    <w:rsid w:val="00920893"/>
    <w:rsid w:val="00922E94"/>
    <w:rsid w:val="00924123"/>
    <w:rsid w:val="00927AD3"/>
    <w:rsid w:val="0093284C"/>
    <w:rsid w:val="009338C8"/>
    <w:rsid w:val="00935E75"/>
    <w:rsid w:val="00941FEA"/>
    <w:rsid w:val="009437B7"/>
    <w:rsid w:val="0094423B"/>
    <w:rsid w:val="009447D4"/>
    <w:rsid w:val="00947DFC"/>
    <w:rsid w:val="009538D2"/>
    <w:rsid w:val="00953CF5"/>
    <w:rsid w:val="00956591"/>
    <w:rsid w:val="00957C2E"/>
    <w:rsid w:val="00961BC3"/>
    <w:rsid w:val="00961E52"/>
    <w:rsid w:val="00963476"/>
    <w:rsid w:val="00964097"/>
    <w:rsid w:val="00964B29"/>
    <w:rsid w:val="00964FA0"/>
    <w:rsid w:val="009653A9"/>
    <w:rsid w:val="0096699A"/>
    <w:rsid w:val="00973B9B"/>
    <w:rsid w:val="00974304"/>
    <w:rsid w:val="0097571E"/>
    <w:rsid w:val="0097728B"/>
    <w:rsid w:val="009777D8"/>
    <w:rsid w:val="00980C6F"/>
    <w:rsid w:val="00983A3C"/>
    <w:rsid w:val="0098450F"/>
    <w:rsid w:val="00985280"/>
    <w:rsid w:val="009868FB"/>
    <w:rsid w:val="00987E66"/>
    <w:rsid w:val="009928FE"/>
    <w:rsid w:val="00992D41"/>
    <w:rsid w:val="00993EB3"/>
    <w:rsid w:val="00995352"/>
    <w:rsid w:val="009960B1"/>
    <w:rsid w:val="00996569"/>
    <w:rsid w:val="00997A3E"/>
    <w:rsid w:val="009A2842"/>
    <w:rsid w:val="009A3102"/>
    <w:rsid w:val="009A49A9"/>
    <w:rsid w:val="009B0188"/>
    <w:rsid w:val="009B264D"/>
    <w:rsid w:val="009B2B46"/>
    <w:rsid w:val="009B3659"/>
    <w:rsid w:val="009B6545"/>
    <w:rsid w:val="009C0746"/>
    <w:rsid w:val="009C0B55"/>
    <w:rsid w:val="009C7ACC"/>
    <w:rsid w:val="009D26D0"/>
    <w:rsid w:val="009D4B83"/>
    <w:rsid w:val="009D4BA5"/>
    <w:rsid w:val="009D4FE9"/>
    <w:rsid w:val="009D7934"/>
    <w:rsid w:val="009E05BA"/>
    <w:rsid w:val="009E484C"/>
    <w:rsid w:val="009E782E"/>
    <w:rsid w:val="009F2E62"/>
    <w:rsid w:val="009F32FC"/>
    <w:rsid w:val="009F3C2A"/>
    <w:rsid w:val="00A0109C"/>
    <w:rsid w:val="00A029EA"/>
    <w:rsid w:val="00A02F72"/>
    <w:rsid w:val="00A03135"/>
    <w:rsid w:val="00A055A9"/>
    <w:rsid w:val="00A06135"/>
    <w:rsid w:val="00A06841"/>
    <w:rsid w:val="00A076B1"/>
    <w:rsid w:val="00A10F51"/>
    <w:rsid w:val="00A20601"/>
    <w:rsid w:val="00A24AF1"/>
    <w:rsid w:val="00A250E1"/>
    <w:rsid w:val="00A25FCC"/>
    <w:rsid w:val="00A2670D"/>
    <w:rsid w:val="00A276E1"/>
    <w:rsid w:val="00A3011C"/>
    <w:rsid w:val="00A30B3E"/>
    <w:rsid w:val="00A35E20"/>
    <w:rsid w:val="00A37AD6"/>
    <w:rsid w:val="00A44046"/>
    <w:rsid w:val="00A45403"/>
    <w:rsid w:val="00A51040"/>
    <w:rsid w:val="00A52320"/>
    <w:rsid w:val="00A5267A"/>
    <w:rsid w:val="00A531E5"/>
    <w:rsid w:val="00A53481"/>
    <w:rsid w:val="00A5363F"/>
    <w:rsid w:val="00A56694"/>
    <w:rsid w:val="00A56740"/>
    <w:rsid w:val="00A56FF4"/>
    <w:rsid w:val="00A57C9B"/>
    <w:rsid w:val="00A601C8"/>
    <w:rsid w:val="00A627A4"/>
    <w:rsid w:val="00A629B8"/>
    <w:rsid w:val="00A6468A"/>
    <w:rsid w:val="00A71FBF"/>
    <w:rsid w:val="00A7617E"/>
    <w:rsid w:val="00A80622"/>
    <w:rsid w:val="00A81E58"/>
    <w:rsid w:val="00A83546"/>
    <w:rsid w:val="00A86222"/>
    <w:rsid w:val="00A879DC"/>
    <w:rsid w:val="00A9032F"/>
    <w:rsid w:val="00AA0C30"/>
    <w:rsid w:val="00AA37C8"/>
    <w:rsid w:val="00AA4BAA"/>
    <w:rsid w:val="00AA623C"/>
    <w:rsid w:val="00AA7800"/>
    <w:rsid w:val="00AB0A96"/>
    <w:rsid w:val="00AB13E4"/>
    <w:rsid w:val="00AB1DC8"/>
    <w:rsid w:val="00AB1E55"/>
    <w:rsid w:val="00AB427F"/>
    <w:rsid w:val="00AB44C9"/>
    <w:rsid w:val="00AB6A6B"/>
    <w:rsid w:val="00AB7342"/>
    <w:rsid w:val="00AB7FB3"/>
    <w:rsid w:val="00AC01BD"/>
    <w:rsid w:val="00AC0533"/>
    <w:rsid w:val="00AC531F"/>
    <w:rsid w:val="00AC547C"/>
    <w:rsid w:val="00AC574C"/>
    <w:rsid w:val="00AC6A5D"/>
    <w:rsid w:val="00AC7D21"/>
    <w:rsid w:val="00AD4E78"/>
    <w:rsid w:val="00AD4F5A"/>
    <w:rsid w:val="00AD5546"/>
    <w:rsid w:val="00AD5FFA"/>
    <w:rsid w:val="00AD71D3"/>
    <w:rsid w:val="00AE1154"/>
    <w:rsid w:val="00AF334C"/>
    <w:rsid w:val="00AF3366"/>
    <w:rsid w:val="00AF53BB"/>
    <w:rsid w:val="00AF649A"/>
    <w:rsid w:val="00AF64EC"/>
    <w:rsid w:val="00AF64ED"/>
    <w:rsid w:val="00B001BA"/>
    <w:rsid w:val="00B00FA7"/>
    <w:rsid w:val="00B035F8"/>
    <w:rsid w:val="00B0529A"/>
    <w:rsid w:val="00B12254"/>
    <w:rsid w:val="00B149C1"/>
    <w:rsid w:val="00B16E4D"/>
    <w:rsid w:val="00B175F2"/>
    <w:rsid w:val="00B213D2"/>
    <w:rsid w:val="00B213E6"/>
    <w:rsid w:val="00B23605"/>
    <w:rsid w:val="00B30840"/>
    <w:rsid w:val="00B3726F"/>
    <w:rsid w:val="00B40151"/>
    <w:rsid w:val="00B44C31"/>
    <w:rsid w:val="00B5126F"/>
    <w:rsid w:val="00B56186"/>
    <w:rsid w:val="00B63838"/>
    <w:rsid w:val="00B64088"/>
    <w:rsid w:val="00B64DA7"/>
    <w:rsid w:val="00B64EB3"/>
    <w:rsid w:val="00B6575F"/>
    <w:rsid w:val="00B665FF"/>
    <w:rsid w:val="00B71473"/>
    <w:rsid w:val="00B74332"/>
    <w:rsid w:val="00B75117"/>
    <w:rsid w:val="00B767E2"/>
    <w:rsid w:val="00B76807"/>
    <w:rsid w:val="00B76EB3"/>
    <w:rsid w:val="00B84CB4"/>
    <w:rsid w:val="00B8505C"/>
    <w:rsid w:val="00B852A7"/>
    <w:rsid w:val="00B905DA"/>
    <w:rsid w:val="00B95288"/>
    <w:rsid w:val="00B96D7E"/>
    <w:rsid w:val="00BA34F6"/>
    <w:rsid w:val="00BA4DC8"/>
    <w:rsid w:val="00BA5430"/>
    <w:rsid w:val="00BB3369"/>
    <w:rsid w:val="00BB4049"/>
    <w:rsid w:val="00BB5DD7"/>
    <w:rsid w:val="00BB76E5"/>
    <w:rsid w:val="00BC1C3D"/>
    <w:rsid w:val="00BC2017"/>
    <w:rsid w:val="00BC2FBB"/>
    <w:rsid w:val="00BC3A4F"/>
    <w:rsid w:val="00BD0184"/>
    <w:rsid w:val="00BD22AD"/>
    <w:rsid w:val="00BD289C"/>
    <w:rsid w:val="00BD307C"/>
    <w:rsid w:val="00BE0485"/>
    <w:rsid w:val="00BE1656"/>
    <w:rsid w:val="00BE612D"/>
    <w:rsid w:val="00BE7350"/>
    <w:rsid w:val="00BF7F77"/>
    <w:rsid w:val="00C00673"/>
    <w:rsid w:val="00C03799"/>
    <w:rsid w:val="00C03D66"/>
    <w:rsid w:val="00C066BB"/>
    <w:rsid w:val="00C07C83"/>
    <w:rsid w:val="00C10671"/>
    <w:rsid w:val="00C165D7"/>
    <w:rsid w:val="00C1719A"/>
    <w:rsid w:val="00C17B4F"/>
    <w:rsid w:val="00C22EBC"/>
    <w:rsid w:val="00C24563"/>
    <w:rsid w:val="00C25AE5"/>
    <w:rsid w:val="00C34100"/>
    <w:rsid w:val="00C34738"/>
    <w:rsid w:val="00C351D2"/>
    <w:rsid w:val="00C354BD"/>
    <w:rsid w:val="00C35A61"/>
    <w:rsid w:val="00C40B26"/>
    <w:rsid w:val="00C40C89"/>
    <w:rsid w:val="00C45ED9"/>
    <w:rsid w:val="00C465FF"/>
    <w:rsid w:val="00C474FE"/>
    <w:rsid w:val="00C50DC7"/>
    <w:rsid w:val="00C513C7"/>
    <w:rsid w:val="00C51BFA"/>
    <w:rsid w:val="00C52461"/>
    <w:rsid w:val="00C5419D"/>
    <w:rsid w:val="00C54B2A"/>
    <w:rsid w:val="00C55F96"/>
    <w:rsid w:val="00C56293"/>
    <w:rsid w:val="00C57A95"/>
    <w:rsid w:val="00C604E6"/>
    <w:rsid w:val="00C60B03"/>
    <w:rsid w:val="00C62CF0"/>
    <w:rsid w:val="00C646C4"/>
    <w:rsid w:val="00C65EF7"/>
    <w:rsid w:val="00C66892"/>
    <w:rsid w:val="00C7256C"/>
    <w:rsid w:val="00C72CED"/>
    <w:rsid w:val="00C74ADE"/>
    <w:rsid w:val="00C75BE5"/>
    <w:rsid w:val="00C84A91"/>
    <w:rsid w:val="00C8522D"/>
    <w:rsid w:val="00C85C2D"/>
    <w:rsid w:val="00C91865"/>
    <w:rsid w:val="00C9323E"/>
    <w:rsid w:val="00C9342A"/>
    <w:rsid w:val="00C93848"/>
    <w:rsid w:val="00C94334"/>
    <w:rsid w:val="00C953C7"/>
    <w:rsid w:val="00C959FC"/>
    <w:rsid w:val="00CA067A"/>
    <w:rsid w:val="00CA0FE8"/>
    <w:rsid w:val="00CA2255"/>
    <w:rsid w:val="00CA3AF9"/>
    <w:rsid w:val="00CA4E72"/>
    <w:rsid w:val="00CA50A8"/>
    <w:rsid w:val="00CA6BA5"/>
    <w:rsid w:val="00CB041D"/>
    <w:rsid w:val="00CB3E08"/>
    <w:rsid w:val="00CB5604"/>
    <w:rsid w:val="00CB6128"/>
    <w:rsid w:val="00CC0F17"/>
    <w:rsid w:val="00CC1100"/>
    <w:rsid w:val="00CC2D33"/>
    <w:rsid w:val="00CC39E4"/>
    <w:rsid w:val="00CC5828"/>
    <w:rsid w:val="00CC7332"/>
    <w:rsid w:val="00CD137A"/>
    <w:rsid w:val="00CD304F"/>
    <w:rsid w:val="00CD4792"/>
    <w:rsid w:val="00CD50E6"/>
    <w:rsid w:val="00CD71A8"/>
    <w:rsid w:val="00CD736D"/>
    <w:rsid w:val="00CD7DBA"/>
    <w:rsid w:val="00CE0DF7"/>
    <w:rsid w:val="00CE2CBB"/>
    <w:rsid w:val="00CE6DF4"/>
    <w:rsid w:val="00CF2747"/>
    <w:rsid w:val="00CF3731"/>
    <w:rsid w:val="00CF4C2A"/>
    <w:rsid w:val="00D01DED"/>
    <w:rsid w:val="00D0367F"/>
    <w:rsid w:val="00D043F3"/>
    <w:rsid w:val="00D04F43"/>
    <w:rsid w:val="00D060CE"/>
    <w:rsid w:val="00D107E7"/>
    <w:rsid w:val="00D11671"/>
    <w:rsid w:val="00D14FAD"/>
    <w:rsid w:val="00D1734F"/>
    <w:rsid w:val="00D2481D"/>
    <w:rsid w:val="00D252CD"/>
    <w:rsid w:val="00D34BCB"/>
    <w:rsid w:val="00D4020F"/>
    <w:rsid w:val="00D4032F"/>
    <w:rsid w:val="00D40666"/>
    <w:rsid w:val="00D41BC8"/>
    <w:rsid w:val="00D41F3D"/>
    <w:rsid w:val="00D4239E"/>
    <w:rsid w:val="00D43F13"/>
    <w:rsid w:val="00D45FC3"/>
    <w:rsid w:val="00D52BDE"/>
    <w:rsid w:val="00D53EFC"/>
    <w:rsid w:val="00D56613"/>
    <w:rsid w:val="00D60243"/>
    <w:rsid w:val="00D6041D"/>
    <w:rsid w:val="00D64009"/>
    <w:rsid w:val="00D64CB5"/>
    <w:rsid w:val="00D652A9"/>
    <w:rsid w:val="00D66966"/>
    <w:rsid w:val="00D66AF2"/>
    <w:rsid w:val="00D674A8"/>
    <w:rsid w:val="00D71145"/>
    <w:rsid w:val="00D741A8"/>
    <w:rsid w:val="00D76F52"/>
    <w:rsid w:val="00D81B93"/>
    <w:rsid w:val="00D83D23"/>
    <w:rsid w:val="00D844A5"/>
    <w:rsid w:val="00D844E6"/>
    <w:rsid w:val="00D84D91"/>
    <w:rsid w:val="00D85140"/>
    <w:rsid w:val="00D8603A"/>
    <w:rsid w:val="00D874BC"/>
    <w:rsid w:val="00D91420"/>
    <w:rsid w:val="00D92118"/>
    <w:rsid w:val="00D96E7F"/>
    <w:rsid w:val="00DA0455"/>
    <w:rsid w:val="00DA14D5"/>
    <w:rsid w:val="00DA1CAF"/>
    <w:rsid w:val="00DA66E6"/>
    <w:rsid w:val="00DB7AA4"/>
    <w:rsid w:val="00DC58D4"/>
    <w:rsid w:val="00DC6203"/>
    <w:rsid w:val="00DC76C4"/>
    <w:rsid w:val="00DC76EC"/>
    <w:rsid w:val="00DC7E40"/>
    <w:rsid w:val="00DD12E0"/>
    <w:rsid w:val="00DD2CAC"/>
    <w:rsid w:val="00DD66F5"/>
    <w:rsid w:val="00DD6800"/>
    <w:rsid w:val="00DD6D2C"/>
    <w:rsid w:val="00DD7411"/>
    <w:rsid w:val="00DE357E"/>
    <w:rsid w:val="00DE44E4"/>
    <w:rsid w:val="00DE6640"/>
    <w:rsid w:val="00DE6982"/>
    <w:rsid w:val="00DE74B2"/>
    <w:rsid w:val="00DF0C91"/>
    <w:rsid w:val="00DF26F4"/>
    <w:rsid w:val="00DF5BF6"/>
    <w:rsid w:val="00DF67C7"/>
    <w:rsid w:val="00DF67EE"/>
    <w:rsid w:val="00E009EF"/>
    <w:rsid w:val="00E0188E"/>
    <w:rsid w:val="00E039F9"/>
    <w:rsid w:val="00E072FF"/>
    <w:rsid w:val="00E0767F"/>
    <w:rsid w:val="00E0785B"/>
    <w:rsid w:val="00E11068"/>
    <w:rsid w:val="00E1166B"/>
    <w:rsid w:val="00E116C9"/>
    <w:rsid w:val="00E121A8"/>
    <w:rsid w:val="00E12CD7"/>
    <w:rsid w:val="00E15025"/>
    <w:rsid w:val="00E17ACD"/>
    <w:rsid w:val="00E2049B"/>
    <w:rsid w:val="00E21F57"/>
    <w:rsid w:val="00E22356"/>
    <w:rsid w:val="00E23111"/>
    <w:rsid w:val="00E243B9"/>
    <w:rsid w:val="00E24691"/>
    <w:rsid w:val="00E30291"/>
    <w:rsid w:val="00E3285F"/>
    <w:rsid w:val="00E37292"/>
    <w:rsid w:val="00E400DC"/>
    <w:rsid w:val="00E41923"/>
    <w:rsid w:val="00E41B47"/>
    <w:rsid w:val="00E442B0"/>
    <w:rsid w:val="00E54DCA"/>
    <w:rsid w:val="00E562F1"/>
    <w:rsid w:val="00E6092C"/>
    <w:rsid w:val="00E625BB"/>
    <w:rsid w:val="00E625D9"/>
    <w:rsid w:val="00E6362E"/>
    <w:rsid w:val="00E65DF7"/>
    <w:rsid w:val="00E65FED"/>
    <w:rsid w:val="00E66F7F"/>
    <w:rsid w:val="00E70C3D"/>
    <w:rsid w:val="00E735ED"/>
    <w:rsid w:val="00E74F32"/>
    <w:rsid w:val="00E76464"/>
    <w:rsid w:val="00E8146B"/>
    <w:rsid w:val="00E83964"/>
    <w:rsid w:val="00E83DED"/>
    <w:rsid w:val="00E852E9"/>
    <w:rsid w:val="00E86C4D"/>
    <w:rsid w:val="00E8793F"/>
    <w:rsid w:val="00E87D93"/>
    <w:rsid w:val="00E90F96"/>
    <w:rsid w:val="00E919FD"/>
    <w:rsid w:val="00E91EBF"/>
    <w:rsid w:val="00E93E5E"/>
    <w:rsid w:val="00E963A4"/>
    <w:rsid w:val="00E96B27"/>
    <w:rsid w:val="00EA2D42"/>
    <w:rsid w:val="00EA3F6E"/>
    <w:rsid w:val="00EB1D3E"/>
    <w:rsid w:val="00EB406D"/>
    <w:rsid w:val="00EB48AB"/>
    <w:rsid w:val="00EB53DA"/>
    <w:rsid w:val="00EC109B"/>
    <w:rsid w:val="00EC25CB"/>
    <w:rsid w:val="00EC2A8F"/>
    <w:rsid w:val="00EC30D5"/>
    <w:rsid w:val="00EC328F"/>
    <w:rsid w:val="00EC620A"/>
    <w:rsid w:val="00EC699F"/>
    <w:rsid w:val="00ED096E"/>
    <w:rsid w:val="00ED2C21"/>
    <w:rsid w:val="00ED4758"/>
    <w:rsid w:val="00ED5171"/>
    <w:rsid w:val="00EE0706"/>
    <w:rsid w:val="00EE0BF1"/>
    <w:rsid w:val="00EE13EB"/>
    <w:rsid w:val="00EE35AF"/>
    <w:rsid w:val="00EE584B"/>
    <w:rsid w:val="00EE5C05"/>
    <w:rsid w:val="00EE6142"/>
    <w:rsid w:val="00EF0060"/>
    <w:rsid w:val="00EF10FF"/>
    <w:rsid w:val="00EF31E8"/>
    <w:rsid w:val="00EF3F25"/>
    <w:rsid w:val="00EF3F48"/>
    <w:rsid w:val="00EF4648"/>
    <w:rsid w:val="00EF5277"/>
    <w:rsid w:val="00EF614F"/>
    <w:rsid w:val="00EF7C62"/>
    <w:rsid w:val="00F0227E"/>
    <w:rsid w:val="00F04FB8"/>
    <w:rsid w:val="00F0695E"/>
    <w:rsid w:val="00F07582"/>
    <w:rsid w:val="00F14B2A"/>
    <w:rsid w:val="00F23430"/>
    <w:rsid w:val="00F25397"/>
    <w:rsid w:val="00F307D4"/>
    <w:rsid w:val="00F3292F"/>
    <w:rsid w:val="00F33C91"/>
    <w:rsid w:val="00F3405E"/>
    <w:rsid w:val="00F3406B"/>
    <w:rsid w:val="00F36BB6"/>
    <w:rsid w:val="00F3744A"/>
    <w:rsid w:val="00F46713"/>
    <w:rsid w:val="00F46F27"/>
    <w:rsid w:val="00F5165D"/>
    <w:rsid w:val="00F5541C"/>
    <w:rsid w:val="00F56577"/>
    <w:rsid w:val="00F56D2E"/>
    <w:rsid w:val="00F57031"/>
    <w:rsid w:val="00F5788D"/>
    <w:rsid w:val="00F60495"/>
    <w:rsid w:val="00F605A8"/>
    <w:rsid w:val="00F60983"/>
    <w:rsid w:val="00F64378"/>
    <w:rsid w:val="00F65752"/>
    <w:rsid w:val="00F66469"/>
    <w:rsid w:val="00F70CAA"/>
    <w:rsid w:val="00F70F82"/>
    <w:rsid w:val="00F71211"/>
    <w:rsid w:val="00F71E61"/>
    <w:rsid w:val="00F72C0A"/>
    <w:rsid w:val="00F7746F"/>
    <w:rsid w:val="00F81144"/>
    <w:rsid w:val="00F81928"/>
    <w:rsid w:val="00F83C85"/>
    <w:rsid w:val="00F856F0"/>
    <w:rsid w:val="00F90BB1"/>
    <w:rsid w:val="00F92BF3"/>
    <w:rsid w:val="00F9346F"/>
    <w:rsid w:val="00F94C8C"/>
    <w:rsid w:val="00F95BBD"/>
    <w:rsid w:val="00F95D34"/>
    <w:rsid w:val="00F95E8F"/>
    <w:rsid w:val="00F969E2"/>
    <w:rsid w:val="00F97273"/>
    <w:rsid w:val="00F977B4"/>
    <w:rsid w:val="00FA1774"/>
    <w:rsid w:val="00FA317A"/>
    <w:rsid w:val="00FA3D24"/>
    <w:rsid w:val="00FA59C9"/>
    <w:rsid w:val="00FA5D21"/>
    <w:rsid w:val="00FB00F5"/>
    <w:rsid w:val="00FB1FA5"/>
    <w:rsid w:val="00FB2129"/>
    <w:rsid w:val="00FB23A1"/>
    <w:rsid w:val="00FB2B49"/>
    <w:rsid w:val="00FB31AB"/>
    <w:rsid w:val="00FB786D"/>
    <w:rsid w:val="00FC148B"/>
    <w:rsid w:val="00FC1563"/>
    <w:rsid w:val="00FC4386"/>
    <w:rsid w:val="00FC6360"/>
    <w:rsid w:val="00FC734B"/>
    <w:rsid w:val="00FD290F"/>
    <w:rsid w:val="00FD3F22"/>
    <w:rsid w:val="00FD57E5"/>
    <w:rsid w:val="00FD5EA4"/>
    <w:rsid w:val="00FD632D"/>
    <w:rsid w:val="00FD6F4F"/>
    <w:rsid w:val="00FD7185"/>
    <w:rsid w:val="00FD75B6"/>
    <w:rsid w:val="00FD772F"/>
    <w:rsid w:val="00FE32DC"/>
    <w:rsid w:val="00FE5E9E"/>
    <w:rsid w:val="00FF30DE"/>
    <w:rsid w:val="00FF78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5A507"/>
  <w15:chartTrackingRefBased/>
  <w15:docId w15:val="{407ADE8C-6FBA-4FF7-9BB1-DF9151DD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F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AC5"/>
    <w:rPr>
      <w:color w:val="0563C1" w:themeColor="hyperlink"/>
      <w:u w:val="single"/>
    </w:rPr>
  </w:style>
  <w:style w:type="character" w:styleId="UnresolvedMention">
    <w:name w:val="Unresolved Mention"/>
    <w:basedOn w:val="DefaultParagraphFont"/>
    <w:uiPriority w:val="99"/>
    <w:semiHidden/>
    <w:unhideWhenUsed/>
    <w:rsid w:val="000E3AC5"/>
    <w:rPr>
      <w:color w:val="605E5C"/>
      <w:shd w:val="clear" w:color="auto" w:fill="E1DFDD"/>
    </w:rPr>
  </w:style>
  <w:style w:type="paragraph" w:styleId="Header">
    <w:name w:val="header"/>
    <w:basedOn w:val="Normal"/>
    <w:link w:val="HeaderChar"/>
    <w:uiPriority w:val="99"/>
    <w:unhideWhenUsed/>
    <w:rsid w:val="00755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9C0"/>
  </w:style>
  <w:style w:type="paragraph" w:styleId="Footer">
    <w:name w:val="footer"/>
    <w:basedOn w:val="Normal"/>
    <w:link w:val="FooterChar"/>
    <w:uiPriority w:val="99"/>
    <w:unhideWhenUsed/>
    <w:rsid w:val="00755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9C0"/>
  </w:style>
  <w:style w:type="character" w:customStyle="1" w:styleId="Heading1Char">
    <w:name w:val="Heading 1 Char"/>
    <w:basedOn w:val="DefaultParagraphFont"/>
    <w:link w:val="Heading1"/>
    <w:uiPriority w:val="9"/>
    <w:rsid w:val="00827F7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71E61"/>
    <w:pPr>
      <w:ind w:left="720"/>
      <w:contextualSpacing/>
    </w:pPr>
  </w:style>
  <w:style w:type="table" w:styleId="TableGrid">
    <w:name w:val="Table Grid"/>
    <w:basedOn w:val="TableNormal"/>
    <w:uiPriority w:val="39"/>
    <w:rsid w:val="000A6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4738"/>
    <w:rPr>
      <w:color w:val="954F72" w:themeColor="followedHyperlink"/>
      <w:u w:val="single"/>
    </w:rPr>
  </w:style>
  <w:style w:type="paragraph" w:styleId="Revision">
    <w:name w:val="Revision"/>
    <w:hidden/>
    <w:uiPriority w:val="99"/>
    <w:semiHidden/>
    <w:rsid w:val="0097571E"/>
    <w:pPr>
      <w:spacing w:after="0" w:line="240" w:lineRule="auto"/>
    </w:pPr>
  </w:style>
  <w:style w:type="character" w:styleId="CommentReference">
    <w:name w:val="annotation reference"/>
    <w:basedOn w:val="DefaultParagraphFont"/>
    <w:uiPriority w:val="99"/>
    <w:semiHidden/>
    <w:unhideWhenUsed/>
    <w:rsid w:val="004267D2"/>
    <w:rPr>
      <w:sz w:val="16"/>
      <w:szCs w:val="16"/>
    </w:rPr>
  </w:style>
  <w:style w:type="paragraph" w:styleId="CommentText">
    <w:name w:val="annotation text"/>
    <w:basedOn w:val="Normal"/>
    <w:link w:val="CommentTextChar"/>
    <w:uiPriority w:val="99"/>
    <w:unhideWhenUsed/>
    <w:rsid w:val="004267D2"/>
    <w:pPr>
      <w:spacing w:line="240" w:lineRule="auto"/>
    </w:pPr>
    <w:rPr>
      <w:sz w:val="20"/>
      <w:szCs w:val="20"/>
    </w:rPr>
  </w:style>
  <w:style w:type="character" w:customStyle="1" w:styleId="CommentTextChar">
    <w:name w:val="Comment Text Char"/>
    <w:basedOn w:val="DefaultParagraphFont"/>
    <w:link w:val="CommentText"/>
    <w:uiPriority w:val="99"/>
    <w:rsid w:val="004267D2"/>
    <w:rPr>
      <w:sz w:val="20"/>
      <w:szCs w:val="20"/>
    </w:rPr>
  </w:style>
  <w:style w:type="paragraph" w:styleId="CommentSubject">
    <w:name w:val="annotation subject"/>
    <w:basedOn w:val="CommentText"/>
    <w:next w:val="CommentText"/>
    <w:link w:val="CommentSubjectChar"/>
    <w:uiPriority w:val="99"/>
    <w:semiHidden/>
    <w:unhideWhenUsed/>
    <w:rsid w:val="004267D2"/>
    <w:rPr>
      <w:b/>
      <w:bCs/>
    </w:rPr>
  </w:style>
  <w:style w:type="character" w:customStyle="1" w:styleId="CommentSubjectChar">
    <w:name w:val="Comment Subject Char"/>
    <w:basedOn w:val="CommentTextChar"/>
    <w:link w:val="CommentSubject"/>
    <w:uiPriority w:val="99"/>
    <w:semiHidden/>
    <w:rsid w:val="004267D2"/>
    <w:rPr>
      <w:b/>
      <w:bCs/>
      <w:sz w:val="20"/>
      <w:szCs w:val="20"/>
    </w:rPr>
  </w:style>
  <w:style w:type="paragraph" w:styleId="FootnoteText">
    <w:name w:val="footnote text"/>
    <w:basedOn w:val="Normal"/>
    <w:link w:val="FootnoteTextChar"/>
    <w:uiPriority w:val="99"/>
    <w:semiHidden/>
    <w:unhideWhenUsed/>
    <w:rsid w:val="00DF0C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0C91"/>
    <w:rPr>
      <w:sz w:val="20"/>
      <w:szCs w:val="20"/>
    </w:rPr>
  </w:style>
  <w:style w:type="character" w:styleId="FootnoteReference">
    <w:name w:val="footnote reference"/>
    <w:basedOn w:val="DefaultParagraphFont"/>
    <w:uiPriority w:val="99"/>
    <w:semiHidden/>
    <w:unhideWhenUsed/>
    <w:rsid w:val="00DF0C91"/>
    <w:rPr>
      <w:vertAlign w:val="superscript"/>
    </w:rPr>
  </w:style>
  <w:style w:type="paragraph" w:styleId="NormalWeb">
    <w:name w:val="Normal (Web)"/>
    <w:basedOn w:val="Normal"/>
    <w:uiPriority w:val="99"/>
    <w:semiHidden/>
    <w:unhideWhenUsed/>
    <w:rsid w:val="00D01D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1795">
      <w:bodyDiv w:val="1"/>
      <w:marLeft w:val="0"/>
      <w:marRight w:val="0"/>
      <w:marTop w:val="0"/>
      <w:marBottom w:val="0"/>
      <w:divBdr>
        <w:top w:val="none" w:sz="0" w:space="0" w:color="auto"/>
        <w:left w:val="none" w:sz="0" w:space="0" w:color="auto"/>
        <w:bottom w:val="none" w:sz="0" w:space="0" w:color="auto"/>
        <w:right w:val="none" w:sz="0" w:space="0" w:color="auto"/>
      </w:divBdr>
    </w:div>
    <w:div w:id="79763053">
      <w:bodyDiv w:val="1"/>
      <w:marLeft w:val="0"/>
      <w:marRight w:val="0"/>
      <w:marTop w:val="0"/>
      <w:marBottom w:val="0"/>
      <w:divBdr>
        <w:top w:val="none" w:sz="0" w:space="0" w:color="auto"/>
        <w:left w:val="none" w:sz="0" w:space="0" w:color="auto"/>
        <w:bottom w:val="none" w:sz="0" w:space="0" w:color="auto"/>
        <w:right w:val="none" w:sz="0" w:space="0" w:color="auto"/>
      </w:divBdr>
    </w:div>
    <w:div w:id="313144899">
      <w:bodyDiv w:val="1"/>
      <w:marLeft w:val="0"/>
      <w:marRight w:val="0"/>
      <w:marTop w:val="0"/>
      <w:marBottom w:val="0"/>
      <w:divBdr>
        <w:top w:val="none" w:sz="0" w:space="0" w:color="auto"/>
        <w:left w:val="none" w:sz="0" w:space="0" w:color="auto"/>
        <w:bottom w:val="none" w:sz="0" w:space="0" w:color="auto"/>
        <w:right w:val="none" w:sz="0" w:space="0" w:color="auto"/>
      </w:divBdr>
      <w:divsChild>
        <w:div w:id="1576815365">
          <w:marLeft w:val="360"/>
          <w:marRight w:val="0"/>
          <w:marTop w:val="200"/>
          <w:marBottom w:val="0"/>
          <w:divBdr>
            <w:top w:val="none" w:sz="0" w:space="0" w:color="auto"/>
            <w:left w:val="none" w:sz="0" w:space="0" w:color="auto"/>
            <w:bottom w:val="none" w:sz="0" w:space="0" w:color="auto"/>
            <w:right w:val="none" w:sz="0" w:space="0" w:color="auto"/>
          </w:divBdr>
        </w:div>
      </w:divsChild>
    </w:div>
    <w:div w:id="987246180">
      <w:bodyDiv w:val="1"/>
      <w:marLeft w:val="0"/>
      <w:marRight w:val="0"/>
      <w:marTop w:val="0"/>
      <w:marBottom w:val="0"/>
      <w:divBdr>
        <w:top w:val="none" w:sz="0" w:space="0" w:color="auto"/>
        <w:left w:val="none" w:sz="0" w:space="0" w:color="auto"/>
        <w:bottom w:val="none" w:sz="0" w:space="0" w:color="auto"/>
        <w:right w:val="none" w:sz="0" w:space="0" w:color="auto"/>
      </w:divBdr>
    </w:div>
    <w:div w:id="1180313307">
      <w:bodyDiv w:val="1"/>
      <w:marLeft w:val="0"/>
      <w:marRight w:val="0"/>
      <w:marTop w:val="0"/>
      <w:marBottom w:val="0"/>
      <w:divBdr>
        <w:top w:val="none" w:sz="0" w:space="0" w:color="auto"/>
        <w:left w:val="none" w:sz="0" w:space="0" w:color="auto"/>
        <w:bottom w:val="none" w:sz="0" w:space="0" w:color="auto"/>
        <w:right w:val="none" w:sz="0" w:space="0" w:color="auto"/>
      </w:divBdr>
      <w:divsChild>
        <w:div w:id="874467656">
          <w:marLeft w:val="360"/>
          <w:marRight w:val="0"/>
          <w:marTop w:val="200"/>
          <w:marBottom w:val="0"/>
          <w:divBdr>
            <w:top w:val="none" w:sz="0" w:space="0" w:color="auto"/>
            <w:left w:val="none" w:sz="0" w:space="0" w:color="auto"/>
            <w:bottom w:val="none" w:sz="0" w:space="0" w:color="auto"/>
            <w:right w:val="none" w:sz="0" w:space="0" w:color="auto"/>
          </w:divBdr>
        </w:div>
      </w:divsChild>
    </w:div>
    <w:div w:id="1260793935">
      <w:bodyDiv w:val="1"/>
      <w:marLeft w:val="0"/>
      <w:marRight w:val="0"/>
      <w:marTop w:val="0"/>
      <w:marBottom w:val="0"/>
      <w:divBdr>
        <w:top w:val="none" w:sz="0" w:space="0" w:color="auto"/>
        <w:left w:val="none" w:sz="0" w:space="0" w:color="auto"/>
        <w:bottom w:val="none" w:sz="0" w:space="0" w:color="auto"/>
        <w:right w:val="none" w:sz="0" w:space="0" w:color="auto"/>
      </w:divBdr>
    </w:div>
    <w:div w:id="1284993326">
      <w:bodyDiv w:val="1"/>
      <w:marLeft w:val="0"/>
      <w:marRight w:val="0"/>
      <w:marTop w:val="0"/>
      <w:marBottom w:val="0"/>
      <w:divBdr>
        <w:top w:val="none" w:sz="0" w:space="0" w:color="auto"/>
        <w:left w:val="none" w:sz="0" w:space="0" w:color="auto"/>
        <w:bottom w:val="none" w:sz="0" w:space="0" w:color="auto"/>
        <w:right w:val="none" w:sz="0" w:space="0" w:color="auto"/>
      </w:divBdr>
    </w:div>
    <w:div w:id="1406494721">
      <w:bodyDiv w:val="1"/>
      <w:marLeft w:val="0"/>
      <w:marRight w:val="0"/>
      <w:marTop w:val="0"/>
      <w:marBottom w:val="0"/>
      <w:divBdr>
        <w:top w:val="none" w:sz="0" w:space="0" w:color="auto"/>
        <w:left w:val="none" w:sz="0" w:space="0" w:color="auto"/>
        <w:bottom w:val="none" w:sz="0" w:space="0" w:color="auto"/>
        <w:right w:val="none" w:sz="0" w:space="0" w:color="auto"/>
      </w:divBdr>
    </w:div>
    <w:div w:id="1612323181">
      <w:bodyDiv w:val="1"/>
      <w:marLeft w:val="0"/>
      <w:marRight w:val="0"/>
      <w:marTop w:val="0"/>
      <w:marBottom w:val="0"/>
      <w:divBdr>
        <w:top w:val="none" w:sz="0" w:space="0" w:color="auto"/>
        <w:left w:val="none" w:sz="0" w:space="0" w:color="auto"/>
        <w:bottom w:val="none" w:sz="0" w:space="0" w:color="auto"/>
        <w:right w:val="none" w:sz="0" w:space="0" w:color="auto"/>
      </w:divBdr>
    </w:div>
    <w:div w:id="1618097438">
      <w:bodyDiv w:val="1"/>
      <w:marLeft w:val="0"/>
      <w:marRight w:val="0"/>
      <w:marTop w:val="0"/>
      <w:marBottom w:val="0"/>
      <w:divBdr>
        <w:top w:val="none" w:sz="0" w:space="0" w:color="auto"/>
        <w:left w:val="none" w:sz="0" w:space="0" w:color="auto"/>
        <w:bottom w:val="none" w:sz="0" w:space="0" w:color="auto"/>
        <w:right w:val="none" w:sz="0" w:space="0" w:color="auto"/>
      </w:divBdr>
    </w:div>
    <w:div w:id="1782530980">
      <w:bodyDiv w:val="1"/>
      <w:marLeft w:val="0"/>
      <w:marRight w:val="0"/>
      <w:marTop w:val="0"/>
      <w:marBottom w:val="0"/>
      <w:divBdr>
        <w:top w:val="none" w:sz="0" w:space="0" w:color="auto"/>
        <w:left w:val="none" w:sz="0" w:space="0" w:color="auto"/>
        <w:bottom w:val="none" w:sz="0" w:space="0" w:color="auto"/>
        <w:right w:val="none" w:sz="0" w:space="0" w:color="auto"/>
      </w:divBdr>
    </w:div>
    <w:div w:id="196365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nationalarchives.gov.uk/ukgwa/20150423154441/http:/archive.audit-commission.gov.uk/auditcommission/aboutus/publications/pages/national-reports-and-studies-archive.aspx.html" TargetMode="External"/><Relationship Id="rId13" Type="http://schemas.openxmlformats.org/officeDocument/2006/relationships/hyperlink" Target="https://doi.org/https:/doi.org/10.1080/09540962.2019.159819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arliament.uk/globalassets/documents/commons-committees/communities-and-local-government/Correspondence/Ferry-local-authorities-audit-report.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nrl.northumbria.ac.uk/id/eprint/420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9540962.2014.887547" TargetMode="External"/><Relationship Id="rId5" Type="http://schemas.openxmlformats.org/officeDocument/2006/relationships/webSettings" Target="webSettings.xml"/><Relationship Id="rId15" Type="http://schemas.openxmlformats.org/officeDocument/2006/relationships/hyperlink" Target="https://doi.org/10.1111/padm.12923" TargetMode="External"/><Relationship Id="rId10" Type="http://schemas.openxmlformats.org/officeDocument/2006/relationships/hyperlink" Target="https://doi.org/10.1080/09540962.2014.88754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80/09540962.2022.2129550" TargetMode="External"/><Relationship Id="rId14" Type="http://schemas.openxmlformats.org/officeDocument/2006/relationships/hyperlink" Target="https://doi.org/https:/doi.org/10.1080/09540962.2019.15981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54C59-131D-48E7-9D04-20ABF66F1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8919</Words>
  <Characters>50839</Characters>
  <Application>Microsoft Office Word</Application>
  <DocSecurity>4</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Peter</dc:creator>
  <cp:keywords/>
  <dc:description/>
  <cp:lastModifiedBy>Murphy, Peter</cp:lastModifiedBy>
  <cp:revision>2</cp:revision>
  <cp:lastPrinted>2024-06-25T14:58:00Z</cp:lastPrinted>
  <dcterms:created xsi:type="dcterms:W3CDTF">2024-06-28T15:15:00Z</dcterms:created>
  <dcterms:modified xsi:type="dcterms:W3CDTF">2024-06-28T15:15:00Z</dcterms:modified>
</cp:coreProperties>
</file>