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5B201" w14:textId="77777777" w:rsidR="0000451A" w:rsidRPr="002865B3" w:rsidRDefault="0000451A" w:rsidP="0000451A">
      <w:pPr>
        <w:jc w:val="center"/>
        <w:rPr>
          <w:rFonts w:asciiTheme="majorBidi" w:hAnsiTheme="majorBidi" w:cstheme="majorBidi"/>
          <w:b/>
          <w:bCs/>
          <w:sz w:val="28"/>
          <w:szCs w:val="28"/>
        </w:rPr>
      </w:pPr>
      <w:r w:rsidRPr="002865B3">
        <w:rPr>
          <w:rFonts w:asciiTheme="majorBidi" w:hAnsiTheme="majorBidi" w:cstheme="majorBidi"/>
          <w:b/>
          <w:bCs/>
          <w:sz w:val="28"/>
          <w:szCs w:val="28"/>
        </w:rPr>
        <w:t xml:space="preserve">Organizational Agility in the Age of Digital Transformation: </w:t>
      </w:r>
    </w:p>
    <w:p w14:paraId="7AFDDE8C" w14:textId="6ED38FBB" w:rsidR="004C5A47" w:rsidRPr="002865B3" w:rsidRDefault="0000451A" w:rsidP="004C5A47">
      <w:pPr>
        <w:jc w:val="center"/>
        <w:rPr>
          <w:rFonts w:asciiTheme="majorBidi" w:hAnsiTheme="majorBidi" w:cstheme="majorBidi"/>
          <w:b/>
          <w:bCs/>
          <w:sz w:val="28"/>
          <w:szCs w:val="28"/>
        </w:rPr>
      </w:pPr>
      <w:r w:rsidRPr="002865B3">
        <w:rPr>
          <w:rFonts w:asciiTheme="majorBidi" w:hAnsiTheme="majorBidi" w:cstheme="majorBidi"/>
          <w:b/>
          <w:bCs/>
          <w:sz w:val="28"/>
          <w:szCs w:val="28"/>
        </w:rPr>
        <w:t>A Bibliometric Analysis</w:t>
      </w:r>
    </w:p>
    <w:p w14:paraId="4B3805F1" w14:textId="73E3C7E3" w:rsidR="004C5A47" w:rsidRPr="002865B3" w:rsidRDefault="004C5A47" w:rsidP="004C5A47">
      <w:pPr>
        <w:spacing w:before="240" w:after="240"/>
        <w:jc w:val="center"/>
        <w:rPr>
          <w:rFonts w:asciiTheme="majorBidi" w:hAnsiTheme="majorBidi" w:cstheme="majorBidi"/>
        </w:rPr>
      </w:pPr>
      <w:r w:rsidRPr="002865B3">
        <w:rPr>
          <w:rFonts w:asciiTheme="majorBidi" w:hAnsiTheme="majorBidi" w:cstheme="majorBidi"/>
        </w:rPr>
        <w:t>Abdur Rehman</w:t>
      </w:r>
      <w:r w:rsidRPr="002865B3">
        <w:rPr>
          <w:rFonts w:asciiTheme="majorBidi" w:hAnsiTheme="majorBidi" w:cstheme="majorBidi"/>
          <w:vertAlign w:val="superscript"/>
        </w:rPr>
        <w:t>12</w:t>
      </w:r>
      <w:r w:rsidRPr="002865B3">
        <w:rPr>
          <w:rFonts w:asciiTheme="majorBidi" w:hAnsiTheme="majorBidi" w:cstheme="majorBidi"/>
        </w:rPr>
        <w:t xml:space="preserve">, </w:t>
      </w:r>
      <w:proofErr w:type="spellStart"/>
      <w:r w:rsidRPr="002865B3">
        <w:rPr>
          <w:rFonts w:asciiTheme="majorBidi" w:hAnsiTheme="majorBidi" w:cstheme="majorBidi"/>
        </w:rPr>
        <w:t>Shazia</w:t>
      </w:r>
      <w:proofErr w:type="spellEnd"/>
      <w:r w:rsidRPr="002865B3">
        <w:rPr>
          <w:rFonts w:asciiTheme="majorBidi" w:hAnsiTheme="majorBidi" w:cstheme="majorBidi"/>
        </w:rPr>
        <w:t xml:space="preserve"> Numan</w:t>
      </w:r>
      <w:r w:rsidRPr="002865B3">
        <w:rPr>
          <w:rFonts w:asciiTheme="majorBidi" w:hAnsiTheme="majorBidi" w:cstheme="majorBidi"/>
          <w:vertAlign w:val="superscript"/>
        </w:rPr>
        <w:t>1</w:t>
      </w:r>
      <w:r w:rsidRPr="002865B3">
        <w:rPr>
          <w:rFonts w:asciiTheme="majorBidi" w:hAnsiTheme="majorBidi" w:cstheme="majorBidi"/>
        </w:rPr>
        <w:t xml:space="preserve">, Ata </w:t>
      </w:r>
      <w:proofErr w:type="spellStart"/>
      <w:r w:rsidRPr="002865B3">
        <w:rPr>
          <w:rFonts w:asciiTheme="majorBidi" w:hAnsiTheme="majorBidi" w:cstheme="majorBidi"/>
        </w:rPr>
        <w:t>Ul</w:t>
      </w:r>
      <w:proofErr w:type="spellEnd"/>
      <w:r w:rsidRPr="002865B3">
        <w:rPr>
          <w:rFonts w:asciiTheme="majorBidi" w:hAnsiTheme="majorBidi" w:cstheme="majorBidi"/>
        </w:rPr>
        <w:t xml:space="preserve"> Musawir</w:t>
      </w:r>
      <w:r w:rsidRPr="002865B3">
        <w:rPr>
          <w:rFonts w:asciiTheme="majorBidi" w:hAnsiTheme="majorBidi" w:cstheme="majorBidi"/>
          <w:vertAlign w:val="superscript"/>
        </w:rPr>
        <w:t>2</w:t>
      </w:r>
    </w:p>
    <w:p w14:paraId="3F48C16C" w14:textId="77777777" w:rsidR="004C5A47" w:rsidRPr="002865B3" w:rsidRDefault="004C5A47" w:rsidP="004C5A47">
      <w:pPr>
        <w:spacing w:before="240" w:after="240"/>
        <w:jc w:val="center"/>
        <w:rPr>
          <w:rFonts w:asciiTheme="majorBidi" w:hAnsiTheme="majorBidi" w:cstheme="majorBidi"/>
        </w:rPr>
      </w:pPr>
      <w:r w:rsidRPr="002865B3">
        <w:rPr>
          <w:rFonts w:asciiTheme="majorBidi" w:hAnsiTheme="majorBidi" w:cstheme="majorBidi"/>
          <w:vertAlign w:val="superscript"/>
        </w:rPr>
        <w:t>1</w:t>
      </w:r>
      <w:r w:rsidRPr="002865B3">
        <w:rPr>
          <w:rFonts w:asciiTheme="majorBidi" w:hAnsiTheme="majorBidi" w:cstheme="majorBidi"/>
        </w:rPr>
        <w:t xml:space="preserve">Riphah School of Business and Management, </w:t>
      </w:r>
      <w:proofErr w:type="spellStart"/>
      <w:r w:rsidRPr="002865B3">
        <w:rPr>
          <w:rFonts w:asciiTheme="majorBidi" w:hAnsiTheme="majorBidi" w:cstheme="majorBidi"/>
        </w:rPr>
        <w:t>Riphah</w:t>
      </w:r>
      <w:proofErr w:type="spellEnd"/>
      <w:r w:rsidRPr="002865B3">
        <w:rPr>
          <w:rFonts w:asciiTheme="majorBidi" w:hAnsiTheme="majorBidi" w:cstheme="majorBidi"/>
        </w:rPr>
        <w:t xml:space="preserve"> International University, Pakistan</w:t>
      </w:r>
    </w:p>
    <w:p w14:paraId="65312206" w14:textId="77777777" w:rsidR="004C5A47" w:rsidRPr="002865B3" w:rsidRDefault="004C5A47" w:rsidP="004C5A47">
      <w:pPr>
        <w:spacing w:before="240" w:after="240"/>
        <w:jc w:val="center"/>
        <w:rPr>
          <w:rFonts w:asciiTheme="majorBidi" w:hAnsiTheme="majorBidi" w:cstheme="majorBidi"/>
        </w:rPr>
      </w:pPr>
      <w:r w:rsidRPr="002865B3">
        <w:rPr>
          <w:rFonts w:asciiTheme="majorBidi" w:hAnsiTheme="majorBidi" w:cstheme="majorBidi"/>
          <w:vertAlign w:val="superscript"/>
        </w:rPr>
        <w:t>2</w:t>
      </w:r>
      <w:r w:rsidRPr="002865B3">
        <w:rPr>
          <w:rFonts w:asciiTheme="majorBidi" w:hAnsiTheme="majorBidi" w:cstheme="majorBidi"/>
        </w:rPr>
        <w:t>UCP Business School, University of Central Punjab, Pakistan</w:t>
      </w:r>
    </w:p>
    <w:p w14:paraId="75329064" w14:textId="28F33F8F" w:rsidR="0000451A" w:rsidRPr="002865B3" w:rsidRDefault="004C5A47" w:rsidP="004C5A47">
      <w:pPr>
        <w:jc w:val="center"/>
        <w:rPr>
          <w:rFonts w:asciiTheme="majorBidi" w:hAnsiTheme="majorBidi" w:cstheme="majorBidi"/>
        </w:rPr>
      </w:pPr>
      <w:r w:rsidRPr="002865B3">
        <w:rPr>
          <w:rFonts w:asciiTheme="majorBidi" w:hAnsiTheme="majorBidi" w:cstheme="majorBidi"/>
        </w:rPr>
        <w:t xml:space="preserve">E-mail: </w:t>
      </w:r>
      <w:hyperlink r:id="rId5" w:history="1">
        <w:r w:rsidRPr="002865B3">
          <w:rPr>
            <w:rStyle w:val="Hyperlink"/>
            <w:rFonts w:asciiTheme="majorBidi" w:hAnsiTheme="majorBidi" w:cstheme="majorBidi"/>
          </w:rPr>
          <w:t>abdurrehman01@ucp.edu.pk</w:t>
        </w:r>
      </w:hyperlink>
      <w:r w:rsidRPr="002865B3">
        <w:rPr>
          <w:rFonts w:asciiTheme="majorBidi" w:hAnsiTheme="majorBidi" w:cstheme="majorBidi"/>
        </w:rPr>
        <w:t xml:space="preserve">; </w:t>
      </w:r>
      <w:hyperlink r:id="rId6" w:history="1">
        <w:r w:rsidRPr="002865B3">
          <w:rPr>
            <w:rStyle w:val="Hyperlink"/>
            <w:rFonts w:asciiTheme="majorBidi" w:hAnsiTheme="majorBidi" w:cstheme="majorBidi"/>
          </w:rPr>
          <w:t>shazia.nauman@riphah.edu.pk</w:t>
        </w:r>
      </w:hyperlink>
      <w:r w:rsidRPr="002865B3">
        <w:rPr>
          <w:rFonts w:asciiTheme="majorBidi" w:hAnsiTheme="majorBidi" w:cstheme="majorBidi"/>
        </w:rPr>
        <w:t xml:space="preserve">; </w:t>
      </w:r>
      <w:hyperlink r:id="rId7" w:history="1">
        <w:r w:rsidRPr="002865B3">
          <w:rPr>
            <w:rStyle w:val="Hyperlink"/>
            <w:rFonts w:asciiTheme="majorBidi" w:hAnsiTheme="majorBidi" w:cstheme="majorBidi"/>
          </w:rPr>
          <w:t>ataulmusawir@ucp.edu.pk</w:t>
        </w:r>
      </w:hyperlink>
      <w:r w:rsidRPr="002865B3">
        <w:rPr>
          <w:rFonts w:asciiTheme="majorBidi" w:hAnsiTheme="majorBidi" w:cstheme="majorBidi"/>
        </w:rPr>
        <w:t>;</w:t>
      </w:r>
    </w:p>
    <w:p w14:paraId="235645A0" w14:textId="77777777" w:rsidR="0000451A" w:rsidRPr="002865B3" w:rsidRDefault="0000451A" w:rsidP="0000451A">
      <w:pPr>
        <w:rPr>
          <w:rFonts w:asciiTheme="majorBidi" w:hAnsiTheme="majorBidi" w:cstheme="majorBidi"/>
          <w:b/>
          <w:bCs/>
        </w:rPr>
      </w:pPr>
    </w:p>
    <w:p w14:paraId="3FB9D887" w14:textId="77777777" w:rsidR="0000451A" w:rsidRPr="002865B3" w:rsidRDefault="0000451A" w:rsidP="0000451A">
      <w:pPr>
        <w:rPr>
          <w:rFonts w:asciiTheme="majorBidi" w:eastAsia="Times New Roman" w:hAnsiTheme="majorBidi" w:cstheme="majorBidi"/>
          <w:b/>
          <w:bCs/>
          <w:noProof/>
          <w:kern w:val="0"/>
          <w14:ligatures w14:val="none"/>
        </w:rPr>
      </w:pPr>
      <w:r w:rsidRPr="002865B3">
        <w:rPr>
          <w:rFonts w:asciiTheme="majorBidi" w:eastAsia="Times New Roman" w:hAnsiTheme="majorBidi" w:cstheme="majorBidi"/>
          <w:b/>
          <w:bCs/>
          <w:noProof/>
          <w:kern w:val="0"/>
          <w14:ligatures w14:val="none"/>
        </w:rPr>
        <w:t>Introduction</w:t>
      </w:r>
    </w:p>
    <w:p w14:paraId="427403F5" w14:textId="652A7B66" w:rsidR="0000451A" w:rsidRPr="002865B3" w:rsidRDefault="0000451A" w:rsidP="00453B71">
      <w:pPr>
        <w:spacing w:before="240" w:after="240" w:line="360" w:lineRule="auto"/>
        <w:jc w:val="both"/>
        <w:rPr>
          <w:rFonts w:asciiTheme="majorBidi" w:eastAsia="Times New Roman" w:hAnsiTheme="majorBidi" w:cstheme="majorBidi"/>
          <w:noProof/>
          <w:kern w:val="0"/>
          <w14:ligatures w14:val="none"/>
        </w:rPr>
      </w:pPr>
      <w:r w:rsidRPr="002865B3">
        <w:rPr>
          <w:rFonts w:asciiTheme="majorBidi" w:eastAsia="Times New Roman" w:hAnsiTheme="majorBidi" w:cstheme="majorBidi"/>
          <w:noProof/>
          <w:kern w:val="0"/>
          <w14:ligatures w14:val="none"/>
        </w:rPr>
        <w:t xml:space="preserve">Digital transformation (DT) is a key driver of this change, enabling businesses and public sector organizations to adapt and thrive in dynamic environments. DT involves changing the way an organization operates and providing a strategic and comprehensive approach (Cao et al., 2023). In dynamic and competitive environments it is essential to have the capacity for adaptation, innovation, </w:t>
      </w:r>
      <w:r w:rsidR="00453B71">
        <w:rPr>
          <w:rFonts w:asciiTheme="majorBidi" w:eastAsia="Times New Roman" w:hAnsiTheme="majorBidi" w:cstheme="majorBidi"/>
          <w:noProof/>
          <w:kern w:val="0"/>
          <w14:ligatures w14:val="none"/>
        </w:rPr>
        <w:t>&amp;</w:t>
      </w:r>
      <w:r w:rsidRPr="002865B3">
        <w:rPr>
          <w:rFonts w:asciiTheme="majorBidi" w:eastAsia="Times New Roman" w:hAnsiTheme="majorBidi" w:cstheme="majorBidi"/>
          <w:noProof/>
          <w:kern w:val="0"/>
          <w14:ligatures w14:val="none"/>
        </w:rPr>
        <w:t xml:space="preserve"> swift decisions to deal with high organizational agility</w:t>
      </w:r>
      <w:r w:rsidR="000E3613" w:rsidRPr="002865B3">
        <w:rPr>
          <w:rFonts w:asciiTheme="majorBidi" w:eastAsia="Times New Roman" w:hAnsiTheme="majorBidi" w:cstheme="majorBidi"/>
          <w:noProof/>
          <w:kern w:val="0"/>
          <w14:ligatures w14:val="none"/>
        </w:rPr>
        <w:t xml:space="preserve"> (OA)</w:t>
      </w:r>
      <w:r w:rsidRPr="002865B3">
        <w:rPr>
          <w:rFonts w:asciiTheme="majorBidi" w:eastAsia="Times New Roman" w:hAnsiTheme="majorBidi" w:cstheme="majorBidi"/>
          <w:noProof/>
          <w:kern w:val="0"/>
          <w14:ligatures w14:val="none"/>
        </w:rPr>
        <w:t xml:space="preserve"> (Adhiatma et al., 2023).</w:t>
      </w:r>
      <w:r w:rsidR="00446CA5" w:rsidRPr="002865B3">
        <w:rPr>
          <w:rFonts w:asciiTheme="majorBidi" w:eastAsia="Times New Roman" w:hAnsiTheme="majorBidi" w:cstheme="majorBidi"/>
          <w:noProof/>
          <w:kern w:val="0"/>
          <w14:ligatures w14:val="none"/>
        </w:rPr>
        <w:t xml:space="preserve"> </w:t>
      </w:r>
      <w:r w:rsidR="00453B71">
        <w:rPr>
          <w:rFonts w:asciiTheme="majorBidi" w:eastAsia="Times New Roman" w:hAnsiTheme="majorBidi" w:cstheme="majorBidi"/>
          <w:noProof/>
          <w:kern w:val="0"/>
          <w14:ligatures w14:val="none"/>
        </w:rPr>
        <w:t>This bibliometric study explores</w:t>
      </w:r>
      <w:r w:rsidR="00453B71" w:rsidRPr="00453B71">
        <w:rPr>
          <w:rFonts w:asciiTheme="majorBidi" w:eastAsia="Times New Roman" w:hAnsiTheme="majorBidi" w:cstheme="majorBidi"/>
          <w:noProof/>
          <w:kern w:val="0"/>
          <w14:ligatures w14:val="none"/>
        </w:rPr>
        <w:t xml:space="preserve"> how digital transformation, agile methodologies, and organizational agility can effectively enable businesses to adapt to rapid technological changes</w:t>
      </w:r>
      <w:r w:rsidR="00453B71">
        <w:rPr>
          <w:rFonts w:asciiTheme="majorBidi" w:eastAsia="Times New Roman" w:hAnsiTheme="majorBidi" w:cstheme="majorBidi"/>
          <w:noProof/>
          <w:kern w:val="0"/>
          <w14:ligatures w14:val="none"/>
        </w:rPr>
        <w:t xml:space="preserve"> and </w:t>
      </w:r>
      <w:r w:rsidR="00453B71" w:rsidRPr="00453B71">
        <w:rPr>
          <w:rFonts w:asciiTheme="majorBidi" w:eastAsia="Times New Roman" w:hAnsiTheme="majorBidi" w:cstheme="majorBidi"/>
          <w:noProof/>
          <w:kern w:val="0"/>
          <w14:ligatures w14:val="none"/>
        </w:rPr>
        <w:t>optimize project outcomes</w:t>
      </w:r>
      <w:r w:rsidR="00453B71">
        <w:rPr>
          <w:rFonts w:asciiTheme="majorBidi" w:eastAsia="Times New Roman" w:hAnsiTheme="majorBidi" w:cstheme="majorBidi"/>
          <w:noProof/>
          <w:kern w:val="0"/>
          <w14:ligatures w14:val="none"/>
        </w:rPr>
        <w:t>. We aim</w:t>
      </w:r>
      <w:r w:rsidR="00453B71" w:rsidRPr="00453B71">
        <w:rPr>
          <w:rFonts w:asciiTheme="majorBidi" w:eastAsia="Times New Roman" w:hAnsiTheme="majorBidi" w:cstheme="majorBidi"/>
          <w:noProof/>
          <w:kern w:val="0"/>
          <w14:ligatures w14:val="none"/>
        </w:rPr>
        <w:t xml:space="preserve"> to address the following research questions:</w:t>
      </w:r>
      <w:commentRangeStart w:id="0"/>
      <w:commentRangeEnd w:id="0"/>
      <w:r w:rsidR="00453B71" w:rsidRPr="00453B71">
        <w:rPr>
          <w:rFonts w:asciiTheme="majorBidi" w:eastAsia="Times New Roman" w:hAnsiTheme="majorBidi" w:cstheme="majorBidi"/>
          <w:noProof/>
          <w:kern w:val="0"/>
          <w14:ligatures w14:val="none"/>
        </w:rPr>
        <w:commentReference w:id="0"/>
      </w:r>
      <w:commentRangeStart w:id="1"/>
      <w:commentRangeEnd w:id="1"/>
      <w:r w:rsidR="00453B71" w:rsidRPr="00453B71">
        <w:rPr>
          <w:rFonts w:asciiTheme="majorBidi" w:eastAsia="Times New Roman" w:hAnsiTheme="majorBidi" w:cstheme="majorBidi"/>
          <w:noProof/>
          <w:kern w:val="0"/>
          <w14:ligatures w14:val="none"/>
        </w:rPr>
        <w:commentReference w:id="1"/>
      </w:r>
    </w:p>
    <w:p w14:paraId="77C8AAC3" w14:textId="77777777" w:rsidR="0000451A" w:rsidRPr="002865B3" w:rsidRDefault="0000451A" w:rsidP="0000451A">
      <w:pPr>
        <w:numPr>
          <w:ilvl w:val="0"/>
          <w:numId w:val="1"/>
        </w:numPr>
        <w:spacing w:before="240" w:after="240" w:line="360" w:lineRule="auto"/>
        <w:jc w:val="both"/>
        <w:rPr>
          <w:rFonts w:asciiTheme="majorBidi" w:eastAsia="Times New Roman" w:hAnsiTheme="majorBidi" w:cstheme="majorBidi"/>
          <w:noProof/>
          <w:kern w:val="0"/>
          <w14:ligatures w14:val="none"/>
        </w:rPr>
      </w:pPr>
      <w:r w:rsidRPr="002865B3">
        <w:rPr>
          <w:rFonts w:asciiTheme="majorBidi" w:eastAsia="Times New Roman" w:hAnsiTheme="majorBidi" w:cstheme="majorBidi"/>
          <w:noProof/>
          <w:kern w:val="0"/>
          <w14:ligatures w14:val="none"/>
        </w:rPr>
        <w:t xml:space="preserve">How has the literature on digital transformations and organizational agility evolved in terms of author’s keywords, key authors, key sources, number of publications, and keywords co-occurrence over time? </w:t>
      </w:r>
    </w:p>
    <w:p w14:paraId="684BF618" w14:textId="77777777" w:rsidR="0000451A" w:rsidRPr="002865B3" w:rsidRDefault="0000451A" w:rsidP="0000451A">
      <w:pPr>
        <w:numPr>
          <w:ilvl w:val="0"/>
          <w:numId w:val="1"/>
        </w:numPr>
        <w:spacing w:before="240" w:after="240" w:line="360" w:lineRule="auto"/>
        <w:jc w:val="both"/>
        <w:rPr>
          <w:rFonts w:asciiTheme="majorBidi" w:eastAsia="Times New Roman" w:hAnsiTheme="majorBidi" w:cstheme="majorBidi"/>
          <w:noProof/>
          <w:kern w:val="0"/>
          <w14:ligatures w14:val="none"/>
        </w:rPr>
      </w:pPr>
      <w:r w:rsidRPr="002865B3">
        <w:rPr>
          <w:rFonts w:asciiTheme="majorBidi" w:eastAsia="Times New Roman" w:hAnsiTheme="majorBidi" w:cstheme="majorBidi"/>
          <w:noProof/>
          <w:kern w:val="0"/>
          <w14:ligatures w14:val="none"/>
        </w:rPr>
        <w:t xml:space="preserve">What are key thematic clusters in the literature between digital transformations and organizational agility? </w:t>
      </w:r>
    </w:p>
    <w:p w14:paraId="452CEF47" w14:textId="77777777" w:rsidR="0000451A" w:rsidRPr="002865B3" w:rsidRDefault="0000451A" w:rsidP="0000451A">
      <w:pPr>
        <w:numPr>
          <w:ilvl w:val="0"/>
          <w:numId w:val="1"/>
        </w:numPr>
        <w:spacing w:before="240" w:after="240" w:line="360" w:lineRule="auto"/>
        <w:jc w:val="both"/>
        <w:rPr>
          <w:rFonts w:asciiTheme="majorBidi" w:eastAsia="Times New Roman" w:hAnsiTheme="majorBidi" w:cstheme="majorBidi"/>
          <w:noProof/>
          <w:kern w:val="0"/>
          <w14:ligatures w14:val="none"/>
        </w:rPr>
      </w:pPr>
      <w:r w:rsidRPr="002865B3">
        <w:rPr>
          <w:rFonts w:asciiTheme="majorBidi" w:eastAsia="Times New Roman" w:hAnsiTheme="majorBidi" w:cstheme="majorBidi"/>
          <w:noProof/>
          <w:kern w:val="0"/>
          <w14:ligatures w14:val="none"/>
        </w:rPr>
        <w:t xml:space="preserve">What are the avenues for more impactful future research at the nexus of digital transformations and organizational agility? </w:t>
      </w:r>
    </w:p>
    <w:p w14:paraId="3E747753" w14:textId="77777777" w:rsidR="0000451A" w:rsidRPr="002865B3" w:rsidRDefault="000E3613" w:rsidP="000E3613">
      <w:pPr>
        <w:spacing w:before="240" w:after="240" w:line="360" w:lineRule="auto"/>
        <w:jc w:val="both"/>
        <w:rPr>
          <w:rFonts w:asciiTheme="majorBidi" w:eastAsia="Times New Roman" w:hAnsiTheme="majorBidi" w:cstheme="majorBidi"/>
          <w:b/>
          <w:bCs/>
          <w:noProof/>
          <w:kern w:val="0"/>
          <w14:ligatures w14:val="none"/>
        </w:rPr>
      </w:pPr>
      <w:r w:rsidRPr="002865B3">
        <w:rPr>
          <w:rFonts w:asciiTheme="majorBidi" w:eastAsia="Times New Roman" w:hAnsiTheme="majorBidi" w:cstheme="majorBidi"/>
          <w:b/>
          <w:bCs/>
          <w:noProof/>
          <w:kern w:val="0"/>
          <w14:ligatures w14:val="none"/>
        </w:rPr>
        <w:t>Theoretical Background</w:t>
      </w:r>
    </w:p>
    <w:p w14:paraId="442E558A" w14:textId="36A1E764" w:rsidR="0000451A" w:rsidRPr="002865B3" w:rsidRDefault="00DA5FA1" w:rsidP="0098661F">
      <w:pPr>
        <w:spacing w:before="240" w:after="240" w:line="360" w:lineRule="auto"/>
        <w:jc w:val="both"/>
        <w:rPr>
          <w:rFonts w:asciiTheme="majorBidi" w:eastAsia="Times New Roman" w:hAnsiTheme="majorBidi" w:cstheme="majorBidi"/>
          <w:noProof/>
          <w:kern w:val="0"/>
          <w14:ligatures w14:val="none"/>
        </w:rPr>
      </w:pPr>
      <w:r w:rsidRPr="002865B3">
        <w:rPr>
          <w:rFonts w:asciiTheme="majorBidi" w:eastAsia="Times New Roman" w:hAnsiTheme="majorBidi" w:cstheme="majorBidi"/>
          <w:noProof/>
          <w:kern w:val="0"/>
          <w14:ligatures w14:val="none"/>
        </w:rPr>
        <w:t xml:space="preserve">Digital transformation (DT) </w:t>
      </w:r>
      <w:r w:rsidR="0000451A" w:rsidRPr="002865B3">
        <w:rPr>
          <w:rFonts w:asciiTheme="majorBidi" w:eastAsia="Times New Roman" w:hAnsiTheme="majorBidi" w:cstheme="majorBidi"/>
          <w:noProof/>
          <w:kern w:val="0"/>
          <w14:ligatures w14:val="none"/>
        </w:rPr>
        <w:t xml:space="preserve">involves a strategic overhaul of an organization's operations, integrating digital technologies across all functions. </w:t>
      </w:r>
      <w:r w:rsidR="000E3613" w:rsidRPr="002865B3">
        <w:rPr>
          <w:rFonts w:asciiTheme="majorBidi" w:hAnsiTheme="majorBidi" w:cstheme="majorBidi"/>
        </w:rPr>
        <w:t xml:space="preserve">DT involves changing the way an organization operates providing a strategic and comprehensive approach </w:t>
      </w:r>
      <w:r w:rsidR="000E3613" w:rsidRPr="002865B3">
        <w:rPr>
          <w:rFonts w:asciiTheme="majorBidi" w:hAnsiTheme="majorBidi" w:cstheme="majorBidi"/>
        </w:rPr>
        <w:fldChar w:fldCharType="begin"/>
      </w:r>
      <w:r w:rsidR="000E3613" w:rsidRPr="002865B3">
        <w:rPr>
          <w:rFonts w:asciiTheme="majorBidi" w:hAnsiTheme="majorBidi" w:cstheme="majorBidi"/>
        </w:rPr>
        <w:instrText xml:space="preserve"> ADDIN EN.CITE &lt;EndNote&gt;&lt;Cite&gt;&lt;Author&gt;Cao&lt;/Author&gt;&lt;Year&gt;2023&lt;/Year&gt;&lt;RecNum&gt;15&lt;/RecNum&gt;&lt;DisplayText&gt;(Cao, Teng et al. 2023)&lt;/DisplayText&gt;&lt;record&gt;&lt;rec-number&gt;15&lt;/rec-number&gt;&lt;foreign-keys&gt;&lt;key app="EN" db-id="2rtepfvxkrdsx4evtw3vxzeyevz52952pvft" timestamp="1703409509"&gt;15&lt;/key&gt;&lt;/foreign-keys&gt;&lt;ref-type name="Journal Article"&gt;17&lt;/ref-type&gt;&lt;contributors&gt;&lt;authors&gt;&lt;author&gt;Cao, Dongping&lt;/author&gt;&lt;author&gt;Teng, Xuejiao&lt;/author&gt;&lt;author&gt;Chen, Yanyu&lt;/author&gt;&lt;author&gt;Tan, Dan&lt;/author&gt;&lt;author&gt;Wang, Guangbin&lt;/author&gt;&lt;/authors&gt;&lt;/contributors&gt;&lt;titles&gt;&lt;title&gt;Digital transformation strategies of project-based firms: case study of a large-scale construction company in China&lt;/title&gt;&lt;secondary-title&gt;Asia Pacific Journal of Innovation and Entrepreneurship&lt;/secondary-title&gt;&lt;/titles&gt;&lt;periodical&gt;&lt;full-title&gt;Asia Pacific Journal of Innovation and Entrepreneurship&lt;/full-title&gt;&lt;/periodical&gt;&lt;dates&gt;&lt;year&gt;2023&lt;/year&gt;&lt;/dates&gt;&lt;isbn&gt;2071-1395&lt;/isbn&gt;&lt;urls&gt;&lt;/urls&gt;&lt;/record&gt;&lt;/Cite&gt;&lt;/EndNote&gt;</w:instrText>
      </w:r>
      <w:r w:rsidR="000E3613" w:rsidRPr="002865B3">
        <w:rPr>
          <w:rFonts w:asciiTheme="majorBidi" w:hAnsiTheme="majorBidi" w:cstheme="majorBidi"/>
        </w:rPr>
        <w:fldChar w:fldCharType="separate"/>
      </w:r>
      <w:r w:rsidR="000E3613" w:rsidRPr="002865B3">
        <w:rPr>
          <w:rFonts w:asciiTheme="majorBidi" w:hAnsiTheme="majorBidi" w:cstheme="majorBidi"/>
          <w:noProof/>
        </w:rPr>
        <w:t>(Cao, Teng et al. 2023)</w:t>
      </w:r>
      <w:r w:rsidR="000E3613" w:rsidRPr="002865B3">
        <w:rPr>
          <w:rFonts w:asciiTheme="majorBidi" w:hAnsiTheme="majorBidi" w:cstheme="majorBidi"/>
        </w:rPr>
        <w:fldChar w:fldCharType="end"/>
      </w:r>
      <w:r w:rsidR="000E3613" w:rsidRPr="002865B3">
        <w:rPr>
          <w:rFonts w:asciiTheme="majorBidi" w:hAnsiTheme="majorBidi" w:cstheme="majorBidi"/>
        </w:rPr>
        <w:t xml:space="preserve">. </w:t>
      </w:r>
      <w:r w:rsidRPr="002865B3">
        <w:rPr>
          <w:rFonts w:asciiTheme="majorBidi" w:eastAsia="Times New Roman" w:hAnsiTheme="majorBidi" w:cstheme="majorBidi"/>
          <w:noProof/>
          <w:kern w:val="0"/>
          <w14:ligatures w14:val="none"/>
        </w:rPr>
        <w:t xml:space="preserve">DT is a </w:t>
      </w:r>
      <w:r w:rsidRPr="002865B3">
        <w:rPr>
          <w:rFonts w:asciiTheme="majorBidi" w:eastAsia="Times New Roman" w:hAnsiTheme="majorBidi" w:cstheme="majorBidi"/>
          <w:noProof/>
          <w:kern w:val="0"/>
          <w14:ligatures w14:val="none"/>
        </w:rPr>
        <w:lastRenderedPageBreak/>
        <w:t>comprehensive organizational change that integrates digital technologies across all business functions to drive innovation and improve customer experience, including strategically rethinking business models, processes, and capabilities.</w:t>
      </w:r>
      <w:r w:rsidR="000E3613" w:rsidRPr="002865B3">
        <w:rPr>
          <w:rFonts w:asciiTheme="majorBidi" w:eastAsia="Times New Roman" w:hAnsiTheme="majorBidi" w:cstheme="majorBidi"/>
          <w:noProof/>
          <w:kern w:val="0"/>
          <w14:ligatures w14:val="none"/>
        </w:rPr>
        <w:t xml:space="preserve"> </w:t>
      </w:r>
      <w:r w:rsidRPr="002865B3">
        <w:rPr>
          <w:rFonts w:asciiTheme="majorBidi" w:eastAsia="Times New Roman" w:hAnsiTheme="majorBidi" w:cstheme="majorBidi"/>
          <w:noProof/>
          <w:kern w:val="0"/>
          <w14:ligatures w14:val="none"/>
        </w:rPr>
        <w:t>Organizational agility</w:t>
      </w:r>
      <w:r w:rsidR="009B2305" w:rsidRPr="002865B3">
        <w:rPr>
          <w:rFonts w:asciiTheme="majorBidi" w:eastAsia="Times New Roman" w:hAnsiTheme="majorBidi" w:cstheme="majorBidi"/>
          <w:noProof/>
          <w:kern w:val="0"/>
          <w14:ligatures w14:val="none"/>
        </w:rPr>
        <w:t xml:space="preserve"> (OA)</w:t>
      </w:r>
      <w:r w:rsidRPr="002865B3">
        <w:rPr>
          <w:rFonts w:asciiTheme="majorBidi" w:eastAsia="Times New Roman" w:hAnsiTheme="majorBidi" w:cstheme="majorBidi"/>
          <w:noProof/>
          <w:kern w:val="0"/>
          <w14:ligatures w14:val="none"/>
        </w:rPr>
        <w:t xml:space="preserve"> involves viewing digital change as an opportunity, understanding and leveraging different types of digitalization within business models, and evaluating and adapting existing business models to improve internal and external technological capabilities </w:t>
      </w:r>
      <w:r w:rsidR="00FC6AC9">
        <w:rPr>
          <w:rFonts w:asciiTheme="majorBidi" w:eastAsia="Times New Roman" w:hAnsiTheme="majorBidi" w:cstheme="majorBidi"/>
          <w:noProof/>
          <w:kern w:val="0"/>
          <w14:ligatures w14:val="none"/>
        </w:rPr>
        <w:t xml:space="preserve">to </w:t>
      </w:r>
      <w:r w:rsidRPr="002865B3">
        <w:rPr>
          <w:rFonts w:asciiTheme="majorBidi" w:eastAsia="Times New Roman" w:hAnsiTheme="majorBidi" w:cstheme="majorBidi"/>
          <w:noProof/>
          <w:kern w:val="0"/>
          <w14:ligatures w14:val="none"/>
        </w:rPr>
        <w:t xml:space="preserve">be </w:t>
      </w:r>
      <w:r w:rsidR="00FC6AC9">
        <w:rPr>
          <w:rFonts w:asciiTheme="majorBidi" w:eastAsia="Times New Roman" w:hAnsiTheme="majorBidi" w:cstheme="majorBidi"/>
          <w:noProof/>
          <w:kern w:val="0"/>
          <w14:ligatures w14:val="none"/>
        </w:rPr>
        <w:t xml:space="preserve">resilient </w:t>
      </w:r>
      <w:r w:rsidRPr="002865B3">
        <w:rPr>
          <w:rFonts w:asciiTheme="majorBidi" w:eastAsia="Times New Roman" w:hAnsiTheme="majorBidi" w:cstheme="majorBidi"/>
          <w:noProof/>
          <w:kern w:val="0"/>
          <w14:ligatures w14:val="none"/>
        </w:rPr>
        <w:t xml:space="preserve">and competitive in a rapidly evolving digital environment (Crittenden et al., 2019). </w:t>
      </w:r>
      <w:r w:rsidR="0000451A" w:rsidRPr="002865B3">
        <w:rPr>
          <w:rFonts w:asciiTheme="majorBidi" w:eastAsia="Times New Roman" w:hAnsiTheme="majorBidi" w:cstheme="majorBidi"/>
          <w:noProof/>
          <w:kern w:val="0"/>
          <w14:ligatures w14:val="none"/>
        </w:rPr>
        <w:t>OA refers to an organization's ability to quickly adapt to unforeseen changes, leveraging digitalization to enhance business efficiency and innovation.</w:t>
      </w:r>
    </w:p>
    <w:p w14:paraId="40946813" w14:textId="77777777" w:rsidR="00DA5FA1" w:rsidRPr="002865B3" w:rsidRDefault="0000451A" w:rsidP="00DA5FA1">
      <w:pPr>
        <w:spacing w:before="240" w:after="240" w:line="360" w:lineRule="auto"/>
        <w:jc w:val="both"/>
        <w:rPr>
          <w:rFonts w:asciiTheme="majorBidi" w:eastAsia="Times New Roman" w:hAnsiTheme="majorBidi" w:cstheme="majorBidi"/>
          <w:b/>
          <w:bCs/>
          <w:noProof/>
          <w:kern w:val="0"/>
          <w14:ligatures w14:val="none"/>
        </w:rPr>
      </w:pPr>
      <w:r w:rsidRPr="002865B3">
        <w:rPr>
          <w:rFonts w:asciiTheme="majorBidi" w:eastAsia="Times New Roman" w:hAnsiTheme="majorBidi" w:cstheme="majorBidi"/>
          <w:b/>
          <w:bCs/>
          <w:noProof/>
          <w:kern w:val="0"/>
          <w14:ligatures w14:val="none"/>
        </w:rPr>
        <w:t>Methodology</w:t>
      </w:r>
    </w:p>
    <w:p w14:paraId="33D0188E" w14:textId="15A98C92" w:rsidR="002D2166" w:rsidRPr="002865B3" w:rsidRDefault="00DA5FA1" w:rsidP="00BD7A85">
      <w:pPr>
        <w:spacing w:before="240" w:after="240" w:line="360" w:lineRule="auto"/>
        <w:jc w:val="both"/>
        <w:rPr>
          <w:rFonts w:asciiTheme="majorBidi" w:eastAsia="Times New Roman" w:hAnsiTheme="majorBidi" w:cstheme="majorBidi"/>
          <w:noProof/>
          <w:kern w:val="0"/>
          <w14:ligatures w14:val="none"/>
        </w:rPr>
      </w:pPr>
      <w:r w:rsidRPr="002865B3">
        <w:rPr>
          <w:rFonts w:asciiTheme="majorBidi" w:eastAsia="Times New Roman" w:hAnsiTheme="majorBidi" w:cstheme="majorBidi"/>
          <w:noProof/>
          <w:kern w:val="0"/>
          <w14:ligatures w14:val="none"/>
        </w:rPr>
        <w:t>Bibliometric analysis is a research method that utilizes data and technology to demonstrate the impact of academic studies</w:t>
      </w:r>
      <w:r w:rsidR="00BD7A85" w:rsidRPr="002865B3">
        <w:rPr>
          <w:rFonts w:asciiTheme="majorBidi" w:eastAsia="Times New Roman" w:hAnsiTheme="majorBidi" w:cstheme="majorBidi"/>
          <w:noProof/>
          <w:kern w:val="0"/>
          <w14:ligatures w14:val="none"/>
        </w:rPr>
        <w:t xml:space="preserve">. </w:t>
      </w:r>
      <w:r w:rsidRPr="002865B3">
        <w:rPr>
          <w:rFonts w:asciiTheme="majorBidi" w:eastAsia="Times New Roman" w:hAnsiTheme="majorBidi" w:cstheme="majorBidi"/>
          <w:noProof/>
          <w:kern w:val="0"/>
          <w14:ligatures w14:val="none"/>
        </w:rPr>
        <w:t xml:space="preserve">Two principal databases for bibliography were incorporated: Scopus and Web of Science (WoS). </w:t>
      </w:r>
      <w:r w:rsidR="00BD7A85" w:rsidRPr="002865B3">
        <w:rPr>
          <w:rFonts w:asciiTheme="majorBidi" w:eastAsia="Times New Roman" w:hAnsiTheme="majorBidi" w:cstheme="majorBidi"/>
          <w:noProof/>
          <w:kern w:val="0"/>
          <w14:ligatures w14:val="none"/>
        </w:rPr>
        <w:t xml:space="preserve">We conducted a systematic review of the literature on DT and yielded a total of 438 documents identified on December 25th, 2023. </w:t>
      </w:r>
      <w:r w:rsidRPr="002865B3">
        <w:rPr>
          <w:rFonts w:asciiTheme="majorBidi" w:eastAsia="Times New Roman" w:hAnsiTheme="majorBidi" w:cstheme="majorBidi"/>
          <w:noProof/>
          <w:kern w:val="0"/>
          <w14:ligatures w14:val="none"/>
        </w:rPr>
        <w:t>We downloaded .bib files from Scopus and WoS, simultaneously</w:t>
      </w:r>
      <w:r w:rsidR="00BD7A85" w:rsidRPr="002865B3">
        <w:rPr>
          <w:rFonts w:asciiTheme="majorBidi" w:eastAsia="Times New Roman" w:hAnsiTheme="majorBidi" w:cstheme="majorBidi"/>
          <w:noProof/>
          <w:kern w:val="0"/>
          <w14:ligatures w14:val="none"/>
        </w:rPr>
        <w:t xml:space="preserve"> </w:t>
      </w:r>
      <w:r w:rsidR="00BD7A85" w:rsidRPr="002865B3">
        <w:rPr>
          <w:rFonts w:asciiTheme="majorBidi" w:eastAsia="Times New Roman" w:hAnsiTheme="majorBidi" w:cstheme="majorBidi"/>
          <w:noProof/>
          <w:kern w:val="0"/>
          <w14:ligatures w14:val="none"/>
        </w:rPr>
        <w:fldChar w:fldCharType="begin"/>
      </w:r>
      <w:r w:rsidR="00BD7A85" w:rsidRPr="002865B3">
        <w:rPr>
          <w:rFonts w:asciiTheme="majorBidi" w:eastAsia="Times New Roman" w:hAnsiTheme="majorBidi" w:cstheme="majorBidi"/>
          <w:noProof/>
          <w:kern w:val="0"/>
          <w14:ligatures w14:val="none"/>
        </w:rPr>
        <w:instrText xml:space="preserve"> ADDIN EN.CITE &lt;EndNote&gt;&lt;Cite&gt;&lt;Author&gt;Marino-Romero&lt;/Author&gt;&lt;Year&gt;2024&lt;/Year&gt;&lt;RecNum&gt;34&lt;/RecNum&gt;&lt;DisplayText&gt;(Marino-Romero, Palos-Sánchez and Velicia-Martín 2024)&lt;/DisplayText&gt;&lt;record&gt;&lt;rec-number&gt;34&lt;/rec-number&gt;&lt;foreign-keys&gt;&lt;key app="EN" db-id="2rtepfvxkrdsx4evtw3vxzeyevz52952pvft" timestamp="1708034475"&gt;34&lt;/key&gt;&lt;/foreign-keys&gt;&lt;ref-type name="Journal Article"&gt;17&lt;/ref-type&gt;&lt;contributors&gt;&lt;authors&gt;&lt;author&gt;Marino-Romero, Jorge Alberto&lt;/author&gt;&lt;author&gt;Palos-Sánchez, Pedro R&lt;/author&gt;&lt;author&gt;Velicia-Martín, Félix&lt;/author&gt;&lt;/authors&gt;&lt;/contributors&gt;&lt;titles&gt;&lt;title&gt;Evolution of digital transformation in SMEs management through a bibliometric analysis&lt;/title&gt;&lt;secondary-title&gt;Technological Forecasting and Social Change&lt;/secondary-title&gt;&lt;/titles&gt;&lt;periodical&gt;&lt;full-title&gt;Technological Forecasting and Social Change&lt;/full-title&gt;&lt;/periodical&gt;&lt;pages&gt;123014&lt;/pages&gt;&lt;volume&gt;199&lt;/volume&gt;&lt;dates&gt;&lt;year&gt;2024&lt;/year&gt;&lt;/dates&gt;&lt;isbn&gt;0040-1625&lt;/isbn&gt;&lt;urls&gt;&lt;/urls&gt;&lt;/record&gt;&lt;/Cite&gt;&lt;/EndNote&gt;</w:instrText>
      </w:r>
      <w:r w:rsidR="00BD7A85" w:rsidRPr="002865B3">
        <w:rPr>
          <w:rFonts w:asciiTheme="majorBidi" w:eastAsia="Times New Roman" w:hAnsiTheme="majorBidi" w:cstheme="majorBidi"/>
          <w:noProof/>
          <w:kern w:val="0"/>
          <w14:ligatures w14:val="none"/>
        </w:rPr>
        <w:fldChar w:fldCharType="separate"/>
      </w:r>
      <w:r w:rsidR="00BD7A85" w:rsidRPr="002865B3">
        <w:rPr>
          <w:rFonts w:asciiTheme="majorBidi" w:eastAsia="Times New Roman" w:hAnsiTheme="majorBidi" w:cstheme="majorBidi"/>
          <w:noProof/>
          <w:kern w:val="0"/>
          <w14:ligatures w14:val="none"/>
        </w:rPr>
        <w:t>(Marino-Romero, Palos-Sánchez and Velicia-Martín 2024)</w:t>
      </w:r>
      <w:r w:rsidR="00BD7A85" w:rsidRPr="002865B3">
        <w:rPr>
          <w:rFonts w:asciiTheme="majorBidi" w:eastAsia="Times New Roman" w:hAnsiTheme="majorBidi" w:cstheme="majorBidi"/>
          <w:noProof/>
          <w:kern w:val="0"/>
          <w14:ligatures w14:val="none"/>
        </w:rPr>
        <w:fldChar w:fldCharType="end"/>
      </w:r>
      <w:r w:rsidRPr="002865B3">
        <w:rPr>
          <w:rFonts w:asciiTheme="majorBidi" w:eastAsia="Times New Roman" w:hAnsiTheme="majorBidi" w:cstheme="majorBidi"/>
          <w:noProof/>
          <w:kern w:val="0"/>
          <w14:ligatures w14:val="none"/>
        </w:rPr>
        <w:t>. The selection and evaluati</w:t>
      </w:r>
      <w:r w:rsidR="00191081">
        <w:rPr>
          <w:rFonts w:asciiTheme="majorBidi" w:eastAsia="Times New Roman" w:hAnsiTheme="majorBidi" w:cstheme="majorBidi"/>
          <w:noProof/>
          <w:kern w:val="0"/>
          <w14:ligatures w14:val="none"/>
        </w:rPr>
        <w:t>on</w:t>
      </w:r>
      <w:r w:rsidRPr="002865B3">
        <w:rPr>
          <w:rFonts w:asciiTheme="majorBidi" w:eastAsia="Times New Roman" w:hAnsiTheme="majorBidi" w:cstheme="majorBidi"/>
          <w:noProof/>
          <w:kern w:val="0"/>
          <w14:ligatures w14:val="none"/>
        </w:rPr>
        <w:t xml:space="preserve"> of publications in this study adhered to rigorous standards set by </w:t>
      </w:r>
      <w:r w:rsidR="00BD7A85" w:rsidRPr="002865B3">
        <w:rPr>
          <w:rFonts w:asciiTheme="majorBidi" w:eastAsia="Times New Roman" w:hAnsiTheme="majorBidi" w:cstheme="majorBidi"/>
          <w:noProof/>
          <w:kern w:val="0"/>
          <w14:ligatures w14:val="none"/>
        </w:rPr>
        <w:t xml:space="preserve">PRISMA </w:t>
      </w:r>
      <w:r w:rsidRPr="002865B3">
        <w:rPr>
          <w:rFonts w:asciiTheme="majorBidi" w:eastAsia="Times New Roman" w:hAnsiTheme="majorBidi" w:cstheme="majorBidi"/>
          <w:noProof/>
          <w:kern w:val="0"/>
          <w14:ligatures w14:val="none"/>
        </w:rPr>
        <w:t xml:space="preserve">methodology; a systematic </w:t>
      </w:r>
      <w:r w:rsidR="00BD7A85" w:rsidRPr="002865B3">
        <w:rPr>
          <w:rFonts w:asciiTheme="majorBidi" w:eastAsia="Times New Roman" w:hAnsiTheme="majorBidi" w:cstheme="majorBidi"/>
          <w:noProof/>
          <w:kern w:val="0"/>
          <w14:ligatures w14:val="none"/>
        </w:rPr>
        <w:t xml:space="preserve">review </w:t>
      </w:r>
      <w:r w:rsidRPr="002865B3">
        <w:rPr>
          <w:rFonts w:asciiTheme="majorBidi" w:eastAsia="Times New Roman" w:hAnsiTheme="majorBidi" w:cstheme="majorBidi"/>
          <w:noProof/>
          <w:kern w:val="0"/>
          <w14:ligatures w14:val="none"/>
        </w:rPr>
        <w:t>framework</w:t>
      </w:r>
      <w:r w:rsidR="00BD7A85" w:rsidRPr="002865B3">
        <w:rPr>
          <w:rFonts w:asciiTheme="majorBidi" w:eastAsia="Times New Roman" w:hAnsiTheme="majorBidi" w:cstheme="majorBidi"/>
          <w:noProof/>
          <w:kern w:val="0"/>
          <w14:ligatures w14:val="none"/>
        </w:rPr>
        <w:t xml:space="preserve"> </w:t>
      </w:r>
      <w:r w:rsidRPr="002865B3">
        <w:rPr>
          <w:rFonts w:asciiTheme="majorBidi" w:eastAsia="Times New Roman" w:hAnsiTheme="majorBidi" w:cstheme="majorBidi"/>
          <w:noProof/>
          <w:kern w:val="0"/>
          <w14:ligatures w14:val="none"/>
        </w:rPr>
        <w:t>(Nawijn et al., 2019).</w:t>
      </w:r>
      <w:r w:rsidR="00BD7A85" w:rsidRPr="002865B3">
        <w:rPr>
          <w:rFonts w:asciiTheme="majorBidi" w:eastAsia="Times New Roman" w:hAnsiTheme="majorBidi" w:cstheme="majorBidi"/>
          <w:noProof/>
          <w:kern w:val="0"/>
          <w14:ligatures w14:val="none"/>
        </w:rPr>
        <w:t xml:space="preserve"> </w:t>
      </w:r>
      <w:r w:rsidR="00915CDB">
        <w:rPr>
          <w:rFonts w:asciiTheme="majorBidi" w:eastAsia="Times New Roman" w:hAnsiTheme="majorBidi" w:cstheme="majorBidi"/>
          <w:noProof/>
          <w:kern w:val="0"/>
          <w14:ligatures w14:val="none"/>
        </w:rPr>
        <w:t>We used</w:t>
      </w:r>
      <w:r w:rsidRPr="002865B3">
        <w:rPr>
          <w:rFonts w:asciiTheme="majorBidi" w:eastAsia="Times New Roman" w:hAnsiTheme="majorBidi" w:cstheme="majorBidi"/>
          <w:noProof/>
          <w:kern w:val="0"/>
          <w14:ligatures w14:val="none"/>
        </w:rPr>
        <w:t xml:space="preserve"> Bibliometrix library in R </w:t>
      </w:r>
      <w:r w:rsidR="00915CDB">
        <w:rPr>
          <w:rFonts w:asciiTheme="majorBidi" w:eastAsia="Times New Roman" w:hAnsiTheme="majorBidi" w:cstheme="majorBidi"/>
          <w:noProof/>
          <w:kern w:val="0"/>
          <w14:ligatures w14:val="none"/>
        </w:rPr>
        <w:t xml:space="preserve">for analysis which </w:t>
      </w:r>
      <w:r w:rsidR="00D01B4C" w:rsidRPr="002865B3">
        <w:rPr>
          <w:rFonts w:asciiTheme="majorBidi" w:eastAsia="Times New Roman" w:hAnsiTheme="majorBidi" w:cstheme="majorBidi"/>
          <w:noProof/>
          <w:kern w:val="0"/>
          <w14:ligatures w14:val="none"/>
        </w:rPr>
        <w:t xml:space="preserve">is </w:t>
      </w:r>
      <w:r w:rsidRPr="002865B3">
        <w:rPr>
          <w:rFonts w:asciiTheme="majorBidi" w:eastAsia="Times New Roman" w:hAnsiTheme="majorBidi" w:cstheme="majorBidi"/>
          <w:noProof/>
          <w:kern w:val="0"/>
          <w14:ligatures w14:val="none"/>
        </w:rPr>
        <w:t>a powerful statistical programming language known for handling various tasks from data manipulation to statistical analysis and visualization</w:t>
      </w:r>
      <w:r w:rsidR="00BD7A85" w:rsidRPr="002865B3">
        <w:rPr>
          <w:rFonts w:asciiTheme="majorBidi" w:eastAsia="Times New Roman" w:hAnsiTheme="majorBidi" w:cstheme="majorBidi"/>
          <w:noProof/>
          <w:kern w:val="0"/>
          <w14:ligatures w14:val="none"/>
        </w:rPr>
        <w:t>.</w:t>
      </w:r>
    </w:p>
    <w:p w14:paraId="514ADCA5" w14:textId="77777777" w:rsidR="0000451A" w:rsidRPr="002865B3" w:rsidRDefault="0000451A" w:rsidP="00DA5FA1">
      <w:pPr>
        <w:spacing w:before="240" w:after="240" w:line="360" w:lineRule="auto"/>
        <w:jc w:val="both"/>
        <w:rPr>
          <w:rFonts w:asciiTheme="majorBidi" w:eastAsia="Times New Roman" w:hAnsiTheme="majorBidi" w:cstheme="majorBidi"/>
          <w:b/>
          <w:bCs/>
          <w:noProof/>
          <w:kern w:val="0"/>
          <w14:ligatures w14:val="none"/>
        </w:rPr>
      </w:pPr>
      <w:r w:rsidRPr="002865B3">
        <w:rPr>
          <w:rFonts w:asciiTheme="majorBidi" w:eastAsia="Times New Roman" w:hAnsiTheme="majorBidi" w:cstheme="majorBidi"/>
          <w:b/>
          <w:bCs/>
          <w:noProof/>
          <w:kern w:val="0"/>
          <w14:ligatures w14:val="none"/>
        </w:rPr>
        <w:t>Results</w:t>
      </w:r>
      <w:r w:rsidR="002D2166" w:rsidRPr="002865B3">
        <w:rPr>
          <w:rFonts w:asciiTheme="majorBidi" w:eastAsia="Times New Roman" w:hAnsiTheme="majorBidi" w:cstheme="majorBidi"/>
          <w:b/>
          <w:bCs/>
          <w:noProof/>
          <w:kern w:val="0"/>
          <w14:ligatures w14:val="none"/>
        </w:rPr>
        <w:t xml:space="preserve"> and Discussion</w:t>
      </w:r>
    </w:p>
    <w:p w14:paraId="3FFF96B5" w14:textId="57434531" w:rsidR="002D2166" w:rsidRPr="002865B3" w:rsidRDefault="002D2166" w:rsidP="00E760EE">
      <w:pPr>
        <w:spacing w:before="240" w:after="240" w:line="360" w:lineRule="auto"/>
        <w:jc w:val="both"/>
        <w:rPr>
          <w:rFonts w:asciiTheme="majorBidi" w:hAnsiTheme="majorBidi" w:cstheme="majorBidi"/>
          <w:lang w:val="en-AU"/>
        </w:rPr>
      </w:pPr>
      <w:r w:rsidRPr="002865B3">
        <w:rPr>
          <w:rFonts w:asciiTheme="majorBidi" w:eastAsia="Times New Roman" w:hAnsiTheme="majorBidi" w:cstheme="majorBidi"/>
          <w:noProof/>
          <w:kern w:val="0"/>
          <w14:ligatures w14:val="none"/>
        </w:rPr>
        <w:t>Following the guidelines</w:t>
      </w:r>
      <w:r w:rsidR="00CF1B29">
        <w:rPr>
          <w:rFonts w:asciiTheme="majorBidi" w:eastAsia="Times New Roman" w:hAnsiTheme="majorBidi" w:cstheme="majorBidi"/>
          <w:noProof/>
          <w:kern w:val="0"/>
          <w14:ligatures w14:val="none"/>
        </w:rPr>
        <w:t xml:space="preserve"> of </w:t>
      </w:r>
      <w:r w:rsidR="00E70D16" w:rsidRPr="002865B3">
        <w:rPr>
          <w:rFonts w:asciiTheme="majorBidi" w:eastAsia="Times New Roman" w:hAnsiTheme="majorBidi" w:cstheme="majorBidi"/>
          <w:noProof/>
          <w:kern w:val="0"/>
          <w14:ligatures w14:val="none"/>
        </w:rPr>
        <w:fldChar w:fldCharType="begin"/>
      </w:r>
      <w:r w:rsidR="00072521" w:rsidRPr="002865B3">
        <w:rPr>
          <w:rFonts w:asciiTheme="majorBidi" w:eastAsia="Times New Roman" w:hAnsiTheme="majorBidi" w:cstheme="majorBidi"/>
          <w:noProof/>
          <w:kern w:val="0"/>
          <w14:ligatures w14:val="none"/>
        </w:rPr>
        <w:instrText xml:space="preserve"> ADDIN EN.CITE &lt;EndNote&gt;&lt;Cite AuthorYear="1"&gt;&lt;Author&gt;Marino-Romero&lt;/Author&gt;&lt;Year&gt;2024&lt;/Year&gt;&lt;RecNum&gt;34&lt;/RecNum&gt;&lt;DisplayText&gt;Marino-Romero, Palos-Sánchez and Velicia-Martín (2024)&lt;/DisplayText&gt;&lt;record&gt;&lt;rec-number&gt;34&lt;/rec-number&gt;&lt;foreign-keys&gt;&lt;key app="EN" db-id="2rtepfvxkrdsx4evtw3vxzeyevz52952pvft" timestamp="1708034475"&gt;34&lt;/key&gt;&lt;/foreign-keys&gt;&lt;ref-type name="Journal Article"&gt;17&lt;/ref-type&gt;&lt;contributors&gt;&lt;authors&gt;&lt;author&gt;Marino-Romero, Jorge Alberto&lt;/author&gt;&lt;author&gt;Palos-Sánchez, Pedro R&lt;/author&gt;&lt;author&gt;Velicia-Martín, Félix&lt;/author&gt;&lt;/authors&gt;&lt;/contributors&gt;&lt;titles&gt;&lt;title&gt;Evolution of digital transformation in SMEs management through a bibliometric analysis&lt;/title&gt;&lt;secondary-title&gt;Technological Forecasting and Social Change&lt;/secondary-title&gt;&lt;/titles&gt;&lt;periodical&gt;&lt;full-title&gt;Technological Forecasting and Social Change&lt;/full-title&gt;&lt;/periodical&gt;&lt;pages&gt;123014&lt;/pages&gt;&lt;volume&gt;199&lt;/volume&gt;&lt;dates&gt;&lt;year&gt;2024&lt;/year&gt;&lt;/dates&gt;&lt;isbn&gt;0040-1625&lt;/isbn&gt;&lt;urls&gt;&lt;/urls&gt;&lt;/record&gt;&lt;/Cite&gt;&lt;/EndNote&gt;</w:instrText>
      </w:r>
      <w:r w:rsidR="00E70D16" w:rsidRPr="002865B3">
        <w:rPr>
          <w:rFonts w:asciiTheme="majorBidi" w:eastAsia="Times New Roman" w:hAnsiTheme="majorBidi" w:cstheme="majorBidi"/>
          <w:noProof/>
          <w:kern w:val="0"/>
          <w14:ligatures w14:val="none"/>
        </w:rPr>
        <w:fldChar w:fldCharType="separate"/>
      </w:r>
      <w:r w:rsidR="00072521" w:rsidRPr="002865B3">
        <w:rPr>
          <w:rFonts w:asciiTheme="majorBidi" w:eastAsia="Times New Roman" w:hAnsiTheme="majorBidi" w:cstheme="majorBidi"/>
          <w:noProof/>
          <w:kern w:val="0"/>
          <w14:ligatures w14:val="none"/>
        </w:rPr>
        <w:t>Marino-Romero, Palos-Sánchez and Velicia-Martín (2024)</w:t>
      </w:r>
      <w:r w:rsidR="00E70D16" w:rsidRPr="002865B3">
        <w:rPr>
          <w:rFonts w:asciiTheme="majorBidi" w:eastAsia="Times New Roman" w:hAnsiTheme="majorBidi" w:cstheme="majorBidi"/>
          <w:noProof/>
          <w:kern w:val="0"/>
          <w14:ligatures w14:val="none"/>
        </w:rPr>
        <w:fldChar w:fldCharType="end"/>
      </w:r>
      <w:r w:rsidR="00072521" w:rsidRPr="002865B3">
        <w:rPr>
          <w:rFonts w:asciiTheme="majorBidi" w:eastAsia="Times New Roman" w:hAnsiTheme="majorBidi" w:cstheme="majorBidi"/>
          <w:noProof/>
          <w:kern w:val="0"/>
          <w14:ligatures w14:val="none"/>
        </w:rPr>
        <w:t xml:space="preserve">, </w:t>
      </w:r>
      <w:r w:rsidRPr="002865B3">
        <w:rPr>
          <w:rFonts w:asciiTheme="majorBidi" w:eastAsia="Times New Roman" w:hAnsiTheme="majorBidi" w:cstheme="majorBidi"/>
          <w:noProof/>
          <w:kern w:val="0"/>
          <w14:ligatures w14:val="none"/>
        </w:rPr>
        <w:t xml:space="preserve">we performed the data analysis on biblioshiny and successively added images and reports. We retrieved a total of 50 articles from 43 distinct sources. </w:t>
      </w:r>
      <w:r w:rsidR="000F7CAB" w:rsidRPr="002865B3">
        <w:rPr>
          <w:rFonts w:asciiTheme="majorBidi" w:eastAsia="Times New Roman" w:hAnsiTheme="majorBidi" w:cstheme="majorBidi"/>
          <w:noProof/>
          <w:kern w:val="0"/>
          <w14:ligatures w14:val="none"/>
        </w:rPr>
        <w:t>A</w:t>
      </w:r>
      <w:r w:rsidRPr="002865B3">
        <w:rPr>
          <w:rFonts w:asciiTheme="majorBidi" w:eastAsia="Times New Roman" w:hAnsiTheme="majorBidi" w:cstheme="majorBidi"/>
          <w:noProof/>
          <w:kern w:val="0"/>
          <w14:ligatures w14:val="none"/>
        </w:rPr>
        <w:t xml:space="preserve"> notable upward trend in </w:t>
      </w:r>
      <w:r w:rsidR="00191081">
        <w:rPr>
          <w:rFonts w:asciiTheme="majorBidi" w:eastAsia="Times New Roman" w:hAnsiTheme="majorBidi" w:cstheme="majorBidi"/>
          <w:noProof/>
          <w:kern w:val="0"/>
          <w14:ligatures w14:val="none"/>
        </w:rPr>
        <w:t xml:space="preserve">DT </w:t>
      </w:r>
      <w:r w:rsidRPr="002865B3">
        <w:rPr>
          <w:rFonts w:asciiTheme="majorBidi" w:eastAsia="Times New Roman" w:hAnsiTheme="majorBidi" w:cstheme="majorBidi"/>
          <w:noProof/>
          <w:kern w:val="0"/>
          <w14:ligatures w14:val="none"/>
        </w:rPr>
        <w:t xml:space="preserve">research over the study period, indicating a significant increase in research activity. </w:t>
      </w:r>
      <w:proofErr w:type="spellStart"/>
      <w:r w:rsidR="003910F8" w:rsidRPr="002865B3">
        <w:rPr>
          <w:rFonts w:asciiTheme="majorBidi" w:hAnsiTheme="majorBidi" w:cstheme="majorBidi"/>
        </w:rPr>
        <w:t>Adhiatma</w:t>
      </w:r>
      <w:proofErr w:type="spellEnd"/>
      <w:r w:rsidR="003910F8" w:rsidRPr="002865B3">
        <w:rPr>
          <w:rFonts w:asciiTheme="majorBidi" w:hAnsiTheme="majorBidi" w:cstheme="majorBidi"/>
        </w:rPr>
        <w:t xml:space="preserve"> and </w:t>
      </w:r>
      <w:proofErr w:type="spellStart"/>
      <w:r w:rsidR="003910F8" w:rsidRPr="002865B3">
        <w:rPr>
          <w:rFonts w:asciiTheme="majorBidi" w:hAnsiTheme="majorBidi" w:cstheme="majorBidi"/>
        </w:rPr>
        <w:t>Fachrunnisa</w:t>
      </w:r>
      <w:proofErr w:type="spellEnd"/>
      <w:r w:rsidR="003910F8" w:rsidRPr="002865B3">
        <w:rPr>
          <w:rFonts w:asciiTheme="majorBidi" w:hAnsiTheme="majorBidi" w:cstheme="majorBidi"/>
        </w:rPr>
        <w:t xml:space="preserve"> </w:t>
      </w:r>
      <w:r w:rsidR="00191081">
        <w:rPr>
          <w:rFonts w:asciiTheme="majorBidi" w:hAnsiTheme="majorBidi" w:cstheme="majorBidi"/>
        </w:rPr>
        <w:t>w</w:t>
      </w:r>
      <w:r w:rsidR="003910F8" w:rsidRPr="002865B3">
        <w:rPr>
          <w:rFonts w:asciiTheme="majorBidi" w:hAnsiTheme="majorBidi" w:cstheme="majorBidi"/>
        </w:rPr>
        <w:t>ere identified as the top contributors</w:t>
      </w:r>
      <w:r w:rsidR="00191081">
        <w:rPr>
          <w:rFonts w:asciiTheme="majorBidi" w:hAnsiTheme="majorBidi" w:cstheme="majorBidi"/>
        </w:rPr>
        <w:t xml:space="preserve"> </w:t>
      </w:r>
      <w:r w:rsidR="003910F8" w:rsidRPr="002865B3">
        <w:rPr>
          <w:rFonts w:asciiTheme="majorBidi" w:hAnsiTheme="majorBidi" w:cstheme="majorBidi"/>
        </w:rPr>
        <w:t xml:space="preserve">indicating their prominent role in advancing research in the area. </w:t>
      </w:r>
      <w:r w:rsidR="003910F8" w:rsidRPr="002865B3">
        <w:rPr>
          <w:rFonts w:asciiTheme="majorBidi" w:eastAsia="Times New Roman" w:hAnsiTheme="majorBidi" w:cstheme="majorBidi"/>
          <w:noProof/>
          <w:kern w:val="0"/>
          <w14:ligatures w14:val="none"/>
        </w:rPr>
        <w:t xml:space="preserve">Through graphical analyses, the study also examines co-authorship, keyword co-occurrence, the evolution of research topics, and influential networks within DT and OA. </w:t>
      </w:r>
      <w:r w:rsidR="003910F8" w:rsidRPr="002865B3">
        <w:rPr>
          <w:rFonts w:asciiTheme="majorBidi" w:hAnsiTheme="majorBidi" w:cstheme="majorBidi"/>
        </w:rPr>
        <w:t xml:space="preserve">China (leads with 16 articles, followed by the United States with 13 articles, reflecting influential research. </w:t>
      </w:r>
      <w:r w:rsidR="00191081">
        <w:rPr>
          <w:rFonts w:asciiTheme="majorBidi" w:hAnsiTheme="majorBidi" w:cstheme="majorBidi"/>
        </w:rPr>
        <w:t>O</w:t>
      </w:r>
      <w:r w:rsidR="003910F8" w:rsidRPr="002865B3">
        <w:rPr>
          <w:rFonts w:asciiTheme="majorBidi" w:eastAsia="Times New Roman" w:hAnsiTheme="majorBidi" w:cstheme="majorBidi"/>
          <w:noProof/>
          <w:kern w:val="0"/>
          <w14:ligatures w14:val="none"/>
        </w:rPr>
        <w:t>ur five identified thematic cluster</w:t>
      </w:r>
      <w:r w:rsidR="00191081">
        <w:rPr>
          <w:rFonts w:asciiTheme="majorBidi" w:eastAsia="Times New Roman" w:hAnsiTheme="majorBidi" w:cstheme="majorBidi"/>
          <w:noProof/>
          <w:kern w:val="0"/>
          <w14:ligatures w14:val="none"/>
        </w:rPr>
        <w:t>s</w:t>
      </w:r>
      <w:r w:rsidR="003910F8" w:rsidRPr="002865B3">
        <w:rPr>
          <w:rFonts w:asciiTheme="majorBidi" w:eastAsia="Times New Roman" w:hAnsiTheme="majorBidi" w:cstheme="majorBidi"/>
          <w:noProof/>
          <w:kern w:val="0"/>
          <w14:ligatures w14:val="none"/>
        </w:rPr>
        <w:t xml:space="preserve"> </w:t>
      </w:r>
      <w:r w:rsidR="00191081">
        <w:rPr>
          <w:rFonts w:asciiTheme="majorBidi" w:eastAsia="Times New Roman" w:hAnsiTheme="majorBidi" w:cstheme="majorBidi"/>
          <w:noProof/>
          <w:kern w:val="0"/>
          <w14:ligatures w14:val="none"/>
        </w:rPr>
        <w:t xml:space="preserve">yield </w:t>
      </w:r>
      <w:r w:rsidR="003910F8" w:rsidRPr="002865B3">
        <w:rPr>
          <w:rFonts w:asciiTheme="majorBidi" w:eastAsia="Times New Roman" w:hAnsiTheme="majorBidi" w:cstheme="majorBidi"/>
          <w:noProof/>
          <w:kern w:val="0"/>
          <w14:ligatures w14:val="none"/>
        </w:rPr>
        <w:t>insights into prior research</w:t>
      </w:r>
      <w:r w:rsidR="00191081">
        <w:rPr>
          <w:rFonts w:asciiTheme="majorBidi" w:eastAsia="Times New Roman" w:hAnsiTheme="majorBidi" w:cstheme="majorBidi"/>
          <w:noProof/>
          <w:kern w:val="0"/>
          <w14:ligatures w14:val="none"/>
        </w:rPr>
        <w:t xml:space="preserve">. The thematic areas </w:t>
      </w:r>
      <w:r w:rsidR="00191081" w:rsidRPr="00191081">
        <w:rPr>
          <w:rFonts w:asciiTheme="majorBidi" w:eastAsia="Times New Roman" w:hAnsiTheme="majorBidi" w:cstheme="majorBidi"/>
          <w:noProof/>
          <w:kern w:val="0"/>
          <w14:ligatures w14:val="none"/>
        </w:rPr>
        <w:t>encompass</w:t>
      </w:r>
      <w:r w:rsidR="00191081">
        <w:rPr>
          <w:rFonts w:asciiTheme="majorBidi" w:eastAsia="Times New Roman" w:hAnsiTheme="majorBidi" w:cstheme="majorBidi"/>
          <w:noProof/>
          <w:kern w:val="0"/>
          <w14:ligatures w14:val="none"/>
        </w:rPr>
        <w:t xml:space="preserve"> 1.</w:t>
      </w:r>
      <w:r w:rsidR="00191081" w:rsidRPr="00191081">
        <w:rPr>
          <w:rFonts w:asciiTheme="majorBidi" w:eastAsia="Times New Roman" w:hAnsiTheme="majorBidi" w:cstheme="majorBidi"/>
          <w:noProof/>
          <w:kern w:val="0"/>
          <w14:ligatures w14:val="none"/>
        </w:rPr>
        <w:t xml:space="preserve"> </w:t>
      </w:r>
      <w:r w:rsidR="00191081">
        <w:rPr>
          <w:rFonts w:asciiTheme="majorBidi" w:eastAsia="Times New Roman" w:hAnsiTheme="majorBidi" w:cstheme="majorBidi"/>
          <w:noProof/>
          <w:kern w:val="0"/>
          <w14:ligatures w14:val="none"/>
        </w:rPr>
        <w:t>digital transformation</w:t>
      </w:r>
      <w:r w:rsidR="00191081" w:rsidRPr="00191081">
        <w:rPr>
          <w:rFonts w:asciiTheme="majorBidi" w:eastAsia="Times New Roman" w:hAnsiTheme="majorBidi" w:cstheme="majorBidi"/>
          <w:noProof/>
          <w:kern w:val="0"/>
          <w14:ligatures w14:val="none"/>
        </w:rPr>
        <w:t>, dynamic capabilities &amp; agility;</w:t>
      </w:r>
      <w:r w:rsidR="00191081">
        <w:rPr>
          <w:rFonts w:asciiTheme="majorBidi" w:eastAsia="Times New Roman" w:hAnsiTheme="majorBidi" w:cstheme="majorBidi"/>
          <w:noProof/>
          <w:kern w:val="0"/>
          <w14:ligatures w14:val="none"/>
        </w:rPr>
        <w:t xml:space="preserve"> 2.</w:t>
      </w:r>
      <w:r w:rsidR="00191081" w:rsidRPr="00191081">
        <w:rPr>
          <w:rFonts w:asciiTheme="majorBidi" w:eastAsia="Times New Roman" w:hAnsiTheme="majorBidi" w:cstheme="majorBidi"/>
          <w:noProof/>
          <w:kern w:val="0"/>
          <w14:ligatures w14:val="none"/>
        </w:rPr>
        <w:t xml:space="preserve"> organizational agility, </w:t>
      </w:r>
      <w:r w:rsidR="00191081" w:rsidRPr="00191081">
        <w:rPr>
          <w:rFonts w:asciiTheme="majorBidi" w:eastAsia="Times New Roman" w:hAnsiTheme="majorBidi" w:cstheme="majorBidi"/>
          <w:noProof/>
          <w:kern w:val="0"/>
          <w14:ligatures w14:val="none"/>
        </w:rPr>
        <w:lastRenderedPageBreak/>
        <w:t>business transformation &amp; collaboratio</w:t>
      </w:r>
      <w:r w:rsidR="00191081">
        <w:rPr>
          <w:rFonts w:asciiTheme="majorBidi" w:eastAsia="Times New Roman" w:hAnsiTheme="majorBidi" w:cstheme="majorBidi"/>
          <w:noProof/>
          <w:kern w:val="0"/>
          <w14:ligatures w14:val="none"/>
        </w:rPr>
        <w:t>n</w:t>
      </w:r>
      <w:r w:rsidR="00191081" w:rsidRPr="00191081">
        <w:rPr>
          <w:rFonts w:asciiTheme="majorBidi" w:eastAsia="Times New Roman" w:hAnsiTheme="majorBidi" w:cstheme="majorBidi"/>
          <w:noProof/>
          <w:kern w:val="0"/>
          <w14:ligatures w14:val="none"/>
        </w:rPr>
        <w:t xml:space="preserve">; </w:t>
      </w:r>
      <w:r w:rsidR="00191081">
        <w:rPr>
          <w:rFonts w:asciiTheme="majorBidi" w:eastAsia="Times New Roman" w:hAnsiTheme="majorBidi" w:cstheme="majorBidi"/>
          <w:noProof/>
          <w:kern w:val="0"/>
          <w14:ligatures w14:val="none"/>
        </w:rPr>
        <w:t xml:space="preserve">3. </w:t>
      </w:r>
      <w:r w:rsidR="00191081" w:rsidRPr="00191081">
        <w:rPr>
          <w:rFonts w:asciiTheme="majorBidi" w:eastAsia="Times New Roman" w:hAnsiTheme="majorBidi" w:cstheme="majorBidi"/>
          <w:noProof/>
          <w:kern w:val="0"/>
          <w14:ligatures w14:val="none"/>
        </w:rPr>
        <w:t xml:space="preserve">digital strategy, change management &amp; digital technology; </w:t>
      </w:r>
      <w:r w:rsidR="00191081">
        <w:rPr>
          <w:rFonts w:asciiTheme="majorBidi" w:eastAsia="Times New Roman" w:hAnsiTheme="majorBidi" w:cstheme="majorBidi"/>
          <w:noProof/>
          <w:kern w:val="0"/>
          <w14:ligatures w14:val="none"/>
        </w:rPr>
        <w:t xml:space="preserve">4. </w:t>
      </w:r>
      <w:r w:rsidR="00191081" w:rsidRPr="00191081">
        <w:rPr>
          <w:rFonts w:asciiTheme="majorBidi" w:eastAsia="Times New Roman" w:hAnsiTheme="majorBidi" w:cstheme="majorBidi"/>
          <w:noProof/>
          <w:kern w:val="0"/>
          <w14:ligatures w14:val="none"/>
        </w:rPr>
        <w:t>agile project management</w:t>
      </w:r>
      <w:r w:rsidR="00191081">
        <w:rPr>
          <w:rFonts w:asciiTheme="majorBidi" w:eastAsia="Times New Roman" w:hAnsiTheme="majorBidi" w:cstheme="majorBidi"/>
          <w:noProof/>
          <w:kern w:val="0"/>
          <w14:ligatures w14:val="none"/>
        </w:rPr>
        <w:t xml:space="preserve">; </w:t>
      </w:r>
      <w:r w:rsidR="00191081" w:rsidRPr="00191081">
        <w:rPr>
          <w:rFonts w:asciiTheme="majorBidi" w:eastAsia="Times New Roman" w:hAnsiTheme="majorBidi" w:cstheme="majorBidi"/>
          <w:noProof/>
          <w:kern w:val="0"/>
          <w14:ligatures w14:val="none"/>
        </w:rPr>
        <w:t xml:space="preserve">and </w:t>
      </w:r>
      <w:r w:rsidR="00191081">
        <w:rPr>
          <w:rFonts w:asciiTheme="majorBidi" w:eastAsia="Times New Roman" w:hAnsiTheme="majorBidi" w:cstheme="majorBidi"/>
          <w:noProof/>
          <w:kern w:val="0"/>
          <w14:ligatures w14:val="none"/>
        </w:rPr>
        <w:t xml:space="preserve">5. </w:t>
      </w:r>
      <w:r w:rsidR="00191081" w:rsidRPr="00191081">
        <w:rPr>
          <w:rFonts w:asciiTheme="majorBidi" w:eastAsia="Times New Roman" w:hAnsiTheme="majorBidi" w:cstheme="majorBidi"/>
          <w:noProof/>
          <w:kern w:val="0"/>
          <w14:ligatures w14:val="none"/>
        </w:rPr>
        <w:t>top management</w:t>
      </w:r>
      <w:r w:rsidR="00191081">
        <w:rPr>
          <w:rFonts w:asciiTheme="majorBidi" w:eastAsia="Times New Roman" w:hAnsiTheme="majorBidi" w:cstheme="majorBidi"/>
          <w:noProof/>
          <w:kern w:val="0"/>
          <w14:ligatures w14:val="none"/>
        </w:rPr>
        <w:t>.</w:t>
      </w:r>
    </w:p>
    <w:p w14:paraId="4B4585C1" w14:textId="77777777" w:rsidR="0000451A" w:rsidRPr="002865B3" w:rsidRDefault="0000451A" w:rsidP="00DA5FA1">
      <w:pPr>
        <w:spacing w:before="240" w:after="240" w:line="360" w:lineRule="auto"/>
        <w:jc w:val="both"/>
        <w:rPr>
          <w:rFonts w:asciiTheme="majorBidi" w:eastAsia="Times New Roman" w:hAnsiTheme="majorBidi" w:cstheme="majorBidi"/>
          <w:b/>
          <w:bCs/>
          <w:noProof/>
          <w:kern w:val="0"/>
          <w14:ligatures w14:val="none"/>
        </w:rPr>
      </w:pPr>
      <w:r w:rsidRPr="002865B3">
        <w:rPr>
          <w:rFonts w:asciiTheme="majorBidi" w:eastAsia="Times New Roman" w:hAnsiTheme="majorBidi" w:cstheme="majorBidi"/>
          <w:b/>
          <w:bCs/>
          <w:noProof/>
          <w:kern w:val="0"/>
          <w14:ligatures w14:val="none"/>
        </w:rPr>
        <w:t>Conclusion</w:t>
      </w:r>
    </w:p>
    <w:p w14:paraId="6AE81A88" w14:textId="59765EA8" w:rsidR="0000451A" w:rsidRPr="002865B3" w:rsidRDefault="003910F8" w:rsidP="00AD42AB">
      <w:pPr>
        <w:spacing w:before="240" w:after="240" w:line="360" w:lineRule="auto"/>
        <w:jc w:val="both"/>
        <w:rPr>
          <w:rFonts w:asciiTheme="majorBidi" w:eastAsia="Times New Roman" w:hAnsiTheme="majorBidi" w:cstheme="majorBidi"/>
          <w:noProof/>
          <w:kern w:val="0"/>
          <w14:ligatures w14:val="none"/>
        </w:rPr>
      </w:pPr>
      <w:r w:rsidRPr="002865B3">
        <w:rPr>
          <w:rFonts w:asciiTheme="majorBidi" w:eastAsia="Times New Roman" w:hAnsiTheme="majorBidi" w:cstheme="majorBidi"/>
          <w:noProof/>
          <w:kern w:val="0"/>
          <w14:ligatures w14:val="none"/>
        </w:rPr>
        <w:t>This bibliometric analysis aimed to thoroughly examine the research landscape concerning organizational agility in the context of digital transformation. By analyzing 438 research documents from the Scopus and Web of Science databases, key themes such as digital transformation, business strategy, and organizational agility emerged as central topics of scholarly inquiry. The analysis revealed a significant increase in research activity over the study period, indicating growing interest in these interconnected areas.</w:t>
      </w:r>
      <w:r w:rsidR="00446CA5" w:rsidRPr="002865B3">
        <w:rPr>
          <w:rFonts w:asciiTheme="majorBidi" w:eastAsia="Times New Roman" w:hAnsiTheme="majorBidi" w:cstheme="majorBidi"/>
          <w:noProof/>
          <w:kern w:val="0"/>
          <w14:ligatures w14:val="none"/>
        </w:rPr>
        <w:t xml:space="preserve"> </w:t>
      </w:r>
      <w:r w:rsidR="005A3656" w:rsidRPr="002865B3">
        <w:rPr>
          <w:rFonts w:asciiTheme="majorBidi" w:eastAsia="Times New Roman" w:hAnsiTheme="majorBidi" w:cstheme="majorBidi"/>
          <w:noProof/>
          <w:kern w:val="0"/>
          <w14:ligatures w14:val="none"/>
        </w:rPr>
        <w:t>There is a need for more detailed investigations into the practical implications of organizational agility for businesses across various sectors undergoing digital transformation. Understanding how organizations can effectively implement ag</w:t>
      </w:r>
      <w:r w:rsidR="00FC6AC9">
        <w:rPr>
          <w:rFonts w:asciiTheme="majorBidi" w:eastAsia="Times New Roman" w:hAnsiTheme="majorBidi" w:cstheme="majorBidi"/>
          <w:noProof/>
          <w:kern w:val="0"/>
          <w14:ligatures w14:val="none"/>
        </w:rPr>
        <w:t>ile project management practices</w:t>
      </w:r>
      <w:r w:rsidR="005A3656" w:rsidRPr="002865B3">
        <w:rPr>
          <w:rFonts w:asciiTheme="majorBidi" w:eastAsia="Times New Roman" w:hAnsiTheme="majorBidi" w:cstheme="majorBidi"/>
          <w:noProof/>
          <w:kern w:val="0"/>
          <w14:ligatures w14:val="none"/>
        </w:rPr>
        <w:t xml:space="preserve"> in the rapidly changing digital landscape is crucial for achieving </w:t>
      </w:r>
      <w:r w:rsidR="00AD42AB" w:rsidRPr="002865B3">
        <w:rPr>
          <w:rFonts w:asciiTheme="majorBidi" w:eastAsia="Times New Roman" w:hAnsiTheme="majorBidi" w:cstheme="majorBidi"/>
          <w:noProof/>
          <w:kern w:val="0"/>
          <w14:ligatures w14:val="none"/>
        </w:rPr>
        <w:t>transformation</w:t>
      </w:r>
      <w:r w:rsidR="005A3656" w:rsidRPr="002865B3">
        <w:rPr>
          <w:rFonts w:asciiTheme="majorBidi" w:eastAsia="Times New Roman" w:hAnsiTheme="majorBidi" w:cstheme="majorBidi"/>
          <w:noProof/>
          <w:kern w:val="0"/>
          <w14:ligatures w14:val="none"/>
        </w:rPr>
        <w:t xml:space="preserve"> success.</w:t>
      </w:r>
    </w:p>
    <w:p w14:paraId="6A61C7C9" w14:textId="77777777" w:rsidR="0012416D" w:rsidRPr="002865B3" w:rsidRDefault="0012416D" w:rsidP="0012416D">
      <w:pPr>
        <w:spacing w:before="240" w:after="240" w:line="276" w:lineRule="auto"/>
        <w:jc w:val="both"/>
        <w:rPr>
          <w:rFonts w:asciiTheme="majorBidi" w:hAnsiTheme="majorBidi" w:cstheme="majorBidi"/>
          <w:b/>
          <w:bCs/>
        </w:rPr>
      </w:pPr>
    </w:p>
    <w:p w14:paraId="3BDC0D9C" w14:textId="4E5D3682" w:rsidR="0012416D" w:rsidRPr="002865B3" w:rsidRDefault="0012416D" w:rsidP="0012416D">
      <w:pPr>
        <w:spacing w:before="240" w:after="240" w:line="276" w:lineRule="auto"/>
        <w:jc w:val="both"/>
        <w:rPr>
          <w:rFonts w:asciiTheme="majorBidi" w:hAnsiTheme="majorBidi" w:cstheme="majorBidi"/>
        </w:rPr>
      </w:pPr>
      <w:r w:rsidRPr="002865B3">
        <w:rPr>
          <w:rFonts w:asciiTheme="majorBidi" w:hAnsiTheme="majorBidi" w:cstheme="majorBidi"/>
          <w:b/>
          <w:bCs/>
        </w:rPr>
        <w:t>Keywords</w:t>
      </w:r>
      <w:r w:rsidRPr="002865B3">
        <w:rPr>
          <w:rFonts w:asciiTheme="majorBidi" w:hAnsiTheme="majorBidi" w:cstheme="majorBidi"/>
        </w:rPr>
        <w:t>: Bibliometric Analysis, Bibliometrix, Digital Transformation, Project Management, Organizational Agility</w:t>
      </w:r>
    </w:p>
    <w:p w14:paraId="518A95FA" w14:textId="77777777" w:rsidR="003D64B5" w:rsidRPr="002865B3" w:rsidRDefault="003D64B5" w:rsidP="004D28EF">
      <w:pPr>
        <w:spacing w:before="240" w:after="240" w:line="360" w:lineRule="auto"/>
        <w:jc w:val="both"/>
        <w:rPr>
          <w:rFonts w:asciiTheme="majorBidi" w:eastAsia="Times New Roman" w:hAnsiTheme="majorBidi" w:cstheme="majorBidi"/>
          <w:noProof/>
          <w:kern w:val="0"/>
          <w14:ligatures w14:val="none"/>
        </w:rPr>
      </w:pPr>
    </w:p>
    <w:sectPr w:rsidR="003D64B5" w:rsidRPr="002865B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hazia.nauman@riphah.edu.pk" w:date="2024-06-19T16:29:00Z" w:initials="sh">
    <w:p w14:paraId="049313AE" w14:textId="77777777" w:rsidR="00453B71" w:rsidRDefault="00453B71" w:rsidP="00453B71">
      <w:pPr>
        <w:pStyle w:val="CommentText"/>
      </w:pPr>
      <w:r>
        <w:t>Please check that all the tests and their analysis you applied fall within these RQs</w:t>
      </w:r>
      <w:r>
        <w:rPr>
          <w:rStyle w:val="CommentReference"/>
        </w:rPr>
        <w:annotationRef/>
      </w:r>
    </w:p>
  </w:comment>
  <w:comment w:id="1" w:author="Abdur Rehman" w:date="2024-06-28T23:06:00Z" w:initials="AR">
    <w:p w14:paraId="1966B029" w14:textId="77777777" w:rsidR="00453B71" w:rsidRDefault="00453B71" w:rsidP="00453B71">
      <w:pPr>
        <w:pStyle w:val="CommentText"/>
      </w:pPr>
      <w:r>
        <w:rPr>
          <w:rStyle w:val="CommentReference"/>
        </w:rPr>
        <w:annotationRef/>
      </w:r>
      <w:r>
        <w:t>All 3 are being answered as structured throughout the paper.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49313AE" w15:done="1"/>
  <w15:commentEx w15:paraId="1966B029" w15:paraIdParent="049313A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7CAE9F9" w16cex:dateUtc="2024-06-19T11:29:00Z"/>
  <w16cex:commentExtensible w16cex:durableId="15D2F528" w16cex:dateUtc="2024-06-28T18: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9313AE" w16cid:durableId="67CAE9F9"/>
  <w16cid:commentId w16cid:paraId="1966B029" w16cid:durableId="15D2F52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25B9A"/>
    <w:multiLevelType w:val="multilevel"/>
    <w:tmpl w:val="CE5C2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047778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azia.nauman@riphah.edu.pk">
    <w15:presenceInfo w15:providerId="AD" w15:userId="S::urn:spo:guest#shazia.nauman@riphah.edu.pk::"/>
  </w15:person>
  <w15:person w15:author="Abdur Rehman">
    <w15:presenceInfo w15:providerId="AD" w15:userId="S::abdurrehman01@ucp.edu.pk::821aa9ca-18c1-41bd-a008-1da97a645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tepfvxkrdsx4evtw3vxzeyevz52952pvft&quot;&gt;My EndNote Library - Midterm&lt;record-ids&gt;&lt;item&gt;15&lt;/item&gt;&lt;item&gt;34&lt;/item&gt;&lt;/record-ids&gt;&lt;/item&gt;&lt;/Libraries&gt;"/>
    <w:docVar w:name="EN.UseJSCitationFormat" w:val="False"/>
  </w:docVars>
  <w:rsids>
    <w:rsidRoot w:val="0000451A"/>
    <w:rsid w:val="0000451A"/>
    <w:rsid w:val="0005551D"/>
    <w:rsid w:val="00072521"/>
    <w:rsid w:val="000C5018"/>
    <w:rsid w:val="000E3613"/>
    <w:rsid w:val="000E7CCA"/>
    <w:rsid w:val="000F7CAB"/>
    <w:rsid w:val="0012416D"/>
    <w:rsid w:val="001412EC"/>
    <w:rsid w:val="00167FDD"/>
    <w:rsid w:val="001706C2"/>
    <w:rsid w:val="001826C7"/>
    <w:rsid w:val="00183334"/>
    <w:rsid w:val="00191081"/>
    <w:rsid w:val="00197DA9"/>
    <w:rsid w:val="00227091"/>
    <w:rsid w:val="00250644"/>
    <w:rsid w:val="00283B42"/>
    <w:rsid w:val="002865B3"/>
    <w:rsid w:val="002A5237"/>
    <w:rsid w:val="002B32BA"/>
    <w:rsid w:val="002C7035"/>
    <w:rsid w:val="002D2166"/>
    <w:rsid w:val="0034563C"/>
    <w:rsid w:val="003910F8"/>
    <w:rsid w:val="00396460"/>
    <w:rsid w:val="003C56DA"/>
    <w:rsid w:val="003D64B5"/>
    <w:rsid w:val="003E0AE4"/>
    <w:rsid w:val="003E3A7B"/>
    <w:rsid w:val="00446CA5"/>
    <w:rsid w:val="00453B71"/>
    <w:rsid w:val="00455F70"/>
    <w:rsid w:val="00481F9C"/>
    <w:rsid w:val="004C5A47"/>
    <w:rsid w:val="004D28EF"/>
    <w:rsid w:val="00506D5C"/>
    <w:rsid w:val="00510235"/>
    <w:rsid w:val="00532AD4"/>
    <w:rsid w:val="00533A5F"/>
    <w:rsid w:val="00534D01"/>
    <w:rsid w:val="00541CA6"/>
    <w:rsid w:val="00557287"/>
    <w:rsid w:val="00562EB5"/>
    <w:rsid w:val="005A3656"/>
    <w:rsid w:val="00607BBC"/>
    <w:rsid w:val="00613EBE"/>
    <w:rsid w:val="00616333"/>
    <w:rsid w:val="00676293"/>
    <w:rsid w:val="00686885"/>
    <w:rsid w:val="0069545E"/>
    <w:rsid w:val="006B745F"/>
    <w:rsid w:val="006C6F9F"/>
    <w:rsid w:val="006D0E5C"/>
    <w:rsid w:val="00713084"/>
    <w:rsid w:val="0075298A"/>
    <w:rsid w:val="00770998"/>
    <w:rsid w:val="007A0AAD"/>
    <w:rsid w:val="007A2845"/>
    <w:rsid w:val="007F1B7A"/>
    <w:rsid w:val="00816FD3"/>
    <w:rsid w:val="00873B6D"/>
    <w:rsid w:val="008801BA"/>
    <w:rsid w:val="008D504A"/>
    <w:rsid w:val="00915CDB"/>
    <w:rsid w:val="0093359D"/>
    <w:rsid w:val="0098661F"/>
    <w:rsid w:val="00987382"/>
    <w:rsid w:val="00987EF3"/>
    <w:rsid w:val="009B2305"/>
    <w:rsid w:val="009D0535"/>
    <w:rsid w:val="00A02AD0"/>
    <w:rsid w:val="00A42884"/>
    <w:rsid w:val="00A62F53"/>
    <w:rsid w:val="00AD42AB"/>
    <w:rsid w:val="00B00391"/>
    <w:rsid w:val="00B06F82"/>
    <w:rsid w:val="00B13359"/>
    <w:rsid w:val="00B237FC"/>
    <w:rsid w:val="00B503AF"/>
    <w:rsid w:val="00B53F01"/>
    <w:rsid w:val="00BD7A85"/>
    <w:rsid w:val="00BE58B9"/>
    <w:rsid w:val="00C11FA3"/>
    <w:rsid w:val="00C730A0"/>
    <w:rsid w:val="00CA2C78"/>
    <w:rsid w:val="00CF1B29"/>
    <w:rsid w:val="00D01B4C"/>
    <w:rsid w:val="00D3235B"/>
    <w:rsid w:val="00D40CCC"/>
    <w:rsid w:val="00D44FF3"/>
    <w:rsid w:val="00D65AFB"/>
    <w:rsid w:val="00D937DE"/>
    <w:rsid w:val="00DA2A1B"/>
    <w:rsid w:val="00DA5FA1"/>
    <w:rsid w:val="00E262F8"/>
    <w:rsid w:val="00E70D16"/>
    <w:rsid w:val="00E760EE"/>
    <w:rsid w:val="00E81CDD"/>
    <w:rsid w:val="00EE5B05"/>
    <w:rsid w:val="00F07817"/>
    <w:rsid w:val="00F73E01"/>
    <w:rsid w:val="00FC6AC9"/>
    <w:rsid w:val="00FE2F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A7D87"/>
  <w15:chartTrackingRefBased/>
  <w15:docId w15:val="{3DA9B616-58B5-9C4C-9412-97EC4872A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16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451A"/>
    <w:rPr>
      <w:rFonts w:ascii="Times New Roman" w:hAnsi="Times New Roman" w:cs="Times New Roman"/>
    </w:rPr>
  </w:style>
  <w:style w:type="paragraph" w:styleId="Caption">
    <w:name w:val="caption"/>
    <w:basedOn w:val="Normal"/>
    <w:next w:val="Normal"/>
    <w:uiPriority w:val="35"/>
    <w:unhideWhenUsed/>
    <w:qFormat/>
    <w:rsid w:val="007F1B7A"/>
    <w:pPr>
      <w:spacing w:after="200"/>
    </w:pPr>
    <w:rPr>
      <w:rFonts w:ascii="Times New Roman" w:eastAsia="Times New Roman" w:hAnsi="Times New Roman" w:cs="Times New Roman"/>
      <w:i/>
      <w:iCs/>
      <w:color w:val="44546A" w:themeColor="text2"/>
      <w:kern w:val="0"/>
      <w:sz w:val="18"/>
      <w:szCs w:val="18"/>
      <w:lang w:eastAsia="en-GB"/>
      <w14:ligatures w14:val="none"/>
    </w:rPr>
  </w:style>
  <w:style w:type="paragraph" w:customStyle="1" w:styleId="EndNoteBibliographyTitle">
    <w:name w:val="EndNote Bibliography Title"/>
    <w:basedOn w:val="Normal"/>
    <w:link w:val="EndNoteBibliographyTitleChar"/>
    <w:rsid w:val="000E3613"/>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0E3613"/>
    <w:rPr>
      <w:rFonts w:ascii="Calibri" w:hAnsi="Calibri" w:cs="Calibri"/>
    </w:rPr>
  </w:style>
  <w:style w:type="paragraph" w:customStyle="1" w:styleId="EndNoteBibliography">
    <w:name w:val="EndNote Bibliography"/>
    <w:basedOn w:val="Normal"/>
    <w:link w:val="EndNoteBibliographyChar"/>
    <w:rsid w:val="000E3613"/>
    <w:pPr>
      <w:jc w:val="both"/>
    </w:pPr>
    <w:rPr>
      <w:rFonts w:ascii="Calibri" w:hAnsi="Calibri" w:cs="Calibri"/>
    </w:rPr>
  </w:style>
  <w:style w:type="character" w:customStyle="1" w:styleId="EndNoteBibliographyChar">
    <w:name w:val="EndNote Bibliography Char"/>
    <w:basedOn w:val="DefaultParagraphFont"/>
    <w:link w:val="EndNoteBibliography"/>
    <w:rsid w:val="000E3613"/>
    <w:rPr>
      <w:rFonts w:ascii="Calibri" w:hAnsi="Calibri" w:cs="Calibri"/>
    </w:rPr>
  </w:style>
  <w:style w:type="character" w:styleId="Hyperlink">
    <w:name w:val="Hyperlink"/>
    <w:rsid w:val="004C5A47"/>
    <w:rPr>
      <w:color w:val="0563C1"/>
      <w:u w:val="single"/>
    </w:rPr>
  </w:style>
  <w:style w:type="character" w:styleId="CommentReference">
    <w:name w:val="annotation reference"/>
    <w:basedOn w:val="DefaultParagraphFont"/>
    <w:uiPriority w:val="99"/>
    <w:semiHidden/>
    <w:unhideWhenUsed/>
    <w:rsid w:val="00CF1B29"/>
    <w:rPr>
      <w:sz w:val="16"/>
      <w:szCs w:val="16"/>
    </w:rPr>
  </w:style>
  <w:style w:type="paragraph" w:styleId="CommentText">
    <w:name w:val="annotation text"/>
    <w:basedOn w:val="Normal"/>
    <w:link w:val="CommentTextChar"/>
    <w:uiPriority w:val="99"/>
    <w:semiHidden/>
    <w:unhideWhenUsed/>
    <w:rsid w:val="00CF1B29"/>
    <w:rPr>
      <w:sz w:val="20"/>
      <w:szCs w:val="20"/>
    </w:rPr>
  </w:style>
  <w:style w:type="character" w:customStyle="1" w:styleId="CommentTextChar">
    <w:name w:val="Comment Text Char"/>
    <w:basedOn w:val="DefaultParagraphFont"/>
    <w:link w:val="CommentText"/>
    <w:uiPriority w:val="99"/>
    <w:semiHidden/>
    <w:rsid w:val="00CF1B29"/>
    <w:rPr>
      <w:sz w:val="20"/>
      <w:szCs w:val="20"/>
    </w:rPr>
  </w:style>
  <w:style w:type="paragraph" w:styleId="CommentSubject">
    <w:name w:val="annotation subject"/>
    <w:basedOn w:val="CommentText"/>
    <w:next w:val="CommentText"/>
    <w:link w:val="CommentSubjectChar"/>
    <w:uiPriority w:val="99"/>
    <w:semiHidden/>
    <w:unhideWhenUsed/>
    <w:rsid w:val="00CF1B29"/>
    <w:rPr>
      <w:b/>
      <w:bCs/>
    </w:rPr>
  </w:style>
  <w:style w:type="character" w:customStyle="1" w:styleId="CommentSubjectChar">
    <w:name w:val="Comment Subject Char"/>
    <w:basedOn w:val="CommentTextChar"/>
    <w:link w:val="CommentSubject"/>
    <w:uiPriority w:val="99"/>
    <w:semiHidden/>
    <w:rsid w:val="00CF1B29"/>
    <w:rPr>
      <w:b/>
      <w:bCs/>
      <w:sz w:val="20"/>
      <w:szCs w:val="20"/>
    </w:rPr>
  </w:style>
  <w:style w:type="paragraph" w:styleId="BalloonText">
    <w:name w:val="Balloon Text"/>
    <w:basedOn w:val="Normal"/>
    <w:link w:val="BalloonTextChar"/>
    <w:uiPriority w:val="99"/>
    <w:semiHidden/>
    <w:unhideWhenUsed/>
    <w:rsid w:val="00CF1B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B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09539">
      <w:bodyDiv w:val="1"/>
      <w:marLeft w:val="0"/>
      <w:marRight w:val="0"/>
      <w:marTop w:val="0"/>
      <w:marBottom w:val="0"/>
      <w:divBdr>
        <w:top w:val="none" w:sz="0" w:space="0" w:color="auto"/>
        <w:left w:val="none" w:sz="0" w:space="0" w:color="auto"/>
        <w:bottom w:val="none" w:sz="0" w:space="0" w:color="auto"/>
        <w:right w:val="none" w:sz="0" w:space="0" w:color="auto"/>
      </w:divBdr>
      <w:divsChild>
        <w:div w:id="1585263910">
          <w:marLeft w:val="0"/>
          <w:marRight w:val="0"/>
          <w:marTop w:val="0"/>
          <w:marBottom w:val="0"/>
          <w:divBdr>
            <w:top w:val="none" w:sz="0" w:space="0" w:color="auto"/>
            <w:left w:val="none" w:sz="0" w:space="0" w:color="auto"/>
            <w:bottom w:val="none" w:sz="0" w:space="0" w:color="auto"/>
            <w:right w:val="none" w:sz="0" w:space="0" w:color="auto"/>
          </w:divBdr>
          <w:divsChild>
            <w:div w:id="401877948">
              <w:marLeft w:val="0"/>
              <w:marRight w:val="0"/>
              <w:marTop w:val="0"/>
              <w:marBottom w:val="0"/>
              <w:divBdr>
                <w:top w:val="none" w:sz="0" w:space="0" w:color="auto"/>
                <w:left w:val="none" w:sz="0" w:space="0" w:color="auto"/>
                <w:bottom w:val="none" w:sz="0" w:space="0" w:color="auto"/>
                <w:right w:val="none" w:sz="0" w:space="0" w:color="auto"/>
              </w:divBdr>
              <w:divsChild>
                <w:div w:id="65996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296891">
      <w:bodyDiv w:val="1"/>
      <w:marLeft w:val="0"/>
      <w:marRight w:val="0"/>
      <w:marTop w:val="0"/>
      <w:marBottom w:val="0"/>
      <w:divBdr>
        <w:top w:val="none" w:sz="0" w:space="0" w:color="auto"/>
        <w:left w:val="none" w:sz="0" w:space="0" w:color="auto"/>
        <w:bottom w:val="none" w:sz="0" w:space="0" w:color="auto"/>
        <w:right w:val="none" w:sz="0" w:space="0" w:color="auto"/>
      </w:divBdr>
      <w:divsChild>
        <w:div w:id="1001129258">
          <w:marLeft w:val="0"/>
          <w:marRight w:val="0"/>
          <w:marTop w:val="0"/>
          <w:marBottom w:val="0"/>
          <w:divBdr>
            <w:top w:val="none" w:sz="0" w:space="0" w:color="auto"/>
            <w:left w:val="none" w:sz="0" w:space="0" w:color="auto"/>
            <w:bottom w:val="none" w:sz="0" w:space="0" w:color="auto"/>
            <w:right w:val="none" w:sz="0" w:space="0" w:color="auto"/>
          </w:divBdr>
          <w:divsChild>
            <w:div w:id="913441403">
              <w:marLeft w:val="0"/>
              <w:marRight w:val="0"/>
              <w:marTop w:val="0"/>
              <w:marBottom w:val="0"/>
              <w:divBdr>
                <w:top w:val="none" w:sz="0" w:space="0" w:color="auto"/>
                <w:left w:val="none" w:sz="0" w:space="0" w:color="auto"/>
                <w:bottom w:val="none" w:sz="0" w:space="0" w:color="auto"/>
                <w:right w:val="none" w:sz="0" w:space="0" w:color="auto"/>
              </w:divBdr>
              <w:divsChild>
                <w:div w:id="53604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038333">
      <w:bodyDiv w:val="1"/>
      <w:marLeft w:val="0"/>
      <w:marRight w:val="0"/>
      <w:marTop w:val="0"/>
      <w:marBottom w:val="0"/>
      <w:divBdr>
        <w:top w:val="none" w:sz="0" w:space="0" w:color="auto"/>
        <w:left w:val="none" w:sz="0" w:space="0" w:color="auto"/>
        <w:bottom w:val="none" w:sz="0" w:space="0" w:color="auto"/>
        <w:right w:val="none" w:sz="0" w:space="0" w:color="auto"/>
      </w:divBdr>
      <w:divsChild>
        <w:div w:id="511727810">
          <w:marLeft w:val="0"/>
          <w:marRight w:val="0"/>
          <w:marTop w:val="0"/>
          <w:marBottom w:val="0"/>
          <w:divBdr>
            <w:top w:val="none" w:sz="0" w:space="0" w:color="auto"/>
            <w:left w:val="none" w:sz="0" w:space="0" w:color="auto"/>
            <w:bottom w:val="none" w:sz="0" w:space="0" w:color="auto"/>
            <w:right w:val="none" w:sz="0" w:space="0" w:color="auto"/>
          </w:divBdr>
          <w:divsChild>
            <w:div w:id="628781698">
              <w:marLeft w:val="0"/>
              <w:marRight w:val="0"/>
              <w:marTop w:val="0"/>
              <w:marBottom w:val="0"/>
              <w:divBdr>
                <w:top w:val="none" w:sz="0" w:space="0" w:color="auto"/>
                <w:left w:val="none" w:sz="0" w:space="0" w:color="auto"/>
                <w:bottom w:val="none" w:sz="0" w:space="0" w:color="auto"/>
                <w:right w:val="none" w:sz="0" w:space="0" w:color="auto"/>
              </w:divBdr>
              <w:divsChild>
                <w:div w:id="103993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056093">
      <w:bodyDiv w:val="1"/>
      <w:marLeft w:val="0"/>
      <w:marRight w:val="0"/>
      <w:marTop w:val="0"/>
      <w:marBottom w:val="0"/>
      <w:divBdr>
        <w:top w:val="none" w:sz="0" w:space="0" w:color="auto"/>
        <w:left w:val="none" w:sz="0" w:space="0" w:color="auto"/>
        <w:bottom w:val="none" w:sz="0" w:space="0" w:color="auto"/>
        <w:right w:val="none" w:sz="0" w:space="0" w:color="auto"/>
      </w:divBdr>
      <w:divsChild>
        <w:div w:id="1503930675">
          <w:marLeft w:val="0"/>
          <w:marRight w:val="0"/>
          <w:marTop w:val="0"/>
          <w:marBottom w:val="0"/>
          <w:divBdr>
            <w:top w:val="none" w:sz="0" w:space="0" w:color="auto"/>
            <w:left w:val="none" w:sz="0" w:space="0" w:color="auto"/>
            <w:bottom w:val="none" w:sz="0" w:space="0" w:color="auto"/>
            <w:right w:val="none" w:sz="0" w:space="0" w:color="auto"/>
          </w:divBdr>
          <w:divsChild>
            <w:div w:id="760565561">
              <w:marLeft w:val="0"/>
              <w:marRight w:val="0"/>
              <w:marTop w:val="0"/>
              <w:marBottom w:val="0"/>
              <w:divBdr>
                <w:top w:val="none" w:sz="0" w:space="0" w:color="auto"/>
                <w:left w:val="none" w:sz="0" w:space="0" w:color="auto"/>
                <w:bottom w:val="none" w:sz="0" w:space="0" w:color="auto"/>
                <w:right w:val="none" w:sz="0" w:space="0" w:color="auto"/>
              </w:divBdr>
              <w:divsChild>
                <w:div w:id="35523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529160">
      <w:bodyDiv w:val="1"/>
      <w:marLeft w:val="0"/>
      <w:marRight w:val="0"/>
      <w:marTop w:val="0"/>
      <w:marBottom w:val="0"/>
      <w:divBdr>
        <w:top w:val="none" w:sz="0" w:space="0" w:color="auto"/>
        <w:left w:val="none" w:sz="0" w:space="0" w:color="auto"/>
        <w:bottom w:val="none" w:sz="0" w:space="0" w:color="auto"/>
        <w:right w:val="none" w:sz="0" w:space="0" w:color="auto"/>
      </w:divBdr>
      <w:divsChild>
        <w:div w:id="1953783675">
          <w:marLeft w:val="0"/>
          <w:marRight w:val="0"/>
          <w:marTop w:val="0"/>
          <w:marBottom w:val="0"/>
          <w:divBdr>
            <w:top w:val="none" w:sz="0" w:space="0" w:color="auto"/>
            <w:left w:val="none" w:sz="0" w:space="0" w:color="auto"/>
            <w:bottom w:val="none" w:sz="0" w:space="0" w:color="auto"/>
            <w:right w:val="none" w:sz="0" w:space="0" w:color="auto"/>
          </w:divBdr>
          <w:divsChild>
            <w:div w:id="70779991">
              <w:marLeft w:val="0"/>
              <w:marRight w:val="0"/>
              <w:marTop w:val="0"/>
              <w:marBottom w:val="0"/>
              <w:divBdr>
                <w:top w:val="none" w:sz="0" w:space="0" w:color="auto"/>
                <w:left w:val="none" w:sz="0" w:space="0" w:color="auto"/>
                <w:bottom w:val="none" w:sz="0" w:space="0" w:color="auto"/>
                <w:right w:val="none" w:sz="0" w:space="0" w:color="auto"/>
              </w:divBdr>
              <w:divsChild>
                <w:div w:id="83808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484023">
      <w:bodyDiv w:val="1"/>
      <w:marLeft w:val="0"/>
      <w:marRight w:val="0"/>
      <w:marTop w:val="0"/>
      <w:marBottom w:val="0"/>
      <w:divBdr>
        <w:top w:val="none" w:sz="0" w:space="0" w:color="auto"/>
        <w:left w:val="none" w:sz="0" w:space="0" w:color="auto"/>
        <w:bottom w:val="none" w:sz="0" w:space="0" w:color="auto"/>
        <w:right w:val="none" w:sz="0" w:space="0" w:color="auto"/>
      </w:divBdr>
      <w:divsChild>
        <w:div w:id="450973192">
          <w:marLeft w:val="0"/>
          <w:marRight w:val="0"/>
          <w:marTop w:val="0"/>
          <w:marBottom w:val="0"/>
          <w:divBdr>
            <w:top w:val="none" w:sz="0" w:space="0" w:color="auto"/>
            <w:left w:val="none" w:sz="0" w:space="0" w:color="auto"/>
            <w:bottom w:val="none" w:sz="0" w:space="0" w:color="auto"/>
            <w:right w:val="none" w:sz="0" w:space="0" w:color="auto"/>
          </w:divBdr>
          <w:divsChild>
            <w:div w:id="331184531">
              <w:marLeft w:val="0"/>
              <w:marRight w:val="0"/>
              <w:marTop w:val="0"/>
              <w:marBottom w:val="0"/>
              <w:divBdr>
                <w:top w:val="none" w:sz="0" w:space="0" w:color="auto"/>
                <w:left w:val="none" w:sz="0" w:space="0" w:color="auto"/>
                <w:bottom w:val="none" w:sz="0" w:space="0" w:color="auto"/>
                <w:right w:val="none" w:sz="0" w:space="0" w:color="auto"/>
              </w:divBdr>
              <w:divsChild>
                <w:div w:id="145381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045874">
      <w:bodyDiv w:val="1"/>
      <w:marLeft w:val="0"/>
      <w:marRight w:val="0"/>
      <w:marTop w:val="0"/>
      <w:marBottom w:val="0"/>
      <w:divBdr>
        <w:top w:val="none" w:sz="0" w:space="0" w:color="auto"/>
        <w:left w:val="none" w:sz="0" w:space="0" w:color="auto"/>
        <w:bottom w:val="none" w:sz="0" w:space="0" w:color="auto"/>
        <w:right w:val="none" w:sz="0" w:space="0" w:color="auto"/>
      </w:divBdr>
      <w:divsChild>
        <w:div w:id="741681066">
          <w:marLeft w:val="0"/>
          <w:marRight w:val="0"/>
          <w:marTop w:val="0"/>
          <w:marBottom w:val="0"/>
          <w:divBdr>
            <w:top w:val="none" w:sz="0" w:space="0" w:color="auto"/>
            <w:left w:val="none" w:sz="0" w:space="0" w:color="auto"/>
            <w:bottom w:val="none" w:sz="0" w:space="0" w:color="auto"/>
            <w:right w:val="none" w:sz="0" w:space="0" w:color="auto"/>
          </w:divBdr>
          <w:divsChild>
            <w:div w:id="1641569498">
              <w:marLeft w:val="0"/>
              <w:marRight w:val="0"/>
              <w:marTop w:val="0"/>
              <w:marBottom w:val="0"/>
              <w:divBdr>
                <w:top w:val="none" w:sz="0" w:space="0" w:color="auto"/>
                <w:left w:val="none" w:sz="0" w:space="0" w:color="auto"/>
                <w:bottom w:val="none" w:sz="0" w:space="0" w:color="auto"/>
                <w:right w:val="none" w:sz="0" w:space="0" w:color="auto"/>
              </w:divBdr>
              <w:divsChild>
                <w:div w:id="197440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377353">
      <w:bodyDiv w:val="1"/>
      <w:marLeft w:val="0"/>
      <w:marRight w:val="0"/>
      <w:marTop w:val="0"/>
      <w:marBottom w:val="0"/>
      <w:divBdr>
        <w:top w:val="none" w:sz="0" w:space="0" w:color="auto"/>
        <w:left w:val="none" w:sz="0" w:space="0" w:color="auto"/>
        <w:bottom w:val="none" w:sz="0" w:space="0" w:color="auto"/>
        <w:right w:val="none" w:sz="0" w:space="0" w:color="auto"/>
      </w:divBdr>
      <w:divsChild>
        <w:div w:id="267399156">
          <w:marLeft w:val="0"/>
          <w:marRight w:val="0"/>
          <w:marTop w:val="0"/>
          <w:marBottom w:val="0"/>
          <w:divBdr>
            <w:top w:val="none" w:sz="0" w:space="0" w:color="auto"/>
            <w:left w:val="none" w:sz="0" w:space="0" w:color="auto"/>
            <w:bottom w:val="none" w:sz="0" w:space="0" w:color="auto"/>
            <w:right w:val="none" w:sz="0" w:space="0" w:color="auto"/>
          </w:divBdr>
          <w:divsChild>
            <w:div w:id="500317362">
              <w:marLeft w:val="0"/>
              <w:marRight w:val="0"/>
              <w:marTop w:val="0"/>
              <w:marBottom w:val="0"/>
              <w:divBdr>
                <w:top w:val="none" w:sz="0" w:space="0" w:color="auto"/>
                <w:left w:val="none" w:sz="0" w:space="0" w:color="auto"/>
                <w:bottom w:val="none" w:sz="0" w:space="0" w:color="auto"/>
                <w:right w:val="none" w:sz="0" w:space="0" w:color="auto"/>
              </w:divBdr>
              <w:divsChild>
                <w:div w:id="1307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519387">
      <w:bodyDiv w:val="1"/>
      <w:marLeft w:val="0"/>
      <w:marRight w:val="0"/>
      <w:marTop w:val="0"/>
      <w:marBottom w:val="0"/>
      <w:divBdr>
        <w:top w:val="none" w:sz="0" w:space="0" w:color="auto"/>
        <w:left w:val="none" w:sz="0" w:space="0" w:color="auto"/>
        <w:bottom w:val="none" w:sz="0" w:space="0" w:color="auto"/>
        <w:right w:val="none" w:sz="0" w:space="0" w:color="auto"/>
      </w:divBdr>
      <w:divsChild>
        <w:div w:id="525025770">
          <w:marLeft w:val="0"/>
          <w:marRight w:val="0"/>
          <w:marTop w:val="0"/>
          <w:marBottom w:val="0"/>
          <w:divBdr>
            <w:top w:val="none" w:sz="0" w:space="0" w:color="auto"/>
            <w:left w:val="none" w:sz="0" w:space="0" w:color="auto"/>
            <w:bottom w:val="none" w:sz="0" w:space="0" w:color="auto"/>
            <w:right w:val="none" w:sz="0" w:space="0" w:color="auto"/>
          </w:divBdr>
          <w:divsChild>
            <w:div w:id="1804151501">
              <w:marLeft w:val="0"/>
              <w:marRight w:val="0"/>
              <w:marTop w:val="0"/>
              <w:marBottom w:val="0"/>
              <w:divBdr>
                <w:top w:val="none" w:sz="0" w:space="0" w:color="auto"/>
                <w:left w:val="none" w:sz="0" w:space="0" w:color="auto"/>
                <w:bottom w:val="none" w:sz="0" w:space="0" w:color="auto"/>
                <w:right w:val="none" w:sz="0" w:space="0" w:color="auto"/>
              </w:divBdr>
              <w:divsChild>
                <w:div w:id="138610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444487">
      <w:bodyDiv w:val="1"/>
      <w:marLeft w:val="0"/>
      <w:marRight w:val="0"/>
      <w:marTop w:val="0"/>
      <w:marBottom w:val="0"/>
      <w:divBdr>
        <w:top w:val="none" w:sz="0" w:space="0" w:color="auto"/>
        <w:left w:val="none" w:sz="0" w:space="0" w:color="auto"/>
        <w:bottom w:val="none" w:sz="0" w:space="0" w:color="auto"/>
        <w:right w:val="none" w:sz="0" w:space="0" w:color="auto"/>
      </w:divBdr>
      <w:divsChild>
        <w:div w:id="558590899">
          <w:marLeft w:val="0"/>
          <w:marRight w:val="0"/>
          <w:marTop w:val="0"/>
          <w:marBottom w:val="0"/>
          <w:divBdr>
            <w:top w:val="none" w:sz="0" w:space="0" w:color="auto"/>
            <w:left w:val="none" w:sz="0" w:space="0" w:color="auto"/>
            <w:bottom w:val="none" w:sz="0" w:space="0" w:color="auto"/>
            <w:right w:val="none" w:sz="0" w:space="0" w:color="auto"/>
          </w:divBdr>
          <w:divsChild>
            <w:div w:id="199825794">
              <w:marLeft w:val="0"/>
              <w:marRight w:val="0"/>
              <w:marTop w:val="0"/>
              <w:marBottom w:val="0"/>
              <w:divBdr>
                <w:top w:val="none" w:sz="0" w:space="0" w:color="auto"/>
                <w:left w:val="none" w:sz="0" w:space="0" w:color="auto"/>
                <w:bottom w:val="none" w:sz="0" w:space="0" w:color="auto"/>
                <w:right w:val="none" w:sz="0" w:space="0" w:color="auto"/>
              </w:divBdr>
              <w:divsChild>
                <w:div w:id="191269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640482">
      <w:bodyDiv w:val="1"/>
      <w:marLeft w:val="0"/>
      <w:marRight w:val="0"/>
      <w:marTop w:val="0"/>
      <w:marBottom w:val="0"/>
      <w:divBdr>
        <w:top w:val="none" w:sz="0" w:space="0" w:color="auto"/>
        <w:left w:val="none" w:sz="0" w:space="0" w:color="auto"/>
        <w:bottom w:val="none" w:sz="0" w:space="0" w:color="auto"/>
        <w:right w:val="none" w:sz="0" w:space="0" w:color="auto"/>
      </w:divBdr>
      <w:divsChild>
        <w:div w:id="1704551493">
          <w:marLeft w:val="0"/>
          <w:marRight w:val="0"/>
          <w:marTop w:val="0"/>
          <w:marBottom w:val="0"/>
          <w:divBdr>
            <w:top w:val="none" w:sz="0" w:space="0" w:color="auto"/>
            <w:left w:val="none" w:sz="0" w:space="0" w:color="auto"/>
            <w:bottom w:val="none" w:sz="0" w:space="0" w:color="auto"/>
            <w:right w:val="none" w:sz="0" w:space="0" w:color="auto"/>
          </w:divBdr>
          <w:divsChild>
            <w:div w:id="1836605863">
              <w:marLeft w:val="0"/>
              <w:marRight w:val="0"/>
              <w:marTop w:val="0"/>
              <w:marBottom w:val="0"/>
              <w:divBdr>
                <w:top w:val="none" w:sz="0" w:space="0" w:color="auto"/>
                <w:left w:val="none" w:sz="0" w:space="0" w:color="auto"/>
                <w:bottom w:val="none" w:sz="0" w:space="0" w:color="auto"/>
                <w:right w:val="none" w:sz="0" w:space="0" w:color="auto"/>
              </w:divBdr>
              <w:divsChild>
                <w:div w:id="146207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041742">
      <w:bodyDiv w:val="1"/>
      <w:marLeft w:val="0"/>
      <w:marRight w:val="0"/>
      <w:marTop w:val="0"/>
      <w:marBottom w:val="0"/>
      <w:divBdr>
        <w:top w:val="none" w:sz="0" w:space="0" w:color="auto"/>
        <w:left w:val="none" w:sz="0" w:space="0" w:color="auto"/>
        <w:bottom w:val="none" w:sz="0" w:space="0" w:color="auto"/>
        <w:right w:val="none" w:sz="0" w:space="0" w:color="auto"/>
      </w:divBdr>
      <w:divsChild>
        <w:div w:id="1450781895">
          <w:marLeft w:val="0"/>
          <w:marRight w:val="0"/>
          <w:marTop w:val="0"/>
          <w:marBottom w:val="0"/>
          <w:divBdr>
            <w:top w:val="none" w:sz="0" w:space="0" w:color="auto"/>
            <w:left w:val="none" w:sz="0" w:space="0" w:color="auto"/>
            <w:bottom w:val="none" w:sz="0" w:space="0" w:color="auto"/>
            <w:right w:val="none" w:sz="0" w:space="0" w:color="auto"/>
          </w:divBdr>
          <w:divsChild>
            <w:div w:id="1674794970">
              <w:marLeft w:val="0"/>
              <w:marRight w:val="0"/>
              <w:marTop w:val="0"/>
              <w:marBottom w:val="0"/>
              <w:divBdr>
                <w:top w:val="none" w:sz="0" w:space="0" w:color="auto"/>
                <w:left w:val="none" w:sz="0" w:space="0" w:color="auto"/>
                <w:bottom w:val="none" w:sz="0" w:space="0" w:color="auto"/>
                <w:right w:val="none" w:sz="0" w:space="0" w:color="auto"/>
              </w:divBdr>
              <w:divsChild>
                <w:div w:id="152373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910676">
      <w:bodyDiv w:val="1"/>
      <w:marLeft w:val="0"/>
      <w:marRight w:val="0"/>
      <w:marTop w:val="0"/>
      <w:marBottom w:val="0"/>
      <w:divBdr>
        <w:top w:val="none" w:sz="0" w:space="0" w:color="auto"/>
        <w:left w:val="none" w:sz="0" w:space="0" w:color="auto"/>
        <w:bottom w:val="none" w:sz="0" w:space="0" w:color="auto"/>
        <w:right w:val="none" w:sz="0" w:space="0" w:color="auto"/>
      </w:divBdr>
      <w:divsChild>
        <w:div w:id="1821262245">
          <w:marLeft w:val="0"/>
          <w:marRight w:val="0"/>
          <w:marTop w:val="0"/>
          <w:marBottom w:val="0"/>
          <w:divBdr>
            <w:top w:val="none" w:sz="0" w:space="0" w:color="auto"/>
            <w:left w:val="none" w:sz="0" w:space="0" w:color="auto"/>
            <w:bottom w:val="none" w:sz="0" w:space="0" w:color="auto"/>
            <w:right w:val="none" w:sz="0" w:space="0" w:color="auto"/>
          </w:divBdr>
          <w:divsChild>
            <w:div w:id="1683243906">
              <w:marLeft w:val="0"/>
              <w:marRight w:val="0"/>
              <w:marTop w:val="0"/>
              <w:marBottom w:val="0"/>
              <w:divBdr>
                <w:top w:val="none" w:sz="0" w:space="0" w:color="auto"/>
                <w:left w:val="none" w:sz="0" w:space="0" w:color="auto"/>
                <w:bottom w:val="none" w:sz="0" w:space="0" w:color="auto"/>
                <w:right w:val="none" w:sz="0" w:space="0" w:color="auto"/>
              </w:divBdr>
              <w:divsChild>
                <w:div w:id="20383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398343">
      <w:bodyDiv w:val="1"/>
      <w:marLeft w:val="0"/>
      <w:marRight w:val="0"/>
      <w:marTop w:val="0"/>
      <w:marBottom w:val="0"/>
      <w:divBdr>
        <w:top w:val="none" w:sz="0" w:space="0" w:color="auto"/>
        <w:left w:val="none" w:sz="0" w:space="0" w:color="auto"/>
        <w:bottom w:val="none" w:sz="0" w:space="0" w:color="auto"/>
        <w:right w:val="none" w:sz="0" w:space="0" w:color="auto"/>
      </w:divBdr>
      <w:divsChild>
        <w:div w:id="188104438">
          <w:marLeft w:val="0"/>
          <w:marRight w:val="0"/>
          <w:marTop w:val="0"/>
          <w:marBottom w:val="0"/>
          <w:divBdr>
            <w:top w:val="none" w:sz="0" w:space="0" w:color="auto"/>
            <w:left w:val="none" w:sz="0" w:space="0" w:color="auto"/>
            <w:bottom w:val="none" w:sz="0" w:space="0" w:color="auto"/>
            <w:right w:val="none" w:sz="0" w:space="0" w:color="auto"/>
          </w:divBdr>
          <w:divsChild>
            <w:div w:id="345601880">
              <w:marLeft w:val="0"/>
              <w:marRight w:val="0"/>
              <w:marTop w:val="0"/>
              <w:marBottom w:val="0"/>
              <w:divBdr>
                <w:top w:val="none" w:sz="0" w:space="0" w:color="auto"/>
                <w:left w:val="none" w:sz="0" w:space="0" w:color="auto"/>
                <w:bottom w:val="none" w:sz="0" w:space="0" w:color="auto"/>
                <w:right w:val="none" w:sz="0" w:space="0" w:color="auto"/>
              </w:divBdr>
              <w:divsChild>
                <w:div w:id="11830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980618">
      <w:bodyDiv w:val="1"/>
      <w:marLeft w:val="0"/>
      <w:marRight w:val="0"/>
      <w:marTop w:val="0"/>
      <w:marBottom w:val="0"/>
      <w:divBdr>
        <w:top w:val="none" w:sz="0" w:space="0" w:color="auto"/>
        <w:left w:val="none" w:sz="0" w:space="0" w:color="auto"/>
        <w:bottom w:val="none" w:sz="0" w:space="0" w:color="auto"/>
        <w:right w:val="none" w:sz="0" w:space="0" w:color="auto"/>
      </w:divBdr>
      <w:divsChild>
        <w:div w:id="1854764674">
          <w:marLeft w:val="0"/>
          <w:marRight w:val="0"/>
          <w:marTop w:val="0"/>
          <w:marBottom w:val="0"/>
          <w:divBdr>
            <w:top w:val="none" w:sz="0" w:space="0" w:color="auto"/>
            <w:left w:val="none" w:sz="0" w:space="0" w:color="auto"/>
            <w:bottom w:val="none" w:sz="0" w:space="0" w:color="auto"/>
            <w:right w:val="none" w:sz="0" w:space="0" w:color="auto"/>
          </w:divBdr>
          <w:divsChild>
            <w:div w:id="399910387">
              <w:marLeft w:val="0"/>
              <w:marRight w:val="0"/>
              <w:marTop w:val="0"/>
              <w:marBottom w:val="0"/>
              <w:divBdr>
                <w:top w:val="none" w:sz="0" w:space="0" w:color="auto"/>
                <w:left w:val="none" w:sz="0" w:space="0" w:color="auto"/>
                <w:bottom w:val="none" w:sz="0" w:space="0" w:color="auto"/>
                <w:right w:val="none" w:sz="0" w:space="0" w:color="auto"/>
              </w:divBdr>
              <w:divsChild>
                <w:div w:id="91875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634867">
      <w:bodyDiv w:val="1"/>
      <w:marLeft w:val="0"/>
      <w:marRight w:val="0"/>
      <w:marTop w:val="0"/>
      <w:marBottom w:val="0"/>
      <w:divBdr>
        <w:top w:val="none" w:sz="0" w:space="0" w:color="auto"/>
        <w:left w:val="none" w:sz="0" w:space="0" w:color="auto"/>
        <w:bottom w:val="none" w:sz="0" w:space="0" w:color="auto"/>
        <w:right w:val="none" w:sz="0" w:space="0" w:color="auto"/>
      </w:divBdr>
      <w:divsChild>
        <w:div w:id="591818603">
          <w:marLeft w:val="0"/>
          <w:marRight w:val="0"/>
          <w:marTop w:val="0"/>
          <w:marBottom w:val="0"/>
          <w:divBdr>
            <w:top w:val="none" w:sz="0" w:space="0" w:color="auto"/>
            <w:left w:val="none" w:sz="0" w:space="0" w:color="auto"/>
            <w:bottom w:val="none" w:sz="0" w:space="0" w:color="auto"/>
            <w:right w:val="none" w:sz="0" w:space="0" w:color="auto"/>
          </w:divBdr>
          <w:divsChild>
            <w:div w:id="2039313484">
              <w:marLeft w:val="0"/>
              <w:marRight w:val="0"/>
              <w:marTop w:val="0"/>
              <w:marBottom w:val="0"/>
              <w:divBdr>
                <w:top w:val="none" w:sz="0" w:space="0" w:color="auto"/>
                <w:left w:val="none" w:sz="0" w:space="0" w:color="auto"/>
                <w:bottom w:val="none" w:sz="0" w:space="0" w:color="auto"/>
                <w:right w:val="none" w:sz="0" w:space="0" w:color="auto"/>
              </w:divBdr>
              <w:divsChild>
                <w:div w:id="48216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400951">
      <w:bodyDiv w:val="1"/>
      <w:marLeft w:val="0"/>
      <w:marRight w:val="0"/>
      <w:marTop w:val="0"/>
      <w:marBottom w:val="0"/>
      <w:divBdr>
        <w:top w:val="none" w:sz="0" w:space="0" w:color="auto"/>
        <w:left w:val="none" w:sz="0" w:space="0" w:color="auto"/>
        <w:bottom w:val="none" w:sz="0" w:space="0" w:color="auto"/>
        <w:right w:val="none" w:sz="0" w:space="0" w:color="auto"/>
      </w:divBdr>
      <w:divsChild>
        <w:div w:id="198398575">
          <w:marLeft w:val="0"/>
          <w:marRight w:val="0"/>
          <w:marTop w:val="0"/>
          <w:marBottom w:val="0"/>
          <w:divBdr>
            <w:top w:val="none" w:sz="0" w:space="0" w:color="auto"/>
            <w:left w:val="none" w:sz="0" w:space="0" w:color="auto"/>
            <w:bottom w:val="none" w:sz="0" w:space="0" w:color="auto"/>
            <w:right w:val="none" w:sz="0" w:space="0" w:color="auto"/>
          </w:divBdr>
          <w:divsChild>
            <w:div w:id="1158230463">
              <w:marLeft w:val="0"/>
              <w:marRight w:val="0"/>
              <w:marTop w:val="0"/>
              <w:marBottom w:val="0"/>
              <w:divBdr>
                <w:top w:val="none" w:sz="0" w:space="0" w:color="auto"/>
                <w:left w:val="none" w:sz="0" w:space="0" w:color="auto"/>
                <w:bottom w:val="none" w:sz="0" w:space="0" w:color="auto"/>
                <w:right w:val="none" w:sz="0" w:space="0" w:color="auto"/>
              </w:divBdr>
              <w:divsChild>
                <w:div w:id="182959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mailto:ataulmusawir@ucp.edu.p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azia.nauman@riphah.edu.pk" TargetMode="External"/><Relationship Id="rId11" Type="http://schemas.microsoft.com/office/2018/08/relationships/commentsExtensible" Target="commentsExtensible.xml"/><Relationship Id="rId5" Type="http://schemas.openxmlformats.org/officeDocument/2006/relationships/hyperlink" Target="mailto:abdurrehman01@ucp.edu.pk" TargetMode="Externa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.~WRD0001</Template>
  <TotalTime>0</TotalTime>
  <Pages>3</Pages>
  <Words>1297</Words>
  <Characters>7398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 Rehman</dc:creator>
  <cp:keywords/>
  <dc:description/>
  <cp:lastModifiedBy>Abdur Rehman</cp:lastModifiedBy>
  <cp:revision>2</cp:revision>
  <dcterms:created xsi:type="dcterms:W3CDTF">2024-07-16T04:03:00Z</dcterms:created>
  <dcterms:modified xsi:type="dcterms:W3CDTF">2024-07-16T04:03:00Z</dcterms:modified>
</cp:coreProperties>
</file>