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FE1C7" w14:textId="77777777" w:rsidR="00AD71E5" w:rsidRPr="00B75882" w:rsidRDefault="00AD71E5" w:rsidP="00AD71E5">
      <w:pPr>
        <w:widowControl/>
        <w:autoSpaceDE/>
        <w:autoSpaceDN/>
        <w:spacing w:line="480" w:lineRule="auto"/>
        <w:rPr>
          <w:b/>
          <w:bCs/>
          <w:sz w:val="24"/>
          <w:szCs w:val="24"/>
        </w:rPr>
      </w:pPr>
      <w:r>
        <w:rPr>
          <w:b/>
          <w:bCs/>
          <w:sz w:val="24"/>
          <w:szCs w:val="24"/>
        </w:rPr>
        <w:t xml:space="preserve">Title: </w:t>
      </w:r>
      <w:r w:rsidRPr="00B75882">
        <w:rPr>
          <w:b/>
          <w:bCs/>
          <w:sz w:val="24"/>
          <w:szCs w:val="24"/>
        </w:rPr>
        <w:t>When expatriates cannot transfer acquired knowledge back to headquarters: The role of trust and disseminative capacity</w:t>
      </w:r>
    </w:p>
    <w:p w14:paraId="2066D9D7" w14:textId="77777777" w:rsidR="00AD71E5" w:rsidRDefault="00AD71E5" w:rsidP="00AD71E5">
      <w:pPr>
        <w:widowControl/>
        <w:autoSpaceDE/>
        <w:autoSpaceDN/>
        <w:spacing w:line="480" w:lineRule="auto"/>
        <w:rPr>
          <w:b/>
          <w:bCs/>
          <w:sz w:val="24"/>
          <w:szCs w:val="24"/>
          <w:lang w:val="en-IN"/>
        </w:rPr>
      </w:pPr>
    </w:p>
    <w:p w14:paraId="26908236" w14:textId="4FAFA557" w:rsidR="00AD71E5" w:rsidRPr="00AD71E5" w:rsidRDefault="00AD71E5" w:rsidP="00AD71E5">
      <w:pPr>
        <w:widowControl/>
        <w:autoSpaceDE/>
        <w:autoSpaceDN/>
        <w:spacing w:line="480" w:lineRule="auto"/>
        <w:rPr>
          <w:b/>
          <w:bCs/>
          <w:sz w:val="24"/>
          <w:szCs w:val="24"/>
          <w:lang w:val="en-IN"/>
        </w:rPr>
      </w:pPr>
      <w:r w:rsidRPr="00AD71E5">
        <w:rPr>
          <w:b/>
          <w:bCs/>
          <w:sz w:val="24"/>
          <w:szCs w:val="24"/>
          <w:lang w:val="en-IN"/>
        </w:rPr>
        <w:t>Monisha Dikhit</w:t>
      </w:r>
      <w:r w:rsidRPr="00AD71E5">
        <w:rPr>
          <w:b/>
          <w:bCs/>
          <w:i/>
          <w:iCs/>
          <w:sz w:val="24"/>
          <w:szCs w:val="24"/>
          <w:lang w:val="en-IN"/>
        </w:rPr>
        <w:t>, University of Goettingen</w:t>
      </w:r>
      <w:r>
        <w:rPr>
          <w:b/>
          <w:bCs/>
          <w:i/>
          <w:iCs/>
          <w:sz w:val="24"/>
          <w:szCs w:val="24"/>
          <w:lang w:val="en-IN"/>
        </w:rPr>
        <w:t>, Germany</w:t>
      </w:r>
    </w:p>
    <w:p w14:paraId="10E0229E" w14:textId="074BDA79" w:rsidR="00AD71E5" w:rsidRPr="00AD71E5" w:rsidRDefault="00AD71E5" w:rsidP="00AD71E5">
      <w:pPr>
        <w:widowControl/>
        <w:autoSpaceDE/>
        <w:autoSpaceDN/>
        <w:spacing w:line="480" w:lineRule="auto"/>
        <w:rPr>
          <w:b/>
          <w:bCs/>
          <w:sz w:val="24"/>
          <w:szCs w:val="24"/>
          <w:lang w:val="en-IN"/>
        </w:rPr>
      </w:pPr>
      <w:r w:rsidRPr="00AD71E5">
        <w:rPr>
          <w:b/>
          <w:bCs/>
          <w:sz w:val="24"/>
          <w:szCs w:val="24"/>
          <w:lang w:val="en-IN"/>
        </w:rPr>
        <w:t>Tobias Ludwig Gerhard Blay</w:t>
      </w:r>
      <w:r w:rsidRPr="00AD71E5">
        <w:rPr>
          <w:b/>
          <w:bCs/>
          <w:i/>
          <w:iCs/>
          <w:sz w:val="24"/>
          <w:szCs w:val="24"/>
          <w:lang w:val="en-IN"/>
        </w:rPr>
        <w:t>, University of Goettingen</w:t>
      </w:r>
      <w:r>
        <w:rPr>
          <w:b/>
          <w:bCs/>
          <w:i/>
          <w:iCs/>
          <w:sz w:val="24"/>
          <w:szCs w:val="24"/>
          <w:lang w:val="en-IN"/>
        </w:rPr>
        <w:t>, Germany</w:t>
      </w:r>
    </w:p>
    <w:p w14:paraId="019CC871" w14:textId="04090138" w:rsidR="00AD71E5" w:rsidRPr="00AD71E5" w:rsidRDefault="00AD71E5" w:rsidP="00AD71E5">
      <w:pPr>
        <w:widowControl/>
        <w:autoSpaceDE/>
        <w:autoSpaceDN/>
        <w:spacing w:line="480" w:lineRule="auto"/>
        <w:rPr>
          <w:b/>
          <w:bCs/>
          <w:sz w:val="24"/>
          <w:szCs w:val="24"/>
          <w:lang w:val="en-IN"/>
        </w:rPr>
      </w:pPr>
      <w:r w:rsidRPr="00AD71E5">
        <w:rPr>
          <w:b/>
          <w:bCs/>
          <w:sz w:val="24"/>
          <w:szCs w:val="24"/>
          <w:lang w:val="en-IN"/>
        </w:rPr>
        <w:t>Julia Sophie Schmid</w:t>
      </w:r>
      <w:r w:rsidRPr="00AD71E5">
        <w:rPr>
          <w:b/>
          <w:bCs/>
          <w:i/>
          <w:iCs/>
          <w:sz w:val="24"/>
          <w:szCs w:val="24"/>
          <w:lang w:val="en-IN"/>
        </w:rPr>
        <w:t>, University of Goettingen</w:t>
      </w:r>
      <w:r>
        <w:rPr>
          <w:b/>
          <w:bCs/>
          <w:i/>
          <w:iCs/>
          <w:sz w:val="24"/>
          <w:szCs w:val="24"/>
          <w:lang w:val="en-IN"/>
        </w:rPr>
        <w:t>, Germany</w:t>
      </w:r>
    </w:p>
    <w:p w14:paraId="76C23DA3" w14:textId="2165011A" w:rsidR="00AD71E5" w:rsidRPr="00AD71E5" w:rsidRDefault="00AD71E5" w:rsidP="00AD71E5">
      <w:pPr>
        <w:widowControl/>
        <w:autoSpaceDE/>
        <w:autoSpaceDN/>
        <w:spacing w:line="480" w:lineRule="auto"/>
        <w:rPr>
          <w:b/>
          <w:bCs/>
          <w:sz w:val="24"/>
          <w:szCs w:val="24"/>
          <w:lang w:val="en-IN"/>
        </w:rPr>
      </w:pPr>
      <w:r w:rsidRPr="00AD71E5">
        <w:rPr>
          <w:b/>
          <w:bCs/>
          <w:sz w:val="24"/>
          <w:szCs w:val="24"/>
          <w:lang w:val="en-IN"/>
        </w:rPr>
        <w:t>Fabian Jintae Froese</w:t>
      </w:r>
      <w:r w:rsidRPr="00AD71E5">
        <w:rPr>
          <w:b/>
          <w:bCs/>
          <w:i/>
          <w:iCs/>
          <w:sz w:val="24"/>
          <w:szCs w:val="24"/>
          <w:lang w:val="en-IN"/>
        </w:rPr>
        <w:t>, University of Goettingen</w:t>
      </w:r>
      <w:r>
        <w:rPr>
          <w:b/>
          <w:bCs/>
          <w:i/>
          <w:iCs/>
          <w:sz w:val="24"/>
          <w:szCs w:val="24"/>
          <w:lang w:val="en-IN"/>
        </w:rPr>
        <w:t>, Germany</w:t>
      </w:r>
    </w:p>
    <w:p w14:paraId="1B2D3F02" w14:textId="3AE817F0" w:rsidR="002B788D" w:rsidRDefault="00AD71E5" w:rsidP="00AD71E5">
      <w:pPr>
        <w:widowControl/>
        <w:autoSpaceDE/>
        <w:autoSpaceDN/>
        <w:spacing w:line="480" w:lineRule="auto"/>
        <w:rPr>
          <w:b/>
          <w:bCs/>
          <w:i/>
          <w:iCs/>
          <w:sz w:val="24"/>
          <w:szCs w:val="24"/>
          <w:lang w:val="en-IN"/>
        </w:rPr>
      </w:pPr>
      <w:r w:rsidRPr="00AD71E5">
        <w:rPr>
          <w:b/>
          <w:bCs/>
          <w:sz w:val="24"/>
          <w:szCs w:val="24"/>
          <w:lang w:val="en-IN"/>
        </w:rPr>
        <w:t>Fedor Portniagin</w:t>
      </w:r>
      <w:r w:rsidRPr="00AD71E5">
        <w:rPr>
          <w:b/>
          <w:bCs/>
          <w:i/>
          <w:iCs/>
          <w:sz w:val="24"/>
          <w:szCs w:val="24"/>
          <w:lang w:val="en-IN"/>
        </w:rPr>
        <w:t>, University of Goettingen</w:t>
      </w:r>
      <w:r>
        <w:rPr>
          <w:b/>
          <w:bCs/>
          <w:i/>
          <w:iCs/>
          <w:sz w:val="24"/>
          <w:szCs w:val="24"/>
          <w:lang w:val="en-IN"/>
        </w:rPr>
        <w:t>, Germany</w:t>
      </w:r>
    </w:p>
    <w:p w14:paraId="2FC39B20" w14:textId="77777777" w:rsidR="00AD71E5" w:rsidRDefault="00AD71E5" w:rsidP="00AD71E5">
      <w:pPr>
        <w:widowControl/>
        <w:autoSpaceDE/>
        <w:autoSpaceDN/>
        <w:spacing w:line="480" w:lineRule="auto"/>
        <w:rPr>
          <w:b/>
          <w:bCs/>
          <w:sz w:val="24"/>
          <w:szCs w:val="24"/>
        </w:rPr>
      </w:pPr>
    </w:p>
    <w:p w14:paraId="62F78E45" w14:textId="05B79014" w:rsidR="00716C17" w:rsidRPr="00B75882" w:rsidRDefault="00387564" w:rsidP="002F4AA2">
      <w:pPr>
        <w:pStyle w:val="Heading1"/>
        <w:spacing w:before="0"/>
        <w:ind w:left="0"/>
        <w:rPr>
          <w:spacing w:val="-2"/>
          <w:sz w:val="24"/>
          <w:szCs w:val="24"/>
        </w:rPr>
      </w:pPr>
      <w:r w:rsidRPr="00B75882">
        <w:rPr>
          <w:spacing w:val="-2"/>
          <w:sz w:val="24"/>
          <w:szCs w:val="24"/>
        </w:rPr>
        <w:t>Abstract</w:t>
      </w:r>
    </w:p>
    <w:p w14:paraId="349EAD1B" w14:textId="77777777" w:rsidR="007D7E1E" w:rsidRPr="00B75882" w:rsidRDefault="007D7E1E" w:rsidP="002F4AA2">
      <w:pPr>
        <w:pStyle w:val="BodyText"/>
        <w:spacing w:line="480" w:lineRule="auto"/>
      </w:pPr>
    </w:p>
    <w:p w14:paraId="691E7B36" w14:textId="479422F8" w:rsidR="00344894" w:rsidRPr="00B75882" w:rsidRDefault="00344894" w:rsidP="002F4AA2">
      <w:pPr>
        <w:pStyle w:val="BodyText"/>
        <w:spacing w:line="480" w:lineRule="auto"/>
      </w:pPr>
      <w:r w:rsidRPr="00B75882">
        <w:t>Acquisition and transfer of knowledge from foreign subsidiaries to the parent headquarters (HQs) constitutes a crucial competitive advantage for multinational corporations (MNCs).</w:t>
      </w:r>
    </w:p>
    <w:p w14:paraId="24D2F41B" w14:textId="08B070EA" w:rsidR="00387564" w:rsidRPr="00B75882" w:rsidRDefault="00344894" w:rsidP="002F4AA2">
      <w:pPr>
        <w:pStyle w:val="BodyText"/>
        <w:spacing w:line="480" w:lineRule="auto"/>
      </w:pPr>
      <w:r w:rsidRPr="00B75882">
        <w:t xml:space="preserve">Previous studies confirm the important contribution of expatriates in enabling the complex processes involved in </w:t>
      </w:r>
      <w:r w:rsidR="00480991" w:rsidRPr="00B75882">
        <w:t xml:space="preserve">firstly, acquisition of knowledge during the assignment, and subsequently, its </w:t>
      </w:r>
      <w:r w:rsidR="002276BA" w:rsidRPr="00B75882">
        <w:t>reverse knowledge transfer</w:t>
      </w:r>
      <w:r w:rsidR="00480991" w:rsidRPr="00B75882">
        <w:t xml:space="preserve"> upon repatriation</w:t>
      </w:r>
      <w:r w:rsidR="00FD1ECA" w:rsidRPr="00B75882">
        <w:t>.</w:t>
      </w:r>
      <w:r w:rsidR="00387564" w:rsidRPr="00B75882">
        <w:t xml:space="preserve"> </w:t>
      </w:r>
      <w:r w:rsidRPr="00B75882">
        <w:t xml:space="preserve">This study draws on knowledge creation theory and theory of disseminative capacity to examine </w:t>
      </w:r>
      <w:r w:rsidR="00433102">
        <w:t xml:space="preserve">the extent to which </w:t>
      </w:r>
      <w:r w:rsidRPr="00B75882">
        <w:t xml:space="preserve">knowledge acquired during international assignment </w:t>
      </w:r>
      <w:r w:rsidR="00480991" w:rsidRPr="00B75882">
        <w:t>by</w:t>
      </w:r>
      <w:r w:rsidRPr="00B75882">
        <w:t xml:space="preserve"> expatriates result</w:t>
      </w:r>
      <w:r w:rsidR="00480991" w:rsidRPr="00B75882">
        <w:t>s</w:t>
      </w:r>
      <w:r w:rsidRPr="00B75882">
        <w:t xml:space="preserve"> in knowledge transfer during their repatriation</w:t>
      </w:r>
      <w:r w:rsidR="00433102">
        <w:t>, and under what conditions</w:t>
      </w:r>
      <w:r w:rsidRPr="00B75882">
        <w:t>. Specifically, this study seeks to establish empirical differences in the acquisition and transfer of two different types of knowledge acquired by expatriates:</w:t>
      </w:r>
      <w:r w:rsidR="00D22402" w:rsidRPr="00B75882">
        <w:t xml:space="preserve"> </w:t>
      </w:r>
      <w:r w:rsidR="00387564" w:rsidRPr="00B75882">
        <w:t>task-oriented</w:t>
      </w:r>
      <w:r w:rsidR="00387564" w:rsidRPr="00B75882">
        <w:rPr>
          <w:spacing w:val="-15"/>
        </w:rPr>
        <w:t xml:space="preserve"> </w:t>
      </w:r>
      <w:r w:rsidR="00387564" w:rsidRPr="00B75882">
        <w:t>and</w:t>
      </w:r>
      <w:r w:rsidR="00387564" w:rsidRPr="00B75882">
        <w:rPr>
          <w:spacing w:val="-15"/>
        </w:rPr>
        <w:t xml:space="preserve"> </w:t>
      </w:r>
      <w:r w:rsidR="00387564" w:rsidRPr="00B75882">
        <w:t>relationship-oriented</w:t>
      </w:r>
      <w:r w:rsidR="00387564" w:rsidRPr="00B75882">
        <w:rPr>
          <w:spacing w:val="-15"/>
        </w:rPr>
        <w:t xml:space="preserve"> </w:t>
      </w:r>
      <w:r w:rsidR="00387564" w:rsidRPr="00B75882">
        <w:t xml:space="preserve">knowledge. Furthermore, </w:t>
      </w:r>
      <w:r w:rsidRPr="00B75882">
        <w:t xml:space="preserve">the </w:t>
      </w:r>
      <w:r w:rsidR="003468C7" w:rsidRPr="00B75882">
        <w:t>hypothesized model seeks to test the extent to which re</w:t>
      </w:r>
      <w:r w:rsidR="00387564" w:rsidRPr="00B75882">
        <w:t>patriates’</w:t>
      </w:r>
      <w:r w:rsidR="00387564" w:rsidRPr="00B75882">
        <w:rPr>
          <w:spacing w:val="-15"/>
        </w:rPr>
        <w:t xml:space="preserve"> </w:t>
      </w:r>
      <w:r w:rsidR="00387564" w:rsidRPr="00B75882">
        <w:t>disseminative</w:t>
      </w:r>
      <w:r w:rsidR="00387564" w:rsidRPr="00B75882">
        <w:rPr>
          <w:spacing w:val="-15"/>
        </w:rPr>
        <w:t xml:space="preserve"> </w:t>
      </w:r>
      <w:r w:rsidR="00387564" w:rsidRPr="00B75882">
        <w:t xml:space="preserve">capacity and trust in HQ colleagues </w:t>
      </w:r>
      <w:r w:rsidR="003468C7" w:rsidRPr="00B75882">
        <w:t xml:space="preserve">positively moderate the reverse knowledge transfer of the two knowledge types. </w:t>
      </w:r>
      <w:r w:rsidR="00480991" w:rsidRPr="00B75882">
        <w:t xml:space="preserve">This study is among the first to examine the stepwise process of repatriate knowledge acquisition and knowledge transfer by linking it to the stages of international assignments (i.e., expatriation and repatriation). </w:t>
      </w:r>
      <w:r w:rsidR="00387564" w:rsidRPr="00B75882">
        <w:t xml:space="preserve">Based on </w:t>
      </w:r>
      <w:r w:rsidR="00D22402" w:rsidRPr="00B75882">
        <w:t xml:space="preserve">two-wave </w:t>
      </w:r>
      <w:r w:rsidR="00387564" w:rsidRPr="00B75882">
        <w:t xml:space="preserve">survey </w:t>
      </w:r>
      <w:r w:rsidR="00387564" w:rsidRPr="00B75882">
        <w:lastRenderedPageBreak/>
        <w:t xml:space="preserve">data from 226 </w:t>
      </w:r>
      <w:r w:rsidR="002276BA" w:rsidRPr="00B75882">
        <w:t>expatriates</w:t>
      </w:r>
      <w:r w:rsidR="00FD1ECA" w:rsidRPr="00B75882">
        <w:t xml:space="preserve"> collected </w:t>
      </w:r>
      <w:r w:rsidR="00D22402" w:rsidRPr="00B75882">
        <w:t xml:space="preserve">1) </w:t>
      </w:r>
      <w:r w:rsidR="00FD1ECA" w:rsidRPr="00B75882">
        <w:t xml:space="preserve">during and </w:t>
      </w:r>
      <w:r w:rsidR="00D22402" w:rsidRPr="00B75882">
        <w:t xml:space="preserve">2) </w:t>
      </w:r>
      <w:r w:rsidR="00FD1ECA" w:rsidRPr="00B75882">
        <w:t>again after expatriation</w:t>
      </w:r>
      <w:r w:rsidR="00387564" w:rsidRPr="00B75882">
        <w:t xml:space="preserve">, </w:t>
      </w:r>
      <w:r w:rsidR="003468C7" w:rsidRPr="00B75882">
        <w:t xml:space="preserve">our </w:t>
      </w:r>
      <w:r w:rsidR="00387564" w:rsidRPr="00B75882">
        <w:t xml:space="preserve">results </w:t>
      </w:r>
      <w:r w:rsidR="003468C7" w:rsidRPr="00B75882">
        <w:t>provide evidence for higher likelihood of transfer of r</w:t>
      </w:r>
      <w:r w:rsidR="00A2213B" w:rsidRPr="00B75882">
        <w:t>elationship-oriented</w:t>
      </w:r>
      <w:r w:rsidR="00A2213B" w:rsidRPr="00B75882">
        <w:rPr>
          <w:spacing w:val="-1"/>
        </w:rPr>
        <w:t xml:space="preserve"> </w:t>
      </w:r>
      <w:r w:rsidR="00A2213B" w:rsidRPr="00B75882">
        <w:t>knowledge</w:t>
      </w:r>
      <w:r w:rsidR="003468C7" w:rsidRPr="00B75882">
        <w:t xml:space="preserve"> than task-oriented knowledge</w:t>
      </w:r>
      <w:r w:rsidR="00A2213B" w:rsidRPr="00B75882">
        <w:t xml:space="preserve"> </w:t>
      </w:r>
      <w:r w:rsidR="003468C7" w:rsidRPr="00B75882">
        <w:t xml:space="preserve">upon </w:t>
      </w:r>
      <w:r w:rsidR="00A2213B" w:rsidRPr="00B75882">
        <w:t xml:space="preserve">repatriation. </w:t>
      </w:r>
      <w:r w:rsidR="00387564" w:rsidRPr="00B75882">
        <w:t xml:space="preserve">Further, </w:t>
      </w:r>
      <w:r w:rsidR="00A2213B" w:rsidRPr="00B75882">
        <w:t xml:space="preserve">repatriates with high disseminative capacity are significantly more likely to share their task-oriented knowledge, and also share a greater extent of their relationship-oriented knowledge. However, </w:t>
      </w:r>
      <w:r w:rsidR="00387564" w:rsidRPr="00B75882">
        <w:t xml:space="preserve">trust was not a significant moderator. We discuss theoretical and practical implications. </w:t>
      </w:r>
    </w:p>
    <w:p w14:paraId="4BEB79EA" w14:textId="77777777" w:rsidR="00387564" w:rsidRPr="00B75882" w:rsidRDefault="00387564">
      <w:pPr>
        <w:pStyle w:val="BodyText"/>
        <w:spacing w:line="480" w:lineRule="auto"/>
      </w:pPr>
    </w:p>
    <w:p w14:paraId="517A512B" w14:textId="77777777" w:rsidR="00387564" w:rsidRPr="00B75882" w:rsidRDefault="00387564" w:rsidP="002F4AA2">
      <w:pPr>
        <w:pStyle w:val="Heading1"/>
        <w:spacing w:before="0" w:line="480" w:lineRule="auto"/>
        <w:ind w:left="0"/>
        <w:rPr>
          <w:sz w:val="24"/>
          <w:szCs w:val="24"/>
        </w:rPr>
      </w:pPr>
      <w:r w:rsidRPr="00B75882">
        <w:rPr>
          <w:spacing w:val="-2"/>
          <w:sz w:val="24"/>
          <w:szCs w:val="24"/>
        </w:rPr>
        <w:t>Keywords</w:t>
      </w:r>
    </w:p>
    <w:p w14:paraId="5C88D143" w14:textId="36FCB23D" w:rsidR="00387564" w:rsidRPr="00B75882" w:rsidRDefault="00387564" w:rsidP="002F4AA2">
      <w:pPr>
        <w:pStyle w:val="BodyText"/>
        <w:spacing w:line="480" w:lineRule="auto"/>
        <w:sectPr w:rsidR="00387564" w:rsidRPr="00B75882" w:rsidSect="00286129">
          <w:headerReference w:type="even" r:id="rId8"/>
          <w:headerReference w:type="default" r:id="rId9"/>
          <w:footerReference w:type="even" r:id="rId10"/>
          <w:footerReference w:type="default" r:id="rId11"/>
          <w:headerReference w:type="first" r:id="rId12"/>
          <w:footerReference w:type="first" r:id="rId13"/>
          <w:pgSz w:w="11910" w:h="16840"/>
          <w:pgMar w:top="1418" w:right="1418" w:bottom="1418" w:left="1418" w:header="715" w:footer="595" w:gutter="0"/>
          <w:cols w:space="720"/>
        </w:sectPr>
      </w:pPr>
      <w:r w:rsidRPr="00B75882">
        <w:t xml:space="preserve">Expatriation, repatriation, knowledge acquisition, </w:t>
      </w:r>
      <w:r w:rsidR="002276BA" w:rsidRPr="00B75882">
        <w:t xml:space="preserve">reverse </w:t>
      </w:r>
      <w:r w:rsidRPr="00B75882">
        <w:t>knowledge transfer, disseminative capacity, trust</w:t>
      </w:r>
    </w:p>
    <w:p w14:paraId="07D0CDBC" w14:textId="064A7CA3" w:rsidR="00387564" w:rsidRPr="00B75882" w:rsidRDefault="00387564" w:rsidP="002F4AA2">
      <w:pPr>
        <w:pStyle w:val="Heading1"/>
        <w:spacing w:before="0" w:line="480" w:lineRule="auto"/>
        <w:ind w:left="0"/>
        <w:rPr>
          <w:spacing w:val="-2"/>
          <w:sz w:val="24"/>
          <w:szCs w:val="24"/>
        </w:rPr>
      </w:pPr>
      <w:r w:rsidRPr="00B75882">
        <w:rPr>
          <w:spacing w:val="-2"/>
          <w:sz w:val="24"/>
          <w:szCs w:val="24"/>
        </w:rPr>
        <w:lastRenderedPageBreak/>
        <w:t>Intr</w:t>
      </w:r>
      <w:r w:rsidR="002F4AA2" w:rsidRPr="00B75882">
        <w:rPr>
          <w:spacing w:val="-2"/>
          <w:sz w:val="24"/>
          <w:szCs w:val="24"/>
        </w:rPr>
        <w:t>o</w:t>
      </w:r>
      <w:r w:rsidRPr="00B75882">
        <w:rPr>
          <w:spacing w:val="-2"/>
          <w:sz w:val="24"/>
          <w:szCs w:val="24"/>
        </w:rPr>
        <w:t>duction</w:t>
      </w:r>
    </w:p>
    <w:p w14:paraId="49E2B905" w14:textId="6ECAFD2D" w:rsidR="00387564" w:rsidRPr="00B75882" w:rsidRDefault="00387564" w:rsidP="00AB7761">
      <w:pPr>
        <w:pStyle w:val="BodyText"/>
        <w:spacing w:line="480" w:lineRule="auto"/>
        <w:ind w:firstLine="426"/>
      </w:pPr>
      <w:r w:rsidRPr="00B75882">
        <w:t xml:space="preserve">Over the last decades, international assignments of employees have </w:t>
      </w:r>
      <w:r w:rsidR="002276BA" w:rsidRPr="00B75882">
        <w:t>been</w:t>
      </w:r>
      <w:r w:rsidRPr="00B75882">
        <w:t xml:space="preserve"> an integral part of </w:t>
      </w:r>
      <w:r w:rsidR="002276BA" w:rsidRPr="00B75882">
        <w:t>multinational corporations’ (</w:t>
      </w:r>
      <w:r w:rsidRPr="00B75882">
        <w:t>MNC</w:t>
      </w:r>
      <w:r w:rsidR="002276BA" w:rsidRPr="00B75882">
        <w:t>s</w:t>
      </w:r>
      <w:r w:rsidRPr="00B75882">
        <w:t>’</w:t>
      </w:r>
      <w:r w:rsidR="002276BA" w:rsidRPr="00B75882">
        <w:t>)</w:t>
      </w:r>
      <w:r w:rsidRPr="00B75882">
        <w:t xml:space="preserve"> international business strategies and operations (Harzing et al., 2016). Research has shown that international assignees</w:t>
      </w:r>
      <w:r w:rsidR="00E55AEA" w:rsidRPr="00B75882">
        <w:t xml:space="preserve">, as corporate resources, </w:t>
      </w:r>
      <w:r w:rsidRPr="00B75882">
        <w:t>play a crucial role</w:t>
      </w:r>
      <w:r w:rsidR="00E55AEA" w:rsidRPr="00B75882">
        <w:t xml:space="preserve"> </w:t>
      </w:r>
      <w:r w:rsidRPr="00B75882">
        <w:t>in transferring knowledge</w:t>
      </w:r>
      <w:r w:rsidR="00E55AEA" w:rsidRPr="00B75882">
        <w:t xml:space="preserve"> across the dispersed units of the MNCs and </w:t>
      </w:r>
      <w:r w:rsidRPr="00B75882">
        <w:t>contribut</w:t>
      </w:r>
      <w:r w:rsidR="00E55AEA" w:rsidRPr="00B75882">
        <w:t xml:space="preserve">e </w:t>
      </w:r>
      <w:r w:rsidRPr="00B75882">
        <w:t xml:space="preserve">to the development and realization of global competitive advantages (Chang et al., 2012; Fang et al., 2010). </w:t>
      </w:r>
      <w:r w:rsidR="00E55AEA" w:rsidRPr="00B75882">
        <w:t>While prior research has examined expatriates as transferors of corporate knowledge from MNC HQs to foreign subsidiaries (Stoermer et al., 2020)</w:t>
      </w:r>
      <w:r w:rsidR="00C8109F" w:rsidRPr="00B75882">
        <w:t xml:space="preserve"> during expatriation</w:t>
      </w:r>
      <w:r w:rsidR="00E55AEA" w:rsidRPr="00B75882">
        <w:t>, increasingly research is focusing on reverse knowledge transfer emerging from foreign subsidiaries to HQs (i.e., reverse direction) (Barba-Aragón</w:t>
      </w:r>
      <w:r w:rsidR="0083776A" w:rsidRPr="00B75882">
        <w:t xml:space="preserve"> et al., </w:t>
      </w:r>
      <w:r w:rsidR="00E55AEA" w:rsidRPr="00B75882">
        <w:t xml:space="preserve">2023; Burmeister et al., 2018; Froese et al., 2021; Peltokorpi et al., 2022). </w:t>
      </w:r>
      <w:r w:rsidR="00C8109F" w:rsidRPr="00B75882">
        <w:t>R</w:t>
      </w:r>
      <w:r w:rsidR="00262813" w:rsidRPr="00B75882">
        <w:t xml:space="preserve">everse knowledge transfer </w:t>
      </w:r>
      <w:r w:rsidR="00C8109F" w:rsidRPr="00B75882">
        <w:t>refers to</w:t>
      </w:r>
      <w:r w:rsidR="00262813" w:rsidRPr="00B75882">
        <w:t xml:space="preserve"> </w:t>
      </w:r>
      <w:r w:rsidRPr="00B75882">
        <w:t xml:space="preserve">knowledge transferred by </w:t>
      </w:r>
      <w:r w:rsidR="00262813" w:rsidRPr="00B75882">
        <w:t>foreign subsidiaries to</w:t>
      </w:r>
      <w:r w:rsidRPr="00B75882">
        <w:t xml:space="preserve"> their parent companies</w:t>
      </w:r>
      <w:r w:rsidR="00262813" w:rsidRPr="00B75882">
        <w:t xml:space="preserve">, </w:t>
      </w:r>
      <w:r w:rsidRPr="00B75882">
        <w:t>compris</w:t>
      </w:r>
      <w:r w:rsidR="00262813" w:rsidRPr="00B75882">
        <w:t xml:space="preserve">ing of </w:t>
      </w:r>
      <w:r w:rsidRPr="00B75882">
        <w:t>explicit knowledge (</w:t>
      </w:r>
      <w:proofErr w:type="gramStart"/>
      <w:r w:rsidRPr="00B75882">
        <w:t>e.g.</w:t>
      </w:r>
      <w:proofErr w:type="gramEnd"/>
      <w:r w:rsidRPr="00B75882">
        <w:t xml:space="preserve"> procedural manuals, managerial and marketing insights) and tacit knowledge (e.g. cultural understanding, managerial techniques) (</w:t>
      </w:r>
      <w:bookmarkStart w:id="0" w:name="_Hlk155361207"/>
      <w:r w:rsidRPr="00B75882">
        <w:t>Mill</w:t>
      </w:r>
      <w:r w:rsidR="00B76653" w:rsidRPr="00B75882">
        <w:t>ar</w:t>
      </w:r>
      <w:r w:rsidRPr="00B75882">
        <w:t xml:space="preserve"> &amp; Choi, 2009; Dhanaraj et al., 2004).</w:t>
      </w:r>
      <w:bookmarkEnd w:id="0"/>
    </w:p>
    <w:p w14:paraId="61D4C426" w14:textId="7BE2D319" w:rsidR="00387564" w:rsidRPr="00B75882" w:rsidRDefault="00387564" w:rsidP="005777EC">
      <w:pPr>
        <w:pStyle w:val="CommentText"/>
        <w:spacing w:line="480" w:lineRule="auto"/>
        <w:ind w:firstLine="426"/>
        <w:rPr>
          <w:sz w:val="24"/>
          <w:szCs w:val="24"/>
        </w:rPr>
      </w:pPr>
      <w:r w:rsidRPr="00B75882">
        <w:rPr>
          <w:sz w:val="24"/>
          <w:szCs w:val="24"/>
        </w:rPr>
        <w:t>Regarding factors that influence reverse knowledge transfer, a growing body of research has examined the antecedents of repatriate knowledge transfer, including disseminative and absorptive capacity (Burmeister et al., 2018; Sánchez-Vidal et al., 2018), organizational support (Froese et al., 202</w:t>
      </w:r>
      <w:r w:rsidR="000660DF" w:rsidRPr="00B75882">
        <w:rPr>
          <w:sz w:val="24"/>
          <w:szCs w:val="24"/>
        </w:rPr>
        <w:t>1</w:t>
      </w:r>
      <w:r w:rsidRPr="00B75882">
        <w:rPr>
          <w:sz w:val="24"/>
          <w:szCs w:val="24"/>
        </w:rPr>
        <w:t>; Peltokorpi et al., 2022; Sánchez-Vidal et al., 2018), and embeddedness (Froese et al., 202</w:t>
      </w:r>
      <w:r w:rsidR="002276BA" w:rsidRPr="00B75882">
        <w:rPr>
          <w:sz w:val="24"/>
          <w:szCs w:val="24"/>
        </w:rPr>
        <w:t>1</w:t>
      </w:r>
      <w:r w:rsidRPr="00B75882">
        <w:rPr>
          <w:sz w:val="24"/>
          <w:szCs w:val="24"/>
        </w:rPr>
        <w:t>).</w:t>
      </w:r>
      <w:r w:rsidR="000B4564" w:rsidRPr="00B75882">
        <w:rPr>
          <w:sz w:val="24"/>
          <w:szCs w:val="24"/>
        </w:rPr>
        <w:t xml:space="preserve"> </w:t>
      </w:r>
      <w:r w:rsidRPr="00B75882">
        <w:rPr>
          <w:sz w:val="24"/>
          <w:szCs w:val="24"/>
        </w:rPr>
        <w:t xml:space="preserve">Although these studies provide valuable insights into repatriate knowledge transfer, key questions persist, including the connection between knowledge gained in the expatriation stage and its subsequent transfer during repatriation. Surprisingly, most of the empirical research on repatriate knowledge transfer focused exclusively on the post-repatriation stage or approached expatriation experiences retrospectively (for a review, see Chiang, van </w:t>
      </w:r>
      <w:proofErr w:type="spellStart"/>
      <w:r w:rsidRPr="00B75882">
        <w:rPr>
          <w:sz w:val="24"/>
          <w:szCs w:val="24"/>
        </w:rPr>
        <w:t>Esch</w:t>
      </w:r>
      <w:proofErr w:type="spellEnd"/>
      <w:r w:rsidRPr="00B75882">
        <w:rPr>
          <w:sz w:val="24"/>
          <w:szCs w:val="24"/>
        </w:rPr>
        <w:t xml:space="preserve">, </w:t>
      </w:r>
      <w:proofErr w:type="spellStart"/>
      <w:r w:rsidRPr="00B75882">
        <w:rPr>
          <w:sz w:val="24"/>
          <w:szCs w:val="24"/>
        </w:rPr>
        <w:t>Birtch</w:t>
      </w:r>
      <w:proofErr w:type="spellEnd"/>
      <w:r w:rsidRPr="00B75882">
        <w:rPr>
          <w:sz w:val="24"/>
          <w:szCs w:val="24"/>
        </w:rPr>
        <w:t xml:space="preserve">, and Shaffer (2018). </w:t>
      </w:r>
      <w:r w:rsidR="002276BA" w:rsidRPr="00B75882">
        <w:rPr>
          <w:sz w:val="24"/>
          <w:szCs w:val="24"/>
        </w:rPr>
        <w:t>T</w:t>
      </w:r>
      <w:r w:rsidRPr="00B75882">
        <w:rPr>
          <w:sz w:val="24"/>
          <w:szCs w:val="24"/>
        </w:rPr>
        <w:t xml:space="preserve">wo </w:t>
      </w:r>
      <w:r w:rsidR="0058126F" w:rsidRPr="00B75882">
        <w:rPr>
          <w:sz w:val="24"/>
          <w:szCs w:val="24"/>
        </w:rPr>
        <w:t xml:space="preserve">recent </w:t>
      </w:r>
      <w:r w:rsidRPr="00B75882">
        <w:rPr>
          <w:sz w:val="24"/>
          <w:szCs w:val="24"/>
        </w:rPr>
        <w:lastRenderedPageBreak/>
        <w:t>studies have explicitly examined the effect of assignees’ experiences during expatriation on knowledge transfer upon repatriation (Froese et al., 202</w:t>
      </w:r>
      <w:r w:rsidR="000660DF" w:rsidRPr="00B75882">
        <w:rPr>
          <w:sz w:val="24"/>
          <w:szCs w:val="24"/>
        </w:rPr>
        <w:t>1</w:t>
      </w:r>
      <w:r w:rsidRPr="00B75882">
        <w:rPr>
          <w:sz w:val="24"/>
          <w:szCs w:val="24"/>
        </w:rPr>
        <w:t>; Peltokorpi et al., 2022)</w:t>
      </w:r>
      <w:r w:rsidR="00B2524A" w:rsidRPr="00B75882">
        <w:rPr>
          <w:sz w:val="24"/>
          <w:szCs w:val="24"/>
        </w:rPr>
        <w:t xml:space="preserve"> and underscored </w:t>
      </w:r>
      <w:r w:rsidR="0058126F" w:rsidRPr="00B75882">
        <w:rPr>
          <w:sz w:val="24"/>
          <w:szCs w:val="24"/>
        </w:rPr>
        <w:t>the importance of the expatriation phase in influencing repatriate knowledge transfer</w:t>
      </w:r>
      <w:r w:rsidR="00B2524A" w:rsidRPr="00B75882">
        <w:rPr>
          <w:sz w:val="24"/>
          <w:szCs w:val="24"/>
        </w:rPr>
        <w:t xml:space="preserve"> and </w:t>
      </w:r>
      <w:r w:rsidR="00C95A54" w:rsidRPr="00B75882">
        <w:rPr>
          <w:sz w:val="24"/>
          <w:szCs w:val="24"/>
        </w:rPr>
        <w:t>the rol</w:t>
      </w:r>
      <w:r w:rsidR="00B2524A" w:rsidRPr="00B75882">
        <w:rPr>
          <w:sz w:val="24"/>
          <w:szCs w:val="24"/>
        </w:rPr>
        <w:t xml:space="preserve">e of expatriates in the process of knowledge creation and </w:t>
      </w:r>
      <w:r w:rsidRPr="00B75882">
        <w:rPr>
          <w:sz w:val="24"/>
          <w:szCs w:val="24"/>
        </w:rPr>
        <w:t xml:space="preserve">transfer (Nonaka &amp; Takeuchi, 1995). </w:t>
      </w:r>
      <w:r w:rsidR="00C95A54" w:rsidRPr="00B75882">
        <w:rPr>
          <w:sz w:val="24"/>
          <w:szCs w:val="24"/>
        </w:rPr>
        <w:t>F</w:t>
      </w:r>
      <w:r w:rsidRPr="00B75882">
        <w:rPr>
          <w:sz w:val="24"/>
          <w:szCs w:val="24"/>
        </w:rPr>
        <w:t xml:space="preserve">urthermore, scholars have yet to investigate the transfer mechanisms of different types of knowledge (Berthoin Antal, 2000; Lazarova &amp; Tarique, 2005; Oddou et al., 2009) and the factors influencing their transfer, such as the role of disseminative capacity of repatriates, which was defined by Minbaeva and Michailova (2004) as the ability and motivation of knowledge senders (i.e., repatriates) to share their knowledge with other parties (i.e., members of HQ). </w:t>
      </w:r>
    </w:p>
    <w:p w14:paraId="53A49ED6" w14:textId="4BD14D20" w:rsidR="00387564" w:rsidRPr="00B75882" w:rsidRDefault="00387564" w:rsidP="004F1E8B">
      <w:pPr>
        <w:pStyle w:val="BodyText"/>
        <w:spacing w:line="480" w:lineRule="auto"/>
        <w:ind w:firstLine="426"/>
      </w:pPr>
      <w:r w:rsidRPr="00B75882">
        <w:t xml:space="preserve">Building on the recent advances and limitations of prior research, this study seeks to make </w:t>
      </w:r>
      <w:r w:rsidR="00B02A25">
        <w:t xml:space="preserve">three </w:t>
      </w:r>
      <w:r w:rsidRPr="00B75882">
        <w:t>contributions to the literature.</w:t>
      </w:r>
      <w:r w:rsidR="0058126F" w:rsidRPr="00B75882">
        <w:t xml:space="preserve"> </w:t>
      </w:r>
      <w:r w:rsidRPr="00B75882">
        <w:t>First, the study contributes to the expatriation and repatriation research by offering a more holistic understanding of international assignments as a means of individual and organizational learning. As Chiang and colleagues have noted (2018), knowledge outcomes of international assignments have mostly been measured at only one stage (i.e., either expatriation or repatriation) but they have seldom been studied across multiple stages of international assignments – i.e., as a process that unfolds over time (Furuya et al., 2009; Nonaka &amp; Takeuchi, 1995). The present study addresses this gap by examining the relationships between assignees’ knowledge acquisition during expatriation (first wave conducted three months prior to repatriation) and knowledge transfer upon repatriation (second wave conducted three months after repatriation), thereby providing more sound implications for theory and practice.</w:t>
      </w:r>
    </w:p>
    <w:p w14:paraId="3B901A90" w14:textId="424E66F3" w:rsidR="00387564" w:rsidRPr="00B75882" w:rsidRDefault="00B02A25" w:rsidP="005777EC">
      <w:pPr>
        <w:pStyle w:val="BodyText"/>
        <w:spacing w:line="480" w:lineRule="auto"/>
        <w:ind w:firstLine="426"/>
      </w:pPr>
      <w:r>
        <w:t xml:space="preserve">Second, </w:t>
      </w:r>
      <w:r w:rsidR="00387564" w:rsidRPr="00B75882">
        <w:t xml:space="preserve">this study contributes to a better understanding of the knowledge transfer process at the individual level by examining the moderating role of repatriates’ disseminative capacity and </w:t>
      </w:r>
      <w:r>
        <w:t xml:space="preserve">repatriates’ </w:t>
      </w:r>
      <w:r w:rsidR="00387564" w:rsidRPr="00B75882">
        <w:t xml:space="preserve">trust in HQ members. Building on prior research that explored the direct link </w:t>
      </w:r>
      <w:r w:rsidR="00387564" w:rsidRPr="00B75882">
        <w:lastRenderedPageBreak/>
        <w:t>between disseminative capacity and repatriate knowledge transfer (Burmeister et al., 2018; Sánchez-Vidal et al., 2018), the present study adopts an innovative perspective by assessing how the sharing of knowledge acquired abroad at HQs varies based on the disseminative capacity of individual assignees.</w:t>
      </w:r>
      <w:r w:rsidR="005777EC" w:rsidRPr="00B75882">
        <w:t xml:space="preserve"> </w:t>
      </w:r>
      <w:r w:rsidR="00387564" w:rsidRPr="00B75882">
        <w:t xml:space="preserve">Furthermore, scholars have highlighted the importance of trust for repatriates’ knowledge sharing (Kostova, 1999; Lazarova &amp; Tarique, 2005; Mäkelä &amp; Brewster, 2009) as it creates a facilitative climate and eliminates communication barriers for knowledge sharing (Nonaka, 1994). </w:t>
      </w:r>
      <w:r w:rsidR="001D601F" w:rsidRPr="00B75882">
        <w:t xml:space="preserve">Still the proposed relationship is yet to be validated on a larger scale. </w:t>
      </w:r>
      <w:r>
        <w:t xml:space="preserve">For the purpose of this study, trust is conceptualized as a </w:t>
      </w:r>
      <w:proofErr w:type="spellStart"/>
      <w:r w:rsidR="00CE09DF">
        <w:t>uni</w:t>
      </w:r>
      <w:proofErr w:type="spellEnd"/>
      <w:r w:rsidR="00CE09DF">
        <w:t xml:space="preserve">-dimensional and </w:t>
      </w:r>
      <w:r>
        <w:t>static concept</w:t>
      </w:r>
      <w:r w:rsidR="00CE09DF">
        <w:t>,</w:t>
      </w:r>
      <w:r w:rsidR="001D601F">
        <w:t xml:space="preserve"> and</w:t>
      </w:r>
      <w:r>
        <w:t xml:space="preserve"> </w:t>
      </w:r>
      <w:r w:rsidR="001D601F">
        <w:t>is evaluated after repatriates have returned to t</w:t>
      </w:r>
      <w:r>
        <w:t xml:space="preserve">he HQ. </w:t>
      </w:r>
      <w:r w:rsidR="00387564" w:rsidRPr="00B75882">
        <w:t>Thus, this study sheds new light on how much of acquired knowledge from expatriation is shared upon repatriation, and, to what extent disseminative capacity and trust influence the knowledge transfer process of repatriates</w:t>
      </w:r>
      <w:r>
        <w:t>.</w:t>
      </w:r>
    </w:p>
    <w:p w14:paraId="7B2B8622" w14:textId="1416C649" w:rsidR="0024557B" w:rsidRPr="00B75882" w:rsidRDefault="00387564" w:rsidP="00711C93">
      <w:pPr>
        <w:pStyle w:val="BodyText"/>
        <w:spacing w:line="480" w:lineRule="auto"/>
        <w:ind w:firstLine="340"/>
      </w:pPr>
      <w:r w:rsidRPr="00B75882">
        <w:t>Finally, this study takes up the call for a nuanced investigation of different types of repatriate knowledge (Burmeister et al., 2018; Lazarova &amp; Tarique, 2005). Though several typologies of repatriate knowledge have been proposed (Berthoin Antal, 2000; Fink &amp; Meierewert, 2005; Froese et al., 202</w:t>
      </w:r>
      <w:r w:rsidR="005777EC" w:rsidRPr="00B75882">
        <w:t>1</w:t>
      </w:r>
      <w:r w:rsidRPr="00B75882">
        <w:t xml:space="preserve">), research has yet to investigate whether and how the </w:t>
      </w:r>
      <w:r w:rsidR="005777EC" w:rsidRPr="00B75882">
        <w:t xml:space="preserve">different </w:t>
      </w:r>
      <w:r w:rsidRPr="00B75882">
        <w:t>types</w:t>
      </w:r>
      <w:r w:rsidRPr="00B75882">
        <w:rPr>
          <w:spacing w:val="-8"/>
        </w:rPr>
        <w:t xml:space="preserve"> </w:t>
      </w:r>
      <w:r w:rsidRPr="00B75882">
        <w:t>of</w:t>
      </w:r>
      <w:r w:rsidRPr="00B75882">
        <w:rPr>
          <w:spacing w:val="-8"/>
        </w:rPr>
        <w:t xml:space="preserve"> </w:t>
      </w:r>
      <w:r w:rsidRPr="00B75882">
        <w:t>knowledge</w:t>
      </w:r>
      <w:r w:rsidRPr="00B75882">
        <w:rPr>
          <w:spacing w:val="-8"/>
        </w:rPr>
        <w:t xml:space="preserve"> </w:t>
      </w:r>
      <w:r w:rsidRPr="00B75882">
        <w:t>influence</w:t>
      </w:r>
      <w:r w:rsidRPr="00B75882">
        <w:rPr>
          <w:spacing w:val="-7"/>
        </w:rPr>
        <w:t xml:space="preserve"> </w:t>
      </w:r>
      <w:r w:rsidRPr="00B75882">
        <w:t>the</w:t>
      </w:r>
      <w:r w:rsidRPr="00B75882">
        <w:rPr>
          <w:spacing w:val="-8"/>
        </w:rPr>
        <w:t xml:space="preserve"> </w:t>
      </w:r>
      <w:r w:rsidRPr="00B75882">
        <w:t>knowledge</w:t>
      </w:r>
      <w:r w:rsidRPr="00B75882">
        <w:rPr>
          <w:spacing w:val="-8"/>
        </w:rPr>
        <w:t xml:space="preserve"> </w:t>
      </w:r>
      <w:r w:rsidRPr="00B75882">
        <w:t>transfer</w:t>
      </w:r>
      <w:r w:rsidRPr="00B75882">
        <w:rPr>
          <w:spacing w:val="-8"/>
        </w:rPr>
        <w:t xml:space="preserve"> </w:t>
      </w:r>
      <w:r w:rsidRPr="00B75882">
        <w:t>process.</w:t>
      </w:r>
      <w:r w:rsidRPr="00B75882">
        <w:rPr>
          <w:spacing w:val="-7"/>
        </w:rPr>
        <w:t xml:space="preserve"> </w:t>
      </w:r>
      <w:r w:rsidRPr="00B75882">
        <w:t>The</w:t>
      </w:r>
      <w:r w:rsidRPr="00B75882">
        <w:rPr>
          <w:spacing w:val="-8"/>
        </w:rPr>
        <w:t xml:space="preserve"> </w:t>
      </w:r>
      <w:r w:rsidRPr="00B75882">
        <w:t>present</w:t>
      </w:r>
      <w:r w:rsidRPr="00B75882">
        <w:rPr>
          <w:spacing w:val="-7"/>
        </w:rPr>
        <w:t xml:space="preserve"> </w:t>
      </w:r>
      <w:r w:rsidRPr="00B75882">
        <w:t>study</w:t>
      </w:r>
      <w:r w:rsidRPr="00B75882">
        <w:rPr>
          <w:spacing w:val="-7"/>
        </w:rPr>
        <w:t xml:space="preserve"> </w:t>
      </w:r>
      <w:r w:rsidRPr="00B75882">
        <w:t>addresses</w:t>
      </w:r>
      <w:r w:rsidRPr="00B75882">
        <w:rPr>
          <w:spacing w:val="-8"/>
        </w:rPr>
        <w:t xml:space="preserve"> </w:t>
      </w:r>
      <w:r w:rsidRPr="00B75882">
        <w:t>this gap and builds its research model around two types of knowledge proposed by Froese and colleagues (202</w:t>
      </w:r>
      <w:r w:rsidR="005777EC" w:rsidRPr="00B75882">
        <w:t>1</w:t>
      </w:r>
      <w:r w:rsidRPr="00B75882">
        <w:t>), namely task-oriented and relationship-oriented knowledge and the extent to which the transfer of both types of knowledge is influenced by the repatriate’s capacity to share and transfer knowledge with HQ colleagues. While</w:t>
      </w:r>
      <w:r w:rsidRPr="00B75882">
        <w:rPr>
          <w:spacing w:val="-15"/>
        </w:rPr>
        <w:t xml:space="preserve"> </w:t>
      </w:r>
      <w:r w:rsidRPr="00B75882">
        <w:t>task-oriented</w:t>
      </w:r>
      <w:r w:rsidRPr="00B75882">
        <w:rPr>
          <w:spacing w:val="-15"/>
        </w:rPr>
        <w:t xml:space="preserve"> </w:t>
      </w:r>
      <w:r w:rsidRPr="00B75882">
        <w:t>knowledge</w:t>
      </w:r>
      <w:r w:rsidRPr="00B75882">
        <w:rPr>
          <w:spacing w:val="-15"/>
        </w:rPr>
        <w:t xml:space="preserve"> </w:t>
      </w:r>
      <w:r w:rsidRPr="00B75882">
        <w:t>contributes</w:t>
      </w:r>
      <w:r w:rsidRPr="00B75882">
        <w:rPr>
          <w:spacing w:val="-15"/>
        </w:rPr>
        <w:t xml:space="preserve"> </w:t>
      </w:r>
      <w:r w:rsidRPr="00B75882">
        <w:t>to</w:t>
      </w:r>
      <w:r w:rsidRPr="00B75882">
        <w:rPr>
          <w:spacing w:val="-15"/>
        </w:rPr>
        <w:t xml:space="preserve"> </w:t>
      </w:r>
      <w:r w:rsidRPr="00B75882">
        <w:t>successful</w:t>
      </w:r>
      <w:r w:rsidRPr="00B75882">
        <w:rPr>
          <w:spacing w:val="-15"/>
        </w:rPr>
        <w:t xml:space="preserve"> </w:t>
      </w:r>
      <w:r w:rsidRPr="00B75882">
        <w:t>performance</w:t>
      </w:r>
      <w:r w:rsidRPr="00B75882">
        <w:rPr>
          <w:spacing w:val="-15"/>
        </w:rPr>
        <w:t xml:space="preserve"> </w:t>
      </w:r>
      <w:r w:rsidRPr="00B75882">
        <w:t>in</w:t>
      </w:r>
      <w:r w:rsidRPr="00B75882">
        <w:rPr>
          <w:spacing w:val="-15"/>
        </w:rPr>
        <w:t xml:space="preserve"> </w:t>
      </w:r>
      <w:r w:rsidRPr="00B75882">
        <w:t>specific</w:t>
      </w:r>
      <w:r w:rsidRPr="00B75882">
        <w:rPr>
          <w:spacing w:val="-15"/>
        </w:rPr>
        <w:t xml:space="preserve"> </w:t>
      </w:r>
      <w:r w:rsidRPr="00B75882">
        <w:t>job</w:t>
      </w:r>
      <w:r w:rsidRPr="00B75882">
        <w:rPr>
          <w:spacing w:val="-15"/>
        </w:rPr>
        <w:t xml:space="preserve"> </w:t>
      </w:r>
      <w:r w:rsidRPr="00B75882">
        <w:t>duties</w:t>
      </w:r>
      <w:r w:rsidRPr="00B75882">
        <w:rPr>
          <w:spacing w:val="-15"/>
        </w:rPr>
        <w:t xml:space="preserve"> </w:t>
      </w:r>
      <w:r w:rsidRPr="00B75882">
        <w:t>and responsibilities in an international assignment, relationship-oriented knowledge encompasses the skills and abilities that contribute to assignees’ successful collaboration with other people (Froese et al., 202</w:t>
      </w:r>
      <w:r w:rsidR="005777EC" w:rsidRPr="00B75882">
        <w:t>1</w:t>
      </w:r>
      <w:r w:rsidRPr="00B75882">
        <w:t xml:space="preserve">). By differentiating between these types of knowledge, this study offers a more sensitive </w:t>
      </w:r>
      <w:r w:rsidRPr="00B75882">
        <w:lastRenderedPageBreak/>
        <w:t>theoretical understanding of the multifaceted nature of knowledge and offers new implications for harvesting repatriate knowledge in MNCs.</w:t>
      </w:r>
    </w:p>
    <w:p w14:paraId="69859D51" w14:textId="163FC12A" w:rsidR="00D65889" w:rsidRPr="00B75882" w:rsidRDefault="00D65889" w:rsidP="002F4AA2">
      <w:pPr>
        <w:pStyle w:val="Heading1"/>
        <w:spacing w:before="0" w:line="480" w:lineRule="auto"/>
        <w:ind w:left="0"/>
        <w:rPr>
          <w:sz w:val="24"/>
          <w:szCs w:val="24"/>
        </w:rPr>
      </w:pPr>
      <w:bookmarkStart w:id="1" w:name="_bookmark27"/>
      <w:bookmarkStart w:id="2" w:name="_bookmark28"/>
      <w:bookmarkEnd w:id="1"/>
      <w:bookmarkEnd w:id="2"/>
      <w:r w:rsidRPr="00B75882">
        <w:rPr>
          <w:spacing w:val="-2"/>
          <w:sz w:val="24"/>
          <w:szCs w:val="24"/>
        </w:rPr>
        <w:t>Theoretical</w:t>
      </w:r>
      <w:r w:rsidRPr="00B75882">
        <w:rPr>
          <w:spacing w:val="-5"/>
          <w:sz w:val="24"/>
          <w:szCs w:val="24"/>
        </w:rPr>
        <w:t xml:space="preserve"> </w:t>
      </w:r>
      <w:r w:rsidR="00D31319" w:rsidRPr="00B75882">
        <w:rPr>
          <w:spacing w:val="-2"/>
          <w:sz w:val="24"/>
          <w:szCs w:val="24"/>
        </w:rPr>
        <w:t>D</w:t>
      </w:r>
      <w:r w:rsidRPr="00B75882">
        <w:rPr>
          <w:spacing w:val="-2"/>
          <w:sz w:val="24"/>
          <w:szCs w:val="24"/>
        </w:rPr>
        <w:t>evelopment</w:t>
      </w:r>
    </w:p>
    <w:p w14:paraId="6CD3A65B" w14:textId="76E06DED" w:rsidR="00D65889" w:rsidRPr="00B75882" w:rsidRDefault="00ED3BB9" w:rsidP="002F4AA2">
      <w:pPr>
        <w:pStyle w:val="BodyText"/>
        <w:spacing w:line="480" w:lineRule="auto"/>
      </w:pPr>
      <w:r w:rsidRPr="00B75882">
        <w:t>Nonaka</w:t>
      </w:r>
      <w:r w:rsidRPr="00B75882">
        <w:rPr>
          <w:spacing w:val="-1"/>
        </w:rPr>
        <w:t xml:space="preserve"> </w:t>
      </w:r>
      <w:r w:rsidRPr="00B75882">
        <w:t>and Takeuchi (1995) emphasized i</w:t>
      </w:r>
      <w:r w:rsidR="00D65889" w:rsidRPr="00B75882">
        <w:t>n the theory of</w:t>
      </w:r>
      <w:r w:rsidR="00D65889" w:rsidRPr="00B75882">
        <w:rPr>
          <w:spacing w:val="-1"/>
        </w:rPr>
        <w:t xml:space="preserve"> </w:t>
      </w:r>
      <w:r w:rsidR="00D65889" w:rsidRPr="00B75882">
        <w:t>organizational knowledge</w:t>
      </w:r>
      <w:r w:rsidR="00D65889" w:rsidRPr="00B75882">
        <w:rPr>
          <w:spacing w:val="-1"/>
        </w:rPr>
        <w:t xml:space="preserve"> </w:t>
      </w:r>
      <w:r w:rsidR="00D65889" w:rsidRPr="00B75882">
        <w:t>creation</w:t>
      </w:r>
      <w:r w:rsidRPr="00B75882">
        <w:t xml:space="preserve"> </w:t>
      </w:r>
      <w:r w:rsidR="00D65889" w:rsidRPr="00B75882">
        <w:t>that organizations can only create knowledge through the acquisition and transfer of tacit knowledge</w:t>
      </w:r>
      <w:r w:rsidR="00D65889" w:rsidRPr="00B75882">
        <w:rPr>
          <w:spacing w:val="19"/>
        </w:rPr>
        <w:t xml:space="preserve"> </w:t>
      </w:r>
      <w:r w:rsidR="00D65889" w:rsidRPr="00B75882">
        <w:t>among</w:t>
      </w:r>
      <w:r w:rsidR="00D65889" w:rsidRPr="00B75882">
        <w:rPr>
          <w:spacing w:val="23"/>
        </w:rPr>
        <w:t xml:space="preserve"> </w:t>
      </w:r>
      <w:r w:rsidR="00D65889" w:rsidRPr="00B75882">
        <w:t>their</w:t>
      </w:r>
      <w:r w:rsidR="00D65889" w:rsidRPr="00B75882">
        <w:rPr>
          <w:spacing w:val="23"/>
        </w:rPr>
        <w:t xml:space="preserve"> </w:t>
      </w:r>
      <w:r w:rsidR="00D65889" w:rsidRPr="00B75882">
        <w:t>individual</w:t>
      </w:r>
      <w:r w:rsidR="00D65889" w:rsidRPr="00B75882">
        <w:rPr>
          <w:spacing w:val="23"/>
        </w:rPr>
        <w:t xml:space="preserve"> </w:t>
      </w:r>
      <w:r w:rsidR="00D65889" w:rsidRPr="00B75882">
        <w:t>members.</w:t>
      </w:r>
      <w:r w:rsidR="00D65889" w:rsidRPr="00B75882">
        <w:rPr>
          <w:spacing w:val="22"/>
        </w:rPr>
        <w:t xml:space="preserve"> </w:t>
      </w:r>
      <w:r w:rsidR="00D65889" w:rsidRPr="00B75882">
        <w:t>The</w:t>
      </w:r>
      <w:r w:rsidR="00D65889" w:rsidRPr="00B75882">
        <w:rPr>
          <w:spacing w:val="21"/>
        </w:rPr>
        <w:t xml:space="preserve"> </w:t>
      </w:r>
      <w:r w:rsidR="00D65889" w:rsidRPr="00B75882">
        <w:t>process</w:t>
      </w:r>
      <w:r w:rsidR="00D65889" w:rsidRPr="00B75882">
        <w:rPr>
          <w:spacing w:val="23"/>
        </w:rPr>
        <w:t xml:space="preserve"> </w:t>
      </w:r>
      <w:r w:rsidR="00D65889" w:rsidRPr="00B75882">
        <w:t>is</w:t>
      </w:r>
      <w:r w:rsidR="00D65889" w:rsidRPr="00B75882">
        <w:rPr>
          <w:spacing w:val="23"/>
        </w:rPr>
        <w:t xml:space="preserve"> </w:t>
      </w:r>
      <w:r w:rsidR="00D65889" w:rsidRPr="00B75882">
        <w:t>set</w:t>
      </w:r>
      <w:r w:rsidR="00D65889" w:rsidRPr="00B75882">
        <w:rPr>
          <w:spacing w:val="23"/>
        </w:rPr>
        <w:t xml:space="preserve"> </w:t>
      </w:r>
      <w:r w:rsidR="00D65889" w:rsidRPr="00B75882">
        <w:t>in</w:t>
      </w:r>
      <w:r w:rsidR="00D65889" w:rsidRPr="00B75882">
        <w:rPr>
          <w:spacing w:val="20"/>
        </w:rPr>
        <w:t xml:space="preserve"> </w:t>
      </w:r>
      <w:r w:rsidR="00D65889" w:rsidRPr="00B75882">
        <w:t>motion</w:t>
      </w:r>
      <w:r w:rsidR="00D65889" w:rsidRPr="00B75882">
        <w:rPr>
          <w:spacing w:val="23"/>
        </w:rPr>
        <w:t xml:space="preserve"> </w:t>
      </w:r>
      <w:r w:rsidR="00D65889" w:rsidRPr="00B75882">
        <w:t>when</w:t>
      </w:r>
      <w:r w:rsidR="00D65889" w:rsidRPr="00B75882">
        <w:rPr>
          <w:spacing w:val="23"/>
        </w:rPr>
        <w:t xml:space="preserve"> </w:t>
      </w:r>
      <w:r w:rsidR="00D65889" w:rsidRPr="00B75882">
        <w:rPr>
          <w:spacing w:val="-2"/>
        </w:rPr>
        <w:t>individuals</w:t>
      </w:r>
      <w:r w:rsidRPr="00B75882">
        <w:rPr>
          <w:spacing w:val="-2"/>
        </w:rPr>
        <w:t xml:space="preserve"> </w:t>
      </w:r>
      <w:r w:rsidR="00D65889" w:rsidRPr="00B75882">
        <w:t>engage in extensive knowledge acquisition through socialization and hands-on experience in new</w:t>
      </w:r>
      <w:r w:rsidR="00D65889" w:rsidRPr="00B75882">
        <w:rPr>
          <w:spacing w:val="-14"/>
        </w:rPr>
        <w:t xml:space="preserve"> </w:t>
      </w:r>
      <w:r w:rsidR="00D65889" w:rsidRPr="00B75882">
        <w:t>environments</w:t>
      </w:r>
      <w:r w:rsidR="00D65889" w:rsidRPr="00B75882">
        <w:rPr>
          <w:spacing w:val="-12"/>
        </w:rPr>
        <w:t xml:space="preserve"> </w:t>
      </w:r>
      <w:r w:rsidR="00D65889" w:rsidRPr="00B75882">
        <w:t>(Kolb,</w:t>
      </w:r>
      <w:r w:rsidR="00D65889" w:rsidRPr="00B75882">
        <w:rPr>
          <w:spacing w:val="-10"/>
        </w:rPr>
        <w:t xml:space="preserve"> </w:t>
      </w:r>
      <w:r w:rsidR="00D65889" w:rsidRPr="00B75882">
        <w:t>2014;</w:t>
      </w:r>
      <w:r w:rsidR="00D65889" w:rsidRPr="00B75882">
        <w:rPr>
          <w:spacing w:val="-13"/>
        </w:rPr>
        <w:t xml:space="preserve"> </w:t>
      </w:r>
      <w:r w:rsidR="00D65889" w:rsidRPr="00B75882">
        <w:t>Nonaka</w:t>
      </w:r>
      <w:r w:rsidR="00D65889" w:rsidRPr="00B75882">
        <w:rPr>
          <w:spacing w:val="-12"/>
        </w:rPr>
        <w:t xml:space="preserve"> </w:t>
      </w:r>
      <w:r w:rsidR="00D65889" w:rsidRPr="00B75882">
        <w:t>&amp;</w:t>
      </w:r>
      <w:r w:rsidR="00D65889" w:rsidRPr="00B75882">
        <w:rPr>
          <w:spacing w:val="-2"/>
        </w:rPr>
        <w:t xml:space="preserve"> </w:t>
      </w:r>
      <w:r w:rsidR="00D65889" w:rsidRPr="00B75882">
        <w:t>Takeuchi,</w:t>
      </w:r>
      <w:r w:rsidR="00D65889" w:rsidRPr="00B75882">
        <w:rPr>
          <w:spacing w:val="-13"/>
        </w:rPr>
        <w:t xml:space="preserve"> </w:t>
      </w:r>
      <w:r w:rsidR="00D65889" w:rsidRPr="00B75882">
        <w:t>1995).</w:t>
      </w:r>
      <w:r w:rsidR="00D65889" w:rsidRPr="00B75882">
        <w:rPr>
          <w:spacing w:val="-13"/>
        </w:rPr>
        <w:t xml:space="preserve"> </w:t>
      </w:r>
      <w:r w:rsidR="00D65889" w:rsidRPr="00B75882">
        <w:t>Once</w:t>
      </w:r>
      <w:r w:rsidR="00D65889" w:rsidRPr="00B75882">
        <w:rPr>
          <w:spacing w:val="-14"/>
        </w:rPr>
        <w:t xml:space="preserve"> </w:t>
      </w:r>
      <w:r w:rsidR="00D65889" w:rsidRPr="00B75882">
        <w:t>employees</w:t>
      </w:r>
      <w:r w:rsidR="00D65889" w:rsidRPr="00B75882">
        <w:rPr>
          <w:spacing w:val="-12"/>
        </w:rPr>
        <w:t xml:space="preserve"> </w:t>
      </w:r>
      <w:r w:rsidR="00D65889" w:rsidRPr="00B75882">
        <w:t>have</w:t>
      </w:r>
      <w:r w:rsidR="00D65889" w:rsidRPr="00B75882">
        <w:rPr>
          <w:spacing w:val="-11"/>
        </w:rPr>
        <w:t xml:space="preserve"> </w:t>
      </w:r>
      <w:r w:rsidR="00D65889" w:rsidRPr="00B75882">
        <w:t>gained</w:t>
      </w:r>
      <w:r w:rsidR="00D65889" w:rsidRPr="00B75882">
        <w:rPr>
          <w:spacing w:val="-11"/>
        </w:rPr>
        <w:t xml:space="preserve"> </w:t>
      </w:r>
      <w:r w:rsidR="00D65889" w:rsidRPr="00B75882">
        <w:t>new knowledge, they can transfer it to other organizational members via various modes, such as collective decision-making, social activities, or sharing via knowledge management systems (Li</w:t>
      </w:r>
      <w:r w:rsidR="00D65889" w:rsidRPr="00B75882">
        <w:rPr>
          <w:spacing w:val="-9"/>
        </w:rPr>
        <w:t xml:space="preserve"> </w:t>
      </w:r>
      <w:r w:rsidR="00D65889" w:rsidRPr="00B75882">
        <w:t>&amp;</w:t>
      </w:r>
      <w:r w:rsidR="00D65889" w:rsidRPr="00B75882">
        <w:rPr>
          <w:spacing w:val="-9"/>
        </w:rPr>
        <w:t xml:space="preserve"> </w:t>
      </w:r>
      <w:r w:rsidR="00D65889" w:rsidRPr="00B75882">
        <w:t>Scullion,</w:t>
      </w:r>
      <w:r w:rsidR="00D65889" w:rsidRPr="00B75882">
        <w:rPr>
          <w:spacing w:val="-9"/>
        </w:rPr>
        <w:t xml:space="preserve"> </w:t>
      </w:r>
      <w:r w:rsidR="00D65889" w:rsidRPr="00B75882">
        <w:t>2010).</w:t>
      </w:r>
      <w:r w:rsidR="00D65889" w:rsidRPr="00B75882">
        <w:rPr>
          <w:spacing w:val="-10"/>
        </w:rPr>
        <w:t xml:space="preserve"> </w:t>
      </w:r>
      <w:r w:rsidR="00D65889" w:rsidRPr="00B75882">
        <w:t>Subsequently,</w:t>
      </w:r>
      <w:r w:rsidR="00D65889" w:rsidRPr="00B75882">
        <w:rPr>
          <w:spacing w:val="-9"/>
        </w:rPr>
        <w:t xml:space="preserve"> </w:t>
      </w:r>
      <w:r w:rsidR="00D65889" w:rsidRPr="00B75882">
        <w:t>this</w:t>
      </w:r>
      <w:r w:rsidR="00D65889" w:rsidRPr="00B75882">
        <w:rPr>
          <w:spacing w:val="-9"/>
        </w:rPr>
        <w:t xml:space="preserve"> </w:t>
      </w:r>
      <w:r w:rsidR="00D65889" w:rsidRPr="00B75882">
        <w:t>shared</w:t>
      </w:r>
      <w:r w:rsidR="00D65889" w:rsidRPr="00B75882">
        <w:rPr>
          <w:spacing w:val="-9"/>
        </w:rPr>
        <w:t xml:space="preserve"> </w:t>
      </w:r>
      <w:r w:rsidR="00D65889" w:rsidRPr="00B75882">
        <w:t>knowledge</w:t>
      </w:r>
      <w:r w:rsidR="00D65889" w:rsidRPr="00B75882">
        <w:rPr>
          <w:spacing w:val="-11"/>
        </w:rPr>
        <w:t xml:space="preserve"> </w:t>
      </w:r>
      <w:r w:rsidR="00D65889" w:rsidRPr="00B75882">
        <w:t>can</w:t>
      </w:r>
      <w:r w:rsidR="00D65889" w:rsidRPr="00B75882">
        <w:rPr>
          <w:spacing w:val="-10"/>
        </w:rPr>
        <w:t xml:space="preserve"> </w:t>
      </w:r>
      <w:r w:rsidR="00D65889" w:rsidRPr="00B75882">
        <w:t>be</w:t>
      </w:r>
      <w:r w:rsidR="00D65889" w:rsidRPr="00B75882">
        <w:rPr>
          <w:spacing w:val="-11"/>
        </w:rPr>
        <w:t xml:space="preserve"> </w:t>
      </w:r>
      <w:r w:rsidR="00D65889" w:rsidRPr="00B75882">
        <w:t>recombined</w:t>
      </w:r>
      <w:r w:rsidR="00D65889" w:rsidRPr="00B75882">
        <w:rPr>
          <w:spacing w:val="-10"/>
        </w:rPr>
        <w:t xml:space="preserve"> </w:t>
      </w:r>
      <w:r w:rsidR="00D65889" w:rsidRPr="00B75882">
        <w:t>and</w:t>
      </w:r>
      <w:r w:rsidR="00D65889" w:rsidRPr="00B75882">
        <w:rPr>
          <w:spacing w:val="-10"/>
        </w:rPr>
        <w:t xml:space="preserve"> </w:t>
      </w:r>
      <w:r w:rsidR="00D65889" w:rsidRPr="00B75882">
        <w:t>utilized</w:t>
      </w:r>
      <w:r w:rsidR="00D65889" w:rsidRPr="00B75882">
        <w:rPr>
          <w:spacing w:val="-10"/>
        </w:rPr>
        <w:t xml:space="preserve"> </w:t>
      </w:r>
      <w:r w:rsidR="00D65889" w:rsidRPr="00B75882">
        <w:t>by more</w:t>
      </w:r>
      <w:r w:rsidR="00D65889" w:rsidRPr="00B75882">
        <w:rPr>
          <w:spacing w:val="-1"/>
        </w:rPr>
        <w:t xml:space="preserve"> </w:t>
      </w:r>
      <w:r w:rsidR="00D65889" w:rsidRPr="00B75882">
        <w:t>organizational members, thus enabling the</w:t>
      </w:r>
      <w:r w:rsidR="00D65889" w:rsidRPr="00B75882">
        <w:rPr>
          <w:spacing w:val="-3"/>
        </w:rPr>
        <w:t xml:space="preserve"> </w:t>
      </w:r>
      <w:r w:rsidR="00D65889" w:rsidRPr="00B75882">
        <w:t>organization to implement the knowledge</w:t>
      </w:r>
      <w:r w:rsidR="00D65889" w:rsidRPr="00B75882">
        <w:rPr>
          <w:spacing w:val="-1"/>
        </w:rPr>
        <w:t xml:space="preserve"> </w:t>
      </w:r>
      <w:r w:rsidR="00D65889" w:rsidRPr="00B75882">
        <w:t>on a wider scale and gain competitive advantages (Nonaka &amp;</w:t>
      </w:r>
      <w:r w:rsidR="00D65889" w:rsidRPr="00B75882">
        <w:rPr>
          <w:spacing w:val="-2"/>
        </w:rPr>
        <w:t xml:space="preserve"> </w:t>
      </w:r>
      <w:r w:rsidR="00D65889" w:rsidRPr="00B75882">
        <w:t>Takeuchi, 1995). This stage model of knowledge acquisition and transfer can be applied to expatriation and repatriation since international assignments provide exceptional opportunities for individuals to learn and share knowledge (Berthoin Antal, 2001; Furuya et al., 2009; Oddou et al., 2009). Following this theory, the baseline hypotheses focus on the relationship between knowledge acquisition during expatriation and knowledge transfer upon repatriation.</w:t>
      </w:r>
    </w:p>
    <w:p w14:paraId="0EA1D4F1" w14:textId="7A10B42B" w:rsidR="00D65889" w:rsidRPr="00B75882" w:rsidRDefault="00D65889" w:rsidP="002F4AA2">
      <w:pPr>
        <w:pStyle w:val="BodyText"/>
        <w:spacing w:line="480" w:lineRule="auto"/>
        <w:ind w:firstLine="357"/>
      </w:pPr>
      <w:r w:rsidRPr="00B75882">
        <w:t>In addition, to explore potential differences in the acquisition and transfer of different knowledge</w:t>
      </w:r>
      <w:r w:rsidRPr="00B75882">
        <w:rPr>
          <w:spacing w:val="-11"/>
        </w:rPr>
        <w:t xml:space="preserve"> </w:t>
      </w:r>
      <w:r w:rsidRPr="00B75882">
        <w:t>types</w:t>
      </w:r>
      <w:r w:rsidRPr="00B75882">
        <w:rPr>
          <w:spacing w:val="-7"/>
        </w:rPr>
        <w:t xml:space="preserve"> </w:t>
      </w:r>
      <w:r w:rsidRPr="00B75882">
        <w:t>(Berthoin</w:t>
      </w:r>
      <w:r w:rsidRPr="00B75882">
        <w:rPr>
          <w:spacing w:val="-9"/>
        </w:rPr>
        <w:t xml:space="preserve"> </w:t>
      </w:r>
      <w:r w:rsidRPr="00B75882">
        <w:t>Antal,</w:t>
      </w:r>
      <w:r w:rsidRPr="00B75882">
        <w:rPr>
          <w:spacing w:val="-9"/>
        </w:rPr>
        <w:t xml:space="preserve"> </w:t>
      </w:r>
      <w:r w:rsidRPr="00B75882">
        <w:t>2000,</w:t>
      </w:r>
      <w:r w:rsidRPr="00B75882">
        <w:rPr>
          <w:spacing w:val="-10"/>
        </w:rPr>
        <w:t xml:space="preserve"> </w:t>
      </w:r>
      <w:r w:rsidRPr="00B75882">
        <w:t>2001),</w:t>
      </w:r>
      <w:r w:rsidRPr="00B75882">
        <w:rPr>
          <w:spacing w:val="-10"/>
        </w:rPr>
        <w:t xml:space="preserve"> </w:t>
      </w:r>
      <w:r w:rsidRPr="00B75882">
        <w:t>two</w:t>
      </w:r>
      <w:r w:rsidRPr="00B75882">
        <w:rPr>
          <w:spacing w:val="-10"/>
        </w:rPr>
        <w:t xml:space="preserve"> </w:t>
      </w:r>
      <w:r w:rsidRPr="00B75882">
        <w:t>types</w:t>
      </w:r>
      <w:r w:rsidRPr="00B75882">
        <w:rPr>
          <w:spacing w:val="-10"/>
        </w:rPr>
        <w:t xml:space="preserve"> </w:t>
      </w:r>
      <w:r w:rsidRPr="00B75882">
        <w:t>of</w:t>
      </w:r>
      <w:r w:rsidRPr="00B75882">
        <w:rPr>
          <w:spacing w:val="-10"/>
        </w:rPr>
        <w:t xml:space="preserve"> </w:t>
      </w:r>
      <w:r w:rsidRPr="00B75882">
        <w:t>knowledge</w:t>
      </w:r>
      <w:r w:rsidRPr="00B75882">
        <w:rPr>
          <w:spacing w:val="-8"/>
        </w:rPr>
        <w:t xml:space="preserve"> </w:t>
      </w:r>
      <w:r w:rsidRPr="00B75882">
        <w:t>(i.e.,</w:t>
      </w:r>
      <w:r w:rsidRPr="00B75882">
        <w:rPr>
          <w:spacing w:val="-8"/>
        </w:rPr>
        <w:t xml:space="preserve"> </w:t>
      </w:r>
      <w:r w:rsidRPr="00B75882">
        <w:t>task-oriented</w:t>
      </w:r>
      <w:r w:rsidRPr="00B75882">
        <w:rPr>
          <w:spacing w:val="-8"/>
        </w:rPr>
        <w:t xml:space="preserve"> </w:t>
      </w:r>
      <w:r w:rsidRPr="00B75882">
        <w:t>and relationship-oriented</w:t>
      </w:r>
      <w:r w:rsidRPr="00B75882">
        <w:rPr>
          <w:spacing w:val="-3"/>
        </w:rPr>
        <w:t xml:space="preserve"> </w:t>
      </w:r>
      <w:r w:rsidRPr="00B75882">
        <w:t>knowledge)</w:t>
      </w:r>
      <w:r w:rsidRPr="00B75882">
        <w:rPr>
          <w:spacing w:val="-3"/>
        </w:rPr>
        <w:t xml:space="preserve"> </w:t>
      </w:r>
      <w:r w:rsidRPr="00B75882">
        <w:t>are</w:t>
      </w:r>
      <w:r w:rsidRPr="00B75882">
        <w:rPr>
          <w:spacing w:val="-5"/>
        </w:rPr>
        <w:t xml:space="preserve"> </w:t>
      </w:r>
      <w:r w:rsidRPr="00B75882">
        <w:t>featured</w:t>
      </w:r>
      <w:r w:rsidRPr="00B75882">
        <w:rPr>
          <w:spacing w:val="-3"/>
        </w:rPr>
        <w:t xml:space="preserve"> </w:t>
      </w:r>
      <w:r w:rsidRPr="00B75882">
        <w:t>in</w:t>
      </w:r>
      <w:r w:rsidRPr="00B75882">
        <w:rPr>
          <w:spacing w:val="-3"/>
        </w:rPr>
        <w:t xml:space="preserve"> </w:t>
      </w:r>
      <w:r w:rsidRPr="00B75882">
        <w:t>the</w:t>
      </w:r>
      <w:r w:rsidRPr="00B75882">
        <w:rPr>
          <w:spacing w:val="-4"/>
        </w:rPr>
        <w:t xml:space="preserve"> </w:t>
      </w:r>
      <w:r w:rsidRPr="00B75882">
        <w:t>research</w:t>
      </w:r>
      <w:r w:rsidRPr="00B75882">
        <w:rPr>
          <w:spacing w:val="-3"/>
        </w:rPr>
        <w:t xml:space="preserve"> </w:t>
      </w:r>
      <w:r w:rsidRPr="00B75882">
        <w:t>model</w:t>
      </w:r>
      <w:r w:rsidRPr="00B75882">
        <w:rPr>
          <w:spacing w:val="-3"/>
        </w:rPr>
        <w:t xml:space="preserve"> </w:t>
      </w:r>
      <w:r w:rsidRPr="00B75882">
        <w:t>(Froese</w:t>
      </w:r>
      <w:r w:rsidRPr="00B75882">
        <w:rPr>
          <w:spacing w:val="-4"/>
        </w:rPr>
        <w:t xml:space="preserve"> </w:t>
      </w:r>
      <w:r w:rsidRPr="00B75882">
        <w:t>et</w:t>
      </w:r>
      <w:r w:rsidRPr="00B75882">
        <w:rPr>
          <w:spacing w:val="-3"/>
        </w:rPr>
        <w:t xml:space="preserve"> </w:t>
      </w:r>
      <w:r w:rsidRPr="00B75882">
        <w:t>al.,</w:t>
      </w:r>
      <w:r w:rsidRPr="00B75882">
        <w:rPr>
          <w:spacing w:val="-3"/>
        </w:rPr>
        <w:t xml:space="preserve"> </w:t>
      </w:r>
      <w:r w:rsidRPr="00B75882">
        <w:t>202</w:t>
      </w:r>
      <w:r w:rsidR="00581787" w:rsidRPr="00B75882">
        <w:t>1</w:t>
      </w:r>
      <w:r w:rsidRPr="00B75882">
        <w:t>).</w:t>
      </w:r>
      <w:r w:rsidRPr="00B75882">
        <w:rPr>
          <w:spacing w:val="-7"/>
        </w:rPr>
        <w:t xml:space="preserve"> </w:t>
      </w:r>
      <w:r w:rsidRPr="00B75882">
        <w:t>The</w:t>
      </w:r>
      <w:r w:rsidRPr="00B75882">
        <w:rPr>
          <w:spacing w:val="-6"/>
        </w:rPr>
        <w:t xml:space="preserve"> </w:t>
      </w:r>
      <w:r w:rsidRPr="00B75882">
        <w:t>first</w:t>
      </w:r>
      <w:r w:rsidRPr="00B75882">
        <w:rPr>
          <w:spacing w:val="-7"/>
        </w:rPr>
        <w:t xml:space="preserve"> </w:t>
      </w:r>
      <w:r w:rsidRPr="00B75882">
        <w:t>type</w:t>
      </w:r>
      <w:r w:rsidRPr="00B75882">
        <w:rPr>
          <w:spacing w:val="-6"/>
        </w:rPr>
        <w:t xml:space="preserve"> </w:t>
      </w:r>
      <w:r w:rsidRPr="00B75882">
        <w:t>(task-oriented</w:t>
      </w:r>
      <w:r w:rsidRPr="00B75882">
        <w:rPr>
          <w:spacing w:val="-8"/>
        </w:rPr>
        <w:t xml:space="preserve"> </w:t>
      </w:r>
      <w:r w:rsidRPr="00B75882">
        <w:t>knowledge)</w:t>
      </w:r>
      <w:r w:rsidRPr="00B75882">
        <w:rPr>
          <w:spacing w:val="-8"/>
        </w:rPr>
        <w:t xml:space="preserve"> </w:t>
      </w:r>
      <w:r w:rsidRPr="00B75882">
        <w:t>can</w:t>
      </w:r>
      <w:r w:rsidRPr="00B75882">
        <w:rPr>
          <w:spacing w:val="-7"/>
        </w:rPr>
        <w:t xml:space="preserve"> </w:t>
      </w:r>
      <w:r w:rsidRPr="00B75882">
        <w:t>be</w:t>
      </w:r>
      <w:r w:rsidRPr="00B75882">
        <w:rPr>
          <w:spacing w:val="-8"/>
        </w:rPr>
        <w:t xml:space="preserve"> </w:t>
      </w:r>
      <w:r w:rsidRPr="00B75882">
        <w:t>described</w:t>
      </w:r>
      <w:r w:rsidRPr="00B75882">
        <w:rPr>
          <w:spacing w:val="-7"/>
        </w:rPr>
        <w:t xml:space="preserve"> </w:t>
      </w:r>
      <w:r w:rsidRPr="00B75882">
        <w:t>as</w:t>
      </w:r>
      <w:r w:rsidRPr="00B75882">
        <w:rPr>
          <w:spacing w:val="-3"/>
        </w:rPr>
        <w:t xml:space="preserve"> </w:t>
      </w:r>
      <w:r w:rsidRPr="00B75882">
        <w:t>contextual</w:t>
      </w:r>
      <w:r w:rsidRPr="00B75882">
        <w:rPr>
          <w:spacing w:val="-7"/>
        </w:rPr>
        <w:t xml:space="preserve"> </w:t>
      </w:r>
      <w:r w:rsidRPr="00B75882">
        <w:t>knowledge</w:t>
      </w:r>
      <w:r w:rsidRPr="00B75882">
        <w:rPr>
          <w:spacing w:val="-6"/>
        </w:rPr>
        <w:t xml:space="preserve"> </w:t>
      </w:r>
      <w:r w:rsidRPr="00B75882">
        <w:t>that helps assignees to fulfill their tasks and responsibilities more effectively. This knowledge encompasses the internal context of the MNC host unit (e.g., knowledge of working styles, organizational</w:t>
      </w:r>
      <w:r w:rsidRPr="00B75882">
        <w:rPr>
          <w:spacing w:val="-9"/>
        </w:rPr>
        <w:t xml:space="preserve"> </w:t>
      </w:r>
      <w:r w:rsidRPr="00B75882">
        <w:t>structures,</w:t>
      </w:r>
      <w:r w:rsidRPr="00B75882">
        <w:rPr>
          <w:spacing w:val="-7"/>
        </w:rPr>
        <w:t xml:space="preserve"> </w:t>
      </w:r>
      <w:r w:rsidRPr="00B75882">
        <w:t>and</w:t>
      </w:r>
      <w:r w:rsidRPr="00B75882">
        <w:rPr>
          <w:spacing w:val="-10"/>
        </w:rPr>
        <w:t xml:space="preserve"> </w:t>
      </w:r>
      <w:r w:rsidRPr="00B75882">
        <w:t>processes</w:t>
      </w:r>
      <w:r w:rsidRPr="00B75882">
        <w:rPr>
          <w:spacing w:val="-10"/>
        </w:rPr>
        <w:t xml:space="preserve"> </w:t>
      </w:r>
      <w:r w:rsidRPr="00B75882">
        <w:t>of</w:t>
      </w:r>
      <w:r w:rsidRPr="00B75882">
        <w:rPr>
          <w:spacing w:val="-10"/>
        </w:rPr>
        <w:t xml:space="preserve"> </w:t>
      </w:r>
      <w:r w:rsidRPr="00B75882">
        <w:t>the</w:t>
      </w:r>
      <w:r w:rsidRPr="00B75882">
        <w:rPr>
          <w:spacing w:val="-11"/>
        </w:rPr>
        <w:t xml:space="preserve"> </w:t>
      </w:r>
      <w:r w:rsidRPr="00B75882">
        <w:t>unit)</w:t>
      </w:r>
      <w:r w:rsidRPr="00B75882">
        <w:rPr>
          <w:spacing w:val="-10"/>
        </w:rPr>
        <w:t xml:space="preserve"> </w:t>
      </w:r>
      <w:r w:rsidRPr="00B75882">
        <w:t>as</w:t>
      </w:r>
      <w:r w:rsidRPr="00B75882">
        <w:rPr>
          <w:spacing w:val="-9"/>
        </w:rPr>
        <w:t xml:space="preserve"> </w:t>
      </w:r>
      <w:r w:rsidRPr="00B75882">
        <w:t>well</w:t>
      </w:r>
      <w:r w:rsidRPr="00B75882">
        <w:rPr>
          <w:spacing w:val="-9"/>
        </w:rPr>
        <w:t xml:space="preserve"> </w:t>
      </w:r>
      <w:r w:rsidRPr="00B75882">
        <w:t>as</w:t>
      </w:r>
      <w:r w:rsidRPr="00B75882">
        <w:rPr>
          <w:spacing w:val="-7"/>
        </w:rPr>
        <w:t xml:space="preserve"> </w:t>
      </w:r>
      <w:r w:rsidRPr="00B75882">
        <w:t>the</w:t>
      </w:r>
      <w:r w:rsidRPr="00B75882">
        <w:rPr>
          <w:spacing w:val="-10"/>
        </w:rPr>
        <w:t xml:space="preserve"> </w:t>
      </w:r>
      <w:r w:rsidRPr="00B75882">
        <w:t>external</w:t>
      </w:r>
      <w:r w:rsidRPr="00B75882">
        <w:rPr>
          <w:spacing w:val="-9"/>
        </w:rPr>
        <w:t xml:space="preserve"> </w:t>
      </w:r>
      <w:r w:rsidRPr="00B75882">
        <w:t>context</w:t>
      </w:r>
      <w:r w:rsidRPr="00B75882">
        <w:rPr>
          <w:spacing w:val="-6"/>
        </w:rPr>
        <w:t xml:space="preserve"> </w:t>
      </w:r>
      <w:r w:rsidRPr="00B75882">
        <w:t>in</w:t>
      </w:r>
      <w:r w:rsidRPr="00B75882">
        <w:rPr>
          <w:spacing w:val="-9"/>
        </w:rPr>
        <w:t xml:space="preserve"> </w:t>
      </w:r>
      <w:r w:rsidRPr="00B75882">
        <w:t>which</w:t>
      </w:r>
      <w:r w:rsidRPr="00B75882">
        <w:rPr>
          <w:spacing w:val="-10"/>
        </w:rPr>
        <w:t xml:space="preserve"> </w:t>
      </w:r>
      <w:r w:rsidRPr="00B75882">
        <w:t xml:space="preserve">the </w:t>
      </w:r>
      <w:r w:rsidRPr="00B75882">
        <w:lastRenderedPageBreak/>
        <w:t>host unit operates (e.g., knowledge of the foreign market and national culture) (Froese et al., 202</w:t>
      </w:r>
      <w:r w:rsidR="000660DF" w:rsidRPr="00B75882">
        <w:t>1</w:t>
      </w:r>
      <w:r w:rsidRPr="00B75882">
        <w:t>). The second type of knowledge (relationship-oriented knowledge) helps assignees to collaborate with other employees and understand others’ ways of thinking and acting. This knowledge refers to relationships that are relevant to the MNC host unit (e.g., understanding of relationships between the host unit and HQ) and understanding of relationships</w:t>
      </w:r>
      <w:r w:rsidRPr="00B75882">
        <w:rPr>
          <w:spacing w:val="39"/>
        </w:rPr>
        <w:t xml:space="preserve"> </w:t>
      </w:r>
      <w:r w:rsidRPr="00B75882">
        <w:t>and</w:t>
      </w:r>
      <w:r w:rsidRPr="00B75882">
        <w:rPr>
          <w:spacing w:val="39"/>
        </w:rPr>
        <w:t xml:space="preserve"> </w:t>
      </w:r>
      <w:r w:rsidRPr="00B75882">
        <w:t>behavioral</w:t>
      </w:r>
      <w:r w:rsidRPr="00B75882">
        <w:rPr>
          <w:spacing w:val="39"/>
        </w:rPr>
        <w:t xml:space="preserve"> </w:t>
      </w:r>
      <w:r w:rsidRPr="00B75882">
        <w:t>patterns</w:t>
      </w:r>
      <w:r w:rsidRPr="00B75882">
        <w:rPr>
          <w:spacing w:val="39"/>
        </w:rPr>
        <w:t xml:space="preserve"> </w:t>
      </w:r>
      <w:r w:rsidRPr="00B75882">
        <w:t>in</w:t>
      </w:r>
      <w:r w:rsidRPr="00B75882">
        <w:rPr>
          <w:spacing w:val="39"/>
        </w:rPr>
        <w:t xml:space="preserve"> </w:t>
      </w:r>
      <w:r w:rsidRPr="00B75882">
        <w:t>foreign</w:t>
      </w:r>
      <w:r w:rsidRPr="00B75882">
        <w:rPr>
          <w:spacing w:val="42"/>
        </w:rPr>
        <w:t xml:space="preserve"> </w:t>
      </w:r>
      <w:r w:rsidRPr="00B75882">
        <w:t>cultures</w:t>
      </w:r>
      <w:r w:rsidRPr="00B75882">
        <w:rPr>
          <w:spacing w:val="43"/>
        </w:rPr>
        <w:t xml:space="preserve"> </w:t>
      </w:r>
      <w:r w:rsidRPr="00B75882">
        <w:t>(Froese et al., 202</w:t>
      </w:r>
      <w:r w:rsidR="000660DF" w:rsidRPr="00B75882">
        <w:t>1</w:t>
      </w:r>
      <w:r w:rsidRPr="00B75882">
        <w:t>).</w:t>
      </w:r>
      <w:r w:rsidR="00BD01B3">
        <w:t xml:space="preserve"> </w:t>
      </w:r>
    </w:p>
    <w:p w14:paraId="31A44728" w14:textId="317A221A" w:rsidR="00D65889" w:rsidRPr="00B75882" w:rsidRDefault="00BD01B3" w:rsidP="002F4AA2">
      <w:pPr>
        <w:pStyle w:val="BodyText"/>
        <w:spacing w:line="480" w:lineRule="auto"/>
        <w:ind w:firstLine="357"/>
      </w:pPr>
      <w:r>
        <w:t>While this study does not examine tacit knowledge as a separate knowledge type, t</w:t>
      </w:r>
      <w:r w:rsidR="00D65889" w:rsidRPr="00B75882">
        <w:t xml:space="preserve">he notion of tacit knowledge is </w:t>
      </w:r>
      <w:r>
        <w:t>central to</w:t>
      </w:r>
      <w:r w:rsidR="00D65889" w:rsidRPr="00B75882">
        <w:t xml:space="preserve"> the theory of knowledge creation</w:t>
      </w:r>
      <w:r>
        <w:t>, since t</w:t>
      </w:r>
      <w:r w:rsidR="00D65889" w:rsidRPr="00B75882">
        <w:t>acit knowledge is contextually embedded and, therefore, hard to formalize and share with others (Nonaka &amp; Takeuchi, 1995). Because of this, the transfer of tacit knowledge is subject to additional influence factors, such as the personal involvement of individuals, their capability to convey tacit knowledge in understandable forms, as well a shared cognitive space between individuals that facilitates interactions (Nonaka &amp; Konno, 1998; Nonaka &amp; Takeuchi, 1995). Based on this theoretical background, it can be hypothesized that the process of repatriate knowledge transfer is influenced by assignees’ disseminative capacity (i.e., the combination of intrinsic disposition and ability to transfer knowledge) and their trust in colleagues at HQs.</w:t>
      </w:r>
    </w:p>
    <w:p w14:paraId="064A8A20" w14:textId="46CAE26D" w:rsidR="00D65889" w:rsidRPr="00B75882" w:rsidRDefault="00AB7761" w:rsidP="002F4AA2">
      <w:pPr>
        <w:pStyle w:val="BodyText"/>
        <w:spacing w:line="480" w:lineRule="auto"/>
        <w:ind w:firstLine="357"/>
      </w:pPr>
      <w:hyperlink w:anchor="_bookmark29" w:history="1">
        <w:r w:rsidR="00D65889" w:rsidRPr="00B75882">
          <w:t xml:space="preserve">Figure </w:t>
        </w:r>
        <w:r w:rsidR="00E212E6" w:rsidRPr="00B75882">
          <w:t>1</w:t>
        </w:r>
      </w:hyperlink>
      <w:r w:rsidR="00D65889" w:rsidRPr="00B75882">
        <w:t xml:space="preserve"> illustrates the conceptual model of the study. To explore potential differences between the two types of knowledge, each hypothesis is divided into two sub-hypotheses: (a) featuring task-oriented knowledge and (b) featuring relationship-oriented knowledge. The following</w:t>
      </w:r>
      <w:r w:rsidR="00D65889" w:rsidRPr="00B75882">
        <w:rPr>
          <w:spacing w:val="-15"/>
        </w:rPr>
        <w:t xml:space="preserve"> </w:t>
      </w:r>
      <w:r w:rsidR="00D65889" w:rsidRPr="00B75882">
        <w:t>section</w:t>
      </w:r>
      <w:r w:rsidR="00D65889" w:rsidRPr="00B75882">
        <w:rPr>
          <w:spacing w:val="-15"/>
        </w:rPr>
        <w:t xml:space="preserve"> </w:t>
      </w:r>
      <w:r w:rsidR="00D65889" w:rsidRPr="00B75882">
        <w:t>develops</w:t>
      </w:r>
      <w:r w:rsidR="00D65889" w:rsidRPr="00B75882">
        <w:rPr>
          <w:spacing w:val="-15"/>
        </w:rPr>
        <w:t xml:space="preserve"> </w:t>
      </w:r>
      <w:r w:rsidR="00D65889" w:rsidRPr="00B75882">
        <w:t>the</w:t>
      </w:r>
      <w:r w:rsidR="00D65889" w:rsidRPr="00B75882">
        <w:rPr>
          <w:spacing w:val="-15"/>
        </w:rPr>
        <w:t xml:space="preserve"> </w:t>
      </w:r>
      <w:r w:rsidR="00D65889" w:rsidRPr="00B75882">
        <w:t>hypotheses,</w:t>
      </w:r>
      <w:r w:rsidR="00D65889" w:rsidRPr="00B75882">
        <w:rPr>
          <w:spacing w:val="-15"/>
        </w:rPr>
        <w:t xml:space="preserve"> </w:t>
      </w:r>
      <w:r w:rsidR="00D65889" w:rsidRPr="00B75882">
        <w:t>beginning</w:t>
      </w:r>
      <w:r w:rsidR="00D65889" w:rsidRPr="00B75882">
        <w:rPr>
          <w:spacing w:val="-15"/>
        </w:rPr>
        <w:t xml:space="preserve"> </w:t>
      </w:r>
      <w:r w:rsidR="00D65889" w:rsidRPr="00B75882">
        <w:t>with</w:t>
      </w:r>
      <w:r w:rsidR="00D65889" w:rsidRPr="00B75882">
        <w:rPr>
          <w:spacing w:val="-15"/>
        </w:rPr>
        <w:t xml:space="preserve"> </w:t>
      </w:r>
      <w:r w:rsidR="00D65889" w:rsidRPr="00B75882">
        <w:t>the</w:t>
      </w:r>
      <w:r w:rsidR="00D65889" w:rsidRPr="00B75882">
        <w:rPr>
          <w:spacing w:val="-15"/>
        </w:rPr>
        <w:t xml:space="preserve"> </w:t>
      </w:r>
      <w:r w:rsidR="00D65889" w:rsidRPr="00B75882">
        <w:t>relationship</w:t>
      </w:r>
      <w:r w:rsidR="00D65889" w:rsidRPr="00B75882">
        <w:rPr>
          <w:spacing w:val="-15"/>
        </w:rPr>
        <w:t xml:space="preserve"> </w:t>
      </w:r>
      <w:r w:rsidR="00D65889" w:rsidRPr="00B75882">
        <w:t>between</w:t>
      </w:r>
      <w:r w:rsidR="00D65889" w:rsidRPr="00B75882">
        <w:rPr>
          <w:spacing w:val="-15"/>
        </w:rPr>
        <w:t xml:space="preserve"> </w:t>
      </w:r>
      <w:r w:rsidR="00D65889" w:rsidRPr="00B75882">
        <w:t>knowledge acquisition and knowledge transfer.</w:t>
      </w:r>
    </w:p>
    <w:p w14:paraId="1A71DA94" w14:textId="6EEC4F20" w:rsidR="00D65889" w:rsidRPr="00B75882" w:rsidRDefault="00E212E6" w:rsidP="004F1E8B">
      <w:pPr>
        <w:pStyle w:val="BodyText"/>
        <w:spacing w:line="480" w:lineRule="auto"/>
        <w:ind w:firstLine="720"/>
        <w:jc w:val="center"/>
        <w:rPr>
          <w:b/>
        </w:rPr>
      </w:pPr>
      <w:bookmarkStart w:id="3" w:name="_bookmark29"/>
      <w:bookmarkEnd w:id="3"/>
      <w:r w:rsidRPr="00B75882">
        <w:rPr>
          <w:b/>
        </w:rPr>
        <w:t>{Please i</w:t>
      </w:r>
      <w:r w:rsidR="00387564" w:rsidRPr="00B75882">
        <w:rPr>
          <w:b/>
        </w:rPr>
        <w:t xml:space="preserve">nsert Figure </w:t>
      </w:r>
      <w:r w:rsidRPr="00B75882">
        <w:rPr>
          <w:b/>
        </w:rPr>
        <w:t>1</w:t>
      </w:r>
      <w:r w:rsidR="00387564" w:rsidRPr="00B75882">
        <w:rPr>
          <w:b/>
        </w:rPr>
        <w:t xml:space="preserve"> here</w:t>
      </w:r>
      <w:r w:rsidRPr="00B75882">
        <w:rPr>
          <w:b/>
        </w:rPr>
        <w:t>}</w:t>
      </w:r>
    </w:p>
    <w:p w14:paraId="1638B4D0" w14:textId="77777777" w:rsidR="00037345" w:rsidRPr="00B75882" w:rsidRDefault="00D65889" w:rsidP="002F4AA2">
      <w:pPr>
        <w:pStyle w:val="Heading2"/>
        <w:widowControl/>
        <w:autoSpaceDE/>
        <w:autoSpaceDN/>
        <w:spacing w:line="480" w:lineRule="auto"/>
        <w:ind w:left="0" w:firstLine="0"/>
        <w:jc w:val="left"/>
        <w:rPr>
          <w:iCs/>
        </w:rPr>
      </w:pPr>
      <w:bookmarkStart w:id="4" w:name="_bookmark30"/>
      <w:bookmarkEnd w:id="4"/>
      <w:r w:rsidRPr="00B75882">
        <w:rPr>
          <w:iCs/>
        </w:rPr>
        <w:t xml:space="preserve">Knowledge </w:t>
      </w:r>
      <w:r w:rsidRPr="00B75882">
        <w:rPr>
          <w:rFonts w:eastAsiaTheme="minorHAnsi"/>
          <w:bCs w:val="0"/>
        </w:rPr>
        <w:t>acquisition</w:t>
      </w:r>
      <w:r w:rsidRPr="00B75882">
        <w:rPr>
          <w:iCs/>
        </w:rPr>
        <w:t xml:space="preserve"> during expatriation and knowledge transfer upon repatriation</w:t>
      </w:r>
    </w:p>
    <w:p w14:paraId="1B2D86D2" w14:textId="4F67FDC4" w:rsidR="00D65889" w:rsidRPr="00B75882" w:rsidRDefault="00D65889" w:rsidP="002F4AA2">
      <w:pPr>
        <w:pStyle w:val="BodyText"/>
        <w:spacing w:line="480" w:lineRule="auto"/>
      </w:pPr>
      <w:r w:rsidRPr="00B75882">
        <w:t xml:space="preserve">International assignments provide favorable conditions for socialization and in-depth experiences that facilitate knowledge acquisition and transfer (Furuya et al., 2009). Literature </w:t>
      </w:r>
      <w:r w:rsidRPr="00B75882">
        <w:lastRenderedPageBreak/>
        <w:t>shows that expatriation can be a major source of new knowledge, as it provides opportunities for immersing into a new environment of the host country, interacting with locals, and</w:t>
      </w:r>
      <w:r w:rsidR="00037345" w:rsidRPr="00B75882">
        <w:t xml:space="preserve"> </w:t>
      </w:r>
      <w:r w:rsidRPr="00B75882">
        <w:t>participating</w:t>
      </w:r>
      <w:r w:rsidRPr="00B75882">
        <w:rPr>
          <w:spacing w:val="-8"/>
        </w:rPr>
        <w:t xml:space="preserve"> </w:t>
      </w:r>
      <w:r w:rsidRPr="00B75882">
        <w:t>in</w:t>
      </w:r>
      <w:r w:rsidRPr="00B75882">
        <w:rPr>
          <w:spacing w:val="-8"/>
        </w:rPr>
        <w:t xml:space="preserve"> </w:t>
      </w:r>
      <w:r w:rsidRPr="00B75882">
        <w:t>the</w:t>
      </w:r>
      <w:r w:rsidRPr="00B75882">
        <w:rPr>
          <w:spacing w:val="-9"/>
        </w:rPr>
        <w:t xml:space="preserve"> </w:t>
      </w:r>
      <w:r w:rsidRPr="00B75882">
        <w:t>decision-making</w:t>
      </w:r>
      <w:r w:rsidRPr="00B75882">
        <w:rPr>
          <w:spacing w:val="-8"/>
        </w:rPr>
        <w:t xml:space="preserve"> </w:t>
      </w:r>
      <w:r w:rsidRPr="00B75882">
        <w:t>processes</w:t>
      </w:r>
      <w:r w:rsidRPr="00B75882">
        <w:rPr>
          <w:spacing w:val="-8"/>
        </w:rPr>
        <w:t xml:space="preserve"> </w:t>
      </w:r>
      <w:r w:rsidRPr="00B75882">
        <w:t>of</w:t>
      </w:r>
      <w:r w:rsidRPr="00B75882">
        <w:rPr>
          <w:spacing w:val="-9"/>
        </w:rPr>
        <w:t xml:space="preserve"> </w:t>
      </w:r>
      <w:r w:rsidRPr="00B75882">
        <w:t>the</w:t>
      </w:r>
      <w:r w:rsidRPr="00B75882">
        <w:rPr>
          <w:spacing w:val="-9"/>
        </w:rPr>
        <w:t xml:space="preserve"> </w:t>
      </w:r>
      <w:r w:rsidRPr="00B75882">
        <w:t>host</w:t>
      </w:r>
      <w:r w:rsidRPr="00B75882">
        <w:rPr>
          <w:spacing w:val="-8"/>
        </w:rPr>
        <w:t xml:space="preserve"> </w:t>
      </w:r>
      <w:r w:rsidRPr="00B75882">
        <w:t>unit</w:t>
      </w:r>
      <w:r w:rsidRPr="00B75882">
        <w:rPr>
          <w:spacing w:val="-6"/>
        </w:rPr>
        <w:t xml:space="preserve"> </w:t>
      </w:r>
      <w:r w:rsidRPr="00B75882">
        <w:t>(Berthoin</w:t>
      </w:r>
      <w:r w:rsidRPr="00B75882">
        <w:rPr>
          <w:spacing w:val="-8"/>
        </w:rPr>
        <w:t xml:space="preserve"> </w:t>
      </w:r>
      <w:r w:rsidRPr="00B75882">
        <w:t>Antal,</w:t>
      </w:r>
      <w:r w:rsidRPr="00B75882">
        <w:rPr>
          <w:spacing w:val="-8"/>
        </w:rPr>
        <w:t xml:space="preserve"> </w:t>
      </w:r>
      <w:r w:rsidRPr="00B75882">
        <w:t>2000;</w:t>
      </w:r>
      <w:r w:rsidRPr="00B75882">
        <w:rPr>
          <w:spacing w:val="-8"/>
        </w:rPr>
        <w:t xml:space="preserve"> </w:t>
      </w:r>
      <w:r w:rsidRPr="00B75882">
        <w:t>Hocking et al., 2004; Oddou et al., 2013). After returning to HQ, the acquired knowledge can be transferred by various means, including formal reports and debriefings, informal discussions, and direct applications of this knowledge in organizational routines (Berthoin Antal, 2001; Burmeister et al., 2015; Oddou et al., 2013). However, as the exchange of tacit knowledge is largely</w:t>
      </w:r>
      <w:r w:rsidRPr="00B75882">
        <w:rPr>
          <w:spacing w:val="-8"/>
        </w:rPr>
        <w:t xml:space="preserve"> </w:t>
      </w:r>
      <w:r w:rsidRPr="00B75882">
        <w:t>driven</w:t>
      </w:r>
      <w:r w:rsidRPr="00B75882">
        <w:rPr>
          <w:spacing w:val="-8"/>
        </w:rPr>
        <w:t xml:space="preserve"> </w:t>
      </w:r>
      <w:r w:rsidRPr="00B75882">
        <w:t>by</w:t>
      </w:r>
      <w:r w:rsidRPr="00B75882">
        <w:rPr>
          <w:spacing w:val="-8"/>
        </w:rPr>
        <w:t xml:space="preserve"> </w:t>
      </w:r>
      <w:r w:rsidRPr="00B75882">
        <w:t>the</w:t>
      </w:r>
      <w:r w:rsidRPr="00B75882">
        <w:rPr>
          <w:spacing w:val="-9"/>
        </w:rPr>
        <w:t xml:space="preserve"> </w:t>
      </w:r>
      <w:r w:rsidRPr="00B75882">
        <w:t>quality</w:t>
      </w:r>
      <w:r w:rsidRPr="00B75882">
        <w:rPr>
          <w:spacing w:val="-8"/>
        </w:rPr>
        <w:t xml:space="preserve"> </w:t>
      </w:r>
      <w:r w:rsidRPr="00B75882">
        <w:t>and</w:t>
      </w:r>
      <w:r w:rsidRPr="00B75882">
        <w:rPr>
          <w:spacing w:val="-8"/>
        </w:rPr>
        <w:t xml:space="preserve"> </w:t>
      </w:r>
      <w:r w:rsidRPr="00B75882">
        <w:t>variety</w:t>
      </w:r>
      <w:r w:rsidRPr="00B75882">
        <w:rPr>
          <w:spacing w:val="-8"/>
        </w:rPr>
        <w:t xml:space="preserve"> </w:t>
      </w:r>
      <w:r w:rsidRPr="00B75882">
        <w:t>of</w:t>
      </w:r>
      <w:r w:rsidRPr="00B75882">
        <w:rPr>
          <w:spacing w:val="-9"/>
        </w:rPr>
        <w:t xml:space="preserve"> </w:t>
      </w:r>
      <w:r w:rsidRPr="00B75882">
        <w:t>individual</w:t>
      </w:r>
      <w:r w:rsidRPr="00B75882">
        <w:rPr>
          <w:spacing w:val="-8"/>
        </w:rPr>
        <w:t xml:space="preserve"> </w:t>
      </w:r>
      <w:r w:rsidRPr="00B75882">
        <w:t>experiences</w:t>
      </w:r>
      <w:r w:rsidRPr="00B75882">
        <w:rPr>
          <w:spacing w:val="-6"/>
        </w:rPr>
        <w:t xml:space="preserve"> </w:t>
      </w:r>
      <w:r w:rsidRPr="00B75882">
        <w:t>(Kolb,</w:t>
      </w:r>
      <w:r w:rsidRPr="00B75882">
        <w:rPr>
          <w:spacing w:val="-8"/>
        </w:rPr>
        <w:t xml:space="preserve"> </w:t>
      </w:r>
      <w:r w:rsidRPr="00B75882">
        <w:t>2014;</w:t>
      </w:r>
      <w:r w:rsidRPr="00B75882">
        <w:rPr>
          <w:spacing w:val="-8"/>
        </w:rPr>
        <w:t xml:space="preserve"> </w:t>
      </w:r>
      <w:r w:rsidRPr="00B75882">
        <w:t>Nonaka,</w:t>
      </w:r>
      <w:r w:rsidRPr="00B75882">
        <w:rPr>
          <w:spacing w:val="-8"/>
        </w:rPr>
        <w:t xml:space="preserve"> </w:t>
      </w:r>
      <w:r w:rsidRPr="00B75882">
        <w:t>1994; Nonaka</w:t>
      </w:r>
      <w:r w:rsidRPr="00B75882">
        <w:rPr>
          <w:spacing w:val="-12"/>
        </w:rPr>
        <w:t xml:space="preserve"> </w:t>
      </w:r>
      <w:r w:rsidRPr="00B75882">
        <w:t>&amp;</w:t>
      </w:r>
      <w:r w:rsidRPr="00B75882">
        <w:rPr>
          <w:spacing w:val="-4"/>
        </w:rPr>
        <w:t xml:space="preserve"> </w:t>
      </w:r>
      <w:r w:rsidRPr="00B75882">
        <w:t>Takeuchi,</w:t>
      </w:r>
      <w:r w:rsidRPr="00B75882">
        <w:rPr>
          <w:spacing w:val="-10"/>
        </w:rPr>
        <w:t xml:space="preserve"> </w:t>
      </w:r>
      <w:r w:rsidRPr="00B75882">
        <w:t>1995),</w:t>
      </w:r>
      <w:r w:rsidRPr="00B75882">
        <w:rPr>
          <w:spacing w:val="-11"/>
        </w:rPr>
        <w:t xml:space="preserve"> </w:t>
      </w:r>
      <w:r w:rsidRPr="00B75882">
        <w:t>repatriates’</w:t>
      </w:r>
      <w:r w:rsidRPr="00B75882">
        <w:rPr>
          <w:spacing w:val="-11"/>
        </w:rPr>
        <w:t xml:space="preserve"> </w:t>
      </w:r>
      <w:r w:rsidRPr="00B75882">
        <w:t>knowledge</w:t>
      </w:r>
      <w:r w:rsidRPr="00B75882">
        <w:rPr>
          <w:spacing w:val="-12"/>
        </w:rPr>
        <w:t xml:space="preserve"> </w:t>
      </w:r>
      <w:r w:rsidRPr="00B75882">
        <w:t>transfer</w:t>
      </w:r>
      <w:r w:rsidRPr="00B75882">
        <w:rPr>
          <w:spacing w:val="-11"/>
        </w:rPr>
        <w:t xml:space="preserve"> </w:t>
      </w:r>
      <w:r w:rsidRPr="00B75882">
        <w:t>should</w:t>
      </w:r>
      <w:r w:rsidRPr="00B75882">
        <w:rPr>
          <w:spacing w:val="-11"/>
        </w:rPr>
        <w:t xml:space="preserve"> </w:t>
      </w:r>
      <w:r w:rsidRPr="00B75882">
        <w:t>be</w:t>
      </w:r>
      <w:r w:rsidRPr="00B75882">
        <w:rPr>
          <w:spacing w:val="-11"/>
        </w:rPr>
        <w:t xml:space="preserve"> </w:t>
      </w:r>
      <w:r w:rsidRPr="00B75882">
        <w:t>influenced</w:t>
      </w:r>
      <w:r w:rsidRPr="00B75882">
        <w:rPr>
          <w:spacing w:val="-11"/>
        </w:rPr>
        <w:t xml:space="preserve"> </w:t>
      </w:r>
      <w:r w:rsidRPr="00B75882">
        <w:t>by</w:t>
      </w:r>
      <w:r w:rsidRPr="00B75882">
        <w:rPr>
          <w:spacing w:val="-11"/>
        </w:rPr>
        <w:t xml:space="preserve"> </w:t>
      </w:r>
      <w:r w:rsidRPr="00B75882">
        <w:t>their</w:t>
      </w:r>
      <w:r w:rsidRPr="00B75882">
        <w:rPr>
          <w:spacing w:val="-11"/>
        </w:rPr>
        <w:t xml:space="preserve"> </w:t>
      </w:r>
      <w:r w:rsidRPr="00B75882">
        <w:t>prior learning experience, reflected in the degree of knowledge acquisition during expatriation.</w:t>
      </w:r>
    </w:p>
    <w:p w14:paraId="711567FB" w14:textId="37ED7614" w:rsidR="00D65889" w:rsidRPr="00B75882" w:rsidRDefault="00D65889" w:rsidP="002F4AA2">
      <w:pPr>
        <w:pStyle w:val="BodyText"/>
        <w:spacing w:line="480" w:lineRule="auto"/>
        <w:ind w:firstLine="357"/>
      </w:pPr>
      <w:r w:rsidRPr="00B75882">
        <w:t>As discussed in the literature, expatriation experience allows assignees to gain factual knowledge, acquire new management skills, and get a deeper understanding of the host country’s</w:t>
      </w:r>
      <w:r w:rsidRPr="00B75882">
        <w:rPr>
          <w:spacing w:val="28"/>
        </w:rPr>
        <w:t xml:space="preserve"> </w:t>
      </w:r>
      <w:r w:rsidRPr="00B75882">
        <w:t>culture</w:t>
      </w:r>
      <w:r w:rsidRPr="00B75882">
        <w:rPr>
          <w:spacing w:val="28"/>
        </w:rPr>
        <w:t xml:space="preserve"> </w:t>
      </w:r>
      <w:r w:rsidRPr="00B75882">
        <w:t>and</w:t>
      </w:r>
      <w:r w:rsidRPr="00B75882">
        <w:rPr>
          <w:spacing w:val="27"/>
        </w:rPr>
        <w:t xml:space="preserve"> </w:t>
      </w:r>
      <w:r w:rsidRPr="00B75882">
        <w:t>the</w:t>
      </w:r>
      <w:r w:rsidRPr="00B75882">
        <w:rPr>
          <w:spacing w:val="27"/>
        </w:rPr>
        <w:t xml:space="preserve"> </w:t>
      </w:r>
      <w:r w:rsidRPr="00B75882">
        <w:t>functioning</w:t>
      </w:r>
      <w:r w:rsidRPr="00B75882">
        <w:rPr>
          <w:spacing w:val="28"/>
        </w:rPr>
        <w:t xml:space="preserve"> </w:t>
      </w:r>
      <w:r w:rsidRPr="00B75882">
        <w:t>of</w:t>
      </w:r>
      <w:r w:rsidRPr="00B75882">
        <w:rPr>
          <w:spacing w:val="27"/>
        </w:rPr>
        <w:t xml:space="preserve"> </w:t>
      </w:r>
      <w:r w:rsidRPr="00B75882">
        <w:t>the</w:t>
      </w:r>
      <w:r w:rsidRPr="00B75882">
        <w:rPr>
          <w:spacing w:val="27"/>
        </w:rPr>
        <w:t xml:space="preserve"> </w:t>
      </w:r>
      <w:r w:rsidRPr="00B75882">
        <w:t>MNC</w:t>
      </w:r>
      <w:r w:rsidRPr="00B75882">
        <w:rPr>
          <w:spacing w:val="28"/>
        </w:rPr>
        <w:t xml:space="preserve"> </w:t>
      </w:r>
      <w:r w:rsidRPr="00B75882">
        <w:t>as</w:t>
      </w:r>
      <w:r w:rsidRPr="00B75882">
        <w:rPr>
          <w:spacing w:val="28"/>
        </w:rPr>
        <w:t xml:space="preserve"> </w:t>
      </w:r>
      <w:r w:rsidRPr="00B75882">
        <w:t>a</w:t>
      </w:r>
      <w:r w:rsidRPr="00B75882">
        <w:rPr>
          <w:spacing w:val="27"/>
        </w:rPr>
        <w:t xml:space="preserve"> </w:t>
      </w:r>
      <w:r w:rsidRPr="00B75882">
        <w:t>whole</w:t>
      </w:r>
      <w:r w:rsidRPr="00B75882">
        <w:rPr>
          <w:spacing w:val="31"/>
        </w:rPr>
        <w:t xml:space="preserve"> </w:t>
      </w:r>
      <w:r w:rsidRPr="00B75882">
        <w:t>(Berthoin</w:t>
      </w:r>
      <w:r w:rsidRPr="00B75882">
        <w:rPr>
          <w:spacing w:val="27"/>
        </w:rPr>
        <w:t xml:space="preserve"> </w:t>
      </w:r>
      <w:r w:rsidRPr="00B75882">
        <w:t>Antal,</w:t>
      </w:r>
      <w:r w:rsidRPr="00B75882">
        <w:rPr>
          <w:spacing w:val="28"/>
        </w:rPr>
        <w:t xml:space="preserve"> </w:t>
      </w:r>
      <w:r w:rsidRPr="00B75882">
        <w:t>2000;</w:t>
      </w:r>
      <w:r w:rsidRPr="00B75882">
        <w:rPr>
          <w:spacing w:val="28"/>
        </w:rPr>
        <w:t xml:space="preserve"> </w:t>
      </w:r>
      <w:r w:rsidRPr="00B75882">
        <w:t>Fink &amp;</w:t>
      </w:r>
      <w:r w:rsidRPr="00B75882">
        <w:rPr>
          <w:spacing w:val="-3"/>
        </w:rPr>
        <w:t xml:space="preserve"> </w:t>
      </w:r>
      <w:r w:rsidRPr="00B75882">
        <w:t>Meierewert,</w:t>
      </w:r>
      <w:r w:rsidRPr="00B75882">
        <w:rPr>
          <w:spacing w:val="-2"/>
        </w:rPr>
        <w:t xml:space="preserve"> </w:t>
      </w:r>
      <w:r w:rsidRPr="00B75882">
        <w:t>2005;</w:t>
      </w:r>
      <w:r w:rsidRPr="00B75882">
        <w:rPr>
          <w:spacing w:val="-1"/>
        </w:rPr>
        <w:t xml:space="preserve"> </w:t>
      </w:r>
      <w:r w:rsidRPr="00B75882">
        <w:t>Hocking</w:t>
      </w:r>
      <w:r w:rsidRPr="00B75882">
        <w:rPr>
          <w:spacing w:val="-1"/>
        </w:rPr>
        <w:t xml:space="preserve"> </w:t>
      </w:r>
      <w:r w:rsidRPr="00B75882">
        <w:t>et</w:t>
      </w:r>
      <w:r w:rsidRPr="00B75882">
        <w:rPr>
          <w:spacing w:val="-1"/>
        </w:rPr>
        <w:t xml:space="preserve"> </w:t>
      </w:r>
      <w:r w:rsidRPr="00B75882">
        <w:t>al.,</w:t>
      </w:r>
      <w:r w:rsidRPr="00B75882">
        <w:rPr>
          <w:spacing w:val="-1"/>
        </w:rPr>
        <w:t xml:space="preserve"> </w:t>
      </w:r>
      <w:r w:rsidRPr="00B75882">
        <w:t>2004).</w:t>
      </w:r>
      <w:r w:rsidRPr="00B75882">
        <w:rPr>
          <w:spacing w:val="-1"/>
        </w:rPr>
        <w:t xml:space="preserve"> </w:t>
      </w:r>
      <w:r w:rsidRPr="00B75882">
        <w:t>Having</w:t>
      </w:r>
      <w:r w:rsidRPr="00B75882">
        <w:rPr>
          <w:spacing w:val="-1"/>
        </w:rPr>
        <w:t xml:space="preserve"> </w:t>
      </w:r>
      <w:r w:rsidRPr="00B75882">
        <w:t>gained</w:t>
      </w:r>
      <w:r w:rsidRPr="00B75882">
        <w:rPr>
          <w:spacing w:val="-2"/>
        </w:rPr>
        <w:t xml:space="preserve"> </w:t>
      </w:r>
      <w:r w:rsidRPr="00B75882">
        <w:t>new</w:t>
      </w:r>
      <w:r w:rsidRPr="00B75882">
        <w:rPr>
          <w:spacing w:val="-2"/>
        </w:rPr>
        <w:t xml:space="preserve"> </w:t>
      </w:r>
      <w:r w:rsidRPr="00B75882">
        <w:t>factual</w:t>
      </w:r>
      <w:r w:rsidRPr="00B75882">
        <w:rPr>
          <w:spacing w:val="-1"/>
        </w:rPr>
        <w:t xml:space="preserve"> </w:t>
      </w:r>
      <w:r w:rsidRPr="00B75882">
        <w:t>knowledge</w:t>
      </w:r>
      <w:r w:rsidRPr="00B75882">
        <w:rPr>
          <w:spacing w:val="-2"/>
        </w:rPr>
        <w:t xml:space="preserve"> </w:t>
      </w:r>
      <w:r w:rsidRPr="00B75882">
        <w:t>and</w:t>
      </w:r>
      <w:r w:rsidRPr="00B75882">
        <w:rPr>
          <w:spacing w:val="-1"/>
        </w:rPr>
        <w:t xml:space="preserve"> </w:t>
      </w:r>
      <w:r w:rsidRPr="00B75882">
        <w:t>know- how</w:t>
      </w:r>
      <w:r w:rsidRPr="00B75882">
        <w:rPr>
          <w:spacing w:val="20"/>
        </w:rPr>
        <w:t xml:space="preserve"> </w:t>
      </w:r>
      <w:r w:rsidRPr="00B75882">
        <w:t>during</w:t>
      </w:r>
      <w:r w:rsidRPr="00B75882">
        <w:rPr>
          <w:spacing w:val="22"/>
        </w:rPr>
        <w:t xml:space="preserve"> </w:t>
      </w:r>
      <w:r w:rsidRPr="00B75882">
        <w:t>expatriation,</w:t>
      </w:r>
      <w:r w:rsidRPr="00B75882">
        <w:rPr>
          <w:spacing w:val="24"/>
        </w:rPr>
        <w:t xml:space="preserve"> </w:t>
      </w:r>
      <w:r w:rsidRPr="00B75882">
        <w:t>assignees</w:t>
      </w:r>
      <w:r w:rsidRPr="00B75882">
        <w:rPr>
          <w:spacing w:val="23"/>
        </w:rPr>
        <w:t xml:space="preserve"> </w:t>
      </w:r>
      <w:r w:rsidRPr="00B75882">
        <w:t>acquire</w:t>
      </w:r>
      <w:r w:rsidRPr="00B75882">
        <w:rPr>
          <w:spacing w:val="21"/>
        </w:rPr>
        <w:t xml:space="preserve"> </w:t>
      </w:r>
      <w:r w:rsidRPr="00B75882">
        <w:t>greater</w:t>
      </w:r>
      <w:r w:rsidRPr="00B75882">
        <w:rPr>
          <w:spacing w:val="22"/>
        </w:rPr>
        <w:t xml:space="preserve"> </w:t>
      </w:r>
      <w:r w:rsidRPr="00B75882">
        <w:t>expertise</w:t>
      </w:r>
      <w:r w:rsidRPr="00B75882">
        <w:rPr>
          <w:spacing w:val="23"/>
        </w:rPr>
        <w:t xml:space="preserve"> </w:t>
      </w:r>
      <w:r w:rsidRPr="00B75882">
        <w:t>that</w:t>
      </w:r>
      <w:r w:rsidRPr="00B75882">
        <w:rPr>
          <w:spacing w:val="22"/>
        </w:rPr>
        <w:t xml:space="preserve"> </w:t>
      </w:r>
      <w:r w:rsidRPr="00B75882">
        <w:t>can</w:t>
      </w:r>
      <w:r w:rsidRPr="00B75882">
        <w:rPr>
          <w:spacing w:val="22"/>
        </w:rPr>
        <w:t xml:space="preserve"> </w:t>
      </w:r>
      <w:r w:rsidRPr="00B75882">
        <w:t>be</w:t>
      </w:r>
      <w:r w:rsidRPr="00B75882">
        <w:rPr>
          <w:spacing w:val="21"/>
        </w:rPr>
        <w:t xml:space="preserve"> </w:t>
      </w:r>
      <w:r w:rsidRPr="00B75882">
        <w:t>applied</w:t>
      </w:r>
      <w:r w:rsidRPr="00B75882">
        <w:rPr>
          <w:spacing w:val="22"/>
        </w:rPr>
        <w:t xml:space="preserve"> </w:t>
      </w:r>
      <w:r w:rsidRPr="00B75882">
        <w:t>to</w:t>
      </w:r>
      <w:r w:rsidRPr="00B75882">
        <w:rPr>
          <w:spacing w:val="30"/>
        </w:rPr>
        <w:t xml:space="preserve"> </w:t>
      </w:r>
      <w:r w:rsidRPr="00B75882">
        <w:t>work</w:t>
      </w:r>
      <w:r w:rsidRPr="00B75882">
        <w:rPr>
          <w:spacing w:val="23"/>
        </w:rPr>
        <w:t xml:space="preserve"> </w:t>
      </w:r>
      <w:r w:rsidRPr="00B75882">
        <w:rPr>
          <w:spacing w:val="-5"/>
        </w:rPr>
        <w:t>on</w:t>
      </w:r>
      <w:r w:rsidR="00A06240" w:rsidRPr="00B75882">
        <w:t xml:space="preserve"> </w:t>
      </w:r>
      <w:r w:rsidRPr="00B75882">
        <w:t>higher-profile</w:t>
      </w:r>
      <w:r w:rsidRPr="00B75882">
        <w:rPr>
          <w:spacing w:val="-4"/>
        </w:rPr>
        <w:t xml:space="preserve"> </w:t>
      </w:r>
      <w:r w:rsidRPr="00B75882">
        <w:t>tasks</w:t>
      </w:r>
      <w:r w:rsidRPr="00B75882">
        <w:rPr>
          <w:spacing w:val="-3"/>
        </w:rPr>
        <w:t xml:space="preserve"> </w:t>
      </w:r>
      <w:r w:rsidRPr="00B75882">
        <w:t>at</w:t>
      </w:r>
      <w:r w:rsidRPr="00B75882">
        <w:rPr>
          <w:spacing w:val="-3"/>
        </w:rPr>
        <w:t xml:space="preserve"> </w:t>
      </w:r>
      <w:r w:rsidRPr="00B75882">
        <w:t>HQs</w:t>
      </w:r>
      <w:r w:rsidRPr="00B75882">
        <w:rPr>
          <w:spacing w:val="-3"/>
        </w:rPr>
        <w:t xml:space="preserve"> </w:t>
      </w:r>
      <w:r w:rsidRPr="00B75882">
        <w:t>(Froese</w:t>
      </w:r>
      <w:r w:rsidRPr="00B75882">
        <w:rPr>
          <w:spacing w:val="-2"/>
        </w:rPr>
        <w:t xml:space="preserve"> </w:t>
      </w:r>
      <w:r w:rsidRPr="00B75882">
        <w:t>et</w:t>
      </w:r>
      <w:r w:rsidRPr="00B75882">
        <w:rPr>
          <w:spacing w:val="-3"/>
        </w:rPr>
        <w:t xml:space="preserve"> </w:t>
      </w:r>
      <w:r w:rsidRPr="00B75882">
        <w:t>al.,</w:t>
      </w:r>
      <w:r w:rsidRPr="00B75882">
        <w:rPr>
          <w:spacing w:val="-3"/>
        </w:rPr>
        <w:t xml:space="preserve"> </w:t>
      </w:r>
      <w:r w:rsidRPr="00B75882">
        <w:t>202</w:t>
      </w:r>
      <w:r w:rsidR="000660DF" w:rsidRPr="00B75882">
        <w:t>1</w:t>
      </w:r>
      <w:r w:rsidRPr="00B75882">
        <w:t>).</w:t>
      </w:r>
      <w:r w:rsidRPr="00B75882">
        <w:rPr>
          <w:spacing w:val="-1"/>
        </w:rPr>
        <w:t xml:space="preserve"> </w:t>
      </w:r>
    </w:p>
    <w:p w14:paraId="6DCE24EB" w14:textId="2C74FB67" w:rsidR="00D65889" w:rsidRPr="00B75882" w:rsidRDefault="00D65889" w:rsidP="005B2E73">
      <w:pPr>
        <w:pStyle w:val="BodyText"/>
        <w:spacing w:line="480" w:lineRule="auto"/>
        <w:ind w:firstLine="357"/>
      </w:pPr>
      <w:r w:rsidRPr="00B75882">
        <w:t>Furthermore,</w:t>
      </w:r>
      <w:r w:rsidRPr="00B75882">
        <w:rPr>
          <w:spacing w:val="-4"/>
        </w:rPr>
        <w:t xml:space="preserve"> </w:t>
      </w:r>
      <w:r w:rsidRPr="00B75882">
        <w:t>knowledge</w:t>
      </w:r>
      <w:r w:rsidRPr="00B75882">
        <w:rPr>
          <w:spacing w:val="-3"/>
        </w:rPr>
        <w:t xml:space="preserve"> </w:t>
      </w:r>
      <w:r w:rsidRPr="00B75882">
        <w:t>gains</w:t>
      </w:r>
      <w:r w:rsidRPr="00B75882">
        <w:rPr>
          <w:spacing w:val="-4"/>
        </w:rPr>
        <w:t xml:space="preserve"> </w:t>
      </w:r>
      <w:r w:rsidRPr="00B75882">
        <w:t>from</w:t>
      </w:r>
      <w:r w:rsidRPr="00B75882">
        <w:rPr>
          <w:spacing w:val="-4"/>
        </w:rPr>
        <w:t xml:space="preserve"> </w:t>
      </w:r>
      <w:r w:rsidRPr="00B75882">
        <w:t>expatriation</w:t>
      </w:r>
      <w:r w:rsidRPr="00B75882">
        <w:rPr>
          <w:spacing w:val="-4"/>
        </w:rPr>
        <w:t xml:space="preserve"> </w:t>
      </w:r>
      <w:r w:rsidRPr="00B75882">
        <w:t>can</w:t>
      </w:r>
      <w:r w:rsidRPr="00B75882">
        <w:rPr>
          <w:spacing w:val="-4"/>
        </w:rPr>
        <w:t xml:space="preserve"> </w:t>
      </w:r>
      <w:r w:rsidRPr="00B75882">
        <w:t>increase</w:t>
      </w:r>
      <w:r w:rsidRPr="00B75882">
        <w:rPr>
          <w:spacing w:val="-5"/>
        </w:rPr>
        <w:t xml:space="preserve"> </w:t>
      </w:r>
      <w:r w:rsidRPr="00B75882">
        <w:t>the</w:t>
      </w:r>
      <w:r w:rsidRPr="00B75882">
        <w:rPr>
          <w:spacing w:val="-4"/>
        </w:rPr>
        <w:t xml:space="preserve"> </w:t>
      </w:r>
      <w:r w:rsidRPr="00B75882">
        <w:t>likelihood</w:t>
      </w:r>
      <w:r w:rsidRPr="00B75882">
        <w:rPr>
          <w:spacing w:val="-4"/>
        </w:rPr>
        <w:t xml:space="preserve"> </w:t>
      </w:r>
      <w:r w:rsidRPr="00B75882">
        <w:t>of</w:t>
      </w:r>
      <w:r w:rsidRPr="00B75882">
        <w:rPr>
          <w:spacing w:val="-4"/>
        </w:rPr>
        <w:t xml:space="preserve"> </w:t>
      </w:r>
      <w:r w:rsidRPr="00B75882">
        <w:t>knowledge transfer after repatriation for reasons of commitment and altruism. Literature has shown that some repatriates perceive knowledge transfer as a natural part of the job and demonstrate a high willingness to share their new experiences with their colleagues at HQ, even with little support from the organization (Berthoin Antal, 2001; Burmeister et al., 2015; Oddou et al., 2013).</w:t>
      </w:r>
      <w:r w:rsidRPr="00B75882">
        <w:rPr>
          <w:spacing w:val="-15"/>
        </w:rPr>
        <w:t xml:space="preserve"> </w:t>
      </w:r>
      <w:r w:rsidRPr="00B75882">
        <w:t>Therefore,</w:t>
      </w:r>
      <w:r w:rsidRPr="00B75882">
        <w:rPr>
          <w:spacing w:val="-15"/>
        </w:rPr>
        <w:t xml:space="preserve"> </w:t>
      </w:r>
      <w:r w:rsidRPr="00B75882">
        <w:t>greater</w:t>
      </w:r>
      <w:r w:rsidRPr="00B75882">
        <w:rPr>
          <w:spacing w:val="-15"/>
        </w:rPr>
        <w:t xml:space="preserve"> </w:t>
      </w:r>
      <w:r w:rsidRPr="00B75882">
        <w:t>knowledge</w:t>
      </w:r>
      <w:r w:rsidRPr="00B75882">
        <w:rPr>
          <w:spacing w:val="-15"/>
        </w:rPr>
        <w:t xml:space="preserve"> </w:t>
      </w:r>
      <w:r w:rsidRPr="00B75882">
        <w:t>gains</w:t>
      </w:r>
      <w:r w:rsidRPr="00B75882">
        <w:rPr>
          <w:spacing w:val="-15"/>
        </w:rPr>
        <w:t xml:space="preserve"> </w:t>
      </w:r>
      <w:r w:rsidRPr="00B75882">
        <w:t>from</w:t>
      </w:r>
      <w:r w:rsidRPr="00B75882">
        <w:rPr>
          <w:spacing w:val="-15"/>
        </w:rPr>
        <w:t xml:space="preserve"> </w:t>
      </w:r>
      <w:r w:rsidRPr="00B75882">
        <w:t>expatriation</w:t>
      </w:r>
      <w:r w:rsidRPr="00B75882">
        <w:rPr>
          <w:spacing w:val="-15"/>
        </w:rPr>
        <w:t xml:space="preserve"> </w:t>
      </w:r>
      <w:r w:rsidRPr="00B75882">
        <w:t>can</w:t>
      </w:r>
      <w:r w:rsidRPr="00B75882">
        <w:rPr>
          <w:spacing w:val="-15"/>
        </w:rPr>
        <w:t xml:space="preserve"> </w:t>
      </w:r>
      <w:r w:rsidRPr="00B75882">
        <w:t>foster</w:t>
      </w:r>
      <w:r w:rsidRPr="00B75882">
        <w:rPr>
          <w:spacing w:val="-15"/>
        </w:rPr>
        <w:t xml:space="preserve"> </w:t>
      </w:r>
      <w:r w:rsidRPr="00B75882">
        <w:t>assignees’</w:t>
      </w:r>
      <w:r w:rsidRPr="00B75882">
        <w:rPr>
          <w:spacing w:val="-14"/>
        </w:rPr>
        <w:t xml:space="preserve"> </w:t>
      </w:r>
      <w:r w:rsidRPr="00B75882">
        <w:t>commitment to the organization, increase their sense of responsibility for sharing the acquired knowledge, and thus render them more likely to engage in knowledge transfer.</w:t>
      </w:r>
      <w:r w:rsidR="005B2E73" w:rsidRPr="00B75882">
        <w:t xml:space="preserve"> </w:t>
      </w:r>
      <w:r w:rsidRPr="00B75882">
        <w:t>Based on the theoretical arguments and related evidence, the first hypothesis predicts:</w:t>
      </w:r>
    </w:p>
    <w:p w14:paraId="6605C652" w14:textId="77777777" w:rsidR="00D65889" w:rsidRPr="00B75882" w:rsidRDefault="00D65889" w:rsidP="002F4AA2">
      <w:pPr>
        <w:pStyle w:val="BodyText"/>
        <w:spacing w:line="480" w:lineRule="auto"/>
        <w:ind w:left="720"/>
      </w:pPr>
      <w:r w:rsidRPr="00B75882">
        <w:rPr>
          <w:i/>
        </w:rPr>
        <w:lastRenderedPageBreak/>
        <w:t>Hypothesis</w:t>
      </w:r>
      <w:r w:rsidRPr="00B75882">
        <w:rPr>
          <w:i/>
          <w:spacing w:val="40"/>
        </w:rPr>
        <w:t xml:space="preserve"> </w:t>
      </w:r>
      <w:r w:rsidRPr="00B75882">
        <w:rPr>
          <w:i/>
        </w:rPr>
        <w:t>1a/1b:</w:t>
      </w:r>
      <w:r w:rsidRPr="00B75882">
        <w:rPr>
          <w:i/>
          <w:spacing w:val="40"/>
        </w:rPr>
        <w:t xml:space="preserve"> </w:t>
      </w:r>
      <w:r w:rsidRPr="00B75882">
        <w:t>The</w:t>
      </w:r>
      <w:r w:rsidRPr="00B75882">
        <w:rPr>
          <w:spacing w:val="40"/>
        </w:rPr>
        <w:t xml:space="preserve"> </w:t>
      </w:r>
      <w:r w:rsidRPr="00B75882">
        <w:t>acquisition</w:t>
      </w:r>
      <w:r w:rsidRPr="00B75882">
        <w:rPr>
          <w:spacing w:val="40"/>
        </w:rPr>
        <w:t xml:space="preserve"> </w:t>
      </w:r>
      <w:r w:rsidRPr="00B75882">
        <w:t>of</w:t>
      </w:r>
      <w:r w:rsidRPr="00B75882">
        <w:rPr>
          <w:spacing w:val="40"/>
        </w:rPr>
        <w:t xml:space="preserve"> </w:t>
      </w:r>
      <w:r w:rsidRPr="00B75882">
        <w:t>(a)</w:t>
      </w:r>
      <w:r w:rsidRPr="00B75882">
        <w:rPr>
          <w:spacing w:val="40"/>
        </w:rPr>
        <w:t xml:space="preserve"> </w:t>
      </w:r>
      <w:r w:rsidRPr="00B75882">
        <w:t>task-oriented</w:t>
      </w:r>
      <w:r w:rsidRPr="00B75882">
        <w:rPr>
          <w:spacing w:val="40"/>
        </w:rPr>
        <w:t xml:space="preserve"> </w:t>
      </w:r>
      <w:r w:rsidRPr="00B75882">
        <w:t>and</w:t>
      </w:r>
      <w:r w:rsidRPr="00B75882">
        <w:rPr>
          <w:spacing w:val="40"/>
        </w:rPr>
        <w:t xml:space="preserve"> </w:t>
      </w:r>
      <w:r w:rsidRPr="00B75882">
        <w:t>(b)</w:t>
      </w:r>
      <w:r w:rsidRPr="00B75882">
        <w:rPr>
          <w:spacing w:val="40"/>
        </w:rPr>
        <w:t xml:space="preserve"> </w:t>
      </w:r>
      <w:r w:rsidRPr="00B75882">
        <w:t>relationship-oriented</w:t>
      </w:r>
      <w:r w:rsidRPr="00B75882">
        <w:rPr>
          <w:spacing w:val="80"/>
        </w:rPr>
        <w:t xml:space="preserve"> </w:t>
      </w:r>
      <w:r w:rsidRPr="00B75882">
        <w:t>knowledge</w:t>
      </w:r>
      <w:r w:rsidRPr="00B75882">
        <w:rPr>
          <w:spacing w:val="3"/>
        </w:rPr>
        <w:t xml:space="preserve"> </w:t>
      </w:r>
      <w:r w:rsidRPr="00B75882">
        <w:t>during</w:t>
      </w:r>
      <w:r w:rsidRPr="00B75882">
        <w:rPr>
          <w:spacing w:val="6"/>
        </w:rPr>
        <w:t xml:space="preserve"> </w:t>
      </w:r>
      <w:r w:rsidRPr="00B75882">
        <w:t>expatriation</w:t>
      </w:r>
      <w:r w:rsidRPr="00B75882">
        <w:rPr>
          <w:spacing w:val="6"/>
        </w:rPr>
        <w:t xml:space="preserve"> </w:t>
      </w:r>
      <w:r w:rsidRPr="00B75882">
        <w:t>is</w:t>
      </w:r>
      <w:r w:rsidRPr="00B75882">
        <w:rPr>
          <w:spacing w:val="10"/>
        </w:rPr>
        <w:t xml:space="preserve"> </w:t>
      </w:r>
      <w:r w:rsidRPr="00B75882">
        <w:t>positively</w:t>
      </w:r>
      <w:r w:rsidRPr="00B75882">
        <w:rPr>
          <w:spacing w:val="7"/>
        </w:rPr>
        <w:t xml:space="preserve"> </w:t>
      </w:r>
      <w:r w:rsidRPr="00B75882">
        <w:t>related</w:t>
      </w:r>
      <w:r w:rsidRPr="00B75882">
        <w:rPr>
          <w:spacing w:val="6"/>
        </w:rPr>
        <w:t xml:space="preserve"> </w:t>
      </w:r>
      <w:r w:rsidRPr="00B75882">
        <w:t>to</w:t>
      </w:r>
      <w:r w:rsidRPr="00B75882">
        <w:rPr>
          <w:spacing w:val="7"/>
        </w:rPr>
        <w:t xml:space="preserve"> </w:t>
      </w:r>
      <w:r w:rsidRPr="00B75882">
        <w:t>the</w:t>
      </w:r>
      <w:r w:rsidRPr="00B75882">
        <w:rPr>
          <w:spacing w:val="5"/>
        </w:rPr>
        <w:t xml:space="preserve"> </w:t>
      </w:r>
      <w:r w:rsidRPr="00B75882">
        <w:t>transfer</w:t>
      </w:r>
      <w:r w:rsidRPr="00B75882">
        <w:rPr>
          <w:spacing w:val="6"/>
        </w:rPr>
        <w:t xml:space="preserve"> </w:t>
      </w:r>
      <w:r w:rsidRPr="00B75882">
        <w:t>of</w:t>
      </w:r>
      <w:r w:rsidRPr="00B75882">
        <w:rPr>
          <w:spacing w:val="5"/>
        </w:rPr>
        <w:t xml:space="preserve"> </w:t>
      </w:r>
      <w:r w:rsidRPr="00B75882">
        <w:t>(a)</w:t>
      </w:r>
      <w:r w:rsidRPr="00B75882">
        <w:rPr>
          <w:spacing w:val="6"/>
        </w:rPr>
        <w:t xml:space="preserve"> </w:t>
      </w:r>
      <w:r w:rsidRPr="00B75882">
        <w:t>task-oriented</w:t>
      </w:r>
      <w:r w:rsidRPr="00B75882">
        <w:rPr>
          <w:spacing w:val="6"/>
        </w:rPr>
        <w:t xml:space="preserve"> </w:t>
      </w:r>
      <w:r w:rsidRPr="00B75882">
        <w:rPr>
          <w:spacing w:val="-5"/>
        </w:rPr>
        <w:t>and</w:t>
      </w:r>
    </w:p>
    <w:p w14:paraId="069613F4" w14:textId="77777777" w:rsidR="00D65889" w:rsidRPr="00B75882" w:rsidRDefault="00D65889" w:rsidP="002F4AA2">
      <w:pPr>
        <w:pStyle w:val="BodyText"/>
        <w:spacing w:line="480" w:lineRule="auto"/>
        <w:ind w:left="720"/>
        <w:rPr>
          <w:spacing w:val="-2"/>
        </w:rPr>
      </w:pPr>
      <w:r w:rsidRPr="00B75882">
        <w:t>(b)</w:t>
      </w:r>
      <w:r w:rsidRPr="00B75882">
        <w:rPr>
          <w:spacing w:val="-3"/>
        </w:rPr>
        <w:t xml:space="preserve"> </w:t>
      </w:r>
      <w:r w:rsidRPr="00B75882">
        <w:t>relationship-oriented knowledge</w:t>
      </w:r>
      <w:r w:rsidRPr="00B75882">
        <w:rPr>
          <w:spacing w:val="-2"/>
        </w:rPr>
        <w:t xml:space="preserve"> </w:t>
      </w:r>
      <w:r w:rsidRPr="00B75882">
        <w:t>upon</w:t>
      </w:r>
      <w:r w:rsidRPr="00B75882">
        <w:rPr>
          <w:spacing w:val="-1"/>
        </w:rPr>
        <w:t xml:space="preserve"> </w:t>
      </w:r>
      <w:r w:rsidRPr="00B75882">
        <w:rPr>
          <w:spacing w:val="-2"/>
        </w:rPr>
        <w:t>repatriation.</w:t>
      </w:r>
    </w:p>
    <w:p w14:paraId="735213E4" w14:textId="1EDD5E42" w:rsidR="00D65889" w:rsidRPr="00B75882" w:rsidRDefault="00D65889" w:rsidP="002F4AA2">
      <w:pPr>
        <w:pStyle w:val="Heading2"/>
        <w:widowControl/>
        <w:autoSpaceDE/>
        <w:autoSpaceDN/>
        <w:spacing w:line="480" w:lineRule="auto"/>
        <w:ind w:left="0" w:firstLine="0"/>
        <w:jc w:val="left"/>
        <w:rPr>
          <w:rFonts w:eastAsiaTheme="minorHAnsi"/>
          <w:b w:val="0"/>
          <w:bCs w:val="0"/>
        </w:rPr>
      </w:pPr>
      <w:bookmarkStart w:id="5" w:name="_bookmark31"/>
      <w:bookmarkEnd w:id="5"/>
      <w:r w:rsidRPr="00B75882">
        <w:rPr>
          <w:rFonts w:eastAsiaTheme="minorHAnsi"/>
          <w:bCs w:val="0"/>
        </w:rPr>
        <w:t>The moderating role of disseminative capacity</w:t>
      </w:r>
    </w:p>
    <w:p w14:paraId="4C0F7D06" w14:textId="48F6EA55" w:rsidR="00D65889" w:rsidRPr="00B75882" w:rsidRDefault="00F45062" w:rsidP="001F0F71">
      <w:pPr>
        <w:pStyle w:val="BodyText"/>
        <w:spacing w:line="480" w:lineRule="auto"/>
        <w:ind w:firstLine="357"/>
      </w:pPr>
      <w:r w:rsidRPr="00B75882">
        <w:t>T</w:t>
      </w:r>
      <w:r w:rsidR="00D65889" w:rsidRPr="00B75882">
        <w:t>he relationship between knowledge acquisition and knowledge transfer could be strengthened</w:t>
      </w:r>
      <w:r w:rsidR="00D65889" w:rsidRPr="00B75882">
        <w:rPr>
          <w:spacing w:val="-13"/>
        </w:rPr>
        <w:t xml:space="preserve"> </w:t>
      </w:r>
      <w:r w:rsidR="00D65889" w:rsidRPr="00B75882">
        <w:t>by</w:t>
      </w:r>
      <w:r w:rsidR="00D65889" w:rsidRPr="00B75882">
        <w:rPr>
          <w:spacing w:val="-11"/>
        </w:rPr>
        <w:t xml:space="preserve"> </w:t>
      </w:r>
      <w:r w:rsidR="00D65889" w:rsidRPr="00B75882">
        <w:t>repatriates’</w:t>
      </w:r>
      <w:r w:rsidR="00D65889" w:rsidRPr="00B75882">
        <w:rPr>
          <w:spacing w:val="-14"/>
        </w:rPr>
        <w:t xml:space="preserve"> </w:t>
      </w:r>
      <w:r w:rsidR="00D65889" w:rsidRPr="00B75882">
        <w:t>disseminative</w:t>
      </w:r>
      <w:r w:rsidR="00D65889" w:rsidRPr="00B75882">
        <w:rPr>
          <w:spacing w:val="-14"/>
        </w:rPr>
        <w:t xml:space="preserve"> </w:t>
      </w:r>
      <w:r w:rsidR="00D65889" w:rsidRPr="00B75882">
        <w:t>capacity.</w:t>
      </w:r>
      <w:r w:rsidR="00D65889" w:rsidRPr="00B75882">
        <w:rPr>
          <w:spacing w:val="-11"/>
        </w:rPr>
        <w:t xml:space="preserve"> </w:t>
      </w:r>
      <w:r w:rsidR="00D65889" w:rsidRPr="00B75882">
        <w:t>In</w:t>
      </w:r>
      <w:r w:rsidR="00D65889" w:rsidRPr="00B75882">
        <w:rPr>
          <w:spacing w:val="-13"/>
        </w:rPr>
        <w:t xml:space="preserve"> </w:t>
      </w:r>
      <w:r w:rsidR="00D65889" w:rsidRPr="00B75882">
        <w:t>recent</w:t>
      </w:r>
      <w:r w:rsidR="00D65889" w:rsidRPr="00B75882">
        <w:rPr>
          <w:spacing w:val="-13"/>
        </w:rPr>
        <w:t xml:space="preserve"> </w:t>
      </w:r>
      <w:r w:rsidR="00D65889" w:rsidRPr="00B75882">
        <w:t>years,</w:t>
      </w:r>
      <w:r w:rsidR="00D65889" w:rsidRPr="00B75882">
        <w:rPr>
          <w:spacing w:val="-11"/>
        </w:rPr>
        <w:t xml:space="preserve"> </w:t>
      </w:r>
      <w:r w:rsidR="00D65889" w:rsidRPr="00B75882">
        <w:t>disseminative</w:t>
      </w:r>
      <w:r w:rsidR="00D65889" w:rsidRPr="00B75882">
        <w:rPr>
          <w:spacing w:val="-14"/>
        </w:rPr>
        <w:t xml:space="preserve"> </w:t>
      </w:r>
      <w:r w:rsidR="00D65889" w:rsidRPr="00B75882">
        <w:t>capacity</w:t>
      </w:r>
      <w:r w:rsidR="00D65889" w:rsidRPr="00B75882">
        <w:rPr>
          <w:spacing w:val="-13"/>
        </w:rPr>
        <w:t xml:space="preserve"> </w:t>
      </w:r>
      <w:r w:rsidR="00D65889" w:rsidRPr="00B75882">
        <w:t>has garnered</w:t>
      </w:r>
      <w:r w:rsidR="00D65889" w:rsidRPr="00B75882">
        <w:rPr>
          <w:spacing w:val="-6"/>
        </w:rPr>
        <w:t xml:space="preserve"> </w:t>
      </w:r>
      <w:r w:rsidR="00D65889" w:rsidRPr="00B75882">
        <w:t>attention</w:t>
      </w:r>
      <w:r w:rsidR="00D65889" w:rsidRPr="00B75882">
        <w:rPr>
          <w:spacing w:val="-6"/>
        </w:rPr>
        <w:t xml:space="preserve"> </w:t>
      </w:r>
      <w:r w:rsidR="00D65889" w:rsidRPr="00B75882">
        <w:t>in</w:t>
      </w:r>
      <w:r w:rsidR="00D65889" w:rsidRPr="00B75882">
        <w:rPr>
          <w:spacing w:val="-6"/>
        </w:rPr>
        <w:t xml:space="preserve"> </w:t>
      </w:r>
      <w:r w:rsidR="00D65889" w:rsidRPr="00B75882">
        <w:t>repatriate</w:t>
      </w:r>
      <w:r w:rsidR="00D65889" w:rsidRPr="00B75882">
        <w:rPr>
          <w:spacing w:val="-6"/>
        </w:rPr>
        <w:t xml:space="preserve"> </w:t>
      </w:r>
      <w:r w:rsidR="00D65889" w:rsidRPr="00B75882">
        <w:t>knowledge</w:t>
      </w:r>
      <w:r w:rsidR="00D65889" w:rsidRPr="00B75882">
        <w:rPr>
          <w:spacing w:val="-7"/>
        </w:rPr>
        <w:t xml:space="preserve"> </w:t>
      </w:r>
      <w:r w:rsidR="00D65889" w:rsidRPr="00B75882">
        <w:t>transfer</w:t>
      </w:r>
      <w:r w:rsidR="00D65889" w:rsidRPr="00B75882">
        <w:rPr>
          <w:spacing w:val="-4"/>
        </w:rPr>
        <w:t xml:space="preserve"> </w:t>
      </w:r>
      <w:r w:rsidR="00D65889" w:rsidRPr="00B75882">
        <w:t>research</w:t>
      </w:r>
      <w:r w:rsidR="00D65889" w:rsidRPr="00B75882">
        <w:rPr>
          <w:spacing w:val="-5"/>
        </w:rPr>
        <w:t xml:space="preserve"> </w:t>
      </w:r>
      <w:r w:rsidR="00D65889" w:rsidRPr="00B75882">
        <w:t>(Burmeister</w:t>
      </w:r>
      <w:r w:rsidR="00D65889" w:rsidRPr="00B75882">
        <w:rPr>
          <w:spacing w:val="-7"/>
        </w:rPr>
        <w:t xml:space="preserve"> </w:t>
      </w:r>
      <w:r w:rsidR="00D65889" w:rsidRPr="00B75882">
        <w:t>et</w:t>
      </w:r>
      <w:r w:rsidR="00D65889" w:rsidRPr="00B75882">
        <w:rPr>
          <w:spacing w:val="-6"/>
        </w:rPr>
        <w:t xml:space="preserve"> </w:t>
      </w:r>
      <w:r w:rsidR="00D65889" w:rsidRPr="00B75882">
        <w:t>al.,</w:t>
      </w:r>
      <w:r w:rsidR="00D65889" w:rsidRPr="00B75882">
        <w:rPr>
          <w:spacing w:val="-6"/>
        </w:rPr>
        <w:t xml:space="preserve"> </w:t>
      </w:r>
      <w:r w:rsidR="00D65889" w:rsidRPr="00B75882">
        <w:t>2018;</w:t>
      </w:r>
      <w:r w:rsidR="00D65889" w:rsidRPr="00B75882">
        <w:rPr>
          <w:spacing w:val="-6"/>
        </w:rPr>
        <w:t xml:space="preserve"> </w:t>
      </w:r>
      <w:r w:rsidR="00D65889" w:rsidRPr="00B75882">
        <w:t>Sánchez- Vidal</w:t>
      </w:r>
      <w:r w:rsidR="00D65889" w:rsidRPr="00B75882">
        <w:rPr>
          <w:spacing w:val="-10"/>
        </w:rPr>
        <w:t xml:space="preserve"> </w:t>
      </w:r>
      <w:r w:rsidR="00D65889" w:rsidRPr="00B75882">
        <w:t>et</w:t>
      </w:r>
      <w:r w:rsidR="00D65889" w:rsidRPr="00B75882">
        <w:rPr>
          <w:spacing w:val="-10"/>
        </w:rPr>
        <w:t xml:space="preserve"> </w:t>
      </w:r>
      <w:r w:rsidR="00D65889" w:rsidRPr="00B75882">
        <w:t>al.,</w:t>
      </w:r>
      <w:r w:rsidR="00D65889" w:rsidRPr="00B75882">
        <w:rPr>
          <w:spacing w:val="-10"/>
        </w:rPr>
        <w:t xml:space="preserve"> </w:t>
      </w:r>
      <w:r w:rsidR="00D65889" w:rsidRPr="00B75882">
        <w:t>2018),</w:t>
      </w:r>
      <w:r w:rsidR="00D65889" w:rsidRPr="00B75882">
        <w:rPr>
          <w:spacing w:val="-8"/>
        </w:rPr>
        <w:t xml:space="preserve"> </w:t>
      </w:r>
      <w:r w:rsidR="00D65889" w:rsidRPr="00B75882">
        <w:t>and</w:t>
      </w:r>
      <w:r w:rsidR="00D65889" w:rsidRPr="00B75882">
        <w:rPr>
          <w:spacing w:val="-11"/>
        </w:rPr>
        <w:t xml:space="preserve"> </w:t>
      </w:r>
      <w:r w:rsidR="00D65889" w:rsidRPr="00B75882">
        <w:t>various</w:t>
      </w:r>
      <w:r w:rsidR="00D65889" w:rsidRPr="00B75882">
        <w:rPr>
          <w:spacing w:val="-11"/>
        </w:rPr>
        <w:t xml:space="preserve"> </w:t>
      </w:r>
      <w:r w:rsidR="00D65889" w:rsidRPr="00B75882">
        <w:t>conceptualizations</w:t>
      </w:r>
      <w:r w:rsidR="00D65889" w:rsidRPr="00B75882">
        <w:rPr>
          <w:spacing w:val="-8"/>
        </w:rPr>
        <w:t xml:space="preserve"> </w:t>
      </w:r>
      <w:r w:rsidR="00D65889" w:rsidRPr="00B75882">
        <w:t>have</w:t>
      </w:r>
      <w:r w:rsidR="00D65889" w:rsidRPr="00B75882">
        <w:rPr>
          <w:spacing w:val="-9"/>
        </w:rPr>
        <w:t xml:space="preserve"> </w:t>
      </w:r>
      <w:r w:rsidR="00D65889" w:rsidRPr="00B75882">
        <w:t>emerged</w:t>
      </w:r>
      <w:r w:rsidR="00D65889" w:rsidRPr="00B75882">
        <w:rPr>
          <w:spacing w:val="-11"/>
        </w:rPr>
        <w:t xml:space="preserve"> </w:t>
      </w:r>
      <w:r w:rsidR="00D65889" w:rsidRPr="00B75882">
        <w:t>in</w:t>
      </w:r>
      <w:r w:rsidR="00D65889" w:rsidRPr="00B75882">
        <w:rPr>
          <w:spacing w:val="-10"/>
        </w:rPr>
        <w:t xml:space="preserve"> </w:t>
      </w:r>
      <w:r w:rsidR="00D65889" w:rsidRPr="00B75882">
        <w:t>literature</w:t>
      </w:r>
      <w:r w:rsidR="00D65889" w:rsidRPr="00B75882">
        <w:rPr>
          <w:spacing w:val="-10"/>
        </w:rPr>
        <w:t xml:space="preserve"> </w:t>
      </w:r>
      <w:r w:rsidR="00D65889" w:rsidRPr="00B75882">
        <w:t>(Minbaeva,</w:t>
      </w:r>
      <w:r w:rsidR="00D65889" w:rsidRPr="00B75882">
        <w:rPr>
          <w:spacing w:val="-11"/>
        </w:rPr>
        <w:t xml:space="preserve"> </w:t>
      </w:r>
      <w:r w:rsidR="00D65889" w:rsidRPr="00B75882">
        <w:t xml:space="preserve">Park, </w:t>
      </w:r>
      <w:proofErr w:type="spellStart"/>
      <w:r w:rsidR="00D65889" w:rsidRPr="00B75882">
        <w:t>Vertinsky</w:t>
      </w:r>
      <w:proofErr w:type="spellEnd"/>
      <w:r w:rsidR="00D65889" w:rsidRPr="00B75882">
        <w:t>, &amp; Cho, 2018). Given this study’s focus on the individual level, disseminative capacity</w:t>
      </w:r>
      <w:r w:rsidR="00D65889" w:rsidRPr="00B75882">
        <w:rPr>
          <w:spacing w:val="-7"/>
        </w:rPr>
        <w:t xml:space="preserve"> </w:t>
      </w:r>
      <w:r w:rsidR="00D65889" w:rsidRPr="00B75882">
        <w:t>is</w:t>
      </w:r>
      <w:r w:rsidR="00D65889" w:rsidRPr="00B75882">
        <w:rPr>
          <w:spacing w:val="-7"/>
        </w:rPr>
        <w:t xml:space="preserve"> </w:t>
      </w:r>
      <w:r w:rsidR="00D65889" w:rsidRPr="00B75882">
        <w:t>defined</w:t>
      </w:r>
      <w:r w:rsidR="00D65889" w:rsidRPr="00B75882">
        <w:rPr>
          <w:spacing w:val="-5"/>
        </w:rPr>
        <w:t xml:space="preserve"> </w:t>
      </w:r>
      <w:r w:rsidR="00D65889" w:rsidRPr="00B75882">
        <w:t>as</w:t>
      </w:r>
      <w:r w:rsidR="00D65889" w:rsidRPr="00B75882">
        <w:rPr>
          <w:spacing w:val="-7"/>
        </w:rPr>
        <w:t xml:space="preserve"> </w:t>
      </w:r>
      <w:r w:rsidR="00D65889" w:rsidRPr="00B75882">
        <w:t>“the</w:t>
      </w:r>
      <w:r w:rsidR="00D65889" w:rsidRPr="00B75882">
        <w:rPr>
          <w:spacing w:val="-7"/>
        </w:rPr>
        <w:t xml:space="preserve"> </w:t>
      </w:r>
      <w:r w:rsidR="00D65889" w:rsidRPr="00B75882">
        <w:t>ability</w:t>
      </w:r>
      <w:r w:rsidR="00D65889" w:rsidRPr="00B75882">
        <w:rPr>
          <w:spacing w:val="-7"/>
        </w:rPr>
        <w:t xml:space="preserve"> </w:t>
      </w:r>
      <w:r w:rsidR="00D65889" w:rsidRPr="00B75882">
        <w:t>and</w:t>
      </w:r>
      <w:r w:rsidR="00D65889" w:rsidRPr="00B75882">
        <w:rPr>
          <w:spacing w:val="-5"/>
        </w:rPr>
        <w:t xml:space="preserve"> </w:t>
      </w:r>
      <w:r w:rsidR="00D65889" w:rsidRPr="00B75882">
        <w:t>the</w:t>
      </w:r>
      <w:r w:rsidR="00D65889" w:rsidRPr="00B75882">
        <w:rPr>
          <w:spacing w:val="-5"/>
        </w:rPr>
        <w:t xml:space="preserve"> </w:t>
      </w:r>
      <w:r w:rsidR="00D65889" w:rsidRPr="00B75882">
        <w:t>willingness</w:t>
      </w:r>
      <w:r w:rsidR="00D65889" w:rsidRPr="00B75882">
        <w:rPr>
          <w:spacing w:val="-7"/>
        </w:rPr>
        <w:t xml:space="preserve"> </w:t>
      </w:r>
      <w:r w:rsidR="00D65889" w:rsidRPr="00B75882">
        <w:t>of</w:t>
      </w:r>
      <w:r w:rsidR="00D65889" w:rsidRPr="00B75882">
        <w:rPr>
          <w:spacing w:val="-7"/>
        </w:rPr>
        <w:t xml:space="preserve"> </w:t>
      </w:r>
      <w:r w:rsidR="00D65889" w:rsidRPr="00B75882">
        <w:t>organizational</w:t>
      </w:r>
      <w:r w:rsidR="00D65889" w:rsidRPr="00B75882">
        <w:rPr>
          <w:spacing w:val="-7"/>
        </w:rPr>
        <w:t xml:space="preserve"> </w:t>
      </w:r>
      <w:r w:rsidR="00D65889" w:rsidRPr="00B75882">
        <w:t>actors</w:t>
      </w:r>
      <w:r w:rsidR="00D65889" w:rsidRPr="00B75882">
        <w:rPr>
          <w:spacing w:val="-7"/>
        </w:rPr>
        <w:t xml:space="preserve"> </w:t>
      </w:r>
      <w:r w:rsidR="00D65889" w:rsidRPr="00B75882">
        <w:t>to</w:t>
      </w:r>
      <w:r w:rsidR="00D65889" w:rsidRPr="00B75882">
        <w:rPr>
          <w:spacing w:val="-7"/>
        </w:rPr>
        <w:t xml:space="preserve"> </w:t>
      </w:r>
      <w:r w:rsidR="00D65889" w:rsidRPr="00B75882">
        <w:t>transfer</w:t>
      </w:r>
      <w:r w:rsidR="00D65889" w:rsidRPr="00B75882">
        <w:rPr>
          <w:spacing w:val="-6"/>
        </w:rPr>
        <w:t xml:space="preserve"> </w:t>
      </w:r>
      <w:r w:rsidR="00D65889" w:rsidRPr="00B75882">
        <w:t>MNC knowledge where and when it is needed in the organization” (Minbaeva &amp;</w:t>
      </w:r>
      <w:r w:rsidR="00D65889" w:rsidRPr="00B75882">
        <w:rPr>
          <w:spacing w:val="-1"/>
        </w:rPr>
        <w:t xml:space="preserve"> </w:t>
      </w:r>
      <w:r w:rsidR="00D65889" w:rsidRPr="00B75882">
        <w:t>Michailova, 2004, p.</w:t>
      </w:r>
      <w:r w:rsidR="00D65889" w:rsidRPr="00B75882">
        <w:rPr>
          <w:spacing w:val="-2"/>
        </w:rPr>
        <w:t xml:space="preserve"> </w:t>
      </w:r>
      <w:r w:rsidR="00D65889" w:rsidRPr="00B75882">
        <w:t>667). As such, the ability of individuals to express tacit knowledge and their willingness to engage in knowledge transfer are recognized as important drivers of the knowledge creation process in organizations (Nonaka &amp;</w:t>
      </w:r>
      <w:r w:rsidR="00D65889" w:rsidRPr="00B75882">
        <w:rPr>
          <w:spacing w:val="-1"/>
        </w:rPr>
        <w:t xml:space="preserve"> </w:t>
      </w:r>
      <w:r w:rsidR="00D65889" w:rsidRPr="00B75882">
        <w:t xml:space="preserve">Konno, 1998; Oddou et al., 2009). </w:t>
      </w:r>
      <w:r w:rsidR="00515D73">
        <w:t>T</w:t>
      </w:r>
      <w:r w:rsidR="00D65889" w:rsidRPr="00B75882">
        <w:t>he</w:t>
      </w:r>
      <w:r w:rsidR="00515D73">
        <w:t xml:space="preserve"> theory </w:t>
      </w:r>
      <w:r w:rsidR="00D65889" w:rsidRPr="00B75882">
        <w:t>of disseminative capacity emphasizes that these factors are mutually required</w:t>
      </w:r>
      <w:r w:rsidR="00D65889" w:rsidRPr="00B75882">
        <w:rPr>
          <w:spacing w:val="-11"/>
        </w:rPr>
        <w:t xml:space="preserve"> </w:t>
      </w:r>
      <w:r w:rsidR="00D65889" w:rsidRPr="00B75882">
        <w:t>and</w:t>
      </w:r>
      <w:r w:rsidR="00D65889" w:rsidRPr="00B75882">
        <w:rPr>
          <w:spacing w:val="-11"/>
        </w:rPr>
        <w:t xml:space="preserve"> </w:t>
      </w:r>
      <w:r w:rsidR="00D65889" w:rsidRPr="00B75882">
        <w:t>synergistic</w:t>
      </w:r>
      <w:r w:rsidR="00D65889" w:rsidRPr="00B75882">
        <w:rPr>
          <w:spacing w:val="-11"/>
        </w:rPr>
        <w:t xml:space="preserve"> </w:t>
      </w:r>
      <w:r w:rsidR="00D65889" w:rsidRPr="00B75882">
        <w:t>(Minbaeva</w:t>
      </w:r>
      <w:r w:rsidR="00D65889" w:rsidRPr="00B75882">
        <w:rPr>
          <w:spacing w:val="-12"/>
        </w:rPr>
        <w:t xml:space="preserve"> </w:t>
      </w:r>
      <w:r w:rsidR="00D65889" w:rsidRPr="00B75882">
        <w:t>et</w:t>
      </w:r>
      <w:r w:rsidR="00D65889" w:rsidRPr="00B75882">
        <w:rPr>
          <w:spacing w:val="-10"/>
        </w:rPr>
        <w:t xml:space="preserve"> </w:t>
      </w:r>
      <w:r w:rsidR="00D65889" w:rsidRPr="00B75882">
        <w:t>al.,</w:t>
      </w:r>
      <w:r w:rsidR="00D65889" w:rsidRPr="00B75882">
        <w:rPr>
          <w:spacing w:val="-10"/>
        </w:rPr>
        <w:t xml:space="preserve"> </w:t>
      </w:r>
      <w:r w:rsidR="00D65889" w:rsidRPr="00B75882">
        <w:t>2018;</w:t>
      </w:r>
      <w:r w:rsidR="00D65889" w:rsidRPr="00B75882">
        <w:rPr>
          <w:spacing w:val="-10"/>
        </w:rPr>
        <w:t xml:space="preserve"> </w:t>
      </w:r>
      <w:r w:rsidR="00D65889" w:rsidRPr="00B75882">
        <w:t>Minbaeva</w:t>
      </w:r>
      <w:r w:rsidR="00D65889" w:rsidRPr="00B75882">
        <w:rPr>
          <w:spacing w:val="-12"/>
        </w:rPr>
        <w:t xml:space="preserve"> </w:t>
      </w:r>
      <w:r w:rsidR="00D65889" w:rsidRPr="00B75882">
        <w:t>&amp;</w:t>
      </w:r>
      <w:r w:rsidR="00D65889" w:rsidRPr="00B75882">
        <w:rPr>
          <w:spacing w:val="-1"/>
        </w:rPr>
        <w:t xml:space="preserve"> </w:t>
      </w:r>
      <w:r w:rsidR="00D65889" w:rsidRPr="00B75882">
        <w:t>Michailova,</w:t>
      </w:r>
      <w:r w:rsidR="00D65889" w:rsidRPr="00B75882">
        <w:rPr>
          <w:spacing w:val="-11"/>
        </w:rPr>
        <w:t xml:space="preserve"> </w:t>
      </w:r>
      <w:r w:rsidR="00D65889" w:rsidRPr="00B75882">
        <w:t>2004)</w:t>
      </w:r>
      <w:r w:rsidR="00515D73">
        <w:t xml:space="preserve">, since </w:t>
      </w:r>
      <w:r w:rsidR="00515D73" w:rsidRPr="00B75882">
        <w:t>both</w:t>
      </w:r>
      <w:r w:rsidR="00515D73" w:rsidRPr="00B75882">
        <w:rPr>
          <w:spacing w:val="-10"/>
        </w:rPr>
        <w:t xml:space="preserve"> </w:t>
      </w:r>
      <w:r w:rsidR="00515D73" w:rsidRPr="00B75882">
        <w:t>are</w:t>
      </w:r>
      <w:r w:rsidR="00515D73" w:rsidRPr="00B75882">
        <w:rPr>
          <w:spacing w:val="-9"/>
        </w:rPr>
        <w:t xml:space="preserve"> </w:t>
      </w:r>
      <w:r w:rsidR="00515D73" w:rsidRPr="00B75882">
        <w:rPr>
          <w:spacing w:val="-2"/>
        </w:rPr>
        <w:t xml:space="preserve">required </w:t>
      </w:r>
      <w:r w:rsidR="00515D73" w:rsidRPr="00B75882">
        <w:t>for</w:t>
      </w:r>
      <w:r w:rsidR="00515D73" w:rsidRPr="00B75882">
        <w:rPr>
          <w:spacing w:val="-10"/>
        </w:rPr>
        <w:t xml:space="preserve"> </w:t>
      </w:r>
      <w:r w:rsidR="00515D73" w:rsidRPr="00B75882">
        <w:t>individuals</w:t>
      </w:r>
      <w:r w:rsidR="00515D73" w:rsidRPr="00B75882">
        <w:rPr>
          <w:spacing w:val="-8"/>
        </w:rPr>
        <w:t xml:space="preserve"> </w:t>
      </w:r>
      <w:r w:rsidR="00515D73" w:rsidRPr="00B75882">
        <w:t>to</w:t>
      </w:r>
      <w:r w:rsidR="00515D73" w:rsidRPr="00B75882">
        <w:rPr>
          <w:spacing w:val="-8"/>
        </w:rPr>
        <w:t xml:space="preserve"> </w:t>
      </w:r>
      <w:r w:rsidR="00515D73" w:rsidRPr="00B75882">
        <w:t>succeed</w:t>
      </w:r>
      <w:r w:rsidR="00515D73" w:rsidRPr="00B75882">
        <w:rPr>
          <w:spacing w:val="-8"/>
        </w:rPr>
        <w:t xml:space="preserve"> </w:t>
      </w:r>
      <w:r w:rsidR="00515D73" w:rsidRPr="00B75882">
        <w:t>at</w:t>
      </w:r>
      <w:r w:rsidR="00515D73" w:rsidRPr="00B75882">
        <w:rPr>
          <w:spacing w:val="-8"/>
        </w:rPr>
        <w:t xml:space="preserve"> </w:t>
      </w:r>
      <w:r w:rsidR="00515D73" w:rsidRPr="00B75882">
        <w:t>knowledge</w:t>
      </w:r>
      <w:r w:rsidR="00515D73" w:rsidRPr="00B75882">
        <w:rPr>
          <w:spacing w:val="-9"/>
        </w:rPr>
        <w:t xml:space="preserve"> </w:t>
      </w:r>
      <w:r w:rsidR="00515D73" w:rsidRPr="00B75882">
        <w:t>sharing</w:t>
      </w:r>
      <w:r w:rsidR="00D65889" w:rsidRPr="00B75882">
        <w:t>.</w:t>
      </w:r>
      <w:r w:rsidR="00D65889" w:rsidRPr="00B75882">
        <w:rPr>
          <w:spacing w:val="-11"/>
        </w:rPr>
        <w:t xml:space="preserve"> </w:t>
      </w:r>
    </w:p>
    <w:p w14:paraId="093C3FA7" w14:textId="2BD7B71B" w:rsidR="00D65889" w:rsidRPr="00B75882" w:rsidRDefault="00D65889" w:rsidP="002F4AA2">
      <w:pPr>
        <w:pStyle w:val="BodyText"/>
        <w:spacing w:line="480" w:lineRule="auto"/>
        <w:ind w:firstLine="357"/>
      </w:pPr>
      <w:r w:rsidRPr="00B75882">
        <w:t xml:space="preserve">The first constituent of repatriates’ disseminative capacity is the ability to codify and articulate knowledge (Minbaeva et al., 2018). Since much of repatriates’ knowledge is tacit and complex (Berthoin Antal, 2000; Burmeister et al., 2015), a high level of codification and articulation ability is required to convey this tacit knowledge in a way that can be understood by knowledge receivers (Minbaeva et al., 2018; Reagans &amp; </w:t>
      </w:r>
      <w:proofErr w:type="spellStart"/>
      <w:r w:rsidRPr="00B75882">
        <w:t>McEvily</w:t>
      </w:r>
      <w:proofErr w:type="spellEnd"/>
      <w:r w:rsidRPr="00B75882">
        <w:t xml:space="preserve">, 2003). The codification aspect refers to knowledge senders’ capacity to frame and translate knowledge into more comprehensible and explicit forms such as presentations (Minbaeva et al., 2018; Nonaka, </w:t>
      </w:r>
      <w:r w:rsidRPr="00B75882">
        <w:lastRenderedPageBreak/>
        <w:t>1994). Practical cases such as the one of Nissan show that knowledge transfer in MNCs requires specialists who have profound international experience and are “adept at socializing tacit</w:t>
      </w:r>
      <w:r w:rsidRPr="00B75882">
        <w:rPr>
          <w:spacing w:val="40"/>
        </w:rPr>
        <w:t xml:space="preserve"> </w:t>
      </w:r>
      <w:r w:rsidRPr="00B75882">
        <w:t>knowledge</w:t>
      </w:r>
      <w:r w:rsidRPr="00B75882">
        <w:rPr>
          <w:spacing w:val="40"/>
        </w:rPr>
        <w:t xml:space="preserve"> </w:t>
      </w:r>
      <w:r w:rsidRPr="00B75882">
        <w:t>and</w:t>
      </w:r>
      <w:r w:rsidRPr="00B75882">
        <w:rPr>
          <w:spacing w:val="40"/>
        </w:rPr>
        <w:t xml:space="preserve"> </w:t>
      </w:r>
      <w:r w:rsidRPr="00B75882">
        <w:t>externalizing</w:t>
      </w:r>
      <w:r w:rsidRPr="00B75882">
        <w:rPr>
          <w:spacing w:val="40"/>
        </w:rPr>
        <w:t xml:space="preserve"> </w:t>
      </w:r>
      <w:r w:rsidRPr="00B75882">
        <w:t>it</w:t>
      </w:r>
      <w:r w:rsidRPr="00B75882">
        <w:rPr>
          <w:spacing w:val="40"/>
        </w:rPr>
        <w:t xml:space="preserve"> </w:t>
      </w:r>
      <w:r w:rsidRPr="00B75882">
        <w:t>into</w:t>
      </w:r>
      <w:r w:rsidRPr="00B75882">
        <w:rPr>
          <w:spacing w:val="40"/>
        </w:rPr>
        <w:t xml:space="preserve"> </w:t>
      </w:r>
      <w:r w:rsidRPr="00B75882">
        <w:t>explicit</w:t>
      </w:r>
      <w:r w:rsidRPr="00B75882">
        <w:rPr>
          <w:spacing w:val="40"/>
        </w:rPr>
        <w:t xml:space="preserve"> </w:t>
      </w:r>
      <w:r w:rsidRPr="00B75882">
        <w:t>language”</w:t>
      </w:r>
      <w:r w:rsidRPr="00B75882">
        <w:rPr>
          <w:spacing w:val="40"/>
        </w:rPr>
        <w:t xml:space="preserve"> </w:t>
      </w:r>
      <w:r w:rsidRPr="00B75882">
        <w:t>(Nonaka</w:t>
      </w:r>
      <w:r w:rsidRPr="00B75882">
        <w:rPr>
          <w:spacing w:val="40"/>
        </w:rPr>
        <w:t xml:space="preserve"> </w:t>
      </w:r>
      <w:r w:rsidRPr="00B75882">
        <w:t>&amp;</w:t>
      </w:r>
      <w:r w:rsidRPr="00B75882">
        <w:rPr>
          <w:spacing w:val="-1"/>
        </w:rPr>
        <w:t xml:space="preserve"> </w:t>
      </w:r>
      <w:r w:rsidRPr="00B75882">
        <w:t>Takeuchi,</w:t>
      </w:r>
      <w:r w:rsidRPr="00B75882">
        <w:rPr>
          <w:spacing w:val="40"/>
        </w:rPr>
        <w:t xml:space="preserve"> </w:t>
      </w:r>
      <w:r w:rsidRPr="00B75882">
        <w:t>1995,</w:t>
      </w:r>
      <w:r w:rsidRPr="00B75882">
        <w:rPr>
          <w:spacing w:val="40"/>
        </w:rPr>
        <w:t xml:space="preserve"> </w:t>
      </w:r>
      <w:r w:rsidRPr="00B75882">
        <w:t>p.</w:t>
      </w:r>
      <w:r w:rsidRPr="00B75882">
        <w:rPr>
          <w:spacing w:val="-2"/>
        </w:rPr>
        <w:t xml:space="preserve"> </w:t>
      </w:r>
      <w:r w:rsidRPr="00B75882">
        <w:t xml:space="preserve">209). </w:t>
      </w:r>
      <w:r w:rsidR="003D5FC4" w:rsidRPr="00B75882">
        <w:t>For instance, t</w:t>
      </w:r>
      <w:r w:rsidRPr="00B75882">
        <w:t>o support the collection of knowledge, Samsung and General Electric have their repatriates prepare extensive documentation after return from assignments, including best practices,</w:t>
      </w:r>
      <w:r w:rsidRPr="00B75882">
        <w:rPr>
          <w:spacing w:val="-2"/>
        </w:rPr>
        <w:t xml:space="preserve"> </w:t>
      </w:r>
      <w:r w:rsidRPr="00B75882">
        <w:t>lessons</w:t>
      </w:r>
      <w:r w:rsidRPr="00B75882">
        <w:rPr>
          <w:spacing w:val="-2"/>
        </w:rPr>
        <w:t xml:space="preserve"> </w:t>
      </w:r>
      <w:r w:rsidRPr="00B75882">
        <w:t>learned,</w:t>
      </w:r>
      <w:r w:rsidRPr="00B75882">
        <w:rPr>
          <w:spacing w:val="-2"/>
        </w:rPr>
        <w:t xml:space="preserve"> </w:t>
      </w:r>
      <w:r w:rsidRPr="00B75882">
        <w:t>and</w:t>
      </w:r>
      <w:r w:rsidRPr="00B75882">
        <w:rPr>
          <w:spacing w:val="-2"/>
        </w:rPr>
        <w:t xml:space="preserve"> </w:t>
      </w:r>
      <w:r w:rsidRPr="00B75882">
        <w:t>recommendations</w:t>
      </w:r>
      <w:r w:rsidRPr="00B75882">
        <w:rPr>
          <w:spacing w:val="-2"/>
        </w:rPr>
        <w:t xml:space="preserve"> </w:t>
      </w:r>
      <w:r w:rsidRPr="00B75882">
        <w:t>for</w:t>
      </w:r>
      <w:r w:rsidRPr="00B75882">
        <w:rPr>
          <w:spacing w:val="-4"/>
        </w:rPr>
        <w:t xml:space="preserve"> </w:t>
      </w:r>
      <w:r w:rsidRPr="00B75882">
        <w:t>improvement (Oddou et</w:t>
      </w:r>
      <w:r w:rsidRPr="00B75882">
        <w:rPr>
          <w:spacing w:val="-2"/>
        </w:rPr>
        <w:t xml:space="preserve"> </w:t>
      </w:r>
      <w:r w:rsidRPr="00B75882">
        <w:t>al.,</w:t>
      </w:r>
      <w:r w:rsidRPr="00B75882">
        <w:rPr>
          <w:spacing w:val="-2"/>
        </w:rPr>
        <w:t xml:space="preserve"> </w:t>
      </w:r>
      <w:r w:rsidRPr="00B75882">
        <w:t>2013).</w:t>
      </w:r>
      <w:r w:rsidRPr="00B75882">
        <w:rPr>
          <w:spacing w:val="-2"/>
        </w:rPr>
        <w:t xml:space="preserve"> </w:t>
      </w:r>
    </w:p>
    <w:p w14:paraId="738B8DEE" w14:textId="21410311" w:rsidR="00D65889" w:rsidRPr="00B75882" w:rsidRDefault="00D65889" w:rsidP="002F4AA2">
      <w:pPr>
        <w:pStyle w:val="BodyText"/>
        <w:spacing w:line="480" w:lineRule="auto"/>
        <w:ind w:firstLine="357"/>
      </w:pPr>
      <w:r w:rsidRPr="00B75882">
        <w:t xml:space="preserve">However, not all knowledge can be made explicit (Burmeister et al., 2018; Riusala &amp; </w:t>
      </w:r>
      <w:proofErr w:type="spellStart"/>
      <w:r w:rsidRPr="00B75882">
        <w:t>Smale</w:t>
      </w:r>
      <w:proofErr w:type="spellEnd"/>
      <w:r w:rsidRPr="00B75882">
        <w:t>, 2007). For instance, assignees can acquire knowledge about social structures and processes in subsidiaries, cross-cultural understanding of different ways of thinking, or the nature of subsidiary-HQ relations, which are rather difficult to codify (Froese et al., 202</w:t>
      </w:r>
      <w:r w:rsidR="000660DF" w:rsidRPr="00B75882">
        <w:t>1</w:t>
      </w:r>
      <w:r w:rsidRPr="00B75882">
        <w:t>). According to Nonaka and Takeuchi (1995), codification should be accompanied by effective articulation to share such tacit types of knowledge more effectively. Individuals with high articulation</w:t>
      </w:r>
      <w:r w:rsidRPr="00B75882">
        <w:rPr>
          <w:spacing w:val="21"/>
        </w:rPr>
        <w:t xml:space="preserve"> </w:t>
      </w:r>
      <w:r w:rsidRPr="00B75882">
        <w:t>ability</w:t>
      </w:r>
      <w:r w:rsidRPr="00B75882">
        <w:rPr>
          <w:spacing w:val="22"/>
        </w:rPr>
        <w:t xml:space="preserve"> </w:t>
      </w:r>
      <w:r w:rsidRPr="00B75882">
        <w:t>support</w:t>
      </w:r>
      <w:r w:rsidRPr="00B75882">
        <w:rPr>
          <w:spacing w:val="23"/>
        </w:rPr>
        <w:t xml:space="preserve"> </w:t>
      </w:r>
      <w:r w:rsidRPr="00B75882">
        <w:t>their</w:t>
      </w:r>
      <w:r w:rsidRPr="00B75882">
        <w:rPr>
          <w:spacing w:val="22"/>
        </w:rPr>
        <w:t xml:space="preserve"> </w:t>
      </w:r>
      <w:r w:rsidRPr="00B75882">
        <w:t>communication</w:t>
      </w:r>
      <w:r w:rsidRPr="00B75882">
        <w:rPr>
          <w:spacing w:val="22"/>
        </w:rPr>
        <w:t xml:space="preserve"> </w:t>
      </w:r>
      <w:r w:rsidRPr="00B75882">
        <w:t>with</w:t>
      </w:r>
      <w:r w:rsidRPr="00B75882">
        <w:rPr>
          <w:spacing w:val="24"/>
        </w:rPr>
        <w:t xml:space="preserve"> </w:t>
      </w:r>
      <w:r w:rsidRPr="00B75882">
        <w:t>vivid</w:t>
      </w:r>
      <w:r w:rsidRPr="00B75882">
        <w:rPr>
          <w:spacing w:val="22"/>
        </w:rPr>
        <w:t xml:space="preserve"> </w:t>
      </w:r>
      <w:r w:rsidRPr="00B75882">
        <w:t>examples,</w:t>
      </w:r>
      <w:r w:rsidRPr="00B75882">
        <w:rPr>
          <w:spacing w:val="23"/>
        </w:rPr>
        <w:t xml:space="preserve"> </w:t>
      </w:r>
      <w:r w:rsidRPr="00B75882">
        <w:t>metaphors,</w:t>
      </w:r>
      <w:r w:rsidRPr="00B75882">
        <w:rPr>
          <w:spacing w:val="23"/>
        </w:rPr>
        <w:t xml:space="preserve"> </w:t>
      </w:r>
      <w:r w:rsidRPr="00B75882">
        <w:rPr>
          <w:spacing w:val="-2"/>
        </w:rPr>
        <w:t>analogies,</w:t>
      </w:r>
      <w:r w:rsidR="00A06240" w:rsidRPr="00B75882">
        <w:t xml:space="preserve"> </w:t>
      </w:r>
      <w:r w:rsidRPr="00B75882">
        <w:t>and</w:t>
      </w:r>
      <w:r w:rsidRPr="00B75882">
        <w:rPr>
          <w:spacing w:val="-8"/>
        </w:rPr>
        <w:t xml:space="preserve"> </w:t>
      </w:r>
      <w:r w:rsidRPr="00B75882">
        <w:t>narratives</w:t>
      </w:r>
      <w:r w:rsidRPr="00B75882">
        <w:rPr>
          <w:spacing w:val="-8"/>
        </w:rPr>
        <w:t xml:space="preserve"> </w:t>
      </w:r>
      <w:r w:rsidRPr="00B75882">
        <w:t>(Nonaka</w:t>
      </w:r>
      <w:r w:rsidRPr="00B75882">
        <w:rPr>
          <w:spacing w:val="-7"/>
        </w:rPr>
        <w:t xml:space="preserve"> </w:t>
      </w:r>
      <w:r w:rsidRPr="00B75882">
        <w:t>&amp;</w:t>
      </w:r>
      <w:r w:rsidRPr="00B75882">
        <w:rPr>
          <w:spacing w:val="-2"/>
        </w:rPr>
        <w:t xml:space="preserve"> </w:t>
      </w:r>
      <w:r w:rsidRPr="00B75882">
        <w:t>Konno,</w:t>
      </w:r>
      <w:r w:rsidRPr="00B75882">
        <w:rPr>
          <w:spacing w:val="-9"/>
        </w:rPr>
        <w:t xml:space="preserve"> </w:t>
      </w:r>
      <w:r w:rsidRPr="00B75882">
        <w:t>1998;</w:t>
      </w:r>
      <w:r w:rsidRPr="00B75882">
        <w:rPr>
          <w:spacing w:val="-8"/>
        </w:rPr>
        <w:t xml:space="preserve"> </w:t>
      </w:r>
      <w:r w:rsidRPr="00B75882">
        <w:t>Nonaka</w:t>
      </w:r>
      <w:r w:rsidRPr="00B75882">
        <w:rPr>
          <w:spacing w:val="-9"/>
        </w:rPr>
        <w:t xml:space="preserve"> </w:t>
      </w:r>
      <w:r w:rsidRPr="00B75882">
        <w:t>&amp;</w:t>
      </w:r>
      <w:r w:rsidRPr="00B75882">
        <w:rPr>
          <w:spacing w:val="-3"/>
        </w:rPr>
        <w:t xml:space="preserve"> </w:t>
      </w:r>
      <w:r w:rsidRPr="00B75882">
        <w:t>Takeuchi,</w:t>
      </w:r>
      <w:r w:rsidRPr="00B75882">
        <w:rPr>
          <w:spacing w:val="-8"/>
        </w:rPr>
        <w:t xml:space="preserve"> </w:t>
      </w:r>
      <w:r w:rsidRPr="00B75882">
        <w:t>1995).</w:t>
      </w:r>
      <w:r w:rsidRPr="00B75882">
        <w:rPr>
          <w:spacing w:val="-6"/>
        </w:rPr>
        <w:t xml:space="preserve"> </w:t>
      </w:r>
      <w:r w:rsidRPr="00B75882">
        <w:t>In</w:t>
      </w:r>
      <w:r w:rsidRPr="00B75882">
        <w:rPr>
          <w:spacing w:val="-8"/>
        </w:rPr>
        <w:t xml:space="preserve"> </w:t>
      </w:r>
      <w:r w:rsidRPr="00B75882">
        <w:t>doing</w:t>
      </w:r>
      <w:r w:rsidRPr="00B75882">
        <w:rPr>
          <w:spacing w:val="-8"/>
        </w:rPr>
        <w:t xml:space="preserve"> </w:t>
      </w:r>
      <w:r w:rsidRPr="00B75882">
        <w:t>so,</w:t>
      </w:r>
      <w:r w:rsidRPr="00B75882">
        <w:rPr>
          <w:spacing w:val="-8"/>
        </w:rPr>
        <w:t xml:space="preserve"> </w:t>
      </w:r>
      <w:r w:rsidRPr="00B75882">
        <w:t>they</w:t>
      </w:r>
      <w:r w:rsidRPr="00B75882">
        <w:rPr>
          <w:spacing w:val="-9"/>
        </w:rPr>
        <w:t xml:space="preserve"> </w:t>
      </w:r>
      <w:r w:rsidRPr="00B75882">
        <w:t>are</w:t>
      </w:r>
      <w:r w:rsidRPr="00B75882">
        <w:rPr>
          <w:spacing w:val="-10"/>
        </w:rPr>
        <w:t xml:space="preserve"> </w:t>
      </w:r>
      <w:r w:rsidRPr="00B75882">
        <w:t>able to provide more compelling visualizations of tacit concepts and personal experiences that can be</w:t>
      </w:r>
      <w:r w:rsidRPr="00B75882">
        <w:rPr>
          <w:spacing w:val="-14"/>
        </w:rPr>
        <w:t xml:space="preserve"> </w:t>
      </w:r>
      <w:r w:rsidRPr="00B75882">
        <w:t>understood</w:t>
      </w:r>
      <w:r w:rsidRPr="00B75882">
        <w:rPr>
          <w:spacing w:val="-13"/>
        </w:rPr>
        <w:t xml:space="preserve"> </w:t>
      </w:r>
      <w:r w:rsidRPr="00B75882">
        <w:t>and</w:t>
      </w:r>
      <w:r w:rsidRPr="00B75882">
        <w:rPr>
          <w:spacing w:val="-13"/>
        </w:rPr>
        <w:t xml:space="preserve"> </w:t>
      </w:r>
      <w:r w:rsidRPr="00B75882">
        <w:t>reflected</w:t>
      </w:r>
      <w:r w:rsidRPr="00B75882">
        <w:rPr>
          <w:spacing w:val="-14"/>
        </w:rPr>
        <w:t xml:space="preserve"> </w:t>
      </w:r>
      <w:r w:rsidRPr="00B75882">
        <w:t>upon</w:t>
      </w:r>
      <w:r w:rsidRPr="00B75882">
        <w:rPr>
          <w:spacing w:val="-13"/>
        </w:rPr>
        <w:t xml:space="preserve"> </w:t>
      </w:r>
      <w:r w:rsidRPr="00B75882">
        <w:t>by</w:t>
      </w:r>
      <w:r w:rsidRPr="00B75882">
        <w:rPr>
          <w:spacing w:val="-13"/>
        </w:rPr>
        <w:t xml:space="preserve"> </w:t>
      </w:r>
      <w:r w:rsidRPr="00B75882">
        <w:t>knowledge</w:t>
      </w:r>
      <w:r w:rsidRPr="00B75882">
        <w:rPr>
          <w:spacing w:val="-14"/>
        </w:rPr>
        <w:t xml:space="preserve"> </w:t>
      </w:r>
      <w:r w:rsidRPr="00B75882">
        <w:t>receivers</w:t>
      </w:r>
      <w:r w:rsidRPr="00B75882">
        <w:rPr>
          <w:spacing w:val="-10"/>
        </w:rPr>
        <w:t xml:space="preserve"> </w:t>
      </w:r>
      <w:r w:rsidRPr="00B75882">
        <w:t>(Nonaka</w:t>
      </w:r>
      <w:r w:rsidRPr="00B75882">
        <w:rPr>
          <w:spacing w:val="-14"/>
        </w:rPr>
        <w:t xml:space="preserve"> </w:t>
      </w:r>
      <w:r w:rsidRPr="00B75882">
        <w:t>&amp;</w:t>
      </w:r>
      <w:r w:rsidRPr="00B75882">
        <w:rPr>
          <w:spacing w:val="-3"/>
        </w:rPr>
        <w:t xml:space="preserve"> </w:t>
      </w:r>
      <w:r w:rsidRPr="00B75882">
        <w:t>Takeuchi,</w:t>
      </w:r>
      <w:r w:rsidRPr="00B75882">
        <w:rPr>
          <w:spacing w:val="-13"/>
        </w:rPr>
        <w:t xml:space="preserve"> </w:t>
      </w:r>
      <w:r w:rsidRPr="00B75882">
        <w:t>1995).</w:t>
      </w:r>
      <w:r w:rsidRPr="00B75882">
        <w:rPr>
          <w:spacing w:val="-11"/>
        </w:rPr>
        <w:t xml:space="preserve"> </w:t>
      </w:r>
      <w:r w:rsidRPr="00B75882">
        <w:t>In</w:t>
      </w:r>
      <w:r w:rsidRPr="00B75882">
        <w:rPr>
          <w:spacing w:val="-13"/>
        </w:rPr>
        <w:t xml:space="preserve"> </w:t>
      </w:r>
      <w:r w:rsidRPr="00B75882">
        <w:t>sum, codification and articulation ability represent repatriates’ potential capability to share their previously acquired knowledge in a way that is easier to comprehend, interpret, and apply in practice by the receiving employees at HQs (Minbaeva et al., 2018).</w:t>
      </w:r>
    </w:p>
    <w:p w14:paraId="721DA83F" w14:textId="7824D432" w:rsidR="00D65889" w:rsidRPr="00B75882" w:rsidRDefault="00D65889" w:rsidP="002F4AA2">
      <w:pPr>
        <w:pStyle w:val="BodyText"/>
        <w:spacing w:line="480" w:lineRule="auto"/>
        <w:ind w:firstLine="357"/>
      </w:pPr>
      <w:r w:rsidRPr="00B75882">
        <w:t xml:space="preserve">Nonetheless, potential capabilities can remain unrealized without individual willingness (Lazarova &amp; Tarique, 2005; Oddou et al., 2009), which is the second constituent of </w:t>
      </w:r>
      <w:r w:rsidR="00515D73">
        <w:t xml:space="preserve">theory of </w:t>
      </w:r>
      <w:r w:rsidRPr="00B75882">
        <w:t>disseminative capacity (Minbaeva &amp;</w:t>
      </w:r>
      <w:r w:rsidRPr="00B75882">
        <w:rPr>
          <w:spacing w:val="-2"/>
        </w:rPr>
        <w:t xml:space="preserve"> </w:t>
      </w:r>
      <w:r w:rsidRPr="00B75882">
        <w:t xml:space="preserve">Michailova, 2004). Literature suggests that many repatriates come back with a wealth of knowledge </w:t>
      </w:r>
      <w:r w:rsidR="00515D73" w:rsidRPr="00B75882">
        <w:t>(Berthoin Antal, 2001</w:t>
      </w:r>
      <w:r w:rsidR="00515D73">
        <w:t xml:space="preserve">) but the knowledge may not be shared due to </w:t>
      </w:r>
      <w:r w:rsidRPr="00B75882">
        <w:t>the</w:t>
      </w:r>
      <w:r w:rsidR="00515D73">
        <w:t xml:space="preserve">ir </w:t>
      </w:r>
      <w:r w:rsidRPr="00B75882">
        <w:t>lack of willingness</w:t>
      </w:r>
      <w:r w:rsidR="00515D73">
        <w:t xml:space="preserve">, which </w:t>
      </w:r>
      <w:r w:rsidRPr="00B75882">
        <w:t xml:space="preserve">cause repatriates to withhold their </w:t>
      </w:r>
      <w:r w:rsidRPr="00B75882">
        <w:lastRenderedPageBreak/>
        <w:t>knowledge despite having adequate capabilities (Oddou et al., 2009).</w:t>
      </w:r>
      <w:r w:rsidRPr="00B75882">
        <w:rPr>
          <w:spacing w:val="-5"/>
        </w:rPr>
        <w:t xml:space="preserve"> </w:t>
      </w:r>
      <w:r w:rsidRPr="00B75882">
        <w:t>As</w:t>
      </w:r>
      <w:r w:rsidRPr="00B75882">
        <w:rPr>
          <w:spacing w:val="-4"/>
        </w:rPr>
        <w:t xml:space="preserve"> </w:t>
      </w:r>
      <w:r w:rsidRPr="00B75882">
        <w:t>observed</w:t>
      </w:r>
      <w:r w:rsidRPr="00B75882">
        <w:rPr>
          <w:spacing w:val="-4"/>
        </w:rPr>
        <w:t xml:space="preserve"> </w:t>
      </w:r>
      <w:r w:rsidRPr="00B75882">
        <w:t>by</w:t>
      </w:r>
      <w:r w:rsidRPr="00B75882">
        <w:rPr>
          <w:spacing w:val="-4"/>
        </w:rPr>
        <w:t xml:space="preserve"> </w:t>
      </w:r>
      <w:r w:rsidRPr="00B75882">
        <w:t>Amir</w:t>
      </w:r>
      <w:r w:rsidRPr="00B75882">
        <w:rPr>
          <w:spacing w:val="-4"/>
        </w:rPr>
        <w:t xml:space="preserve"> </w:t>
      </w:r>
      <w:r w:rsidRPr="00B75882">
        <w:t>and</w:t>
      </w:r>
      <w:r w:rsidRPr="00B75882">
        <w:rPr>
          <w:spacing w:val="-4"/>
        </w:rPr>
        <w:t xml:space="preserve"> </w:t>
      </w:r>
      <w:r w:rsidRPr="00B75882">
        <w:t>colleagues</w:t>
      </w:r>
      <w:r w:rsidRPr="00B75882">
        <w:rPr>
          <w:spacing w:val="-3"/>
        </w:rPr>
        <w:t xml:space="preserve"> </w:t>
      </w:r>
      <w:r w:rsidRPr="00B75882">
        <w:t>(2020),</w:t>
      </w:r>
      <w:r w:rsidRPr="00B75882">
        <w:rPr>
          <w:spacing w:val="-4"/>
        </w:rPr>
        <w:t xml:space="preserve"> </w:t>
      </w:r>
      <w:r w:rsidRPr="00B75882">
        <w:t>many</w:t>
      </w:r>
      <w:r w:rsidRPr="00B75882">
        <w:rPr>
          <w:spacing w:val="-4"/>
        </w:rPr>
        <w:t xml:space="preserve"> </w:t>
      </w:r>
      <w:r w:rsidRPr="00B75882">
        <w:t>repatriates</w:t>
      </w:r>
      <w:r w:rsidRPr="00B75882">
        <w:rPr>
          <w:spacing w:val="-4"/>
        </w:rPr>
        <w:t xml:space="preserve"> </w:t>
      </w:r>
      <w:r w:rsidRPr="00B75882">
        <w:t>return</w:t>
      </w:r>
      <w:r w:rsidRPr="00B75882">
        <w:rPr>
          <w:spacing w:val="-3"/>
        </w:rPr>
        <w:t xml:space="preserve"> </w:t>
      </w:r>
      <w:r w:rsidRPr="00B75882">
        <w:t>to</w:t>
      </w:r>
      <w:r w:rsidRPr="00B75882">
        <w:rPr>
          <w:spacing w:val="-4"/>
        </w:rPr>
        <w:t xml:space="preserve"> </w:t>
      </w:r>
      <w:r w:rsidRPr="00B75882">
        <w:t>their</w:t>
      </w:r>
      <w:r w:rsidRPr="00B75882">
        <w:rPr>
          <w:spacing w:val="-4"/>
        </w:rPr>
        <w:t xml:space="preserve"> </w:t>
      </w:r>
      <w:r w:rsidRPr="00B75882">
        <w:t>home</w:t>
      </w:r>
      <w:r w:rsidRPr="00B75882">
        <w:rPr>
          <w:spacing w:val="-4"/>
        </w:rPr>
        <w:t xml:space="preserve"> </w:t>
      </w:r>
      <w:r w:rsidRPr="00B75882">
        <w:t>unit with significant amounts of potentially useful knowledge; however, they might consciously disengage</w:t>
      </w:r>
      <w:r w:rsidRPr="00B75882">
        <w:rPr>
          <w:spacing w:val="-1"/>
        </w:rPr>
        <w:t xml:space="preserve"> </w:t>
      </w:r>
      <w:r w:rsidRPr="00B75882">
        <w:t>from</w:t>
      </w:r>
      <w:r w:rsidRPr="00B75882">
        <w:rPr>
          <w:spacing w:val="-2"/>
        </w:rPr>
        <w:t xml:space="preserve"> </w:t>
      </w:r>
      <w:r w:rsidRPr="00B75882">
        <w:t>knowledge</w:t>
      </w:r>
      <w:r w:rsidRPr="00B75882">
        <w:rPr>
          <w:spacing w:val="-3"/>
        </w:rPr>
        <w:t xml:space="preserve"> </w:t>
      </w:r>
      <w:r w:rsidRPr="00B75882">
        <w:t>sharing</w:t>
      </w:r>
      <w:r w:rsidRPr="00B75882">
        <w:rPr>
          <w:spacing w:val="-2"/>
        </w:rPr>
        <w:t xml:space="preserve"> </w:t>
      </w:r>
      <w:r w:rsidRPr="00B75882">
        <w:t>if</w:t>
      </w:r>
      <w:r w:rsidRPr="00B75882">
        <w:rPr>
          <w:spacing w:val="-2"/>
        </w:rPr>
        <w:t xml:space="preserve"> </w:t>
      </w:r>
      <w:r w:rsidRPr="00B75882">
        <w:t>they</w:t>
      </w:r>
      <w:r w:rsidRPr="00B75882">
        <w:rPr>
          <w:spacing w:val="-2"/>
        </w:rPr>
        <w:t xml:space="preserve"> </w:t>
      </w:r>
      <w:r w:rsidRPr="00B75882">
        <w:t>feel</w:t>
      </w:r>
      <w:r w:rsidRPr="00B75882">
        <w:rPr>
          <w:spacing w:val="-2"/>
        </w:rPr>
        <w:t xml:space="preserve"> </w:t>
      </w:r>
      <w:r w:rsidRPr="00B75882">
        <w:t>that</w:t>
      </w:r>
      <w:r w:rsidRPr="00B75882">
        <w:rPr>
          <w:spacing w:val="-2"/>
        </w:rPr>
        <w:t xml:space="preserve"> </w:t>
      </w:r>
      <w:r w:rsidRPr="00B75882">
        <w:t>the</w:t>
      </w:r>
      <w:r w:rsidRPr="00B75882">
        <w:rPr>
          <w:spacing w:val="-3"/>
        </w:rPr>
        <w:t xml:space="preserve"> </w:t>
      </w:r>
      <w:r w:rsidRPr="00B75882">
        <w:t>effort</w:t>
      </w:r>
      <w:r w:rsidRPr="00B75882">
        <w:rPr>
          <w:spacing w:val="-1"/>
        </w:rPr>
        <w:t xml:space="preserve"> </w:t>
      </w:r>
      <w:r w:rsidRPr="00B75882">
        <w:t>outweighs</w:t>
      </w:r>
      <w:r w:rsidRPr="00B75882">
        <w:rPr>
          <w:spacing w:val="-2"/>
        </w:rPr>
        <w:t xml:space="preserve"> </w:t>
      </w:r>
      <w:r w:rsidRPr="00B75882">
        <w:t>the</w:t>
      </w:r>
      <w:r w:rsidRPr="00B75882">
        <w:rPr>
          <w:spacing w:val="-1"/>
        </w:rPr>
        <w:t xml:space="preserve"> </w:t>
      </w:r>
      <w:r w:rsidRPr="00B75882">
        <w:t>potential</w:t>
      </w:r>
      <w:r w:rsidRPr="00B75882">
        <w:rPr>
          <w:spacing w:val="-2"/>
        </w:rPr>
        <w:t xml:space="preserve"> </w:t>
      </w:r>
      <w:r w:rsidRPr="00B75882">
        <w:t>benefits. Moreover, the willingness to invest time and physical effort in knowledge transfer is particularly relevant in repatriation due to the increased amounts of time and persistence required for transferring and adapting foreign knowledge (Burmeister et al., 2015; Lazarova &amp;</w:t>
      </w:r>
      <w:r w:rsidRPr="00B75882">
        <w:rPr>
          <w:spacing w:val="-3"/>
        </w:rPr>
        <w:t xml:space="preserve"> </w:t>
      </w:r>
      <w:r w:rsidRPr="00B75882">
        <w:t>Tarique,</w:t>
      </w:r>
      <w:r w:rsidRPr="00B75882">
        <w:rPr>
          <w:spacing w:val="-13"/>
        </w:rPr>
        <w:t xml:space="preserve"> </w:t>
      </w:r>
      <w:r w:rsidRPr="00B75882">
        <w:t>2005).</w:t>
      </w:r>
      <w:r w:rsidRPr="00B75882">
        <w:rPr>
          <w:spacing w:val="-12"/>
        </w:rPr>
        <w:t xml:space="preserve"> </w:t>
      </w:r>
      <w:r w:rsidRPr="00B75882">
        <w:t>Thus,</w:t>
      </w:r>
      <w:r w:rsidRPr="00B75882">
        <w:rPr>
          <w:spacing w:val="-11"/>
        </w:rPr>
        <w:t xml:space="preserve"> </w:t>
      </w:r>
      <w:r w:rsidRPr="00B75882">
        <w:t>repatriates</w:t>
      </w:r>
      <w:r w:rsidRPr="00B75882">
        <w:rPr>
          <w:spacing w:val="-12"/>
        </w:rPr>
        <w:t xml:space="preserve"> </w:t>
      </w:r>
      <w:r w:rsidRPr="00B75882">
        <w:t>with</w:t>
      </w:r>
      <w:r w:rsidRPr="00B75882">
        <w:rPr>
          <w:spacing w:val="-11"/>
        </w:rPr>
        <w:t xml:space="preserve"> </w:t>
      </w:r>
      <w:r w:rsidRPr="00B75882">
        <w:t>a</w:t>
      </w:r>
      <w:r w:rsidRPr="00B75882">
        <w:rPr>
          <w:spacing w:val="-12"/>
        </w:rPr>
        <w:t xml:space="preserve"> </w:t>
      </w:r>
      <w:r w:rsidRPr="00B75882">
        <w:t>stronger</w:t>
      </w:r>
      <w:r w:rsidRPr="00B75882">
        <w:rPr>
          <w:spacing w:val="-9"/>
        </w:rPr>
        <w:t xml:space="preserve"> </w:t>
      </w:r>
      <w:r w:rsidRPr="00B75882">
        <w:t>willingness</w:t>
      </w:r>
      <w:r w:rsidRPr="00B75882">
        <w:rPr>
          <w:spacing w:val="-13"/>
        </w:rPr>
        <w:t xml:space="preserve"> </w:t>
      </w:r>
      <w:r w:rsidRPr="00B75882">
        <w:t>to</w:t>
      </w:r>
      <w:r w:rsidRPr="00B75882">
        <w:rPr>
          <w:spacing w:val="-13"/>
        </w:rPr>
        <w:t xml:space="preserve"> </w:t>
      </w:r>
      <w:r w:rsidRPr="00B75882">
        <w:t>transfer</w:t>
      </w:r>
      <w:r w:rsidRPr="00B75882">
        <w:rPr>
          <w:spacing w:val="-13"/>
        </w:rPr>
        <w:t xml:space="preserve"> </w:t>
      </w:r>
      <w:r w:rsidRPr="00B75882">
        <w:t>knowledge</w:t>
      </w:r>
      <w:r w:rsidRPr="00B75882">
        <w:rPr>
          <w:spacing w:val="-10"/>
        </w:rPr>
        <w:t xml:space="preserve"> </w:t>
      </w:r>
      <w:r w:rsidRPr="00B75882">
        <w:t>are</w:t>
      </w:r>
      <w:r w:rsidRPr="00B75882">
        <w:rPr>
          <w:spacing w:val="-12"/>
        </w:rPr>
        <w:t xml:space="preserve"> </w:t>
      </w:r>
      <w:r w:rsidRPr="00B75882">
        <w:rPr>
          <w:spacing w:val="-2"/>
        </w:rPr>
        <w:t>likely</w:t>
      </w:r>
      <w:r w:rsidR="00A06240" w:rsidRPr="00B75882">
        <w:t xml:space="preserve"> </w:t>
      </w:r>
      <w:r w:rsidRPr="00B75882">
        <w:t>to invest more energy, be more resilient to communication difficulties, and assign higher priority to knowledge-sharing activities (Burmeister et al., 2018).</w:t>
      </w:r>
    </w:p>
    <w:p w14:paraId="76CC7E7B" w14:textId="77777777" w:rsidR="00D65889" w:rsidRPr="00B75882" w:rsidRDefault="00D65889" w:rsidP="002F4AA2">
      <w:pPr>
        <w:pStyle w:val="BodyText"/>
        <w:spacing w:line="480" w:lineRule="auto"/>
        <w:ind w:firstLine="357"/>
      </w:pPr>
      <w:r w:rsidRPr="00B75882">
        <w:t>In sum, repatriates’ ability and willingness to transfer knowledge are expected to be mutually beneficial and required for transferring the previously acquired knowledge. This interactive</w:t>
      </w:r>
      <w:r w:rsidRPr="00B75882">
        <w:rPr>
          <w:spacing w:val="-4"/>
        </w:rPr>
        <w:t xml:space="preserve"> </w:t>
      </w:r>
      <w:r w:rsidRPr="00B75882">
        <w:t>effect</w:t>
      </w:r>
      <w:r w:rsidRPr="00B75882">
        <w:rPr>
          <w:spacing w:val="-5"/>
        </w:rPr>
        <w:t xml:space="preserve"> </w:t>
      </w:r>
      <w:r w:rsidRPr="00B75882">
        <w:t>of</w:t>
      </w:r>
      <w:r w:rsidRPr="00B75882">
        <w:rPr>
          <w:spacing w:val="-7"/>
        </w:rPr>
        <w:t xml:space="preserve"> </w:t>
      </w:r>
      <w:r w:rsidRPr="00B75882">
        <w:t>ability</w:t>
      </w:r>
      <w:r w:rsidRPr="00B75882">
        <w:rPr>
          <w:spacing w:val="-6"/>
        </w:rPr>
        <w:t xml:space="preserve"> </w:t>
      </w:r>
      <w:r w:rsidRPr="00B75882">
        <w:t>and</w:t>
      </w:r>
      <w:r w:rsidRPr="00B75882">
        <w:rPr>
          <w:spacing w:val="-6"/>
        </w:rPr>
        <w:t xml:space="preserve"> </w:t>
      </w:r>
      <w:r w:rsidRPr="00B75882">
        <w:t>willingness</w:t>
      </w:r>
      <w:r w:rsidRPr="00B75882">
        <w:rPr>
          <w:spacing w:val="-6"/>
        </w:rPr>
        <w:t xml:space="preserve"> </w:t>
      </w:r>
      <w:r w:rsidRPr="00B75882">
        <w:t>has</w:t>
      </w:r>
      <w:r w:rsidRPr="00B75882">
        <w:rPr>
          <w:spacing w:val="-3"/>
        </w:rPr>
        <w:t xml:space="preserve"> </w:t>
      </w:r>
      <w:r w:rsidRPr="00B75882">
        <w:t>been</w:t>
      </w:r>
      <w:r w:rsidRPr="00B75882">
        <w:rPr>
          <w:spacing w:val="-6"/>
        </w:rPr>
        <w:t xml:space="preserve"> </w:t>
      </w:r>
      <w:r w:rsidRPr="00B75882">
        <w:t>operationalized</w:t>
      </w:r>
      <w:r w:rsidRPr="00B75882">
        <w:rPr>
          <w:spacing w:val="-6"/>
        </w:rPr>
        <w:t xml:space="preserve"> </w:t>
      </w:r>
      <w:r w:rsidRPr="00B75882">
        <w:t>as</w:t>
      </w:r>
      <w:r w:rsidRPr="00B75882">
        <w:rPr>
          <w:spacing w:val="-3"/>
        </w:rPr>
        <w:t xml:space="preserve"> </w:t>
      </w:r>
      <w:r w:rsidRPr="00B75882">
        <w:t>disseminative</w:t>
      </w:r>
      <w:r w:rsidRPr="00B75882">
        <w:rPr>
          <w:spacing w:val="-7"/>
        </w:rPr>
        <w:t xml:space="preserve"> </w:t>
      </w:r>
      <w:r w:rsidRPr="00B75882">
        <w:t>capacity in recent empirical studies of expatriates (Minbaeva &amp;</w:t>
      </w:r>
      <w:r w:rsidRPr="00B75882">
        <w:rPr>
          <w:spacing w:val="-2"/>
        </w:rPr>
        <w:t xml:space="preserve"> </w:t>
      </w:r>
      <w:r w:rsidRPr="00B75882">
        <w:t>Michailova, 2004) and repatriates (Burmeister et al., 2018; Sánchez-Vidal et al., 2018), with results providing evidence for a positive relationship between disseminative capacity and knowledge transfer. Building on the above arguments and related evidence, repatriates with greater disseminative capacity are expected to be better capable of activating and sharing their previously acquired knowledge, resulting in an improved knowledge transfer outcome:</w:t>
      </w:r>
    </w:p>
    <w:p w14:paraId="1E1D2FCB" w14:textId="3D53C408" w:rsidR="00D65889" w:rsidRPr="00B75882" w:rsidRDefault="00D65889" w:rsidP="002F4AA2">
      <w:pPr>
        <w:pStyle w:val="BodyText"/>
        <w:spacing w:line="480" w:lineRule="auto"/>
        <w:ind w:left="720"/>
      </w:pPr>
      <w:r w:rsidRPr="00B75882">
        <w:rPr>
          <w:i/>
        </w:rPr>
        <w:t>Hypothesis</w:t>
      </w:r>
      <w:r w:rsidRPr="00B75882">
        <w:rPr>
          <w:i/>
          <w:spacing w:val="-9"/>
        </w:rPr>
        <w:t xml:space="preserve"> </w:t>
      </w:r>
      <w:r w:rsidRPr="00B75882">
        <w:rPr>
          <w:i/>
        </w:rPr>
        <w:t>2a/2b:</w:t>
      </w:r>
      <w:r w:rsidRPr="00B75882">
        <w:rPr>
          <w:i/>
          <w:spacing w:val="-10"/>
        </w:rPr>
        <w:t xml:space="preserve"> </w:t>
      </w:r>
      <w:r w:rsidRPr="00B75882">
        <w:t>Assignees’</w:t>
      </w:r>
      <w:r w:rsidRPr="00B75882">
        <w:rPr>
          <w:spacing w:val="-10"/>
        </w:rPr>
        <w:t xml:space="preserve"> </w:t>
      </w:r>
      <w:r w:rsidRPr="00B75882">
        <w:t>disseminative</w:t>
      </w:r>
      <w:r w:rsidRPr="00B75882">
        <w:rPr>
          <w:spacing w:val="-8"/>
        </w:rPr>
        <w:t xml:space="preserve"> </w:t>
      </w:r>
      <w:r w:rsidRPr="00B75882">
        <w:t>capacity</w:t>
      </w:r>
      <w:r w:rsidRPr="00B75882">
        <w:rPr>
          <w:spacing w:val="-9"/>
        </w:rPr>
        <w:t xml:space="preserve"> </w:t>
      </w:r>
      <w:r w:rsidRPr="00B75882">
        <w:t>positively</w:t>
      </w:r>
      <w:r w:rsidRPr="00B75882">
        <w:rPr>
          <w:spacing w:val="-9"/>
        </w:rPr>
        <w:t xml:space="preserve"> </w:t>
      </w:r>
      <w:r w:rsidRPr="00B75882">
        <w:t>moderates</w:t>
      </w:r>
      <w:r w:rsidRPr="00B75882">
        <w:rPr>
          <w:spacing w:val="-7"/>
        </w:rPr>
        <w:t xml:space="preserve"> </w:t>
      </w:r>
      <w:r w:rsidRPr="00B75882">
        <w:t>the</w:t>
      </w:r>
      <w:r w:rsidRPr="00B75882">
        <w:rPr>
          <w:spacing w:val="-10"/>
        </w:rPr>
        <w:t xml:space="preserve"> </w:t>
      </w:r>
      <w:r w:rsidRPr="00B75882">
        <w:t>relationship between knowledge acquisition and knowledge transfer for (a) task-oriented and (b) relationship-oriented knowledge, respectively.</w:t>
      </w:r>
    </w:p>
    <w:p w14:paraId="51944218" w14:textId="77777777" w:rsidR="007D7E1E" w:rsidRPr="00B75882" w:rsidRDefault="007D7E1E" w:rsidP="002F4AA2">
      <w:pPr>
        <w:pStyle w:val="BodyText"/>
        <w:spacing w:line="480" w:lineRule="auto"/>
      </w:pPr>
    </w:p>
    <w:p w14:paraId="60BF4301" w14:textId="77777777" w:rsidR="00D65889" w:rsidRPr="00B75882" w:rsidRDefault="00D65889" w:rsidP="002F4AA2">
      <w:pPr>
        <w:pStyle w:val="Heading2"/>
        <w:widowControl/>
        <w:autoSpaceDE/>
        <w:autoSpaceDN/>
        <w:spacing w:line="480" w:lineRule="auto"/>
        <w:ind w:left="0" w:firstLine="0"/>
        <w:jc w:val="left"/>
        <w:rPr>
          <w:rFonts w:eastAsiaTheme="minorHAnsi"/>
        </w:rPr>
      </w:pPr>
      <w:bookmarkStart w:id="6" w:name="_bookmark32"/>
      <w:bookmarkEnd w:id="6"/>
      <w:r w:rsidRPr="00B75882">
        <w:rPr>
          <w:rFonts w:eastAsiaTheme="minorHAnsi"/>
          <w:bCs w:val="0"/>
        </w:rPr>
        <w:t>The moderating role of trust in HQ coworkers</w:t>
      </w:r>
    </w:p>
    <w:p w14:paraId="247A6969" w14:textId="686879F2" w:rsidR="00D65889" w:rsidRPr="00B75882" w:rsidRDefault="00D65889" w:rsidP="002F4AA2">
      <w:pPr>
        <w:pStyle w:val="BodyText"/>
        <w:spacing w:line="480" w:lineRule="auto"/>
      </w:pPr>
      <w:r w:rsidRPr="00B75882">
        <w:t>The</w:t>
      </w:r>
      <w:r w:rsidRPr="00B75882">
        <w:rPr>
          <w:spacing w:val="68"/>
        </w:rPr>
        <w:t xml:space="preserve"> </w:t>
      </w:r>
      <w:r w:rsidRPr="00B75882">
        <w:t>importance</w:t>
      </w:r>
      <w:r w:rsidRPr="00B75882">
        <w:rPr>
          <w:spacing w:val="69"/>
        </w:rPr>
        <w:t xml:space="preserve"> </w:t>
      </w:r>
      <w:r w:rsidRPr="00B75882">
        <w:t>of</w:t>
      </w:r>
      <w:r w:rsidRPr="00B75882">
        <w:rPr>
          <w:spacing w:val="69"/>
        </w:rPr>
        <w:t xml:space="preserve"> </w:t>
      </w:r>
      <w:r w:rsidRPr="00B75882">
        <w:t>interpersonal</w:t>
      </w:r>
      <w:r w:rsidRPr="00B75882">
        <w:rPr>
          <w:spacing w:val="70"/>
        </w:rPr>
        <w:t xml:space="preserve"> </w:t>
      </w:r>
      <w:r w:rsidRPr="00B75882">
        <w:t>trust</w:t>
      </w:r>
      <w:r w:rsidRPr="00B75882">
        <w:rPr>
          <w:spacing w:val="70"/>
        </w:rPr>
        <w:t xml:space="preserve"> </w:t>
      </w:r>
      <w:r w:rsidRPr="00B75882">
        <w:t>has</w:t>
      </w:r>
      <w:r w:rsidRPr="00B75882">
        <w:rPr>
          <w:spacing w:val="70"/>
        </w:rPr>
        <w:t xml:space="preserve"> </w:t>
      </w:r>
      <w:r w:rsidRPr="00B75882">
        <w:t>been</w:t>
      </w:r>
      <w:r w:rsidRPr="00B75882">
        <w:rPr>
          <w:spacing w:val="70"/>
        </w:rPr>
        <w:t xml:space="preserve"> </w:t>
      </w:r>
      <w:r w:rsidRPr="00B75882">
        <w:t>acknowledged</w:t>
      </w:r>
      <w:r w:rsidRPr="00B75882">
        <w:rPr>
          <w:spacing w:val="70"/>
        </w:rPr>
        <w:t xml:space="preserve"> </w:t>
      </w:r>
      <w:r w:rsidRPr="00B75882">
        <w:t>in</w:t>
      </w:r>
      <w:r w:rsidRPr="00B75882">
        <w:rPr>
          <w:spacing w:val="70"/>
        </w:rPr>
        <w:t xml:space="preserve"> </w:t>
      </w:r>
      <w:r w:rsidRPr="00B75882">
        <w:t>conceptual</w:t>
      </w:r>
      <w:r w:rsidRPr="00B75882">
        <w:rPr>
          <w:spacing w:val="76"/>
        </w:rPr>
        <w:t xml:space="preserve"> </w:t>
      </w:r>
      <w:r w:rsidRPr="00B75882">
        <w:t xml:space="preserve">(Lazarova </w:t>
      </w:r>
      <w:r w:rsidRPr="00B75882">
        <w:lastRenderedPageBreak/>
        <w:t>&amp;</w:t>
      </w:r>
      <w:r w:rsidRPr="00B75882">
        <w:rPr>
          <w:spacing w:val="-2"/>
        </w:rPr>
        <w:t xml:space="preserve"> </w:t>
      </w:r>
      <w:r w:rsidRPr="00B75882">
        <w:t>Tarique, 2005; Oddou et al., 2009; Reiche et al., 2009), qualitative (Amir et al., 2020; Berthoin</w:t>
      </w:r>
      <w:r w:rsidRPr="00B75882">
        <w:rPr>
          <w:spacing w:val="-3"/>
        </w:rPr>
        <w:t xml:space="preserve"> </w:t>
      </w:r>
      <w:r w:rsidRPr="00B75882">
        <w:t>Antal,</w:t>
      </w:r>
      <w:r w:rsidRPr="00B75882">
        <w:rPr>
          <w:spacing w:val="-3"/>
        </w:rPr>
        <w:t xml:space="preserve"> </w:t>
      </w:r>
      <w:r w:rsidRPr="00B75882">
        <w:t>2001;</w:t>
      </w:r>
      <w:r w:rsidRPr="00B75882">
        <w:rPr>
          <w:spacing w:val="-3"/>
        </w:rPr>
        <w:t xml:space="preserve"> </w:t>
      </w:r>
      <w:r w:rsidRPr="00B75882">
        <w:t>Burmeister</w:t>
      </w:r>
      <w:r w:rsidRPr="00B75882">
        <w:rPr>
          <w:spacing w:val="-3"/>
        </w:rPr>
        <w:t xml:space="preserve"> </w:t>
      </w:r>
      <w:r w:rsidRPr="00B75882">
        <w:t>et</w:t>
      </w:r>
      <w:r w:rsidRPr="00B75882">
        <w:rPr>
          <w:spacing w:val="-3"/>
        </w:rPr>
        <w:t xml:space="preserve"> </w:t>
      </w:r>
      <w:r w:rsidRPr="00B75882">
        <w:t>al.,</w:t>
      </w:r>
      <w:r w:rsidRPr="00B75882">
        <w:rPr>
          <w:spacing w:val="-3"/>
        </w:rPr>
        <w:t xml:space="preserve"> </w:t>
      </w:r>
      <w:r w:rsidRPr="00B75882">
        <w:t>2015;</w:t>
      </w:r>
      <w:r w:rsidRPr="00B75882">
        <w:rPr>
          <w:spacing w:val="-3"/>
        </w:rPr>
        <w:t xml:space="preserve"> </w:t>
      </w:r>
      <w:r w:rsidRPr="00B75882">
        <w:t>Oddou</w:t>
      </w:r>
      <w:r w:rsidRPr="00B75882">
        <w:rPr>
          <w:spacing w:val="-3"/>
        </w:rPr>
        <w:t xml:space="preserve"> </w:t>
      </w:r>
      <w:r w:rsidRPr="00B75882">
        <w:t>et</w:t>
      </w:r>
      <w:r w:rsidRPr="00B75882">
        <w:rPr>
          <w:spacing w:val="-3"/>
        </w:rPr>
        <w:t xml:space="preserve"> </w:t>
      </w:r>
      <w:r w:rsidRPr="00B75882">
        <w:t>al.,</w:t>
      </w:r>
      <w:r w:rsidRPr="00B75882">
        <w:rPr>
          <w:spacing w:val="-3"/>
        </w:rPr>
        <w:t xml:space="preserve"> </w:t>
      </w:r>
      <w:r w:rsidRPr="00B75882">
        <w:t>2013),</w:t>
      </w:r>
      <w:r w:rsidRPr="00B75882">
        <w:rPr>
          <w:spacing w:val="-3"/>
        </w:rPr>
        <w:t xml:space="preserve"> </w:t>
      </w:r>
      <w:r w:rsidRPr="00B75882">
        <w:t>and</w:t>
      </w:r>
      <w:r w:rsidRPr="00B75882">
        <w:rPr>
          <w:spacing w:val="-3"/>
        </w:rPr>
        <w:t xml:space="preserve"> </w:t>
      </w:r>
      <w:r w:rsidRPr="00B75882">
        <w:t>quantitative</w:t>
      </w:r>
      <w:r w:rsidRPr="00B75882">
        <w:rPr>
          <w:spacing w:val="-4"/>
        </w:rPr>
        <w:t xml:space="preserve"> </w:t>
      </w:r>
      <w:r w:rsidRPr="00B75882">
        <w:t>studies</w:t>
      </w:r>
      <w:r w:rsidRPr="00B75882">
        <w:rPr>
          <w:spacing w:val="-3"/>
        </w:rPr>
        <w:t xml:space="preserve"> </w:t>
      </w:r>
      <w:r w:rsidRPr="00B75882">
        <w:t>on repatriate</w:t>
      </w:r>
      <w:r w:rsidRPr="00B75882">
        <w:rPr>
          <w:spacing w:val="80"/>
        </w:rPr>
        <w:t xml:space="preserve"> </w:t>
      </w:r>
      <w:r w:rsidRPr="00B75882">
        <w:t>knowledge</w:t>
      </w:r>
      <w:r w:rsidRPr="00B75882">
        <w:rPr>
          <w:spacing w:val="80"/>
        </w:rPr>
        <w:t xml:space="preserve"> </w:t>
      </w:r>
      <w:r w:rsidRPr="00B75882">
        <w:t>transfer</w:t>
      </w:r>
      <w:r w:rsidRPr="00B75882">
        <w:rPr>
          <w:spacing w:val="80"/>
        </w:rPr>
        <w:t xml:space="preserve"> </w:t>
      </w:r>
      <w:r w:rsidRPr="00B75882">
        <w:t>(Bucher,</w:t>
      </w:r>
      <w:r w:rsidRPr="00B75882">
        <w:rPr>
          <w:spacing w:val="80"/>
        </w:rPr>
        <w:t xml:space="preserve"> </w:t>
      </w:r>
      <w:r w:rsidRPr="00B75882">
        <w:t>Burmeister,</w:t>
      </w:r>
      <w:r w:rsidRPr="00B75882">
        <w:rPr>
          <w:spacing w:val="80"/>
        </w:rPr>
        <w:t xml:space="preserve"> </w:t>
      </w:r>
      <w:r w:rsidRPr="00B75882">
        <w:t>Osland,</w:t>
      </w:r>
      <w:r w:rsidRPr="00B75882">
        <w:rPr>
          <w:spacing w:val="80"/>
        </w:rPr>
        <w:t xml:space="preserve"> </w:t>
      </w:r>
      <w:r w:rsidRPr="00B75882">
        <w:t>&amp;</w:t>
      </w:r>
      <w:r w:rsidRPr="00B75882">
        <w:rPr>
          <w:spacing w:val="80"/>
        </w:rPr>
        <w:t xml:space="preserve"> </w:t>
      </w:r>
      <w:r w:rsidRPr="00B75882">
        <w:t>Deller,</w:t>
      </w:r>
      <w:r w:rsidRPr="00B75882">
        <w:rPr>
          <w:spacing w:val="80"/>
        </w:rPr>
        <w:t xml:space="preserve"> </w:t>
      </w:r>
      <w:r w:rsidRPr="00B75882">
        <w:t>2020;</w:t>
      </w:r>
      <w:r w:rsidRPr="00B75882">
        <w:rPr>
          <w:spacing w:val="80"/>
        </w:rPr>
        <w:t xml:space="preserve"> </w:t>
      </w:r>
      <w:r w:rsidRPr="00B75882">
        <w:t>Mäkelä</w:t>
      </w:r>
      <w:r w:rsidRPr="00B75882">
        <w:rPr>
          <w:spacing w:val="80"/>
        </w:rPr>
        <w:t xml:space="preserve"> </w:t>
      </w:r>
      <w:r w:rsidRPr="00B75882">
        <w:t>&amp;</w:t>
      </w:r>
      <w:r w:rsidRPr="00B75882">
        <w:rPr>
          <w:spacing w:val="-2"/>
        </w:rPr>
        <w:t xml:space="preserve"> </w:t>
      </w:r>
      <w:r w:rsidRPr="00B75882">
        <w:t xml:space="preserve">Brewster, 2009; Reiche, 2012). To contribute to this nascent research, the present study examines the moderating effect of trust </w:t>
      </w:r>
      <w:r w:rsidR="00CE09DF">
        <w:t xml:space="preserve">as an individual level (repatriates’ trust in HQ colleagues) moderator </w:t>
      </w:r>
      <w:r w:rsidRPr="00B75882">
        <w:t>in the relationship between repatriates’ knowledge acquired abroad and knowledge transfer after repatriation.</w:t>
      </w:r>
    </w:p>
    <w:p w14:paraId="11FDB0E4" w14:textId="6A3285E8" w:rsidR="00D65889" w:rsidRPr="00B75882" w:rsidRDefault="00D65889" w:rsidP="002F4AA2">
      <w:pPr>
        <w:pStyle w:val="BodyText"/>
        <w:spacing w:line="480" w:lineRule="auto"/>
        <w:ind w:firstLine="357"/>
      </w:pPr>
      <w:r w:rsidRPr="00B75882">
        <w:t>In the theory of organizational knowledge creation, trust creates a favorable climate that facilitates knowledge sharing (Nonaka, 1994; von Krogh, 1998). A trustful environment is important</w:t>
      </w:r>
      <w:r w:rsidRPr="00B75882">
        <w:rPr>
          <w:spacing w:val="68"/>
        </w:rPr>
        <w:t xml:space="preserve"> </w:t>
      </w:r>
      <w:r w:rsidRPr="00B75882">
        <w:t>for</w:t>
      </w:r>
      <w:r w:rsidRPr="00B75882">
        <w:rPr>
          <w:spacing w:val="68"/>
        </w:rPr>
        <w:t xml:space="preserve"> </w:t>
      </w:r>
      <w:r w:rsidRPr="00B75882">
        <w:t>sharing</w:t>
      </w:r>
      <w:r w:rsidRPr="00B75882">
        <w:rPr>
          <w:spacing w:val="69"/>
        </w:rPr>
        <w:t xml:space="preserve"> </w:t>
      </w:r>
      <w:r w:rsidRPr="00B75882">
        <w:t>tacit</w:t>
      </w:r>
      <w:r w:rsidRPr="00B75882">
        <w:rPr>
          <w:spacing w:val="71"/>
        </w:rPr>
        <w:t xml:space="preserve"> </w:t>
      </w:r>
      <w:r w:rsidRPr="00B75882">
        <w:t>knowledge,</w:t>
      </w:r>
      <w:r w:rsidRPr="00B75882">
        <w:rPr>
          <w:spacing w:val="69"/>
        </w:rPr>
        <w:t xml:space="preserve"> </w:t>
      </w:r>
      <w:r w:rsidRPr="00B75882">
        <w:t>as</w:t>
      </w:r>
      <w:r w:rsidRPr="00B75882">
        <w:rPr>
          <w:spacing w:val="70"/>
        </w:rPr>
        <w:t xml:space="preserve"> </w:t>
      </w:r>
      <w:r w:rsidRPr="00B75882">
        <w:t>it</w:t>
      </w:r>
      <w:r w:rsidRPr="00B75882">
        <w:rPr>
          <w:spacing w:val="71"/>
        </w:rPr>
        <w:t xml:space="preserve"> </w:t>
      </w:r>
      <w:r w:rsidRPr="00B75882">
        <w:t>alleviates</w:t>
      </w:r>
      <w:r w:rsidRPr="00B75882">
        <w:rPr>
          <w:spacing w:val="70"/>
        </w:rPr>
        <w:t xml:space="preserve"> </w:t>
      </w:r>
      <w:r w:rsidRPr="00B75882">
        <w:t>communication</w:t>
      </w:r>
      <w:r w:rsidRPr="00B75882">
        <w:rPr>
          <w:spacing w:val="69"/>
        </w:rPr>
        <w:t xml:space="preserve"> </w:t>
      </w:r>
      <w:r w:rsidRPr="00B75882">
        <w:t>barriers</w:t>
      </w:r>
      <w:r w:rsidRPr="00B75882">
        <w:rPr>
          <w:spacing w:val="71"/>
        </w:rPr>
        <w:t xml:space="preserve"> </w:t>
      </w:r>
      <w:r w:rsidRPr="00B75882">
        <w:rPr>
          <w:spacing w:val="-2"/>
        </w:rPr>
        <w:t>between</w:t>
      </w:r>
      <w:r w:rsidR="00075F85" w:rsidRPr="00B75882">
        <w:rPr>
          <w:spacing w:val="-2"/>
        </w:rPr>
        <w:t xml:space="preserve"> </w:t>
      </w:r>
      <w:r w:rsidRPr="00B75882">
        <w:t>individuals</w:t>
      </w:r>
      <w:r w:rsidRPr="00B75882">
        <w:rPr>
          <w:spacing w:val="-15"/>
        </w:rPr>
        <w:t xml:space="preserve"> </w:t>
      </w:r>
      <w:r w:rsidRPr="00B75882">
        <w:t>and</w:t>
      </w:r>
      <w:r w:rsidRPr="00B75882">
        <w:rPr>
          <w:spacing w:val="-15"/>
        </w:rPr>
        <w:t xml:space="preserve"> </w:t>
      </w:r>
      <w:r w:rsidRPr="00B75882">
        <w:t>mitigates</w:t>
      </w:r>
      <w:r w:rsidRPr="00B75882">
        <w:rPr>
          <w:spacing w:val="-15"/>
        </w:rPr>
        <w:t xml:space="preserve"> </w:t>
      </w:r>
      <w:r w:rsidRPr="00B75882">
        <w:t>the</w:t>
      </w:r>
      <w:r w:rsidRPr="00B75882">
        <w:rPr>
          <w:spacing w:val="-15"/>
        </w:rPr>
        <w:t xml:space="preserve"> </w:t>
      </w:r>
      <w:r w:rsidRPr="00B75882">
        <w:t>perceived</w:t>
      </w:r>
      <w:r w:rsidRPr="00B75882">
        <w:rPr>
          <w:spacing w:val="-15"/>
        </w:rPr>
        <w:t xml:space="preserve"> </w:t>
      </w:r>
      <w:r w:rsidRPr="00B75882">
        <w:t>risk</w:t>
      </w:r>
      <w:r w:rsidRPr="00B75882">
        <w:rPr>
          <w:spacing w:val="-15"/>
        </w:rPr>
        <w:t xml:space="preserve"> </w:t>
      </w:r>
      <w:r w:rsidRPr="00B75882">
        <w:t>of</w:t>
      </w:r>
      <w:r w:rsidRPr="00B75882">
        <w:rPr>
          <w:spacing w:val="-15"/>
        </w:rPr>
        <w:t xml:space="preserve"> </w:t>
      </w:r>
      <w:r w:rsidRPr="00B75882">
        <w:t>knowledge</w:t>
      </w:r>
      <w:r w:rsidRPr="00B75882">
        <w:rPr>
          <w:spacing w:val="-15"/>
        </w:rPr>
        <w:t xml:space="preserve"> </w:t>
      </w:r>
      <w:r w:rsidRPr="00B75882">
        <w:t>misuse,</w:t>
      </w:r>
      <w:r w:rsidRPr="00B75882">
        <w:rPr>
          <w:spacing w:val="-15"/>
        </w:rPr>
        <w:t xml:space="preserve"> </w:t>
      </w:r>
      <w:r w:rsidRPr="00B75882">
        <w:t>allowing</w:t>
      </w:r>
      <w:r w:rsidRPr="00B75882">
        <w:rPr>
          <w:spacing w:val="-15"/>
        </w:rPr>
        <w:t xml:space="preserve"> </w:t>
      </w:r>
      <w:r w:rsidRPr="00B75882">
        <w:t>individuals</w:t>
      </w:r>
      <w:r w:rsidRPr="00B75882">
        <w:rPr>
          <w:spacing w:val="-15"/>
        </w:rPr>
        <w:t xml:space="preserve"> </w:t>
      </w:r>
      <w:r w:rsidRPr="00B75882">
        <w:t>to</w:t>
      </w:r>
      <w:r w:rsidRPr="00B75882">
        <w:rPr>
          <w:spacing w:val="-15"/>
        </w:rPr>
        <w:t xml:space="preserve"> </w:t>
      </w:r>
      <w:r w:rsidRPr="00B75882">
        <w:t>share their thoughts, emotions, and experiences more openly (Nonaka, 1994; Nonaka &amp;</w:t>
      </w:r>
      <w:r w:rsidRPr="00B75882">
        <w:rPr>
          <w:spacing w:val="-1"/>
        </w:rPr>
        <w:t xml:space="preserve"> </w:t>
      </w:r>
      <w:r w:rsidRPr="00B75882">
        <w:t>Konno, 1998; Nonaka &amp;</w:t>
      </w:r>
      <w:r w:rsidRPr="00B75882">
        <w:rPr>
          <w:spacing w:val="-2"/>
        </w:rPr>
        <w:t xml:space="preserve"> </w:t>
      </w:r>
      <w:r w:rsidRPr="00B75882">
        <w:t>Takeuchi, 1995). Following this theory, several arguments can be provided to</w:t>
      </w:r>
      <w:r w:rsidRPr="00B75882">
        <w:rPr>
          <w:spacing w:val="-15"/>
        </w:rPr>
        <w:t xml:space="preserve"> </w:t>
      </w:r>
      <w:r w:rsidRPr="00B75882">
        <w:t>explain</w:t>
      </w:r>
      <w:r w:rsidRPr="00B75882">
        <w:rPr>
          <w:spacing w:val="-15"/>
        </w:rPr>
        <w:t xml:space="preserve"> </w:t>
      </w:r>
      <w:r w:rsidRPr="00B75882">
        <w:t>why</w:t>
      </w:r>
      <w:r w:rsidRPr="00B75882">
        <w:rPr>
          <w:spacing w:val="-15"/>
        </w:rPr>
        <w:t xml:space="preserve"> </w:t>
      </w:r>
      <w:r w:rsidRPr="00B75882">
        <w:t>repatriates</w:t>
      </w:r>
      <w:r w:rsidRPr="00B75882">
        <w:rPr>
          <w:spacing w:val="-15"/>
        </w:rPr>
        <w:t xml:space="preserve"> </w:t>
      </w:r>
      <w:r w:rsidRPr="00B75882">
        <w:t>are</w:t>
      </w:r>
      <w:r w:rsidRPr="00B75882">
        <w:rPr>
          <w:spacing w:val="-15"/>
        </w:rPr>
        <w:t xml:space="preserve"> </w:t>
      </w:r>
      <w:r w:rsidRPr="00B75882">
        <w:t>more</w:t>
      </w:r>
      <w:r w:rsidRPr="00B75882">
        <w:rPr>
          <w:spacing w:val="-15"/>
        </w:rPr>
        <w:t xml:space="preserve"> </w:t>
      </w:r>
      <w:r w:rsidRPr="00B75882">
        <w:t>likely</w:t>
      </w:r>
      <w:r w:rsidRPr="00B75882">
        <w:rPr>
          <w:spacing w:val="-15"/>
        </w:rPr>
        <w:t xml:space="preserve"> </w:t>
      </w:r>
      <w:r w:rsidRPr="00B75882">
        <w:t>to</w:t>
      </w:r>
      <w:r w:rsidRPr="00B75882">
        <w:rPr>
          <w:spacing w:val="-15"/>
        </w:rPr>
        <w:t xml:space="preserve"> </w:t>
      </w:r>
      <w:r w:rsidRPr="00B75882">
        <w:t>share</w:t>
      </w:r>
      <w:r w:rsidRPr="00B75882">
        <w:rPr>
          <w:spacing w:val="-15"/>
        </w:rPr>
        <w:t xml:space="preserve"> </w:t>
      </w:r>
      <w:r w:rsidRPr="00B75882">
        <w:t>their</w:t>
      </w:r>
      <w:r w:rsidRPr="00B75882">
        <w:rPr>
          <w:spacing w:val="-15"/>
        </w:rPr>
        <w:t xml:space="preserve"> </w:t>
      </w:r>
      <w:r w:rsidRPr="00B75882">
        <w:t>acquired</w:t>
      </w:r>
      <w:r w:rsidRPr="00B75882">
        <w:rPr>
          <w:spacing w:val="-15"/>
        </w:rPr>
        <w:t xml:space="preserve"> </w:t>
      </w:r>
      <w:r w:rsidRPr="00B75882">
        <w:t>knowledge</w:t>
      </w:r>
      <w:r w:rsidRPr="00B75882">
        <w:rPr>
          <w:spacing w:val="-15"/>
        </w:rPr>
        <w:t xml:space="preserve"> </w:t>
      </w:r>
      <w:r w:rsidRPr="00B75882">
        <w:t>under</w:t>
      </w:r>
      <w:r w:rsidRPr="00B75882">
        <w:rPr>
          <w:spacing w:val="-15"/>
        </w:rPr>
        <w:t xml:space="preserve"> </w:t>
      </w:r>
      <w:r w:rsidRPr="00B75882">
        <w:t>higher</w:t>
      </w:r>
      <w:r w:rsidRPr="00B75882">
        <w:rPr>
          <w:spacing w:val="-15"/>
        </w:rPr>
        <w:t xml:space="preserve"> </w:t>
      </w:r>
      <w:r w:rsidRPr="00B75882">
        <w:t>levels of trust in coworkers at HQs.</w:t>
      </w:r>
    </w:p>
    <w:p w14:paraId="4C77DAD1" w14:textId="77777777" w:rsidR="00D65889" w:rsidRPr="00B75882" w:rsidRDefault="00D65889" w:rsidP="002F4AA2">
      <w:pPr>
        <w:pStyle w:val="BodyText"/>
        <w:spacing w:line="480" w:lineRule="auto"/>
        <w:ind w:firstLine="357"/>
      </w:pPr>
      <w:r w:rsidRPr="00B75882">
        <w:t>The first argument is related to the important role of trust in the reintegration and socialization processes after assignees’ return to the home unit since repatriates have to fit in and learn to understand their coworkers to become fully productive after their return (Oddou et al., 2009). A low level of trust in coworkers can undermine repatriates’ perception of belonging to and feeling welcome in the HQ social community (Bresman, Birkinshaw, &amp; Nobel,</w:t>
      </w:r>
      <w:r w:rsidRPr="00B75882">
        <w:rPr>
          <w:spacing w:val="-4"/>
        </w:rPr>
        <w:t xml:space="preserve"> </w:t>
      </w:r>
      <w:r w:rsidRPr="00B75882">
        <w:t>1999),</w:t>
      </w:r>
      <w:r w:rsidRPr="00B75882">
        <w:rPr>
          <w:spacing w:val="-3"/>
        </w:rPr>
        <w:t xml:space="preserve"> </w:t>
      </w:r>
      <w:r w:rsidRPr="00B75882">
        <w:t>resulting</w:t>
      </w:r>
      <w:r w:rsidRPr="00B75882">
        <w:rPr>
          <w:spacing w:val="-4"/>
        </w:rPr>
        <w:t xml:space="preserve"> </w:t>
      </w:r>
      <w:r w:rsidRPr="00B75882">
        <w:t>in</w:t>
      </w:r>
      <w:r w:rsidRPr="00B75882">
        <w:rPr>
          <w:spacing w:val="-5"/>
        </w:rPr>
        <w:t xml:space="preserve"> </w:t>
      </w:r>
      <w:r w:rsidRPr="00B75882">
        <w:t>a</w:t>
      </w:r>
      <w:r w:rsidRPr="00B75882">
        <w:rPr>
          <w:spacing w:val="-6"/>
        </w:rPr>
        <w:t xml:space="preserve"> </w:t>
      </w:r>
      <w:r w:rsidRPr="00B75882">
        <w:t>loss</w:t>
      </w:r>
      <w:r w:rsidRPr="00B75882">
        <w:rPr>
          <w:spacing w:val="-4"/>
        </w:rPr>
        <w:t xml:space="preserve"> </w:t>
      </w:r>
      <w:r w:rsidRPr="00B75882">
        <w:t>of</w:t>
      </w:r>
      <w:r w:rsidRPr="00B75882">
        <w:rPr>
          <w:spacing w:val="-6"/>
        </w:rPr>
        <w:t xml:space="preserve"> </w:t>
      </w:r>
      <w:r w:rsidRPr="00B75882">
        <w:t>a</w:t>
      </w:r>
      <w:r w:rsidRPr="00B75882">
        <w:rPr>
          <w:spacing w:val="-4"/>
        </w:rPr>
        <w:t xml:space="preserve"> </w:t>
      </w:r>
      <w:r w:rsidRPr="00B75882">
        <w:t>supportive</w:t>
      </w:r>
      <w:r w:rsidRPr="00B75882">
        <w:rPr>
          <w:spacing w:val="-3"/>
        </w:rPr>
        <w:t xml:space="preserve"> </w:t>
      </w:r>
      <w:r w:rsidRPr="00B75882">
        <w:t>environment</w:t>
      </w:r>
      <w:r w:rsidRPr="00B75882">
        <w:rPr>
          <w:spacing w:val="-4"/>
        </w:rPr>
        <w:t xml:space="preserve"> </w:t>
      </w:r>
      <w:r w:rsidRPr="00B75882">
        <w:t>for</w:t>
      </w:r>
      <w:r w:rsidRPr="00B75882">
        <w:rPr>
          <w:spacing w:val="-6"/>
        </w:rPr>
        <w:t xml:space="preserve"> </w:t>
      </w:r>
      <w:r w:rsidRPr="00B75882">
        <w:t>knowledge</w:t>
      </w:r>
      <w:r w:rsidRPr="00B75882">
        <w:rPr>
          <w:spacing w:val="-6"/>
        </w:rPr>
        <w:t xml:space="preserve"> </w:t>
      </w:r>
      <w:r w:rsidRPr="00B75882">
        <w:t>sharing</w:t>
      </w:r>
      <w:r w:rsidRPr="00B75882">
        <w:rPr>
          <w:spacing w:val="-3"/>
        </w:rPr>
        <w:t xml:space="preserve"> </w:t>
      </w:r>
      <w:r w:rsidRPr="00B75882">
        <w:t>processes (Kogut</w:t>
      </w:r>
      <w:r w:rsidRPr="00B75882">
        <w:rPr>
          <w:spacing w:val="-3"/>
        </w:rPr>
        <w:t xml:space="preserve"> </w:t>
      </w:r>
      <w:r w:rsidRPr="00B75882">
        <w:t>&amp;</w:t>
      </w:r>
      <w:r w:rsidRPr="00B75882">
        <w:rPr>
          <w:spacing w:val="-3"/>
        </w:rPr>
        <w:t xml:space="preserve"> </w:t>
      </w:r>
      <w:r w:rsidRPr="00B75882">
        <w:t>Zander,</w:t>
      </w:r>
      <w:r w:rsidRPr="00B75882">
        <w:rPr>
          <w:spacing w:val="-3"/>
        </w:rPr>
        <w:t xml:space="preserve"> </w:t>
      </w:r>
      <w:r w:rsidRPr="00B75882">
        <w:t>1992;</w:t>
      </w:r>
      <w:r w:rsidRPr="00B75882">
        <w:rPr>
          <w:spacing w:val="-1"/>
        </w:rPr>
        <w:t xml:space="preserve"> </w:t>
      </w:r>
      <w:r w:rsidRPr="00B75882">
        <w:t>Nonaka</w:t>
      </w:r>
      <w:r w:rsidRPr="00B75882">
        <w:rPr>
          <w:spacing w:val="-4"/>
        </w:rPr>
        <w:t xml:space="preserve"> </w:t>
      </w:r>
      <w:r w:rsidRPr="00B75882">
        <w:t>&amp;</w:t>
      </w:r>
      <w:r w:rsidRPr="00B75882">
        <w:rPr>
          <w:spacing w:val="-2"/>
        </w:rPr>
        <w:t xml:space="preserve"> </w:t>
      </w:r>
      <w:r w:rsidRPr="00B75882">
        <w:t>Konno,</w:t>
      </w:r>
      <w:r w:rsidRPr="00B75882">
        <w:rPr>
          <w:spacing w:val="-3"/>
        </w:rPr>
        <w:t xml:space="preserve"> </w:t>
      </w:r>
      <w:r w:rsidRPr="00B75882">
        <w:t>1998).</w:t>
      </w:r>
      <w:r w:rsidRPr="00B75882">
        <w:rPr>
          <w:spacing w:val="-1"/>
        </w:rPr>
        <w:t xml:space="preserve"> </w:t>
      </w:r>
      <w:r w:rsidRPr="00B75882">
        <w:t>As</w:t>
      </w:r>
      <w:r w:rsidRPr="00B75882">
        <w:rPr>
          <w:spacing w:val="-3"/>
        </w:rPr>
        <w:t xml:space="preserve"> </w:t>
      </w:r>
      <w:r w:rsidRPr="00B75882">
        <w:t>a</w:t>
      </w:r>
      <w:r w:rsidRPr="00B75882">
        <w:rPr>
          <w:spacing w:val="-4"/>
        </w:rPr>
        <w:t xml:space="preserve"> </w:t>
      </w:r>
      <w:r w:rsidRPr="00B75882">
        <w:t>result</w:t>
      </w:r>
      <w:r w:rsidRPr="00B75882">
        <w:rPr>
          <w:spacing w:val="-3"/>
        </w:rPr>
        <w:t xml:space="preserve"> </w:t>
      </w:r>
      <w:r w:rsidRPr="00B75882">
        <w:t>of</w:t>
      </w:r>
      <w:r w:rsidRPr="00B75882">
        <w:rPr>
          <w:spacing w:val="-3"/>
        </w:rPr>
        <w:t xml:space="preserve"> </w:t>
      </w:r>
      <w:r w:rsidRPr="00B75882">
        <w:t>low</w:t>
      </w:r>
      <w:r w:rsidRPr="00B75882">
        <w:rPr>
          <w:spacing w:val="-4"/>
        </w:rPr>
        <w:t xml:space="preserve"> </w:t>
      </w:r>
      <w:r w:rsidRPr="00B75882">
        <w:t>trust</w:t>
      </w:r>
      <w:r w:rsidRPr="00B75882">
        <w:rPr>
          <w:spacing w:val="-3"/>
        </w:rPr>
        <w:t xml:space="preserve"> </w:t>
      </w:r>
      <w:r w:rsidRPr="00B75882">
        <w:t>in</w:t>
      </w:r>
      <w:r w:rsidRPr="00B75882">
        <w:rPr>
          <w:spacing w:val="-3"/>
        </w:rPr>
        <w:t xml:space="preserve"> </w:t>
      </w:r>
      <w:r w:rsidRPr="00B75882">
        <w:t>coworkers,</w:t>
      </w:r>
      <w:r w:rsidRPr="00B75882">
        <w:rPr>
          <w:spacing w:val="-3"/>
        </w:rPr>
        <w:t xml:space="preserve"> </w:t>
      </w:r>
      <w:r w:rsidRPr="00B75882">
        <w:t>some repatriates may feel discouraged and could make a conscious decision to withhold their knowledge, thinking that it could potentially be misappropriated or perceived as a threat by others (Berthoin Antal, 2001) or threaten their reputation (Amir et al., 2020).</w:t>
      </w:r>
    </w:p>
    <w:p w14:paraId="46C384FC" w14:textId="2F5CE9F1" w:rsidR="00D65889" w:rsidRPr="00B75882" w:rsidRDefault="00D65889" w:rsidP="002F4AA2">
      <w:pPr>
        <w:pStyle w:val="BodyText"/>
        <w:spacing w:line="480" w:lineRule="auto"/>
        <w:ind w:firstLine="357"/>
      </w:pPr>
      <w:r w:rsidRPr="00B75882">
        <w:lastRenderedPageBreak/>
        <w:t>Another</w:t>
      </w:r>
      <w:r w:rsidRPr="00B75882">
        <w:rPr>
          <w:spacing w:val="-15"/>
        </w:rPr>
        <w:t xml:space="preserve"> </w:t>
      </w:r>
      <w:r w:rsidRPr="00B75882">
        <w:t>related</w:t>
      </w:r>
      <w:r w:rsidRPr="00B75882">
        <w:rPr>
          <w:spacing w:val="-15"/>
        </w:rPr>
        <w:t xml:space="preserve"> </w:t>
      </w:r>
      <w:r w:rsidRPr="00B75882">
        <w:t>argument</w:t>
      </w:r>
      <w:r w:rsidRPr="00B75882">
        <w:rPr>
          <w:spacing w:val="-15"/>
        </w:rPr>
        <w:t xml:space="preserve"> </w:t>
      </w:r>
      <w:r w:rsidRPr="00B75882">
        <w:t>is</w:t>
      </w:r>
      <w:r w:rsidRPr="00B75882">
        <w:rPr>
          <w:spacing w:val="-14"/>
        </w:rPr>
        <w:t xml:space="preserve"> </w:t>
      </w:r>
      <w:r w:rsidRPr="00B75882">
        <w:t>based</w:t>
      </w:r>
      <w:r w:rsidRPr="00B75882">
        <w:rPr>
          <w:spacing w:val="-15"/>
        </w:rPr>
        <w:t xml:space="preserve"> </w:t>
      </w:r>
      <w:r w:rsidRPr="00B75882">
        <w:t>on</w:t>
      </w:r>
      <w:r w:rsidRPr="00B75882">
        <w:rPr>
          <w:spacing w:val="-15"/>
        </w:rPr>
        <w:t xml:space="preserve"> </w:t>
      </w:r>
      <w:r w:rsidRPr="00B75882">
        <w:t>the</w:t>
      </w:r>
      <w:r w:rsidRPr="00B75882">
        <w:rPr>
          <w:spacing w:val="-15"/>
        </w:rPr>
        <w:t xml:space="preserve"> </w:t>
      </w:r>
      <w:r w:rsidRPr="00B75882">
        <w:t>notion</w:t>
      </w:r>
      <w:r w:rsidRPr="00B75882">
        <w:rPr>
          <w:spacing w:val="-14"/>
        </w:rPr>
        <w:t xml:space="preserve"> </w:t>
      </w:r>
      <w:r w:rsidRPr="00B75882">
        <w:t>that</w:t>
      </w:r>
      <w:r w:rsidRPr="00B75882">
        <w:rPr>
          <w:spacing w:val="-15"/>
        </w:rPr>
        <w:t xml:space="preserve"> </w:t>
      </w:r>
      <w:r w:rsidRPr="00B75882">
        <w:t>trusting</w:t>
      </w:r>
      <w:r w:rsidRPr="00B75882">
        <w:rPr>
          <w:spacing w:val="-15"/>
        </w:rPr>
        <w:t xml:space="preserve"> </w:t>
      </w:r>
      <w:r w:rsidRPr="00B75882">
        <w:t>relationships</w:t>
      </w:r>
      <w:r w:rsidRPr="00B75882">
        <w:rPr>
          <w:spacing w:val="-14"/>
        </w:rPr>
        <w:t xml:space="preserve"> </w:t>
      </w:r>
      <w:r w:rsidRPr="00B75882">
        <w:t>are</w:t>
      </w:r>
      <w:r w:rsidRPr="00B75882">
        <w:rPr>
          <w:spacing w:val="-15"/>
        </w:rPr>
        <w:t xml:space="preserve"> </w:t>
      </w:r>
      <w:r w:rsidRPr="00B75882">
        <w:t>distinguished by a greater willingness to assist and be available for knowledge transfer (</w:t>
      </w:r>
      <w:proofErr w:type="spellStart"/>
      <w:r w:rsidRPr="00B75882">
        <w:t>Granovetter</w:t>
      </w:r>
      <w:proofErr w:type="spellEnd"/>
      <w:r w:rsidRPr="00B75882">
        <w:t>, 1983; Reagans</w:t>
      </w:r>
      <w:r w:rsidRPr="00B75882">
        <w:rPr>
          <w:spacing w:val="-11"/>
        </w:rPr>
        <w:t xml:space="preserve"> </w:t>
      </w:r>
      <w:r w:rsidRPr="00B75882">
        <w:t>&amp;</w:t>
      </w:r>
      <w:r w:rsidRPr="00B75882">
        <w:rPr>
          <w:spacing w:val="-4"/>
        </w:rPr>
        <w:t xml:space="preserve"> </w:t>
      </w:r>
      <w:proofErr w:type="spellStart"/>
      <w:r w:rsidRPr="00B75882">
        <w:t>McEvily</w:t>
      </w:r>
      <w:proofErr w:type="spellEnd"/>
      <w:r w:rsidRPr="00B75882">
        <w:t>,</w:t>
      </w:r>
      <w:r w:rsidRPr="00B75882">
        <w:rPr>
          <w:spacing w:val="-11"/>
        </w:rPr>
        <w:t xml:space="preserve"> </w:t>
      </w:r>
      <w:r w:rsidRPr="00B75882">
        <w:t>2003;</w:t>
      </w:r>
      <w:r w:rsidRPr="00B75882">
        <w:rPr>
          <w:spacing w:val="-11"/>
        </w:rPr>
        <w:t xml:space="preserve"> </w:t>
      </w:r>
      <w:r w:rsidRPr="00B75882">
        <w:t>Reiche,</w:t>
      </w:r>
      <w:r w:rsidRPr="00B75882">
        <w:rPr>
          <w:spacing w:val="-11"/>
        </w:rPr>
        <w:t xml:space="preserve"> </w:t>
      </w:r>
      <w:r w:rsidRPr="00B75882">
        <w:t>2012).</w:t>
      </w:r>
      <w:r w:rsidRPr="00B75882">
        <w:rPr>
          <w:spacing w:val="-11"/>
        </w:rPr>
        <w:t xml:space="preserve"> </w:t>
      </w:r>
      <w:r w:rsidRPr="00B75882">
        <w:t>According</w:t>
      </w:r>
      <w:r w:rsidRPr="00B75882">
        <w:rPr>
          <w:spacing w:val="-11"/>
        </w:rPr>
        <w:t xml:space="preserve"> </w:t>
      </w:r>
      <w:r w:rsidRPr="00B75882">
        <w:t>to</w:t>
      </w:r>
      <w:r w:rsidRPr="00B75882">
        <w:rPr>
          <w:spacing w:val="-11"/>
        </w:rPr>
        <w:t xml:space="preserve"> </w:t>
      </w:r>
      <w:r w:rsidRPr="00B75882">
        <w:t>this</w:t>
      </w:r>
      <w:r w:rsidRPr="00B75882">
        <w:rPr>
          <w:spacing w:val="-11"/>
        </w:rPr>
        <w:t xml:space="preserve"> </w:t>
      </w:r>
      <w:r w:rsidRPr="00B75882">
        <w:t>perspective,</w:t>
      </w:r>
      <w:r w:rsidRPr="00B75882">
        <w:rPr>
          <w:spacing w:val="-11"/>
        </w:rPr>
        <w:t xml:space="preserve"> </w:t>
      </w:r>
      <w:r w:rsidRPr="00B75882">
        <w:t>greater</w:t>
      </w:r>
      <w:r w:rsidRPr="00B75882">
        <w:rPr>
          <w:spacing w:val="-12"/>
        </w:rPr>
        <w:t xml:space="preserve"> </w:t>
      </w:r>
      <w:r w:rsidRPr="00B75882">
        <w:t>levels</w:t>
      </w:r>
      <w:r w:rsidRPr="00B75882">
        <w:rPr>
          <w:spacing w:val="-11"/>
        </w:rPr>
        <w:t xml:space="preserve"> </w:t>
      </w:r>
      <w:r w:rsidRPr="00B75882">
        <w:t>of</w:t>
      </w:r>
      <w:r w:rsidRPr="00B75882">
        <w:rPr>
          <w:spacing w:val="-11"/>
        </w:rPr>
        <w:t xml:space="preserve"> </w:t>
      </w:r>
      <w:r w:rsidRPr="00B75882">
        <w:t>trust can enhance the quality of knowledge transfer, as individuals who trust each other are more likely to exchange “relevant, comprehensive, accurate, and timely knowledge” (</w:t>
      </w:r>
      <w:proofErr w:type="spellStart"/>
      <w:r w:rsidRPr="00B75882">
        <w:t>Zand</w:t>
      </w:r>
      <w:proofErr w:type="spellEnd"/>
      <w:r w:rsidRPr="00B75882">
        <w:t>, 1972, p.</w:t>
      </w:r>
      <w:r w:rsidRPr="00B75882">
        <w:rPr>
          <w:spacing w:val="-3"/>
        </w:rPr>
        <w:t xml:space="preserve"> </w:t>
      </w:r>
      <w:r w:rsidRPr="00B75882">
        <w:t>231).</w:t>
      </w:r>
      <w:r w:rsidRPr="00B75882">
        <w:rPr>
          <w:spacing w:val="-3"/>
        </w:rPr>
        <w:t xml:space="preserve"> </w:t>
      </w:r>
      <w:r w:rsidRPr="00B75882">
        <w:t>As</w:t>
      </w:r>
      <w:r w:rsidRPr="00B75882">
        <w:rPr>
          <w:spacing w:val="-3"/>
        </w:rPr>
        <w:t xml:space="preserve"> </w:t>
      </w:r>
      <w:r w:rsidRPr="00B75882">
        <w:t>mentioned</w:t>
      </w:r>
      <w:r w:rsidRPr="00B75882">
        <w:rPr>
          <w:spacing w:val="-1"/>
        </w:rPr>
        <w:t xml:space="preserve"> </w:t>
      </w:r>
      <w:r w:rsidRPr="00B75882">
        <w:t>above,</w:t>
      </w:r>
      <w:r w:rsidRPr="00B75882">
        <w:rPr>
          <w:spacing w:val="-3"/>
        </w:rPr>
        <w:t xml:space="preserve"> </w:t>
      </w:r>
      <w:r w:rsidRPr="00B75882">
        <w:t>repatriate</w:t>
      </w:r>
      <w:r w:rsidRPr="00B75882">
        <w:rPr>
          <w:spacing w:val="-2"/>
        </w:rPr>
        <w:t xml:space="preserve"> </w:t>
      </w:r>
      <w:r w:rsidRPr="00B75882">
        <w:t>knowledge</w:t>
      </w:r>
      <w:r w:rsidRPr="00B75882">
        <w:rPr>
          <w:spacing w:val="-4"/>
        </w:rPr>
        <w:t xml:space="preserve"> </w:t>
      </w:r>
      <w:r w:rsidRPr="00B75882">
        <w:t>is</w:t>
      </w:r>
      <w:r w:rsidRPr="00B75882">
        <w:rPr>
          <w:spacing w:val="-3"/>
        </w:rPr>
        <w:t xml:space="preserve"> </w:t>
      </w:r>
      <w:r w:rsidRPr="00B75882">
        <w:t>often</w:t>
      </w:r>
      <w:r w:rsidRPr="00B75882">
        <w:rPr>
          <w:spacing w:val="-3"/>
        </w:rPr>
        <w:t xml:space="preserve"> </w:t>
      </w:r>
      <w:r w:rsidRPr="00B75882">
        <w:t>tacit</w:t>
      </w:r>
      <w:r w:rsidRPr="00B75882">
        <w:rPr>
          <w:spacing w:val="-3"/>
        </w:rPr>
        <w:t xml:space="preserve"> </w:t>
      </w:r>
      <w:r w:rsidRPr="00B75882">
        <w:t>and</w:t>
      </w:r>
      <w:r w:rsidRPr="00B75882">
        <w:rPr>
          <w:spacing w:val="-1"/>
        </w:rPr>
        <w:t xml:space="preserve"> </w:t>
      </w:r>
      <w:r w:rsidRPr="00B75882">
        <w:t>complex,</w:t>
      </w:r>
      <w:r w:rsidRPr="00B75882">
        <w:rPr>
          <w:spacing w:val="-3"/>
        </w:rPr>
        <w:t xml:space="preserve"> </w:t>
      </w:r>
      <w:r w:rsidRPr="00B75882">
        <w:t>suggesting</w:t>
      </w:r>
      <w:r w:rsidRPr="00B75882">
        <w:rPr>
          <w:spacing w:val="-3"/>
        </w:rPr>
        <w:t xml:space="preserve"> </w:t>
      </w:r>
      <w:r w:rsidRPr="00B75882">
        <w:t>that its</w:t>
      </w:r>
      <w:r w:rsidRPr="00B75882">
        <w:rPr>
          <w:spacing w:val="-15"/>
        </w:rPr>
        <w:t xml:space="preserve"> </w:t>
      </w:r>
      <w:r w:rsidRPr="00B75882">
        <w:t>transfer</w:t>
      </w:r>
      <w:r w:rsidRPr="00B75882">
        <w:rPr>
          <w:spacing w:val="-15"/>
        </w:rPr>
        <w:t xml:space="preserve"> </w:t>
      </w:r>
      <w:r w:rsidRPr="00B75882">
        <w:t>can</w:t>
      </w:r>
      <w:r w:rsidRPr="00B75882">
        <w:rPr>
          <w:spacing w:val="-15"/>
        </w:rPr>
        <w:t xml:space="preserve"> </w:t>
      </w:r>
      <w:r w:rsidRPr="00B75882">
        <w:t>be</w:t>
      </w:r>
      <w:r w:rsidRPr="00B75882">
        <w:rPr>
          <w:spacing w:val="-15"/>
        </w:rPr>
        <w:t xml:space="preserve"> </w:t>
      </w:r>
      <w:r w:rsidRPr="00B75882">
        <w:t>supported</w:t>
      </w:r>
      <w:r w:rsidRPr="00B75882">
        <w:rPr>
          <w:spacing w:val="-15"/>
        </w:rPr>
        <w:t xml:space="preserve"> </w:t>
      </w:r>
      <w:r w:rsidRPr="00B75882">
        <w:t>through</w:t>
      </w:r>
      <w:r w:rsidRPr="00B75882">
        <w:rPr>
          <w:spacing w:val="-15"/>
        </w:rPr>
        <w:t xml:space="preserve"> </w:t>
      </w:r>
      <w:r w:rsidRPr="00B75882">
        <w:t>context-specific</w:t>
      </w:r>
      <w:r w:rsidRPr="00B75882">
        <w:rPr>
          <w:spacing w:val="-15"/>
        </w:rPr>
        <w:t xml:space="preserve"> </w:t>
      </w:r>
      <w:r w:rsidRPr="00B75882">
        <w:t>cues,</w:t>
      </w:r>
      <w:r w:rsidRPr="00B75882">
        <w:rPr>
          <w:spacing w:val="-15"/>
        </w:rPr>
        <w:t xml:space="preserve"> </w:t>
      </w:r>
      <w:r w:rsidRPr="00B75882">
        <w:t>detailed</w:t>
      </w:r>
      <w:r w:rsidRPr="00B75882">
        <w:rPr>
          <w:spacing w:val="-15"/>
        </w:rPr>
        <w:t xml:space="preserve"> </w:t>
      </w:r>
      <w:r w:rsidRPr="00B75882">
        <w:t>instructions,</w:t>
      </w:r>
      <w:r w:rsidRPr="00B75882">
        <w:rPr>
          <w:spacing w:val="-15"/>
        </w:rPr>
        <w:t xml:space="preserve"> </w:t>
      </w:r>
      <w:r w:rsidRPr="00B75882">
        <w:t>as</w:t>
      </w:r>
      <w:r w:rsidRPr="00B75882">
        <w:rPr>
          <w:spacing w:val="-15"/>
        </w:rPr>
        <w:t xml:space="preserve"> </w:t>
      </w:r>
      <w:r w:rsidRPr="00B75882">
        <w:t>well</w:t>
      </w:r>
      <w:r w:rsidRPr="00B75882">
        <w:rPr>
          <w:spacing w:val="-15"/>
        </w:rPr>
        <w:t xml:space="preserve"> </w:t>
      </w:r>
      <w:r w:rsidRPr="00B75882">
        <w:t>as</w:t>
      </w:r>
      <w:r w:rsidRPr="00B75882">
        <w:rPr>
          <w:spacing w:val="-15"/>
        </w:rPr>
        <w:t xml:space="preserve"> </w:t>
      </w:r>
      <w:r w:rsidRPr="00B75882">
        <w:t>high frequency and intensity of interactions, all of which are easier to achieve with more trust (Nonaka &amp;</w:t>
      </w:r>
      <w:r w:rsidRPr="00B75882">
        <w:rPr>
          <w:spacing w:val="-2"/>
        </w:rPr>
        <w:t xml:space="preserve"> </w:t>
      </w:r>
      <w:r w:rsidRPr="00B75882">
        <w:t xml:space="preserve">Takeuchi, 1995). </w:t>
      </w:r>
      <w:r w:rsidR="001D601F">
        <w:t xml:space="preserve">While trust has been conceptualized </w:t>
      </w:r>
      <w:r w:rsidR="001F0F71">
        <w:t xml:space="preserve">as </w:t>
      </w:r>
      <w:r w:rsidR="001D601F">
        <w:t xml:space="preserve">both a static </w:t>
      </w:r>
      <w:r w:rsidR="001F0F71">
        <w:t>(</w:t>
      </w:r>
      <w:proofErr w:type="spellStart"/>
      <w:r w:rsidR="001F0F71" w:rsidRPr="001F0F71">
        <w:t>Pudelko</w:t>
      </w:r>
      <w:proofErr w:type="spellEnd"/>
      <w:r w:rsidR="001F0F71" w:rsidRPr="001F0F71">
        <w:t xml:space="preserve"> &amp; Liu, 2020</w:t>
      </w:r>
      <w:r w:rsidR="001F0F71">
        <w:t xml:space="preserve">) </w:t>
      </w:r>
      <w:r w:rsidR="001D601F">
        <w:t xml:space="preserve">and </w:t>
      </w:r>
      <w:r w:rsidR="001F0F71">
        <w:t xml:space="preserve">a </w:t>
      </w:r>
      <w:r w:rsidR="001D601F">
        <w:t xml:space="preserve">dynamic </w:t>
      </w:r>
      <w:r w:rsidR="001F0F71">
        <w:t>concept (</w:t>
      </w:r>
      <w:r w:rsidR="00442281" w:rsidRPr="00442281">
        <w:t>Dietz, Gillespie, &amp; Chao, 2010)</w:t>
      </w:r>
      <w:r w:rsidR="00442281">
        <w:t xml:space="preserve"> </w:t>
      </w:r>
      <w:r w:rsidR="001F0F71">
        <w:t>in literature, this study seeks to examine the role of trust as a static concept</w:t>
      </w:r>
      <w:r w:rsidR="00442281">
        <w:t>. R</w:t>
      </w:r>
      <w:r w:rsidRPr="00B75882">
        <w:t>epatriates with greater trust in HQ coworkers are expected</w:t>
      </w:r>
      <w:r w:rsidRPr="00B75882">
        <w:rPr>
          <w:spacing w:val="41"/>
        </w:rPr>
        <w:t xml:space="preserve"> </w:t>
      </w:r>
      <w:r w:rsidRPr="00B75882">
        <w:t>to</w:t>
      </w:r>
      <w:r w:rsidRPr="00B75882">
        <w:rPr>
          <w:spacing w:val="46"/>
        </w:rPr>
        <w:t xml:space="preserve"> </w:t>
      </w:r>
      <w:r w:rsidRPr="00B75882">
        <w:t>devote</w:t>
      </w:r>
      <w:r w:rsidRPr="00B75882">
        <w:rPr>
          <w:spacing w:val="43"/>
        </w:rPr>
        <w:t xml:space="preserve"> </w:t>
      </w:r>
      <w:r w:rsidRPr="00B75882">
        <w:t>more</w:t>
      </w:r>
      <w:r w:rsidRPr="00B75882">
        <w:rPr>
          <w:spacing w:val="44"/>
        </w:rPr>
        <w:t xml:space="preserve"> </w:t>
      </w:r>
      <w:r w:rsidRPr="00B75882">
        <w:t>time</w:t>
      </w:r>
      <w:r w:rsidRPr="00B75882">
        <w:rPr>
          <w:spacing w:val="44"/>
        </w:rPr>
        <w:t xml:space="preserve"> </w:t>
      </w:r>
      <w:r w:rsidRPr="00B75882">
        <w:t>and</w:t>
      </w:r>
      <w:r w:rsidRPr="00B75882">
        <w:rPr>
          <w:spacing w:val="44"/>
        </w:rPr>
        <w:t xml:space="preserve"> </w:t>
      </w:r>
      <w:r w:rsidRPr="00B75882">
        <w:t>energy</w:t>
      </w:r>
      <w:r w:rsidRPr="00B75882">
        <w:rPr>
          <w:spacing w:val="44"/>
        </w:rPr>
        <w:t xml:space="preserve"> </w:t>
      </w:r>
      <w:r w:rsidRPr="00B75882">
        <w:t>to</w:t>
      </w:r>
      <w:r w:rsidRPr="00B75882">
        <w:rPr>
          <w:spacing w:val="45"/>
        </w:rPr>
        <w:t xml:space="preserve"> </w:t>
      </w:r>
      <w:r w:rsidRPr="00B75882">
        <w:t>share</w:t>
      </w:r>
      <w:r w:rsidRPr="00B75882">
        <w:rPr>
          <w:spacing w:val="42"/>
        </w:rPr>
        <w:t xml:space="preserve"> </w:t>
      </w:r>
      <w:r w:rsidRPr="00B75882">
        <w:t>their</w:t>
      </w:r>
      <w:r w:rsidRPr="00B75882">
        <w:rPr>
          <w:spacing w:val="44"/>
        </w:rPr>
        <w:t xml:space="preserve"> </w:t>
      </w:r>
      <w:r w:rsidRPr="00B75882">
        <w:t>knowledge,</w:t>
      </w:r>
      <w:r w:rsidRPr="00B75882">
        <w:rPr>
          <w:spacing w:val="45"/>
        </w:rPr>
        <w:t xml:space="preserve"> </w:t>
      </w:r>
      <w:r w:rsidRPr="00B75882">
        <w:t>have</w:t>
      </w:r>
      <w:r w:rsidRPr="00B75882">
        <w:rPr>
          <w:spacing w:val="43"/>
        </w:rPr>
        <w:t xml:space="preserve"> </w:t>
      </w:r>
      <w:r w:rsidRPr="00B75882">
        <w:t>less</w:t>
      </w:r>
      <w:r w:rsidRPr="00B75882">
        <w:rPr>
          <w:spacing w:val="45"/>
        </w:rPr>
        <w:t xml:space="preserve"> </w:t>
      </w:r>
      <w:r w:rsidRPr="00B75882">
        <w:t>interest</w:t>
      </w:r>
      <w:r w:rsidRPr="00B75882">
        <w:rPr>
          <w:spacing w:val="46"/>
        </w:rPr>
        <w:t xml:space="preserve"> </w:t>
      </w:r>
      <w:r w:rsidRPr="00B75882">
        <w:rPr>
          <w:spacing w:val="-5"/>
        </w:rPr>
        <w:t>in</w:t>
      </w:r>
      <w:r w:rsidR="00A06240" w:rsidRPr="00B75882">
        <w:t xml:space="preserve"> </w:t>
      </w:r>
      <w:r w:rsidRPr="00B75882">
        <w:t>hoarding</w:t>
      </w:r>
      <w:r w:rsidRPr="00B75882">
        <w:rPr>
          <w:spacing w:val="-6"/>
        </w:rPr>
        <w:t xml:space="preserve"> </w:t>
      </w:r>
      <w:r w:rsidRPr="00B75882">
        <w:t>knowledge,</w:t>
      </w:r>
      <w:r w:rsidRPr="00B75882">
        <w:rPr>
          <w:spacing w:val="-4"/>
        </w:rPr>
        <w:t xml:space="preserve"> </w:t>
      </w:r>
      <w:r w:rsidRPr="00B75882">
        <w:t>and</w:t>
      </w:r>
      <w:r w:rsidRPr="00B75882">
        <w:rPr>
          <w:spacing w:val="-4"/>
        </w:rPr>
        <w:t xml:space="preserve"> </w:t>
      </w:r>
      <w:r w:rsidRPr="00B75882">
        <w:t>pay</w:t>
      </w:r>
      <w:r w:rsidRPr="00B75882">
        <w:rPr>
          <w:spacing w:val="-6"/>
        </w:rPr>
        <w:t xml:space="preserve"> </w:t>
      </w:r>
      <w:r w:rsidRPr="00B75882">
        <w:t>more</w:t>
      </w:r>
      <w:r w:rsidRPr="00B75882">
        <w:rPr>
          <w:spacing w:val="-5"/>
        </w:rPr>
        <w:t xml:space="preserve"> </w:t>
      </w:r>
      <w:r w:rsidRPr="00B75882">
        <w:t>attention</w:t>
      </w:r>
      <w:r w:rsidRPr="00B75882">
        <w:rPr>
          <w:spacing w:val="-6"/>
        </w:rPr>
        <w:t xml:space="preserve"> </w:t>
      </w:r>
      <w:r w:rsidRPr="00B75882">
        <w:t>to</w:t>
      </w:r>
      <w:r w:rsidRPr="00B75882">
        <w:rPr>
          <w:spacing w:val="-5"/>
        </w:rPr>
        <w:t xml:space="preserve"> </w:t>
      </w:r>
      <w:r w:rsidRPr="00B75882">
        <w:t>details</w:t>
      </w:r>
      <w:r w:rsidRPr="00B75882">
        <w:rPr>
          <w:spacing w:val="-6"/>
        </w:rPr>
        <w:t xml:space="preserve"> </w:t>
      </w:r>
      <w:r w:rsidRPr="00B75882">
        <w:t>and</w:t>
      </w:r>
      <w:r w:rsidRPr="00B75882">
        <w:rPr>
          <w:spacing w:val="-6"/>
        </w:rPr>
        <w:t xml:space="preserve"> </w:t>
      </w:r>
      <w:r w:rsidRPr="00B75882">
        <w:t>accuracy</w:t>
      </w:r>
      <w:r w:rsidRPr="00B75882">
        <w:rPr>
          <w:spacing w:val="-6"/>
        </w:rPr>
        <w:t xml:space="preserve"> </w:t>
      </w:r>
      <w:r w:rsidRPr="00B75882">
        <w:t>in</w:t>
      </w:r>
      <w:r w:rsidRPr="00B75882">
        <w:rPr>
          <w:spacing w:val="-5"/>
        </w:rPr>
        <w:t xml:space="preserve"> </w:t>
      </w:r>
      <w:r w:rsidRPr="00B75882">
        <w:t>communication,</w:t>
      </w:r>
      <w:r w:rsidRPr="00B75882">
        <w:rPr>
          <w:spacing w:val="-6"/>
        </w:rPr>
        <w:t xml:space="preserve"> </w:t>
      </w:r>
      <w:r w:rsidRPr="00B75882">
        <w:t>which should enable them to share more of their previously acquired knowledge.</w:t>
      </w:r>
    </w:p>
    <w:p w14:paraId="55D19D00" w14:textId="77777777" w:rsidR="00D65889" w:rsidRPr="00B75882" w:rsidRDefault="00D65889" w:rsidP="002F4AA2">
      <w:pPr>
        <w:pStyle w:val="BodyText"/>
        <w:spacing w:line="480" w:lineRule="auto"/>
        <w:ind w:firstLine="357"/>
      </w:pPr>
      <w:r w:rsidRPr="00B75882">
        <w:t>Based on the theoretical arguments and empirical evidence presented above, repatriates with greater levels of trust in HQ coworkers are expected to share more of their acquired knowledge after repatriation, as summarized in the following hypothesis:</w:t>
      </w:r>
    </w:p>
    <w:p w14:paraId="6580E097" w14:textId="37457538" w:rsidR="00D65889" w:rsidRPr="00B75882" w:rsidRDefault="00D65889" w:rsidP="002F4AA2">
      <w:pPr>
        <w:pStyle w:val="BodyText"/>
        <w:spacing w:line="480" w:lineRule="auto"/>
        <w:ind w:left="720"/>
      </w:pPr>
      <w:r w:rsidRPr="00B75882">
        <w:rPr>
          <w:i/>
        </w:rPr>
        <w:t xml:space="preserve">Hypothesis 3a/3b: </w:t>
      </w:r>
      <w:r w:rsidRPr="00B75882">
        <w:t>Assignees’ trust in colleagues at HQ positively moderates the relationship between knowledge acquisition and knowledge transfer for (a) task-oriented and (b) relationship-oriented knowledge, respectively.</w:t>
      </w:r>
    </w:p>
    <w:p w14:paraId="00D7599B" w14:textId="77777777" w:rsidR="007D7E1E" w:rsidRPr="00B75882" w:rsidRDefault="007D7E1E" w:rsidP="002F4AA2">
      <w:pPr>
        <w:pStyle w:val="BodyText"/>
        <w:spacing w:line="480" w:lineRule="auto"/>
      </w:pPr>
    </w:p>
    <w:p w14:paraId="1C34E7A9" w14:textId="1CFB66A2" w:rsidR="00D65889" w:rsidRPr="00B75882" w:rsidRDefault="00D65889" w:rsidP="002F4AA2">
      <w:pPr>
        <w:pStyle w:val="Heading1"/>
        <w:spacing w:before="0" w:line="480" w:lineRule="auto"/>
        <w:ind w:left="0"/>
        <w:rPr>
          <w:spacing w:val="-2"/>
          <w:sz w:val="24"/>
          <w:szCs w:val="24"/>
        </w:rPr>
      </w:pPr>
      <w:bookmarkStart w:id="7" w:name="_bookmark33"/>
      <w:bookmarkEnd w:id="7"/>
      <w:r w:rsidRPr="00B75882">
        <w:rPr>
          <w:spacing w:val="-2"/>
          <w:sz w:val="24"/>
          <w:szCs w:val="24"/>
        </w:rPr>
        <w:t>Methods</w:t>
      </w:r>
    </w:p>
    <w:p w14:paraId="21FF1F85" w14:textId="03B2CF4E" w:rsidR="007D7E1E" w:rsidRPr="00B75882" w:rsidRDefault="007D7E1E" w:rsidP="002F4AA2">
      <w:pPr>
        <w:pStyle w:val="Heading2"/>
        <w:widowControl/>
        <w:autoSpaceDE/>
        <w:autoSpaceDN/>
        <w:spacing w:line="480" w:lineRule="auto"/>
        <w:ind w:left="0" w:firstLine="0"/>
        <w:jc w:val="left"/>
        <w:rPr>
          <w:rFonts w:eastAsiaTheme="minorHAnsi"/>
        </w:rPr>
      </w:pPr>
      <w:bookmarkStart w:id="8" w:name="_bookmark34"/>
      <w:bookmarkEnd w:id="8"/>
      <w:r w:rsidRPr="00B75882">
        <w:rPr>
          <w:rFonts w:eastAsiaTheme="minorHAnsi"/>
          <w:bCs w:val="0"/>
        </w:rPr>
        <w:t>Samp</w:t>
      </w:r>
      <w:r w:rsidR="00011760" w:rsidRPr="00B75882">
        <w:rPr>
          <w:rFonts w:eastAsiaTheme="minorHAnsi"/>
          <w:bCs w:val="0"/>
        </w:rPr>
        <w:t>le and d</w:t>
      </w:r>
      <w:r w:rsidRPr="00B75882">
        <w:rPr>
          <w:rFonts w:eastAsiaTheme="minorHAnsi"/>
          <w:bCs w:val="0"/>
        </w:rPr>
        <w:t>ata</w:t>
      </w:r>
    </w:p>
    <w:p w14:paraId="456A02DB" w14:textId="31D6DC17" w:rsidR="00D65889" w:rsidRPr="00B75882" w:rsidRDefault="00D65889" w:rsidP="002F4AA2">
      <w:pPr>
        <w:pStyle w:val="BodyText"/>
        <w:spacing w:line="480" w:lineRule="auto"/>
        <w:rPr>
          <w:spacing w:val="-2"/>
        </w:rPr>
      </w:pPr>
      <w:r w:rsidRPr="00B75882">
        <w:t xml:space="preserve">The data for this study were collected from five MNCs operating in the manufacturing and </w:t>
      </w:r>
      <w:r w:rsidRPr="00B75882">
        <w:lastRenderedPageBreak/>
        <w:t>financial sectors as part of a larger research project on expatriation and repatriation. The five MNCs are</w:t>
      </w:r>
      <w:r w:rsidRPr="00B75882">
        <w:rPr>
          <w:spacing w:val="-2"/>
        </w:rPr>
        <w:t xml:space="preserve"> </w:t>
      </w:r>
      <w:r w:rsidRPr="00B75882">
        <w:t>part</w:t>
      </w:r>
      <w:r w:rsidRPr="00B75882">
        <w:rPr>
          <w:spacing w:val="-1"/>
        </w:rPr>
        <w:t xml:space="preserve"> </w:t>
      </w:r>
      <w:r w:rsidRPr="00B75882">
        <w:t>of</w:t>
      </w:r>
      <w:r w:rsidRPr="00B75882">
        <w:rPr>
          <w:spacing w:val="-1"/>
        </w:rPr>
        <w:t xml:space="preserve"> </w:t>
      </w:r>
      <w:r w:rsidRPr="00B75882">
        <w:t>one</w:t>
      </w:r>
      <w:r w:rsidRPr="00B75882">
        <w:rPr>
          <w:spacing w:val="-1"/>
        </w:rPr>
        <w:t xml:space="preserve"> </w:t>
      </w:r>
      <w:r w:rsidRPr="00B75882">
        <w:t>large</w:t>
      </w:r>
      <w:r w:rsidRPr="00B75882">
        <w:rPr>
          <w:spacing w:val="-1"/>
        </w:rPr>
        <w:t xml:space="preserve"> </w:t>
      </w:r>
      <w:r w:rsidRPr="00B75882">
        <w:t>German conglomerate. Their</w:t>
      </w:r>
      <w:r w:rsidRPr="00B75882">
        <w:rPr>
          <w:spacing w:val="-1"/>
        </w:rPr>
        <w:t xml:space="preserve"> </w:t>
      </w:r>
      <w:r w:rsidRPr="00B75882">
        <w:t>HQs are</w:t>
      </w:r>
      <w:r w:rsidRPr="00B75882">
        <w:rPr>
          <w:spacing w:val="-2"/>
        </w:rPr>
        <w:t xml:space="preserve"> </w:t>
      </w:r>
      <w:r w:rsidRPr="00B75882">
        <w:t>located</w:t>
      </w:r>
      <w:r w:rsidRPr="00B75882">
        <w:rPr>
          <w:spacing w:val="-1"/>
        </w:rPr>
        <w:t xml:space="preserve"> </w:t>
      </w:r>
      <w:r w:rsidRPr="00B75882">
        <w:t>in Germany, Spain, and the Czech Republic, and each of these corporations employs more than 5</w:t>
      </w:r>
      <w:r w:rsidR="00D7651C" w:rsidRPr="00B75882">
        <w:t>,</w:t>
      </w:r>
      <w:r w:rsidRPr="00B75882">
        <w:t>000 employees internationally.</w:t>
      </w:r>
      <w:r w:rsidRPr="00B75882">
        <w:rPr>
          <w:spacing w:val="-11"/>
        </w:rPr>
        <w:t xml:space="preserve"> </w:t>
      </w:r>
      <w:r w:rsidRPr="00B75882">
        <w:t>The</w:t>
      </w:r>
      <w:r w:rsidRPr="00B75882">
        <w:rPr>
          <w:spacing w:val="-12"/>
        </w:rPr>
        <w:t xml:space="preserve"> </w:t>
      </w:r>
      <w:r w:rsidRPr="00B75882">
        <w:t>questionnaire</w:t>
      </w:r>
      <w:r w:rsidRPr="00B75882">
        <w:rPr>
          <w:spacing w:val="-12"/>
        </w:rPr>
        <w:t xml:space="preserve"> </w:t>
      </w:r>
      <w:r w:rsidRPr="00B75882">
        <w:t>was</w:t>
      </w:r>
      <w:r w:rsidRPr="00B75882">
        <w:rPr>
          <w:spacing w:val="-10"/>
        </w:rPr>
        <w:t xml:space="preserve"> </w:t>
      </w:r>
      <w:r w:rsidRPr="00B75882">
        <w:t>developed</w:t>
      </w:r>
      <w:r w:rsidRPr="00B75882">
        <w:rPr>
          <w:spacing w:val="-11"/>
        </w:rPr>
        <w:t xml:space="preserve"> </w:t>
      </w:r>
      <w:r w:rsidRPr="00B75882">
        <w:t>in</w:t>
      </w:r>
      <w:r w:rsidRPr="00B75882">
        <w:rPr>
          <w:spacing w:val="-11"/>
        </w:rPr>
        <w:t xml:space="preserve"> </w:t>
      </w:r>
      <w:r w:rsidRPr="00B75882">
        <w:t>cooperation</w:t>
      </w:r>
      <w:r w:rsidRPr="00B75882">
        <w:rPr>
          <w:spacing w:val="-11"/>
        </w:rPr>
        <w:t xml:space="preserve"> </w:t>
      </w:r>
      <w:r w:rsidRPr="00B75882">
        <w:t>with</w:t>
      </w:r>
      <w:r w:rsidRPr="00B75882">
        <w:rPr>
          <w:spacing w:val="-10"/>
        </w:rPr>
        <w:t xml:space="preserve"> </w:t>
      </w:r>
      <w:r w:rsidRPr="00B75882">
        <w:t>the</w:t>
      </w:r>
      <w:r w:rsidRPr="00B75882">
        <w:rPr>
          <w:spacing w:val="-11"/>
        </w:rPr>
        <w:t xml:space="preserve"> </w:t>
      </w:r>
      <w:r w:rsidR="00D7651C" w:rsidRPr="00B75882">
        <w:t>labor</w:t>
      </w:r>
      <w:r w:rsidRPr="00B75882">
        <w:rPr>
          <w:spacing w:val="-10"/>
        </w:rPr>
        <w:t xml:space="preserve"> </w:t>
      </w:r>
      <w:r w:rsidRPr="00B75882">
        <w:t>councils</w:t>
      </w:r>
      <w:r w:rsidRPr="00B75882">
        <w:rPr>
          <w:spacing w:val="-10"/>
        </w:rPr>
        <w:t xml:space="preserve"> </w:t>
      </w:r>
      <w:r w:rsidRPr="00B75882">
        <w:t>of</w:t>
      </w:r>
      <w:r w:rsidRPr="00B75882">
        <w:rPr>
          <w:spacing w:val="-11"/>
        </w:rPr>
        <w:t xml:space="preserve"> </w:t>
      </w:r>
      <w:r w:rsidRPr="00B75882">
        <w:t xml:space="preserve">the companies and was then administered by e-mail to the participants with the support of </w:t>
      </w:r>
      <w:r w:rsidR="00D7651C" w:rsidRPr="00B75882">
        <w:t>the companies</w:t>
      </w:r>
      <w:r w:rsidRPr="00B75882">
        <w:t>. The survey data w</w:t>
      </w:r>
      <w:r w:rsidR="00D7651C" w:rsidRPr="00B75882">
        <w:t>ere</w:t>
      </w:r>
      <w:r w:rsidRPr="00B75882">
        <w:t xml:space="preserve"> collected </w:t>
      </w:r>
      <w:r w:rsidR="00D7651C" w:rsidRPr="00B75882">
        <w:t>at two points in time</w:t>
      </w:r>
      <w:r w:rsidRPr="00B75882">
        <w:t>. The first</w:t>
      </w:r>
      <w:r w:rsidR="00D7651C" w:rsidRPr="00B75882">
        <w:t>-</w:t>
      </w:r>
      <w:r w:rsidRPr="00B75882">
        <w:t xml:space="preserve">time wave was collected from the international assignees during their stay at </w:t>
      </w:r>
      <w:r w:rsidR="00D7651C" w:rsidRPr="00B75882">
        <w:t xml:space="preserve">foreign </w:t>
      </w:r>
      <w:r w:rsidRPr="00B75882">
        <w:t>subsidiaries, three months prior</w:t>
      </w:r>
      <w:r w:rsidRPr="00B75882">
        <w:rPr>
          <w:spacing w:val="-6"/>
        </w:rPr>
        <w:t xml:space="preserve"> </w:t>
      </w:r>
      <w:r w:rsidRPr="00B75882">
        <w:t>to</w:t>
      </w:r>
      <w:r w:rsidRPr="00B75882">
        <w:rPr>
          <w:spacing w:val="-4"/>
        </w:rPr>
        <w:t xml:space="preserve"> </w:t>
      </w:r>
      <w:r w:rsidRPr="00B75882">
        <w:t>their</w:t>
      </w:r>
      <w:r w:rsidRPr="00B75882">
        <w:rPr>
          <w:spacing w:val="-3"/>
        </w:rPr>
        <w:t xml:space="preserve"> </w:t>
      </w:r>
      <w:r w:rsidRPr="00B75882">
        <w:t>return</w:t>
      </w:r>
      <w:r w:rsidRPr="00B75882">
        <w:rPr>
          <w:spacing w:val="-3"/>
        </w:rPr>
        <w:t xml:space="preserve"> </w:t>
      </w:r>
      <w:r w:rsidRPr="00B75882">
        <w:t>to</w:t>
      </w:r>
      <w:r w:rsidRPr="00B75882">
        <w:rPr>
          <w:spacing w:val="-4"/>
        </w:rPr>
        <w:t xml:space="preserve"> </w:t>
      </w:r>
      <w:r w:rsidRPr="00B75882">
        <w:t>HQs</w:t>
      </w:r>
      <w:r w:rsidRPr="00B75882">
        <w:rPr>
          <w:spacing w:val="-5"/>
        </w:rPr>
        <w:t xml:space="preserve"> </w:t>
      </w:r>
      <w:r w:rsidRPr="00B75882">
        <w:t>(i.e.,</w:t>
      </w:r>
      <w:r w:rsidRPr="00B75882">
        <w:rPr>
          <w:spacing w:val="-5"/>
        </w:rPr>
        <w:t xml:space="preserve"> </w:t>
      </w:r>
      <w:r w:rsidRPr="00B75882">
        <w:t>Time</w:t>
      </w:r>
      <w:r w:rsidRPr="00B75882">
        <w:rPr>
          <w:spacing w:val="-3"/>
        </w:rPr>
        <w:t xml:space="preserve"> </w:t>
      </w:r>
      <w:r w:rsidRPr="00B75882">
        <w:t>1,</w:t>
      </w:r>
      <w:r w:rsidRPr="00B75882">
        <w:rPr>
          <w:spacing w:val="-5"/>
        </w:rPr>
        <w:t xml:space="preserve"> </w:t>
      </w:r>
      <w:r w:rsidRPr="00B75882">
        <w:t>during</w:t>
      </w:r>
      <w:r w:rsidRPr="00B75882">
        <w:rPr>
          <w:spacing w:val="-2"/>
        </w:rPr>
        <w:t xml:space="preserve"> </w:t>
      </w:r>
      <w:r w:rsidRPr="00B75882">
        <w:t>expatriation).</w:t>
      </w:r>
      <w:r w:rsidRPr="00B75882">
        <w:rPr>
          <w:spacing w:val="-6"/>
        </w:rPr>
        <w:t xml:space="preserve"> </w:t>
      </w:r>
      <w:r w:rsidRPr="00B75882">
        <w:t>The</w:t>
      </w:r>
      <w:r w:rsidRPr="00B75882">
        <w:rPr>
          <w:spacing w:val="-4"/>
        </w:rPr>
        <w:t xml:space="preserve"> </w:t>
      </w:r>
      <w:r w:rsidRPr="00B75882">
        <w:t>second time</w:t>
      </w:r>
      <w:r w:rsidRPr="00B75882">
        <w:rPr>
          <w:spacing w:val="-5"/>
        </w:rPr>
        <w:t xml:space="preserve"> </w:t>
      </w:r>
      <w:r w:rsidRPr="00B75882">
        <w:t>wave</w:t>
      </w:r>
      <w:r w:rsidRPr="00B75882">
        <w:rPr>
          <w:spacing w:val="-3"/>
        </w:rPr>
        <w:t xml:space="preserve"> </w:t>
      </w:r>
      <w:r w:rsidRPr="00B75882">
        <w:t>followed three months after assignees’ return to HQs (i.e., Time 2, after repatriation). After the second time wave, 226 respondents (out of 570 questionnaires sent out initially) provided complete data</w:t>
      </w:r>
      <w:r w:rsidRPr="00B75882">
        <w:rPr>
          <w:spacing w:val="-3"/>
        </w:rPr>
        <w:t xml:space="preserve"> </w:t>
      </w:r>
      <w:r w:rsidRPr="00B75882">
        <w:t>for</w:t>
      </w:r>
      <w:r w:rsidRPr="00B75882">
        <w:rPr>
          <w:spacing w:val="-4"/>
        </w:rPr>
        <w:t xml:space="preserve"> </w:t>
      </w:r>
      <w:r w:rsidRPr="00B75882">
        <w:t>the</w:t>
      </w:r>
      <w:r w:rsidRPr="00B75882">
        <w:rPr>
          <w:spacing w:val="-3"/>
        </w:rPr>
        <w:t xml:space="preserve"> </w:t>
      </w:r>
      <w:r w:rsidRPr="00B75882">
        <w:t>analysis</w:t>
      </w:r>
      <w:r w:rsidRPr="00B75882">
        <w:rPr>
          <w:spacing w:val="-2"/>
        </w:rPr>
        <w:t xml:space="preserve"> </w:t>
      </w:r>
      <w:r w:rsidRPr="00B75882">
        <w:t>(39.65%</w:t>
      </w:r>
      <w:r w:rsidRPr="00B75882">
        <w:rPr>
          <w:spacing w:val="-3"/>
        </w:rPr>
        <w:t xml:space="preserve"> </w:t>
      </w:r>
      <w:r w:rsidRPr="00B75882">
        <w:t>response</w:t>
      </w:r>
      <w:r w:rsidRPr="00B75882">
        <w:rPr>
          <w:spacing w:val="-1"/>
        </w:rPr>
        <w:t xml:space="preserve"> </w:t>
      </w:r>
      <w:r w:rsidRPr="00B75882">
        <w:t>rate).</w:t>
      </w:r>
      <w:r w:rsidRPr="00B75882">
        <w:rPr>
          <w:spacing w:val="-1"/>
        </w:rPr>
        <w:t xml:space="preserve"> </w:t>
      </w:r>
      <w:r w:rsidRPr="00B75882">
        <w:t>The</w:t>
      </w:r>
      <w:r w:rsidRPr="00B75882">
        <w:rPr>
          <w:spacing w:val="-2"/>
        </w:rPr>
        <w:t xml:space="preserve"> </w:t>
      </w:r>
      <w:r w:rsidRPr="00B75882">
        <w:t>average</w:t>
      </w:r>
      <w:r w:rsidRPr="00B75882">
        <w:rPr>
          <w:spacing w:val="-3"/>
        </w:rPr>
        <w:t xml:space="preserve"> </w:t>
      </w:r>
      <w:r w:rsidRPr="00B75882">
        <w:t>age</w:t>
      </w:r>
      <w:r w:rsidRPr="00B75882">
        <w:rPr>
          <w:spacing w:val="-3"/>
        </w:rPr>
        <w:t xml:space="preserve"> </w:t>
      </w:r>
      <w:r w:rsidRPr="00B75882">
        <w:t>of</w:t>
      </w:r>
      <w:r w:rsidRPr="00B75882">
        <w:rPr>
          <w:spacing w:val="-1"/>
        </w:rPr>
        <w:t xml:space="preserve"> </w:t>
      </w:r>
      <w:r w:rsidRPr="00B75882">
        <w:t>respondents</w:t>
      </w:r>
      <w:r w:rsidRPr="00B75882">
        <w:rPr>
          <w:spacing w:val="-2"/>
        </w:rPr>
        <w:t xml:space="preserve"> </w:t>
      </w:r>
      <w:r w:rsidRPr="00B75882">
        <w:t>was</w:t>
      </w:r>
      <w:r w:rsidRPr="00B75882">
        <w:rPr>
          <w:spacing w:val="-2"/>
        </w:rPr>
        <w:t xml:space="preserve"> </w:t>
      </w:r>
      <w:r w:rsidRPr="00B75882">
        <w:t>42.98</w:t>
      </w:r>
      <w:r w:rsidRPr="00B75882">
        <w:rPr>
          <w:spacing w:val="-2"/>
        </w:rPr>
        <w:t xml:space="preserve"> </w:t>
      </w:r>
      <w:r w:rsidRPr="00B75882">
        <w:t>years, and 88.94% were male. According to the information provided by the companies, most international</w:t>
      </w:r>
      <w:r w:rsidRPr="00B75882">
        <w:rPr>
          <w:spacing w:val="-15"/>
        </w:rPr>
        <w:t xml:space="preserve"> </w:t>
      </w:r>
      <w:r w:rsidRPr="00B75882">
        <w:t>assignees</w:t>
      </w:r>
      <w:r w:rsidRPr="00B75882">
        <w:rPr>
          <w:spacing w:val="-13"/>
        </w:rPr>
        <w:t xml:space="preserve"> </w:t>
      </w:r>
      <w:r w:rsidRPr="00B75882">
        <w:t>spent</w:t>
      </w:r>
      <w:r w:rsidRPr="00B75882">
        <w:rPr>
          <w:spacing w:val="-13"/>
        </w:rPr>
        <w:t xml:space="preserve"> </w:t>
      </w:r>
      <w:r w:rsidRPr="00B75882">
        <w:t>three</w:t>
      </w:r>
      <w:r w:rsidRPr="00B75882">
        <w:rPr>
          <w:spacing w:val="-14"/>
        </w:rPr>
        <w:t xml:space="preserve"> </w:t>
      </w:r>
      <w:r w:rsidRPr="00B75882">
        <w:t>to</w:t>
      </w:r>
      <w:r w:rsidRPr="00B75882">
        <w:rPr>
          <w:spacing w:val="-13"/>
        </w:rPr>
        <w:t xml:space="preserve"> </w:t>
      </w:r>
      <w:r w:rsidRPr="00B75882">
        <w:t>five</w:t>
      </w:r>
      <w:r w:rsidRPr="00B75882">
        <w:rPr>
          <w:spacing w:val="-15"/>
        </w:rPr>
        <w:t xml:space="preserve"> </w:t>
      </w:r>
      <w:r w:rsidRPr="00B75882">
        <w:t>years</w:t>
      </w:r>
      <w:r w:rsidRPr="00B75882">
        <w:rPr>
          <w:spacing w:val="-14"/>
        </w:rPr>
        <w:t xml:space="preserve"> </w:t>
      </w:r>
      <w:r w:rsidRPr="00B75882">
        <w:t>in</w:t>
      </w:r>
      <w:r w:rsidRPr="00B75882">
        <w:rPr>
          <w:spacing w:val="-13"/>
        </w:rPr>
        <w:t xml:space="preserve"> </w:t>
      </w:r>
      <w:r w:rsidRPr="00B75882">
        <w:t>foreign</w:t>
      </w:r>
      <w:r w:rsidRPr="00B75882">
        <w:rPr>
          <w:spacing w:val="-13"/>
        </w:rPr>
        <w:t xml:space="preserve"> </w:t>
      </w:r>
      <w:r w:rsidRPr="00B75882">
        <w:t>subsidiaries.</w:t>
      </w:r>
      <w:r w:rsidRPr="00B75882">
        <w:rPr>
          <w:spacing w:val="-13"/>
        </w:rPr>
        <w:t xml:space="preserve"> </w:t>
      </w:r>
      <w:r w:rsidRPr="00B75882">
        <w:t>The</w:t>
      </w:r>
      <w:r w:rsidRPr="00B75882">
        <w:rPr>
          <w:spacing w:val="-15"/>
        </w:rPr>
        <w:t xml:space="preserve"> </w:t>
      </w:r>
      <w:r w:rsidRPr="00B75882">
        <w:t>hosting</w:t>
      </w:r>
      <w:r w:rsidRPr="00B75882">
        <w:rPr>
          <w:spacing w:val="-12"/>
        </w:rPr>
        <w:t xml:space="preserve"> </w:t>
      </w:r>
      <w:r w:rsidRPr="00B75882">
        <w:rPr>
          <w:spacing w:val="-2"/>
        </w:rPr>
        <w:t>subsidiaries</w:t>
      </w:r>
      <w:r w:rsidR="00A06240" w:rsidRPr="00B75882">
        <w:t xml:space="preserve"> </w:t>
      </w:r>
      <w:r w:rsidRPr="00B75882">
        <w:t xml:space="preserve">were located in Europe (33.63% of assignees), North America (26.99%), and Asia-Pacific </w:t>
      </w:r>
      <w:r w:rsidRPr="00B75882">
        <w:rPr>
          <w:spacing w:val="-2"/>
        </w:rPr>
        <w:t>(39.38%).</w:t>
      </w:r>
    </w:p>
    <w:p w14:paraId="204C0F9C" w14:textId="77777777" w:rsidR="007D7E1E" w:rsidRPr="00B75882" w:rsidRDefault="007D7E1E" w:rsidP="002F4AA2">
      <w:pPr>
        <w:pStyle w:val="BodyText"/>
        <w:spacing w:line="480" w:lineRule="auto"/>
      </w:pPr>
    </w:p>
    <w:p w14:paraId="0EFC5A9D" w14:textId="77777777" w:rsidR="00D65889" w:rsidRPr="00B75882" w:rsidRDefault="00D65889" w:rsidP="002F4AA2">
      <w:pPr>
        <w:pStyle w:val="Heading2"/>
        <w:widowControl/>
        <w:autoSpaceDE/>
        <w:autoSpaceDN/>
        <w:spacing w:line="480" w:lineRule="auto"/>
        <w:ind w:left="0" w:firstLine="0"/>
        <w:jc w:val="left"/>
        <w:rPr>
          <w:rFonts w:eastAsiaTheme="minorHAnsi"/>
          <w:b w:val="0"/>
          <w:bCs w:val="0"/>
        </w:rPr>
      </w:pPr>
      <w:bookmarkStart w:id="9" w:name="_bookmark35"/>
      <w:bookmarkEnd w:id="9"/>
      <w:r w:rsidRPr="00B75882">
        <w:rPr>
          <w:rFonts w:eastAsiaTheme="minorHAnsi"/>
          <w:bCs w:val="0"/>
        </w:rPr>
        <w:t>Measures</w:t>
      </w:r>
    </w:p>
    <w:p w14:paraId="3D2BE0A5" w14:textId="0766A22F" w:rsidR="007D7E1E" w:rsidRPr="00B75882" w:rsidRDefault="00D65889" w:rsidP="002F4AA2">
      <w:pPr>
        <w:pStyle w:val="BodyText"/>
        <w:spacing w:line="480" w:lineRule="auto"/>
      </w:pPr>
      <w:r w:rsidRPr="00B75882">
        <w:t>The</w:t>
      </w:r>
      <w:r w:rsidRPr="00B75882">
        <w:rPr>
          <w:spacing w:val="-8"/>
        </w:rPr>
        <w:t xml:space="preserve"> </w:t>
      </w:r>
      <w:r w:rsidRPr="00B75882">
        <w:t>scale-based</w:t>
      </w:r>
      <w:r w:rsidRPr="00B75882">
        <w:rPr>
          <w:spacing w:val="-7"/>
        </w:rPr>
        <w:t xml:space="preserve"> </w:t>
      </w:r>
      <w:r w:rsidRPr="00B75882">
        <w:t>measures</w:t>
      </w:r>
      <w:r w:rsidRPr="00B75882">
        <w:rPr>
          <w:spacing w:val="-6"/>
        </w:rPr>
        <w:t xml:space="preserve"> </w:t>
      </w:r>
      <w:r w:rsidRPr="00B75882">
        <w:t>of</w:t>
      </w:r>
      <w:r w:rsidRPr="00B75882">
        <w:rPr>
          <w:spacing w:val="-8"/>
        </w:rPr>
        <w:t xml:space="preserve"> </w:t>
      </w:r>
      <w:r w:rsidRPr="00B75882">
        <w:t>the</w:t>
      </w:r>
      <w:r w:rsidRPr="00B75882">
        <w:rPr>
          <w:spacing w:val="-5"/>
        </w:rPr>
        <w:t xml:space="preserve"> </w:t>
      </w:r>
      <w:r w:rsidRPr="00B75882">
        <w:t>survey</w:t>
      </w:r>
      <w:r w:rsidRPr="00B75882">
        <w:rPr>
          <w:spacing w:val="-5"/>
        </w:rPr>
        <w:t xml:space="preserve"> </w:t>
      </w:r>
      <w:r w:rsidRPr="00B75882">
        <w:t>are</w:t>
      </w:r>
      <w:r w:rsidRPr="00B75882">
        <w:rPr>
          <w:spacing w:val="-8"/>
        </w:rPr>
        <w:t xml:space="preserve"> </w:t>
      </w:r>
      <w:r w:rsidRPr="00B75882">
        <w:t>based</w:t>
      </w:r>
      <w:r w:rsidRPr="00B75882">
        <w:rPr>
          <w:spacing w:val="-5"/>
        </w:rPr>
        <w:t xml:space="preserve"> </w:t>
      </w:r>
      <w:r w:rsidRPr="00B75882">
        <w:t>on</w:t>
      </w:r>
      <w:r w:rsidRPr="00B75882">
        <w:rPr>
          <w:spacing w:val="-7"/>
        </w:rPr>
        <w:t xml:space="preserve"> </w:t>
      </w:r>
      <w:r w:rsidRPr="00B75882">
        <w:t>prior</w:t>
      </w:r>
      <w:r w:rsidRPr="00B75882">
        <w:rPr>
          <w:spacing w:val="-8"/>
        </w:rPr>
        <w:t xml:space="preserve"> </w:t>
      </w:r>
      <w:r w:rsidRPr="00B75882">
        <w:t>literature.</w:t>
      </w:r>
      <w:r w:rsidRPr="00B75882">
        <w:rPr>
          <w:spacing w:val="-6"/>
        </w:rPr>
        <w:t xml:space="preserve"> </w:t>
      </w:r>
      <w:r w:rsidRPr="00B75882">
        <w:t>Seven-point</w:t>
      </w:r>
      <w:r w:rsidRPr="00B75882">
        <w:rPr>
          <w:spacing w:val="-7"/>
        </w:rPr>
        <w:t xml:space="preserve"> </w:t>
      </w:r>
      <w:r w:rsidRPr="00B75882">
        <w:t>Likert</w:t>
      </w:r>
      <w:r w:rsidRPr="00B75882">
        <w:rPr>
          <w:spacing w:val="-8"/>
        </w:rPr>
        <w:t xml:space="preserve"> </w:t>
      </w:r>
      <w:r w:rsidRPr="00B75882">
        <w:t>scales were</w:t>
      </w:r>
      <w:r w:rsidRPr="00B75882">
        <w:rPr>
          <w:spacing w:val="-9"/>
        </w:rPr>
        <w:t xml:space="preserve"> </w:t>
      </w:r>
      <w:r w:rsidRPr="00B75882">
        <w:t>used</w:t>
      </w:r>
      <w:r w:rsidRPr="00B75882">
        <w:rPr>
          <w:spacing w:val="-10"/>
        </w:rPr>
        <w:t xml:space="preserve"> </w:t>
      </w:r>
      <w:r w:rsidRPr="00B75882">
        <w:t>in</w:t>
      </w:r>
      <w:r w:rsidRPr="00B75882">
        <w:rPr>
          <w:spacing w:val="-7"/>
        </w:rPr>
        <w:t xml:space="preserve"> </w:t>
      </w:r>
      <w:r w:rsidRPr="00B75882">
        <w:t>all</w:t>
      </w:r>
      <w:r w:rsidRPr="00B75882">
        <w:rPr>
          <w:spacing w:val="-9"/>
        </w:rPr>
        <w:t xml:space="preserve"> </w:t>
      </w:r>
      <w:r w:rsidRPr="00B75882">
        <w:t>survey</w:t>
      </w:r>
      <w:r w:rsidRPr="00B75882">
        <w:rPr>
          <w:spacing w:val="-10"/>
        </w:rPr>
        <w:t xml:space="preserve"> </w:t>
      </w:r>
      <w:r w:rsidRPr="00B75882">
        <w:t>items,</w:t>
      </w:r>
      <w:r w:rsidRPr="00B75882">
        <w:rPr>
          <w:spacing w:val="-9"/>
        </w:rPr>
        <w:t xml:space="preserve"> </w:t>
      </w:r>
      <w:r w:rsidRPr="00B75882">
        <w:t>except</w:t>
      </w:r>
      <w:r w:rsidRPr="00B75882">
        <w:rPr>
          <w:spacing w:val="-9"/>
        </w:rPr>
        <w:t xml:space="preserve"> </w:t>
      </w:r>
      <w:r w:rsidRPr="00B75882">
        <w:t>for</w:t>
      </w:r>
      <w:r w:rsidRPr="00B75882">
        <w:rPr>
          <w:spacing w:val="-9"/>
        </w:rPr>
        <w:t xml:space="preserve"> </w:t>
      </w:r>
      <w:r w:rsidRPr="00B75882">
        <w:t>control</w:t>
      </w:r>
      <w:r w:rsidRPr="00B75882">
        <w:rPr>
          <w:spacing w:val="-9"/>
        </w:rPr>
        <w:t xml:space="preserve"> </w:t>
      </w:r>
      <w:r w:rsidRPr="00B75882">
        <w:t>variables.</w:t>
      </w:r>
      <w:r w:rsidRPr="00B75882">
        <w:rPr>
          <w:spacing w:val="-10"/>
        </w:rPr>
        <w:t xml:space="preserve"> </w:t>
      </w:r>
    </w:p>
    <w:p w14:paraId="388D12AB" w14:textId="07688885" w:rsidR="00D65889" w:rsidRPr="00B75882" w:rsidRDefault="007D7E1E" w:rsidP="002F4AA2">
      <w:pPr>
        <w:pStyle w:val="BodyText"/>
        <w:spacing w:line="480" w:lineRule="auto"/>
        <w:ind w:firstLine="357"/>
      </w:pPr>
      <w:r w:rsidRPr="00B75882">
        <w:t>Kno</w:t>
      </w:r>
      <w:r w:rsidR="00D65889" w:rsidRPr="00B75882">
        <w:t>wledge acquisition was measured in Time 1 using the scale developed by Froese and</w:t>
      </w:r>
      <w:r w:rsidRPr="00B75882">
        <w:t xml:space="preserve"> </w:t>
      </w:r>
      <w:r w:rsidR="00D65889" w:rsidRPr="00B75882">
        <w:t>colleagues’ scale (202</w:t>
      </w:r>
      <w:r w:rsidR="00D7651C" w:rsidRPr="00B75882">
        <w:t>1</w:t>
      </w:r>
      <w:r w:rsidR="00D65889" w:rsidRPr="00B75882">
        <w:t>). The scale features two types of knowledge, with four items referring to each type. The respondents rated the extent to which they gained task-oriented knowledge (example item: “Knowledge of working style in the host country”) and relationship-oriented knowledge (example item: “Understanding of different ways of thinking”). Cronbach’s α was</w:t>
      </w:r>
      <w:r w:rsidRPr="00B75882">
        <w:t xml:space="preserve"> </w:t>
      </w:r>
      <w:r w:rsidR="00D65889" w:rsidRPr="00B75882">
        <w:t xml:space="preserve">0.82 for task-oriented knowledge acquisition and 0.81 for relationship-oriented knowledge </w:t>
      </w:r>
      <w:r w:rsidR="00D65889" w:rsidRPr="00B75882">
        <w:lastRenderedPageBreak/>
        <w:t>acquisition, respectively.</w:t>
      </w:r>
    </w:p>
    <w:p w14:paraId="171201DD" w14:textId="04087C27" w:rsidR="00D65889" w:rsidRPr="00B75882" w:rsidRDefault="00D65889" w:rsidP="002F4AA2">
      <w:pPr>
        <w:pStyle w:val="BodyText"/>
        <w:spacing w:line="480" w:lineRule="auto"/>
        <w:ind w:firstLine="357"/>
      </w:pPr>
      <w:r w:rsidRPr="00B75882">
        <w:t xml:space="preserve">Knowledge transfer was measured in Time 2 after repatriation. The respondents rated the </w:t>
      </w:r>
      <w:r w:rsidR="00711C93" w:rsidRPr="00B75882">
        <w:t>extent to</w:t>
      </w:r>
      <w:r w:rsidRPr="00B75882">
        <w:t xml:space="preserve"> which they transferred the knowledge from the host country after their return to the HQ,</w:t>
      </w:r>
      <w:r w:rsidRPr="00B75882">
        <w:rPr>
          <w:spacing w:val="-13"/>
        </w:rPr>
        <w:t xml:space="preserve"> </w:t>
      </w:r>
      <w:r w:rsidRPr="00B75882">
        <w:t>using</w:t>
      </w:r>
      <w:r w:rsidRPr="00B75882">
        <w:rPr>
          <w:spacing w:val="-13"/>
        </w:rPr>
        <w:t xml:space="preserve"> </w:t>
      </w:r>
      <w:r w:rsidRPr="00B75882">
        <w:t>the</w:t>
      </w:r>
      <w:r w:rsidRPr="00B75882">
        <w:rPr>
          <w:spacing w:val="-14"/>
        </w:rPr>
        <w:t xml:space="preserve"> </w:t>
      </w:r>
      <w:r w:rsidRPr="00B75882">
        <w:t>same</w:t>
      </w:r>
      <w:r w:rsidRPr="00B75882">
        <w:rPr>
          <w:spacing w:val="-14"/>
        </w:rPr>
        <w:t xml:space="preserve"> </w:t>
      </w:r>
      <w:r w:rsidRPr="00B75882">
        <w:t>items</w:t>
      </w:r>
      <w:r w:rsidRPr="00B75882">
        <w:rPr>
          <w:spacing w:val="-10"/>
        </w:rPr>
        <w:t xml:space="preserve"> </w:t>
      </w:r>
      <w:r w:rsidRPr="00B75882">
        <w:t>as</w:t>
      </w:r>
      <w:r w:rsidRPr="00B75882">
        <w:rPr>
          <w:spacing w:val="-13"/>
        </w:rPr>
        <w:t xml:space="preserve"> </w:t>
      </w:r>
      <w:r w:rsidRPr="00B75882">
        <w:t>knowledge</w:t>
      </w:r>
      <w:r w:rsidRPr="00B75882">
        <w:rPr>
          <w:spacing w:val="-12"/>
        </w:rPr>
        <w:t xml:space="preserve"> </w:t>
      </w:r>
      <w:r w:rsidRPr="00B75882">
        <w:t>acquisition</w:t>
      </w:r>
      <w:r w:rsidRPr="00B75882">
        <w:rPr>
          <w:spacing w:val="-13"/>
        </w:rPr>
        <w:t xml:space="preserve"> </w:t>
      </w:r>
      <w:r w:rsidRPr="00B75882">
        <w:t>in</w:t>
      </w:r>
      <w:r w:rsidRPr="00B75882">
        <w:rPr>
          <w:spacing w:val="-13"/>
        </w:rPr>
        <w:t xml:space="preserve"> </w:t>
      </w:r>
      <w:r w:rsidRPr="00B75882">
        <w:t>Time</w:t>
      </w:r>
      <w:r w:rsidRPr="00B75882">
        <w:rPr>
          <w:spacing w:val="-10"/>
        </w:rPr>
        <w:t xml:space="preserve"> </w:t>
      </w:r>
      <w:r w:rsidRPr="00B75882">
        <w:t>1</w:t>
      </w:r>
      <w:r w:rsidRPr="00B75882">
        <w:rPr>
          <w:spacing w:val="-13"/>
        </w:rPr>
        <w:t xml:space="preserve"> </w:t>
      </w:r>
      <w:r w:rsidRPr="00B75882">
        <w:t>(Froese</w:t>
      </w:r>
      <w:r w:rsidRPr="00B75882">
        <w:rPr>
          <w:spacing w:val="-12"/>
        </w:rPr>
        <w:t xml:space="preserve"> </w:t>
      </w:r>
      <w:r w:rsidRPr="00B75882">
        <w:t>et</w:t>
      </w:r>
      <w:r w:rsidRPr="00B75882">
        <w:rPr>
          <w:spacing w:val="-13"/>
        </w:rPr>
        <w:t xml:space="preserve"> </w:t>
      </w:r>
      <w:r w:rsidRPr="00B75882">
        <w:t>al.,</w:t>
      </w:r>
      <w:r w:rsidRPr="00B75882">
        <w:rPr>
          <w:spacing w:val="-10"/>
        </w:rPr>
        <w:t xml:space="preserve"> </w:t>
      </w:r>
      <w:r w:rsidRPr="00B75882">
        <w:t>202</w:t>
      </w:r>
      <w:r w:rsidR="000660DF" w:rsidRPr="00B75882">
        <w:t>1</w:t>
      </w:r>
      <w:r w:rsidRPr="00B75882">
        <w:t>).</w:t>
      </w:r>
      <w:r w:rsidRPr="00B75882">
        <w:rPr>
          <w:spacing w:val="-13"/>
        </w:rPr>
        <w:t xml:space="preserve"> </w:t>
      </w:r>
      <w:r w:rsidRPr="00B75882">
        <w:t>Cronbach’s α</w:t>
      </w:r>
      <w:r w:rsidRPr="00B75882">
        <w:rPr>
          <w:spacing w:val="-1"/>
        </w:rPr>
        <w:t xml:space="preserve"> </w:t>
      </w:r>
      <w:r w:rsidRPr="00B75882">
        <w:t>was 0.93 for</w:t>
      </w:r>
      <w:r w:rsidRPr="00B75882">
        <w:rPr>
          <w:spacing w:val="-2"/>
        </w:rPr>
        <w:t xml:space="preserve"> </w:t>
      </w:r>
      <w:r w:rsidRPr="00B75882">
        <w:t>task-oriented</w:t>
      </w:r>
      <w:r w:rsidRPr="00B75882">
        <w:rPr>
          <w:spacing w:val="-1"/>
        </w:rPr>
        <w:t xml:space="preserve"> </w:t>
      </w:r>
      <w:r w:rsidRPr="00B75882">
        <w:t>knowledge</w:t>
      </w:r>
      <w:r w:rsidRPr="00B75882">
        <w:rPr>
          <w:spacing w:val="-1"/>
        </w:rPr>
        <w:t xml:space="preserve"> </w:t>
      </w:r>
      <w:r w:rsidRPr="00B75882">
        <w:t>transfer</w:t>
      </w:r>
      <w:r w:rsidRPr="00B75882">
        <w:rPr>
          <w:spacing w:val="-1"/>
        </w:rPr>
        <w:t xml:space="preserve"> </w:t>
      </w:r>
      <w:r w:rsidRPr="00B75882">
        <w:t>and 0.92 for</w:t>
      </w:r>
      <w:r w:rsidRPr="00B75882">
        <w:rPr>
          <w:spacing w:val="-2"/>
        </w:rPr>
        <w:t xml:space="preserve"> </w:t>
      </w:r>
      <w:r w:rsidRPr="00B75882">
        <w:t>relationship-oriented</w:t>
      </w:r>
      <w:r w:rsidRPr="00B75882">
        <w:rPr>
          <w:spacing w:val="-1"/>
        </w:rPr>
        <w:t xml:space="preserve"> </w:t>
      </w:r>
      <w:r w:rsidRPr="00B75882">
        <w:t>knowledge transfer, respectively.</w:t>
      </w:r>
    </w:p>
    <w:p w14:paraId="4C08B9BA" w14:textId="1DADFD1F" w:rsidR="00D65889" w:rsidRPr="00B75882" w:rsidRDefault="00D65889" w:rsidP="002F4AA2">
      <w:pPr>
        <w:pStyle w:val="BodyText"/>
        <w:spacing w:line="480" w:lineRule="auto"/>
        <w:ind w:firstLine="357"/>
      </w:pPr>
      <w:r w:rsidRPr="00B75882">
        <w:t>For disseminative capacity, a composite measure was created following prior research (Burmeister et al., 2018; Minbaeva &amp; Michailova, 2004) by multiplying the scales of ability and motivation to transfer knowledge. Motivation to transfer knowledge was measured using five</w:t>
      </w:r>
      <w:r w:rsidRPr="00B75882">
        <w:rPr>
          <w:spacing w:val="-4"/>
        </w:rPr>
        <w:t xml:space="preserve"> </w:t>
      </w:r>
      <w:r w:rsidRPr="00B75882">
        <w:t>items</w:t>
      </w:r>
      <w:r w:rsidRPr="00B75882">
        <w:rPr>
          <w:spacing w:val="-1"/>
        </w:rPr>
        <w:t xml:space="preserve"> </w:t>
      </w:r>
      <w:r w:rsidRPr="00B75882">
        <w:t>from</w:t>
      </w:r>
      <w:r w:rsidRPr="00B75882">
        <w:rPr>
          <w:spacing w:val="-2"/>
        </w:rPr>
        <w:t xml:space="preserve"> </w:t>
      </w:r>
      <w:r w:rsidRPr="00B75882">
        <w:t>Chang</w:t>
      </w:r>
      <w:r w:rsidRPr="00B75882">
        <w:rPr>
          <w:spacing w:val="-2"/>
        </w:rPr>
        <w:t xml:space="preserve"> </w:t>
      </w:r>
      <w:r w:rsidRPr="00B75882">
        <w:t>and</w:t>
      </w:r>
      <w:r w:rsidRPr="00B75882">
        <w:rPr>
          <w:spacing w:val="-2"/>
        </w:rPr>
        <w:t xml:space="preserve"> </w:t>
      </w:r>
      <w:r w:rsidRPr="00B75882">
        <w:t>colleagues</w:t>
      </w:r>
      <w:r w:rsidRPr="00B75882">
        <w:rPr>
          <w:spacing w:val="-1"/>
        </w:rPr>
        <w:t xml:space="preserve"> </w:t>
      </w:r>
      <w:r w:rsidRPr="00B75882">
        <w:t>(2012)</w:t>
      </w:r>
      <w:r w:rsidRPr="00B75882">
        <w:rPr>
          <w:spacing w:val="-3"/>
        </w:rPr>
        <w:t xml:space="preserve"> </w:t>
      </w:r>
      <w:r w:rsidRPr="00B75882">
        <w:t>in</w:t>
      </w:r>
      <w:r w:rsidRPr="00B75882">
        <w:rPr>
          <w:spacing w:val="-2"/>
        </w:rPr>
        <w:t xml:space="preserve"> </w:t>
      </w:r>
      <w:r w:rsidRPr="00B75882">
        <w:t>Time</w:t>
      </w:r>
      <w:r w:rsidRPr="00B75882">
        <w:rPr>
          <w:spacing w:val="-2"/>
        </w:rPr>
        <w:t xml:space="preserve"> </w:t>
      </w:r>
      <w:r w:rsidRPr="00B75882">
        <w:t>1.</w:t>
      </w:r>
      <w:r w:rsidRPr="00B75882">
        <w:rPr>
          <w:spacing w:val="-2"/>
        </w:rPr>
        <w:t xml:space="preserve"> </w:t>
      </w:r>
      <w:r w:rsidRPr="00B75882">
        <w:t>One</w:t>
      </w:r>
      <w:r w:rsidRPr="00B75882">
        <w:rPr>
          <w:spacing w:val="-3"/>
        </w:rPr>
        <w:t xml:space="preserve"> </w:t>
      </w:r>
      <w:r w:rsidRPr="00B75882">
        <w:t>example</w:t>
      </w:r>
      <w:r w:rsidRPr="00B75882">
        <w:rPr>
          <w:spacing w:val="-3"/>
        </w:rPr>
        <w:t xml:space="preserve"> </w:t>
      </w:r>
      <w:r w:rsidRPr="00B75882">
        <w:t>item is</w:t>
      </w:r>
      <w:r w:rsidRPr="00B75882">
        <w:rPr>
          <w:spacing w:val="-3"/>
        </w:rPr>
        <w:t xml:space="preserve"> </w:t>
      </w:r>
      <w:r w:rsidRPr="00B75882">
        <w:t>“I</w:t>
      </w:r>
      <w:r w:rsidRPr="00B75882">
        <w:rPr>
          <w:spacing w:val="-4"/>
        </w:rPr>
        <w:t xml:space="preserve"> </w:t>
      </w:r>
      <w:r w:rsidRPr="00B75882">
        <w:t>am</w:t>
      </w:r>
      <w:r w:rsidRPr="00B75882">
        <w:rPr>
          <w:spacing w:val="-2"/>
        </w:rPr>
        <w:t xml:space="preserve"> </w:t>
      </w:r>
      <w:r w:rsidRPr="00B75882">
        <w:t>willing</w:t>
      </w:r>
      <w:r w:rsidRPr="00B75882">
        <w:rPr>
          <w:spacing w:val="-2"/>
        </w:rPr>
        <w:t xml:space="preserve"> </w:t>
      </w:r>
      <w:r w:rsidRPr="00B75882">
        <w:t>to solve</w:t>
      </w:r>
      <w:r w:rsidRPr="00B75882">
        <w:rPr>
          <w:spacing w:val="13"/>
        </w:rPr>
        <w:t xml:space="preserve"> </w:t>
      </w:r>
      <w:r w:rsidRPr="00B75882">
        <w:t>difficulties</w:t>
      </w:r>
      <w:r w:rsidRPr="00B75882">
        <w:rPr>
          <w:spacing w:val="16"/>
        </w:rPr>
        <w:t xml:space="preserve"> </w:t>
      </w:r>
      <w:r w:rsidRPr="00B75882">
        <w:t>to</w:t>
      </w:r>
      <w:r w:rsidRPr="00B75882">
        <w:rPr>
          <w:spacing w:val="17"/>
        </w:rPr>
        <w:t xml:space="preserve"> </w:t>
      </w:r>
      <w:r w:rsidRPr="00B75882">
        <w:t>transfer</w:t>
      </w:r>
      <w:r w:rsidRPr="00B75882">
        <w:rPr>
          <w:spacing w:val="15"/>
        </w:rPr>
        <w:t xml:space="preserve"> </w:t>
      </w:r>
      <w:r w:rsidRPr="00B75882">
        <w:t>knowledge</w:t>
      </w:r>
      <w:r w:rsidRPr="00B75882">
        <w:rPr>
          <w:spacing w:val="14"/>
        </w:rPr>
        <w:t xml:space="preserve"> </w:t>
      </w:r>
      <w:r w:rsidRPr="00B75882">
        <w:t>to</w:t>
      </w:r>
      <w:r w:rsidRPr="00B75882">
        <w:rPr>
          <w:spacing w:val="17"/>
        </w:rPr>
        <w:t xml:space="preserve"> </w:t>
      </w:r>
      <w:r w:rsidRPr="00B75882">
        <w:t>domestic</w:t>
      </w:r>
      <w:r w:rsidRPr="00B75882">
        <w:rPr>
          <w:spacing w:val="16"/>
        </w:rPr>
        <w:t xml:space="preserve"> </w:t>
      </w:r>
      <w:r w:rsidRPr="00B75882">
        <w:t>employees”.</w:t>
      </w:r>
      <w:r w:rsidRPr="00B75882">
        <w:rPr>
          <w:spacing w:val="16"/>
        </w:rPr>
        <w:t xml:space="preserve"> </w:t>
      </w:r>
      <w:r w:rsidRPr="00B75882">
        <w:t>Cronbach’s</w:t>
      </w:r>
      <w:r w:rsidRPr="00B75882">
        <w:rPr>
          <w:spacing w:val="16"/>
        </w:rPr>
        <w:t xml:space="preserve"> </w:t>
      </w:r>
      <w:r w:rsidRPr="00B75882">
        <w:t>α</w:t>
      </w:r>
      <w:r w:rsidRPr="00B75882">
        <w:rPr>
          <w:spacing w:val="15"/>
        </w:rPr>
        <w:t xml:space="preserve"> </w:t>
      </w:r>
      <w:r w:rsidRPr="00B75882">
        <w:t>for</w:t>
      </w:r>
      <w:r w:rsidRPr="00B75882">
        <w:rPr>
          <w:spacing w:val="15"/>
        </w:rPr>
        <w:t xml:space="preserve"> </w:t>
      </w:r>
      <w:r w:rsidRPr="00B75882">
        <w:t>this</w:t>
      </w:r>
      <w:r w:rsidRPr="00B75882">
        <w:rPr>
          <w:spacing w:val="16"/>
        </w:rPr>
        <w:t xml:space="preserve"> </w:t>
      </w:r>
      <w:r w:rsidRPr="00B75882">
        <w:rPr>
          <w:spacing w:val="-2"/>
        </w:rPr>
        <w:t>scale</w:t>
      </w:r>
      <w:r w:rsidR="00A06240" w:rsidRPr="00B75882">
        <w:t xml:space="preserve"> </w:t>
      </w:r>
      <w:r w:rsidRPr="00B75882">
        <w:t xml:space="preserve">was 0.84. Ability to transfer knowledge was measured in Time 2, based on five items from Reagans and </w:t>
      </w:r>
      <w:proofErr w:type="spellStart"/>
      <w:r w:rsidRPr="00B75882">
        <w:t>McEvily</w:t>
      </w:r>
      <w:proofErr w:type="spellEnd"/>
      <w:r w:rsidRPr="00B75882">
        <w:t xml:space="preserve"> (2003). In contrast to the original instrument, the items were</w:t>
      </w:r>
      <w:r w:rsidRPr="00B75882">
        <w:rPr>
          <w:spacing w:val="-1"/>
        </w:rPr>
        <w:t xml:space="preserve"> </w:t>
      </w:r>
      <w:r w:rsidRPr="00B75882">
        <w:t>rephrased to refer specifically to the knowledge acquired during expatriation instead of tapping on the respondents’ general area of expertise. One example item is “It is easy for me to pass on knowledge and experience from my foreign assignment to people in my department”. Cronbach’s α of this scale was 0.79.</w:t>
      </w:r>
    </w:p>
    <w:p w14:paraId="05C9F635" w14:textId="77777777" w:rsidR="00D65889" w:rsidRPr="00B75882" w:rsidRDefault="00D65889" w:rsidP="002F4AA2">
      <w:pPr>
        <w:pStyle w:val="BodyText"/>
        <w:spacing w:line="480" w:lineRule="auto"/>
        <w:ind w:firstLine="457"/>
      </w:pPr>
      <w:r w:rsidRPr="00B75882">
        <w:t>Trust</w:t>
      </w:r>
      <w:r w:rsidRPr="00B75882">
        <w:rPr>
          <w:spacing w:val="-8"/>
        </w:rPr>
        <w:t xml:space="preserve"> </w:t>
      </w:r>
      <w:r w:rsidRPr="00B75882">
        <w:t>in</w:t>
      </w:r>
      <w:r w:rsidRPr="00B75882">
        <w:rPr>
          <w:spacing w:val="-8"/>
        </w:rPr>
        <w:t xml:space="preserve"> </w:t>
      </w:r>
      <w:r w:rsidRPr="00B75882">
        <w:t>colleagues</w:t>
      </w:r>
      <w:r w:rsidRPr="00B75882">
        <w:rPr>
          <w:spacing w:val="-8"/>
        </w:rPr>
        <w:t xml:space="preserve"> </w:t>
      </w:r>
      <w:r w:rsidRPr="00B75882">
        <w:t>was</w:t>
      </w:r>
      <w:r w:rsidRPr="00B75882">
        <w:rPr>
          <w:spacing w:val="-6"/>
        </w:rPr>
        <w:t xml:space="preserve"> </w:t>
      </w:r>
      <w:r w:rsidRPr="00B75882">
        <w:t>measured</w:t>
      </w:r>
      <w:r w:rsidRPr="00B75882">
        <w:rPr>
          <w:spacing w:val="-8"/>
        </w:rPr>
        <w:t xml:space="preserve"> </w:t>
      </w:r>
      <w:r w:rsidRPr="00B75882">
        <w:t>in</w:t>
      </w:r>
      <w:r w:rsidRPr="00B75882">
        <w:rPr>
          <w:spacing w:val="-8"/>
        </w:rPr>
        <w:t xml:space="preserve"> </w:t>
      </w:r>
      <w:r w:rsidRPr="00B75882">
        <w:t>Time</w:t>
      </w:r>
      <w:r w:rsidRPr="00B75882">
        <w:rPr>
          <w:spacing w:val="-9"/>
        </w:rPr>
        <w:t xml:space="preserve"> </w:t>
      </w:r>
      <w:r w:rsidRPr="00B75882">
        <w:t>2</w:t>
      </w:r>
      <w:r w:rsidRPr="00B75882">
        <w:rPr>
          <w:spacing w:val="-8"/>
        </w:rPr>
        <w:t xml:space="preserve"> </w:t>
      </w:r>
      <w:r w:rsidRPr="00B75882">
        <w:t>using</w:t>
      </w:r>
      <w:r w:rsidRPr="00B75882">
        <w:rPr>
          <w:spacing w:val="-8"/>
        </w:rPr>
        <w:t xml:space="preserve"> </w:t>
      </w:r>
      <w:r w:rsidRPr="00B75882">
        <w:t>five</w:t>
      </w:r>
      <w:r w:rsidRPr="00B75882">
        <w:rPr>
          <w:spacing w:val="-9"/>
        </w:rPr>
        <w:t xml:space="preserve"> </w:t>
      </w:r>
      <w:r w:rsidRPr="00B75882">
        <w:t>items</w:t>
      </w:r>
      <w:r w:rsidRPr="00B75882">
        <w:rPr>
          <w:spacing w:val="-8"/>
        </w:rPr>
        <w:t xml:space="preserve"> </w:t>
      </w:r>
      <w:r w:rsidRPr="00B75882">
        <w:t>from</w:t>
      </w:r>
      <w:r w:rsidRPr="00B75882">
        <w:rPr>
          <w:spacing w:val="-8"/>
        </w:rPr>
        <w:t xml:space="preserve"> </w:t>
      </w:r>
      <w:r w:rsidRPr="00B75882">
        <w:t>Quigley,</w:t>
      </w:r>
      <w:r w:rsidRPr="00B75882">
        <w:rPr>
          <w:spacing w:val="-8"/>
        </w:rPr>
        <w:t xml:space="preserve"> </w:t>
      </w:r>
      <w:proofErr w:type="spellStart"/>
      <w:r w:rsidRPr="00B75882">
        <w:t>Tesluk</w:t>
      </w:r>
      <w:proofErr w:type="spellEnd"/>
      <w:r w:rsidRPr="00B75882">
        <w:t>,</w:t>
      </w:r>
      <w:r w:rsidRPr="00B75882">
        <w:rPr>
          <w:spacing w:val="-8"/>
        </w:rPr>
        <w:t xml:space="preserve"> </w:t>
      </w:r>
      <w:r w:rsidRPr="00B75882">
        <w:t xml:space="preserve">Locke, and </w:t>
      </w:r>
      <w:proofErr w:type="spellStart"/>
      <w:r w:rsidRPr="00B75882">
        <w:t>Bartol</w:t>
      </w:r>
      <w:proofErr w:type="spellEnd"/>
      <w:r w:rsidRPr="00B75882">
        <w:t xml:space="preserve"> (2007). One sample item is “I believe that the information provided by my colleagues and staff in my department is accurate”. Cronbach’s α for this scale was 0.91.</w:t>
      </w:r>
    </w:p>
    <w:p w14:paraId="72A9D07C" w14:textId="3CF5B511" w:rsidR="007D7E1E" w:rsidRPr="00B75882" w:rsidRDefault="00D65889" w:rsidP="002F4AA2">
      <w:pPr>
        <w:pStyle w:val="BodyText"/>
        <w:spacing w:line="480" w:lineRule="auto"/>
        <w:ind w:firstLine="457"/>
      </w:pPr>
      <w:r w:rsidRPr="00B75882">
        <w:t>Following</w:t>
      </w:r>
      <w:r w:rsidRPr="00B75882">
        <w:rPr>
          <w:spacing w:val="-4"/>
        </w:rPr>
        <w:t xml:space="preserve"> </w:t>
      </w:r>
      <w:r w:rsidRPr="00B75882">
        <w:t>prior</w:t>
      </w:r>
      <w:r w:rsidRPr="00B75882">
        <w:rPr>
          <w:spacing w:val="-4"/>
        </w:rPr>
        <w:t xml:space="preserve"> </w:t>
      </w:r>
      <w:r w:rsidRPr="00B75882">
        <w:t>literature,</w:t>
      </w:r>
      <w:r w:rsidRPr="00B75882">
        <w:rPr>
          <w:spacing w:val="-3"/>
        </w:rPr>
        <w:t xml:space="preserve"> </w:t>
      </w:r>
      <w:r w:rsidR="00D7651C" w:rsidRPr="00B75882">
        <w:rPr>
          <w:spacing w:val="-3"/>
        </w:rPr>
        <w:t xml:space="preserve">we added </w:t>
      </w:r>
      <w:r w:rsidRPr="00B75882">
        <w:t>control</w:t>
      </w:r>
      <w:r w:rsidRPr="00B75882">
        <w:rPr>
          <w:spacing w:val="-4"/>
        </w:rPr>
        <w:t xml:space="preserve"> </w:t>
      </w:r>
      <w:r w:rsidRPr="00B75882">
        <w:t>variables</w:t>
      </w:r>
      <w:r w:rsidRPr="00B75882">
        <w:rPr>
          <w:spacing w:val="-4"/>
        </w:rPr>
        <w:t xml:space="preserve"> </w:t>
      </w:r>
      <w:r w:rsidRPr="00B75882">
        <w:t>for</w:t>
      </w:r>
      <w:r w:rsidRPr="00B75882">
        <w:rPr>
          <w:spacing w:val="-6"/>
        </w:rPr>
        <w:t xml:space="preserve"> </w:t>
      </w:r>
      <w:r w:rsidRPr="00B75882">
        <w:t>respondents’</w:t>
      </w:r>
      <w:r w:rsidRPr="00B75882">
        <w:rPr>
          <w:spacing w:val="-2"/>
        </w:rPr>
        <w:t xml:space="preserve"> </w:t>
      </w:r>
      <w:r w:rsidRPr="00B75882">
        <w:t>age</w:t>
      </w:r>
      <w:r w:rsidRPr="00B75882">
        <w:rPr>
          <w:spacing w:val="-5"/>
        </w:rPr>
        <w:t xml:space="preserve"> </w:t>
      </w:r>
      <w:r w:rsidRPr="00B75882">
        <w:t>in</w:t>
      </w:r>
      <w:r w:rsidRPr="00B75882">
        <w:rPr>
          <w:spacing w:val="-4"/>
        </w:rPr>
        <w:t xml:space="preserve"> </w:t>
      </w:r>
      <w:r w:rsidRPr="00B75882">
        <w:t>years,</w:t>
      </w:r>
      <w:r w:rsidRPr="00B75882">
        <w:rPr>
          <w:spacing w:val="-4"/>
        </w:rPr>
        <w:t xml:space="preserve"> </w:t>
      </w:r>
      <w:r w:rsidRPr="00B75882">
        <w:t>host region of the assignment (two dummy variables for the North American and Asia-Pacific regions), and functional departments (one dummy for service-related functions, such as marketing, sales, and purchasing, and one dummy for assignees who work in the area of production and logistics) (Froese et al., 202</w:t>
      </w:r>
      <w:r w:rsidR="000660DF" w:rsidRPr="00B75882">
        <w:t>1</w:t>
      </w:r>
      <w:r w:rsidRPr="00B75882">
        <w:t xml:space="preserve">). To control for company effects, a dummy </w:t>
      </w:r>
      <w:r w:rsidRPr="00B75882">
        <w:lastRenderedPageBreak/>
        <w:t>variable was added for employees of a major Germany-based MNC. Lastly, a dummy control variable</w:t>
      </w:r>
      <w:r w:rsidRPr="00B75882">
        <w:rPr>
          <w:spacing w:val="-4"/>
        </w:rPr>
        <w:t xml:space="preserve"> </w:t>
      </w:r>
      <w:r w:rsidRPr="00B75882">
        <w:t>was</w:t>
      </w:r>
      <w:r w:rsidRPr="00B75882">
        <w:rPr>
          <w:spacing w:val="-3"/>
        </w:rPr>
        <w:t xml:space="preserve"> </w:t>
      </w:r>
      <w:r w:rsidRPr="00B75882">
        <w:t>added</w:t>
      </w:r>
      <w:r w:rsidRPr="00B75882">
        <w:rPr>
          <w:spacing w:val="-3"/>
        </w:rPr>
        <w:t xml:space="preserve"> </w:t>
      </w:r>
      <w:r w:rsidRPr="00B75882">
        <w:t>for</w:t>
      </w:r>
      <w:r w:rsidRPr="00B75882">
        <w:rPr>
          <w:spacing w:val="-3"/>
        </w:rPr>
        <w:t xml:space="preserve"> </w:t>
      </w:r>
      <w:r w:rsidRPr="00B75882">
        <w:t>respondents</w:t>
      </w:r>
      <w:r w:rsidRPr="00B75882">
        <w:rPr>
          <w:spacing w:val="-2"/>
        </w:rPr>
        <w:t xml:space="preserve"> </w:t>
      </w:r>
      <w:r w:rsidRPr="00B75882">
        <w:t>with</w:t>
      </w:r>
      <w:r w:rsidRPr="00B75882">
        <w:rPr>
          <w:spacing w:val="-3"/>
        </w:rPr>
        <w:t xml:space="preserve"> </w:t>
      </w:r>
      <w:r w:rsidRPr="00B75882">
        <w:t>a</w:t>
      </w:r>
      <w:r w:rsidRPr="00B75882">
        <w:rPr>
          <w:spacing w:val="-4"/>
        </w:rPr>
        <w:t xml:space="preserve"> </w:t>
      </w:r>
      <w:r w:rsidRPr="00B75882">
        <w:t>personal</w:t>
      </w:r>
      <w:r w:rsidRPr="00B75882">
        <w:rPr>
          <w:spacing w:val="-3"/>
        </w:rPr>
        <w:t xml:space="preserve"> </w:t>
      </w:r>
      <w:r w:rsidRPr="00B75882">
        <w:t>development</w:t>
      </w:r>
      <w:r w:rsidRPr="00B75882">
        <w:rPr>
          <w:spacing w:val="-3"/>
        </w:rPr>
        <w:t xml:space="preserve"> </w:t>
      </w:r>
      <w:r w:rsidRPr="00B75882">
        <w:t>plan</w:t>
      </w:r>
      <w:r w:rsidRPr="00B75882">
        <w:rPr>
          <w:spacing w:val="-2"/>
        </w:rPr>
        <w:t xml:space="preserve"> </w:t>
      </w:r>
      <w:r w:rsidRPr="00B75882">
        <w:t>because</w:t>
      </w:r>
      <w:r w:rsidRPr="00B75882">
        <w:rPr>
          <w:spacing w:val="-4"/>
        </w:rPr>
        <w:t xml:space="preserve"> </w:t>
      </w:r>
      <w:r w:rsidRPr="00B75882">
        <w:t>it</w:t>
      </w:r>
      <w:r w:rsidRPr="00B75882">
        <w:rPr>
          <w:spacing w:val="-3"/>
        </w:rPr>
        <w:t xml:space="preserve"> </w:t>
      </w:r>
      <w:r w:rsidRPr="00B75882">
        <w:t>could</w:t>
      </w:r>
      <w:r w:rsidRPr="00B75882">
        <w:rPr>
          <w:spacing w:val="-2"/>
        </w:rPr>
        <w:t xml:space="preserve"> </w:t>
      </w:r>
      <w:r w:rsidRPr="00B75882">
        <w:t>require specific</w:t>
      </w:r>
      <w:r w:rsidRPr="00B75882">
        <w:rPr>
          <w:spacing w:val="-15"/>
        </w:rPr>
        <w:t xml:space="preserve"> </w:t>
      </w:r>
      <w:r w:rsidRPr="00B75882">
        <w:t>knowledge</w:t>
      </w:r>
      <w:r w:rsidRPr="00B75882">
        <w:rPr>
          <w:spacing w:val="-15"/>
        </w:rPr>
        <w:t xml:space="preserve"> </w:t>
      </w:r>
      <w:r w:rsidRPr="00B75882">
        <w:t>transfer</w:t>
      </w:r>
      <w:r w:rsidRPr="00B75882">
        <w:rPr>
          <w:spacing w:val="-15"/>
        </w:rPr>
        <w:t xml:space="preserve"> </w:t>
      </w:r>
      <w:r w:rsidRPr="00B75882">
        <w:t>activities</w:t>
      </w:r>
      <w:r w:rsidRPr="00B75882">
        <w:rPr>
          <w:spacing w:val="-15"/>
        </w:rPr>
        <w:t xml:space="preserve"> </w:t>
      </w:r>
      <w:r w:rsidRPr="00B75882">
        <w:t>after</w:t>
      </w:r>
      <w:r w:rsidRPr="00B75882">
        <w:rPr>
          <w:spacing w:val="-15"/>
        </w:rPr>
        <w:t xml:space="preserve"> </w:t>
      </w:r>
      <w:r w:rsidRPr="00B75882">
        <w:t>repatriation</w:t>
      </w:r>
      <w:r w:rsidRPr="00B75882">
        <w:rPr>
          <w:spacing w:val="-15"/>
        </w:rPr>
        <w:t xml:space="preserve"> </w:t>
      </w:r>
      <w:r w:rsidRPr="00B75882">
        <w:t>(Froese</w:t>
      </w:r>
      <w:r w:rsidRPr="00B75882">
        <w:rPr>
          <w:spacing w:val="-15"/>
        </w:rPr>
        <w:t xml:space="preserve"> </w:t>
      </w:r>
      <w:r w:rsidRPr="00B75882">
        <w:t>et</w:t>
      </w:r>
      <w:r w:rsidRPr="00B75882">
        <w:rPr>
          <w:spacing w:val="-15"/>
        </w:rPr>
        <w:t xml:space="preserve"> </w:t>
      </w:r>
      <w:r w:rsidRPr="00B75882">
        <w:t>al.,</w:t>
      </w:r>
      <w:r w:rsidRPr="00B75882">
        <w:rPr>
          <w:spacing w:val="-15"/>
        </w:rPr>
        <w:t xml:space="preserve"> </w:t>
      </w:r>
      <w:r w:rsidRPr="00B75882">
        <w:t>202</w:t>
      </w:r>
      <w:r w:rsidR="000660DF" w:rsidRPr="00B75882">
        <w:t>1</w:t>
      </w:r>
      <w:r w:rsidRPr="00B75882">
        <w:t>;</w:t>
      </w:r>
      <w:r w:rsidRPr="00B75882">
        <w:rPr>
          <w:spacing w:val="-15"/>
        </w:rPr>
        <w:t xml:space="preserve"> </w:t>
      </w:r>
      <w:r w:rsidRPr="00B75882">
        <w:t>Lazarova</w:t>
      </w:r>
      <w:r w:rsidRPr="00B75882">
        <w:rPr>
          <w:spacing w:val="-15"/>
        </w:rPr>
        <w:t xml:space="preserve"> </w:t>
      </w:r>
      <w:r w:rsidRPr="00B75882">
        <w:t>&amp;</w:t>
      </w:r>
      <w:r w:rsidRPr="00B75882">
        <w:rPr>
          <w:spacing w:val="-15"/>
        </w:rPr>
        <w:t xml:space="preserve"> </w:t>
      </w:r>
      <w:r w:rsidRPr="00B75882">
        <w:t>Cerdin, 2007).</w:t>
      </w:r>
      <w:r w:rsidRPr="00B75882">
        <w:rPr>
          <w:spacing w:val="-12"/>
        </w:rPr>
        <w:t xml:space="preserve"> </w:t>
      </w:r>
      <w:r w:rsidRPr="00B75882">
        <w:t>Gender</w:t>
      </w:r>
      <w:r w:rsidRPr="00B75882">
        <w:rPr>
          <w:spacing w:val="-13"/>
        </w:rPr>
        <w:t xml:space="preserve"> </w:t>
      </w:r>
      <w:r w:rsidRPr="00B75882">
        <w:t>was</w:t>
      </w:r>
      <w:r w:rsidRPr="00B75882">
        <w:rPr>
          <w:spacing w:val="-12"/>
        </w:rPr>
        <w:t xml:space="preserve"> </w:t>
      </w:r>
      <w:r w:rsidRPr="00B75882">
        <w:t>not</w:t>
      </w:r>
      <w:r w:rsidRPr="00B75882">
        <w:rPr>
          <w:spacing w:val="-13"/>
        </w:rPr>
        <w:t xml:space="preserve"> </w:t>
      </w:r>
      <w:r w:rsidRPr="00B75882">
        <w:t>included</w:t>
      </w:r>
      <w:r w:rsidRPr="00B75882">
        <w:rPr>
          <w:spacing w:val="-12"/>
        </w:rPr>
        <w:t xml:space="preserve"> </w:t>
      </w:r>
      <w:r w:rsidRPr="00B75882">
        <w:t>as</w:t>
      </w:r>
      <w:r w:rsidRPr="00B75882">
        <w:rPr>
          <w:spacing w:val="-12"/>
        </w:rPr>
        <w:t xml:space="preserve"> </w:t>
      </w:r>
      <w:r w:rsidRPr="00B75882">
        <w:t>a</w:t>
      </w:r>
      <w:r w:rsidRPr="00B75882">
        <w:rPr>
          <w:spacing w:val="-13"/>
        </w:rPr>
        <w:t xml:space="preserve"> </w:t>
      </w:r>
      <w:r w:rsidRPr="00B75882">
        <w:t>control</w:t>
      </w:r>
      <w:r w:rsidRPr="00B75882">
        <w:rPr>
          <w:spacing w:val="-12"/>
        </w:rPr>
        <w:t xml:space="preserve"> </w:t>
      </w:r>
      <w:r w:rsidRPr="00B75882">
        <w:t>variable</w:t>
      </w:r>
      <w:r w:rsidRPr="00B75882">
        <w:rPr>
          <w:spacing w:val="-13"/>
        </w:rPr>
        <w:t xml:space="preserve"> </w:t>
      </w:r>
      <w:r w:rsidRPr="00B75882">
        <w:t>since</w:t>
      </w:r>
      <w:r w:rsidRPr="00B75882">
        <w:rPr>
          <w:spacing w:val="-13"/>
        </w:rPr>
        <w:t xml:space="preserve"> </w:t>
      </w:r>
      <w:r w:rsidRPr="00B75882">
        <w:t>only</w:t>
      </w:r>
      <w:r w:rsidRPr="00B75882">
        <w:rPr>
          <w:spacing w:val="-12"/>
        </w:rPr>
        <w:t xml:space="preserve"> </w:t>
      </w:r>
      <w:r w:rsidRPr="00B75882">
        <w:t>25</w:t>
      </w:r>
      <w:r w:rsidRPr="00B75882">
        <w:rPr>
          <w:spacing w:val="-13"/>
        </w:rPr>
        <w:t xml:space="preserve"> </w:t>
      </w:r>
      <w:r w:rsidRPr="00B75882">
        <w:t>out</w:t>
      </w:r>
      <w:r w:rsidRPr="00B75882">
        <w:rPr>
          <w:spacing w:val="-12"/>
        </w:rPr>
        <w:t xml:space="preserve"> </w:t>
      </w:r>
      <w:r w:rsidRPr="00B75882">
        <w:t>of</w:t>
      </w:r>
      <w:r w:rsidRPr="00B75882">
        <w:rPr>
          <w:spacing w:val="-13"/>
        </w:rPr>
        <w:t xml:space="preserve"> </w:t>
      </w:r>
      <w:r w:rsidRPr="00B75882">
        <w:t>226</w:t>
      </w:r>
      <w:r w:rsidRPr="00B75882">
        <w:rPr>
          <w:spacing w:val="-12"/>
        </w:rPr>
        <w:t xml:space="preserve"> </w:t>
      </w:r>
      <w:r w:rsidRPr="00B75882">
        <w:t>respondents</w:t>
      </w:r>
      <w:r w:rsidRPr="00B75882">
        <w:rPr>
          <w:spacing w:val="-12"/>
        </w:rPr>
        <w:t xml:space="preserve"> </w:t>
      </w:r>
      <w:r w:rsidRPr="00B75882">
        <w:t xml:space="preserve">were female. All control variables were captured in the </w:t>
      </w:r>
      <w:r w:rsidR="006B356B" w:rsidRPr="00B75882">
        <w:t>first-time</w:t>
      </w:r>
      <w:r w:rsidRPr="00B75882">
        <w:t xml:space="preserve"> wave of the survey</w:t>
      </w:r>
      <w:r w:rsidR="007D7E1E" w:rsidRPr="00B75882">
        <w:t>.</w:t>
      </w:r>
    </w:p>
    <w:p w14:paraId="2FF6F65E" w14:textId="1EF668A8" w:rsidR="00D65889" w:rsidRPr="00B75882" w:rsidRDefault="00D65889" w:rsidP="002F4AA2">
      <w:pPr>
        <w:pStyle w:val="BodyText"/>
        <w:spacing w:line="480" w:lineRule="auto"/>
        <w:ind w:firstLine="357"/>
      </w:pPr>
    </w:p>
    <w:p w14:paraId="305646F2" w14:textId="77777777" w:rsidR="00D65889" w:rsidRPr="00B75882" w:rsidRDefault="00D65889" w:rsidP="002F4AA2">
      <w:pPr>
        <w:pStyle w:val="Heading2"/>
        <w:widowControl/>
        <w:autoSpaceDE/>
        <w:autoSpaceDN/>
        <w:spacing w:line="480" w:lineRule="auto"/>
        <w:ind w:left="0" w:firstLine="0"/>
        <w:jc w:val="left"/>
        <w:rPr>
          <w:iCs/>
        </w:rPr>
      </w:pPr>
      <w:bookmarkStart w:id="10" w:name="_bookmark36"/>
      <w:bookmarkEnd w:id="10"/>
      <w:r w:rsidRPr="00B75882">
        <w:rPr>
          <w:rFonts w:eastAsiaTheme="minorHAnsi"/>
          <w:bCs w:val="0"/>
        </w:rPr>
        <w:t>Statistical</w:t>
      </w:r>
      <w:r w:rsidRPr="00B75882">
        <w:rPr>
          <w:b w:val="0"/>
          <w:bCs w:val="0"/>
          <w:iCs/>
        </w:rPr>
        <w:t xml:space="preserve"> </w:t>
      </w:r>
      <w:r w:rsidRPr="00B75882">
        <w:rPr>
          <w:rFonts w:eastAsiaTheme="minorHAnsi"/>
          <w:bCs w:val="0"/>
        </w:rPr>
        <w:t>analysis</w:t>
      </w:r>
    </w:p>
    <w:p w14:paraId="224BF68F" w14:textId="0BBC155D" w:rsidR="00D65889" w:rsidRPr="00B75882" w:rsidRDefault="00D65889" w:rsidP="002F4AA2">
      <w:pPr>
        <w:pStyle w:val="BodyText"/>
        <w:spacing w:line="480" w:lineRule="auto"/>
      </w:pPr>
      <w:r w:rsidRPr="00B75882">
        <w:t>Before</w:t>
      </w:r>
      <w:r w:rsidRPr="00B75882">
        <w:rPr>
          <w:spacing w:val="-7"/>
        </w:rPr>
        <w:t xml:space="preserve"> </w:t>
      </w:r>
      <w:r w:rsidRPr="00B75882">
        <w:t>testing</w:t>
      </w:r>
      <w:r w:rsidRPr="00B75882">
        <w:rPr>
          <w:spacing w:val="-5"/>
        </w:rPr>
        <w:t xml:space="preserve"> </w:t>
      </w:r>
      <w:r w:rsidRPr="00B75882">
        <w:t>the</w:t>
      </w:r>
      <w:r w:rsidRPr="00B75882">
        <w:rPr>
          <w:spacing w:val="-6"/>
        </w:rPr>
        <w:t xml:space="preserve"> </w:t>
      </w:r>
      <w:r w:rsidRPr="00B75882">
        <w:t>hypotheses,</w:t>
      </w:r>
      <w:r w:rsidRPr="00B75882">
        <w:rPr>
          <w:spacing w:val="-6"/>
        </w:rPr>
        <w:t xml:space="preserve"> </w:t>
      </w:r>
      <w:r w:rsidRPr="00B75882">
        <w:t>a</w:t>
      </w:r>
      <w:r w:rsidRPr="00B75882">
        <w:rPr>
          <w:spacing w:val="-7"/>
        </w:rPr>
        <w:t xml:space="preserve"> </w:t>
      </w:r>
      <w:r w:rsidRPr="00B75882">
        <w:t>confirmatory</w:t>
      </w:r>
      <w:r w:rsidRPr="00B75882">
        <w:rPr>
          <w:spacing w:val="-6"/>
        </w:rPr>
        <w:t xml:space="preserve"> </w:t>
      </w:r>
      <w:r w:rsidRPr="00B75882">
        <w:t>factor</w:t>
      </w:r>
      <w:r w:rsidRPr="00B75882">
        <w:rPr>
          <w:spacing w:val="-7"/>
        </w:rPr>
        <w:t xml:space="preserve"> </w:t>
      </w:r>
      <w:r w:rsidRPr="00B75882">
        <w:t>analysis</w:t>
      </w:r>
      <w:r w:rsidRPr="00B75882">
        <w:rPr>
          <w:spacing w:val="-6"/>
        </w:rPr>
        <w:t xml:space="preserve"> </w:t>
      </w:r>
      <w:r w:rsidRPr="00B75882">
        <w:t>(CFA)</w:t>
      </w:r>
      <w:r w:rsidRPr="00B75882">
        <w:rPr>
          <w:spacing w:val="-2"/>
        </w:rPr>
        <w:t xml:space="preserve"> </w:t>
      </w:r>
      <w:r w:rsidRPr="00B75882">
        <w:t>was</w:t>
      </w:r>
      <w:r w:rsidRPr="00B75882">
        <w:rPr>
          <w:spacing w:val="-6"/>
        </w:rPr>
        <w:t xml:space="preserve"> </w:t>
      </w:r>
      <w:r w:rsidRPr="00B75882">
        <w:t>conducted</w:t>
      </w:r>
      <w:r w:rsidRPr="00B75882">
        <w:rPr>
          <w:spacing w:val="-5"/>
        </w:rPr>
        <w:t xml:space="preserve"> </w:t>
      </w:r>
      <w:r w:rsidRPr="00B75882">
        <w:t>to</w:t>
      </w:r>
      <w:r w:rsidRPr="00B75882">
        <w:rPr>
          <w:spacing w:val="-5"/>
        </w:rPr>
        <w:t xml:space="preserve"> </w:t>
      </w:r>
      <w:r w:rsidRPr="00B75882">
        <w:t>validate the</w:t>
      </w:r>
      <w:r w:rsidRPr="00B75882">
        <w:rPr>
          <w:spacing w:val="-12"/>
        </w:rPr>
        <w:t xml:space="preserve"> </w:t>
      </w:r>
      <w:r w:rsidRPr="00B75882">
        <w:t>scale-based</w:t>
      </w:r>
      <w:r w:rsidRPr="00B75882">
        <w:rPr>
          <w:spacing w:val="-12"/>
        </w:rPr>
        <w:t xml:space="preserve"> </w:t>
      </w:r>
      <w:r w:rsidRPr="00B75882">
        <w:t>measures.</w:t>
      </w:r>
      <w:r w:rsidRPr="00B75882">
        <w:rPr>
          <w:spacing w:val="-12"/>
        </w:rPr>
        <w:t xml:space="preserve"> </w:t>
      </w:r>
      <w:r w:rsidRPr="00B75882">
        <w:t>While</w:t>
      </w:r>
      <w:r w:rsidRPr="00B75882">
        <w:rPr>
          <w:spacing w:val="-13"/>
        </w:rPr>
        <w:t xml:space="preserve"> </w:t>
      </w:r>
      <w:r w:rsidRPr="00B75882">
        <w:t>specifying</w:t>
      </w:r>
      <w:r w:rsidRPr="00B75882">
        <w:rPr>
          <w:spacing w:val="-10"/>
        </w:rPr>
        <w:t xml:space="preserve"> </w:t>
      </w:r>
      <w:r w:rsidRPr="00B75882">
        <w:t>the</w:t>
      </w:r>
      <w:r w:rsidRPr="00B75882">
        <w:rPr>
          <w:spacing w:val="-12"/>
        </w:rPr>
        <w:t xml:space="preserve"> </w:t>
      </w:r>
      <w:r w:rsidRPr="00B75882">
        <w:t>measurement</w:t>
      </w:r>
      <w:r w:rsidRPr="00B75882">
        <w:rPr>
          <w:spacing w:val="-12"/>
        </w:rPr>
        <w:t xml:space="preserve"> </w:t>
      </w:r>
      <w:r w:rsidRPr="00B75882">
        <w:t>model,</w:t>
      </w:r>
      <w:r w:rsidRPr="00B75882">
        <w:rPr>
          <w:spacing w:val="-12"/>
        </w:rPr>
        <w:t xml:space="preserve"> </w:t>
      </w:r>
      <w:r w:rsidRPr="00B75882">
        <w:t>high</w:t>
      </w:r>
      <w:r w:rsidRPr="00B75882">
        <w:rPr>
          <w:spacing w:val="-11"/>
        </w:rPr>
        <w:t xml:space="preserve"> </w:t>
      </w:r>
      <w:r w:rsidRPr="00B75882">
        <w:t>modification</w:t>
      </w:r>
      <w:r w:rsidRPr="00B75882">
        <w:rPr>
          <w:spacing w:val="-12"/>
        </w:rPr>
        <w:t xml:space="preserve"> </w:t>
      </w:r>
      <w:r w:rsidRPr="00B75882">
        <w:t>indices were</w:t>
      </w:r>
      <w:r w:rsidRPr="00B75882">
        <w:rPr>
          <w:spacing w:val="-14"/>
        </w:rPr>
        <w:t xml:space="preserve"> </w:t>
      </w:r>
      <w:r w:rsidRPr="00B75882">
        <w:t>observed</w:t>
      </w:r>
      <w:r w:rsidRPr="00B75882">
        <w:rPr>
          <w:spacing w:val="-10"/>
        </w:rPr>
        <w:t xml:space="preserve"> </w:t>
      </w:r>
      <w:r w:rsidRPr="00B75882">
        <w:t>among</w:t>
      </w:r>
      <w:r w:rsidRPr="00B75882">
        <w:rPr>
          <w:spacing w:val="-13"/>
        </w:rPr>
        <w:t xml:space="preserve"> </w:t>
      </w:r>
      <w:r w:rsidRPr="00B75882">
        <w:t>two</w:t>
      </w:r>
      <w:r w:rsidRPr="00B75882">
        <w:rPr>
          <w:spacing w:val="-13"/>
        </w:rPr>
        <w:t xml:space="preserve"> </w:t>
      </w:r>
      <w:r w:rsidRPr="00B75882">
        <w:t>pairs</w:t>
      </w:r>
      <w:r w:rsidRPr="00B75882">
        <w:rPr>
          <w:spacing w:val="-13"/>
        </w:rPr>
        <w:t xml:space="preserve"> </w:t>
      </w:r>
      <w:r w:rsidRPr="00B75882">
        <w:t>of</w:t>
      </w:r>
      <w:r w:rsidRPr="00B75882">
        <w:rPr>
          <w:spacing w:val="-13"/>
        </w:rPr>
        <w:t xml:space="preserve"> </w:t>
      </w:r>
      <w:r w:rsidRPr="00B75882">
        <w:t>items,</w:t>
      </w:r>
      <w:r w:rsidRPr="00B75882">
        <w:rPr>
          <w:spacing w:val="-12"/>
        </w:rPr>
        <w:t xml:space="preserve"> </w:t>
      </w:r>
      <w:r w:rsidRPr="00B75882">
        <w:t>which</w:t>
      </w:r>
      <w:r w:rsidRPr="00B75882">
        <w:rPr>
          <w:spacing w:val="-11"/>
        </w:rPr>
        <w:t xml:space="preserve"> </w:t>
      </w:r>
      <w:r w:rsidRPr="00B75882">
        <w:t>reflected</w:t>
      </w:r>
      <w:r w:rsidRPr="00B75882">
        <w:rPr>
          <w:spacing w:val="-13"/>
        </w:rPr>
        <w:t xml:space="preserve"> </w:t>
      </w:r>
      <w:r w:rsidRPr="00B75882">
        <w:t>their</w:t>
      </w:r>
      <w:r w:rsidRPr="00B75882">
        <w:rPr>
          <w:spacing w:val="-13"/>
        </w:rPr>
        <w:t xml:space="preserve"> </w:t>
      </w:r>
      <w:r w:rsidRPr="00B75882">
        <w:t>similar</w:t>
      </w:r>
      <w:r w:rsidRPr="00B75882">
        <w:rPr>
          <w:spacing w:val="-11"/>
        </w:rPr>
        <w:t xml:space="preserve"> </w:t>
      </w:r>
      <w:r w:rsidRPr="00B75882">
        <w:t>contents.</w:t>
      </w:r>
      <w:r w:rsidRPr="00B75882">
        <w:rPr>
          <w:spacing w:val="-12"/>
        </w:rPr>
        <w:t xml:space="preserve"> </w:t>
      </w:r>
      <w:r w:rsidRPr="00B75882">
        <w:t>To</w:t>
      </w:r>
      <w:r w:rsidRPr="00B75882">
        <w:rPr>
          <w:spacing w:val="-13"/>
        </w:rPr>
        <w:t xml:space="preserve"> </w:t>
      </w:r>
      <w:r w:rsidRPr="00B75882">
        <w:t>address</w:t>
      </w:r>
      <w:r w:rsidRPr="00B75882">
        <w:rPr>
          <w:spacing w:val="-13"/>
        </w:rPr>
        <w:t xml:space="preserve"> </w:t>
      </w:r>
      <w:r w:rsidRPr="00B75882">
        <w:t>this issue,</w:t>
      </w:r>
      <w:r w:rsidRPr="00B75882">
        <w:rPr>
          <w:spacing w:val="-13"/>
        </w:rPr>
        <w:t xml:space="preserve"> </w:t>
      </w:r>
      <w:r w:rsidRPr="00B75882">
        <w:t>two</w:t>
      </w:r>
      <w:r w:rsidRPr="00B75882">
        <w:rPr>
          <w:spacing w:val="-13"/>
        </w:rPr>
        <w:t xml:space="preserve"> </w:t>
      </w:r>
      <w:r w:rsidRPr="00B75882">
        <w:t>error</w:t>
      </w:r>
      <w:r w:rsidRPr="00B75882">
        <w:rPr>
          <w:spacing w:val="-14"/>
        </w:rPr>
        <w:t xml:space="preserve"> </w:t>
      </w:r>
      <w:r w:rsidRPr="00B75882">
        <w:t>covariances</w:t>
      </w:r>
      <w:r w:rsidRPr="00B75882">
        <w:rPr>
          <w:spacing w:val="-11"/>
        </w:rPr>
        <w:t xml:space="preserve"> </w:t>
      </w:r>
      <w:r w:rsidRPr="00B75882">
        <w:t>were</w:t>
      </w:r>
      <w:r w:rsidRPr="00B75882">
        <w:rPr>
          <w:spacing w:val="-15"/>
        </w:rPr>
        <w:t xml:space="preserve"> </w:t>
      </w:r>
      <w:r w:rsidRPr="00B75882">
        <w:t>specified—one</w:t>
      </w:r>
      <w:r w:rsidRPr="00B75882">
        <w:rPr>
          <w:spacing w:val="-14"/>
        </w:rPr>
        <w:t xml:space="preserve"> </w:t>
      </w:r>
      <w:r w:rsidRPr="00B75882">
        <w:t>between</w:t>
      </w:r>
      <w:r w:rsidRPr="00B75882">
        <w:rPr>
          <w:spacing w:val="-13"/>
        </w:rPr>
        <w:t xml:space="preserve"> </w:t>
      </w:r>
      <w:r w:rsidRPr="00B75882">
        <w:t>two</w:t>
      </w:r>
      <w:r w:rsidRPr="00B75882">
        <w:rPr>
          <w:spacing w:val="-13"/>
        </w:rPr>
        <w:t xml:space="preserve"> </w:t>
      </w:r>
      <w:r w:rsidRPr="00B75882">
        <w:t>indicators</w:t>
      </w:r>
      <w:r w:rsidRPr="00B75882">
        <w:rPr>
          <w:spacing w:val="-13"/>
        </w:rPr>
        <w:t xml:space="preserve"> </w:t>
      </w:r>
      <w:r w:rsidRPr="00B75882">
        <w:t>of</w:t>
      </w:r>
      <w:r w:rsidRPr="00B75882">
        <w:rPr>
          <w:spacing w:val="-14"/>
        </w:rPr>
        <w:t xml:space="preserve"> </w:t>
      </w:r>
      <w:r w:rsidRPr="00B75882">
        <w:t>the</w:t>
      </w:r>
      <w:r w:rsidRPr="00B75882">
        <w:rPr>
          <w:spacing w:val="-14"/>
        </w:rPr>
        <w:t xml:space="preserve"> </w:t>
      </w:r>
      <w:r w:rsidRPr="00B75882">
        <w:t>latent</w:t>
      </w:r>
      <w:r w:rsidRPr="00B75882">
        <w:rPr>
          <w:spacing w:val="-13"/>
        </w:rPr>
        <w:t xml:space="preserve"> </w:t>
      </w:r>
      <w:r w:rsidRPr="00B75882">
        <w:t>construct ability</w:t>
      </w:r>
      <w:r w:rsidRPr="00B75882">
        <w:rPr>
          <w:spacing w:val="-6"/>
        </w:rPr>
        <w:t xml:space="preserve"> </w:t>
      </w:r>
      <w:r w:rsidRPr="00B75882">
        <w:t>and</w:t>
      </w:r>
      <w:r w:rsidRPr="00B75882">
        <w:rPr>
          <w:spacing w:val="-5"/>
        </w:rPr>
        <w:t xml:space="preserve"> </w:t>
      </w:r>
      <w:r w:rsidRPr="00B75882">
        <w:t>another</w:t>
      </w:r>
      <w:r w:rsidRPr="00B75882">
        <w:rPr>
          <w:spacing w:val="-5"/>
        </w:rPr>
        <w:t xml:space="preserve"> </w:t>
      </w:r>
      <w:r w:rsidRPr="00B75882">
        <w:t>between</w:t>
      </w:r>
      <w:r w:rsidRPr="00B75882">
        <w:rPr>
          <w:spacing w:val="-5"/>
        </w:rPr>
        <w:t xml:space="preserve"> </w:t>
      </w:r>
      <w:r w:rsidRPr="00B75882">
        <w:t>two</w:t>
      </w:r>
      <w:r w:rsidRPr="00B75882">
        <w:rPr>
          <w:spacing w:val="-6"/>
        </w:rPr>
        <w:t xml:space="preserve"> </w:t>
      </w:r>
      <w:r w:rsidRPr="00B75882">
        <w:t>indicators</w:t>
      </w:r>
      <w:r w:rsidRPr="00B75882">
        <w:rPr>
          <w:spacing w:val="-3"/>
        </w:rPr>
        <w:t xml:space="preserve"> </w:t>
      </w:r>
      <w:r w:rsidRPr="00B75882">
        <w:t>of</w:t>
      </w:r>
      <w:r w:rsidRPr="00B75882">
        <w:rPr>
          <w:spacing w:val="-7"/>
        </w:rPr>
        <w:t xml:space="preserve"> </w:t>
      </w:r>
      <w:r w:rsidRPr="00B75882">
        <w:t>the</w:t>
      </w:r>
      <w:r w:rsidRPr="00B75882">
        <w:rPr>
          <w:spacing w:val="-4"/>
        </w:rPr>
        <w:t xml:space="preserve"> </w:t>
      </w:r>
      <w:r w:rsidRPr="00B75882">
        <w:t>latent</w:t>
      </w:r>
      <w:r w:rsidRPr="00B75882">
        <w:rPr>
          <w:spacing w:val="-6"/>
        </w:rPr>
        <w:t xml:space="preserve"> </w:t>
      </w:r>
      <w:r w:rsidRPr="00B75882">
        <w:t>construct</w:t>
      </w:r>
      <w:r w:rsidRPr="00B75882">
        <w:rPr>
          <w:spacing w:val="-5"/>
        </w:rPr>
        <w:t xml:space="preserve"> </w:t>
      </w:r>
      <w:r w:rsidRPr="00B75882">
        <w:t>trust</w:t>
      </w:r>
      <w:r w:rsidRPr="00B75882">
        <w:rPr>
          <w:spacing w:val="-2"/>
        </w:rPr>
        <w:t xml:space="preserve"> </w:t>
      </w:r>
      <w:r w:rsidRPr="00B75882">
        <w:t>(Brown,</w:t>
      </w:r>
      <w:r w:rsidRPr="00B75882">
        <w:rPr>
          <w:spacing w:val="-6"/>
        </w:rPr>
        <w:t xml:space="preserve"> </w:t>
      </w:r>
      <w:r w:rsidRPr="00B75882">
        <w:t>2015).</w:t>
      </w:r>
      <w:r w:rsidRPr="00B75882">
        <w:rPr>
          <w:spacing w:val="-6"/>
        </w:rPr>
        <w:t xml:space="preserve"> </w:t>
      </w:r>
      <w:r w:rsidRPr="00B75882">
        <w:t>Next,</w:t>
      </w:r>
      <w:r w:rsidRPr="00B75882">
        <w:rPr>
          <w:spacing w:val="-5"/>
        </w:rPr>
        <w:t xml:space="preserve"> to</w:t>
      </w:r>
      <w:r w:rsidR="00A06240" w:rsidRPr="00B75882">
        <w:t xml:space="preserve"> </w:t>
      </w:r>
      <w:r w:rsidRPr="00B75882">
        <w:t>assess</w:t>
      </w:r>
      <w:r w:rsidRPr="00B75882">
        <w:rPr>
          <w:spacing w:val="-2"/>
        </w:rPr>
        <w:t xml:space="preserve"> </w:t>
      </w:r>
      <w:r w:rsidRPr="00B75882">
        <w:t>the</w:t>
      </w:r>
      <w:r w:rsidRPr="00B75882">
        <w:rPr>
          <w:spacing w:val="-3"/>
        </w:rPr>
        <w:t xml:space="preserve"> </w:t>
      </w:r>
      <w:r w:rsidRPr="00B75882">
        <w:t>discriminant</w:t>
      </w:r>
      <w:r w:rsidRPr="00B75882">
        <w:rPr>
          <w:spacing w:val="-2"/>
        </w:rPr>
        <w:t xml:space="preserve"> </w:t>
      </w:r>
      <w:r w:rsidRPr="00B75882">
        <w:t>validity</w:t>
      </w:r>
      <w:r w:rsidRPr="00B75882">
        <w:rPr>
          <w:spacing w:val="-2"/>
        </w:rPr>
        <w:t xml:space="preserve"> </w:t>
      </w:r>
      <w:r w:rsidRPr="00B75882">
        <w:t>of</w:t>
      </w:r>
      <w:r w:rsidRPr="00B75882">
        <w:rPr>
          <w:spacing w:val="-1"/>
        </w:rPr>
        <w:t xml:space="preserve"> </w:t>
      </w:r>
      <w:r w:rsidRPr="00B75882">
        <w:t>the</w:t>
      </w:r>
      <w:r w:rsidRPr="00B75882">
        <w:rPr>
          <w:spacing w:val="-3"/>
        </w:rPr>
        <w:t xml:space="preserve"> </w:t>
      </w:r>
      <w:r w:rsidRPr="00B75882">
        <w:t>scales,</w:t>
      </w:r>
      <w:r w:rsidRPr="00B75882">
        <w:rPr>
          <w:spacing w:val="-1"/>
        </w:rPr>
        <w:t xml:space="preserve"> </w:t>
      </w:r>
      <w:r w:rsidRPr="00B75882">
        <w:t>a</w:t>
      </w:r>
      <w:r w:rsidRPr="00B75882">
        <w:rPr>
          <w:spacing w:val="-3"/>
        </w:rPr>
        <w:t xml:space="preserve"> </w:t>
      </w:r>
      <w:r w:rsidRPr="00B75882">
        <w:t>one-factor</w:t>
      </w:r>
      <w:r w:rsidRPr="00B75882">
        <w:rPr>
          <w:spacing w:val="-2"/>
        </w:rPr>
        <w:t xml:space="preserve"> </w:t>
      </w:r>
      <w:r w:rsidRPr="00B75882">
        <w:t>model</w:t>
      </w:r>
      <w:r w:rsidRPr="00B75882">
        <w:rPr>
          <w:spacing w:val="-2"/>
        </w:rPr>
        <w:t xml:space="preserve"> </w:t>
      </w:r>
      <w:r w:rsidRPr="00B75882">
        <w:t>(χ2</w:t>
      </w:r>
      <w:r w:rsidRPr="00B75882">
        <w:rPr>
          <w:spacing w:val="-2"/>
        </w:rPr>
        <w:t xml:space="preserve"> </w:t>
      </w:r>
      <w:r w:rsidRPr="00B75882">
        <w:t>=</w:t>
      </w:r>
      <w:r w:rsidRPr="00B75882">
        <w:rPr>
          <w:spacing w:val="-3"/>
        </w:rPr>
        <w:t xml:space="preserve"> </w:t>
      </w:r>
      <w:r w:rsidRPr="00B75882">
        <w:t>3292.90,</w:t>
      </w:r>
      <w:r w:rsidRPr="00B75882">
        <w:rPr>
          <w:spacing w:val="-2"/>
        </w:rPr>
        <w:t xml:space="preserve"> </w:t>
      </w:r>
      <w:r w:rsidRPr="00B75882">
        <w:t>df</w:t>
      </w:r>
      <w:r w:rsidRPr="00B75882">
        <w:rPr>
          <w:spacing w:val="-3"/>
        </w:rPr>
        <w:t xml:space="preserve"> </w:t>
      </w:r>
      <w:r w:rsidRPr="00B75882">
        <w:t>=</w:t>
      </w:r>
      <w:r w:rsidRPr="00B75882">
        <w:rPr>
          <w:spacing w:val="-3"/>
        </w:rPr>
        <w:t xml:space="preserve"> </w:t>
      </w:r>
      <w:r w:rsidRPr="00B75882">
        <w:t>432) was compared to a five-factor model that combined the knowledge acquisition and knowledge transfer items into single dimensions (χ2 = 1574.70, df = 422), and a seven-factor model that separated all the theorized constructs into different factors and distinguished between task- oriented</w:t>
      </w:r>
      <w:r w:rsidRPr="00B75882">
        <w:rPr>
          <w:spacing w:val="-13"/>
        </w:rPr>
        <w:t xml:space="preserve"> </w:t>
      </w:r>
      <w:r w:rsidRPr="00B75882">
        <w:t>and</w:t>
      </w:r>
      <w:r w:rsidRPr="00B75882">
        <w:rPr>
          <w:spacing w:val="-10"/>
        </w:rPr>
        <w:t xml:space="preserve"> </w:t>
      </w:r>
      <w:r w:rsidRPr="00B75882">
        <w:t>relationship-oriented</w:t>
      </w:r>
      <w:r w:rsidRPr="00B75882">
        <w:rPr>
          <w:spacing w:val="-13"/>
        </w:rPr>
        <w:t xml:space="preserve"> </w:t>
      </w:r>
      <w:r w:rsidRPr="00B75882">
        <w:t>knowledge</w:t>
      </w:r>
      <w:r w:rsidRPr="00B75882">
        <w:rPr>
          <w:spacing w:val="-13"/>
        </w:rPr>
        <w:t xml:space="preserve"> </w:t>
      </w:r>
      <w:r w:rsidRPr="00B75882">
        <w:t>(χ2</w:t>
      </w:r>
      <w:r w:rsidRPr="00B75882">
        <w:rPr>
          <w:spacing w:val="-12"/>
        </w:rPr>
        <w:t xml:space="preserve"> </w:t>
      </w:r>
      <w:r w:rsidRPr="00B75882">
        <w:t>=</w:t>
      </w:r>
      <w:r w:rsidRPr="00B75882">
        <w:rPr>
          <w:spacing w:val="-11"/>
        </w:rPr>
        <w:t xml:space="preserve"> </w:t>
      </w:r>
      <w:r w:rsidRPr="00B75882">
        <w:t>778.03,</w:t>
      </w:r>
      <w:r w:rsidRPr="00B75882">
        <w:rPr>
          <w:spacing w:val="-12"/>
        </w:rPr>
        <w:t xml:space="preserve"> </w:t>
      </w:r>
      <w:r w:rsidRPr="00B75882">
        <w:t>df</w:t>
      </w:r>
      <w:r w:rsidRPr="00B75882">
        <w:rPr>
          <w:spacing w:val="-13"/>
        </w:rPr>
        <w:t xml:space="preserve"> </w:t>
      </w:r>
      <w:r w:rsidRPr="00B75882">
        <w:t>=</w:t>
      </w:r>
      <w:r w:rsidRPr="00B75882">
        <w:rPr>
          <w:spacing w:val="-13"/>
        </w:rPr>
        <w:t xml:space="preserve"> </w:t>
      </w:r>
      <w:r w:rsidRPr="00B75882">
        <w:t>411).</w:t>
      </w:r>
      <w:r w:rsidRPr="00B75882">
        <w:rPr>
          <w:spacing w:val="-13"/>
        </w:rPr>
        <w:t xml:space="preserve"> </w:t>
      </w:r>
      <w:r w:rsidRPr="00B75882">
        <w:t>The</w:t>
      </w:r>
      <w:r w:rsidRPr="00B75882">
        <w:rPr>
          <w:spacing w:val="-11"/>
        </w:rPr>
        <w:t xml:space="preserve"> </w:t>
      </w:r>
      <w:r w:rsidRPr="00B75882">
        <w:t>difference</w:t>
      </w:r>
      <w:r w:rsidRPr="00B75882">
        <w:rPr>
          <w:spacing w:val="-11"/>
        </w:rPr>
        <w:t xml:space="preserve"> </w:t>
      </w:r>
      <w:r w:rsidRPr="00B75882">
        <w:t>in</w:t>
      </w:r>
      <w:r w:rsidRPr="00B75882">
        <w:rPr>
          <w:spacing w:val="-12"/>
        </w:rPr>
        <w:t xml:space="preserve"> </w:t>
      </w:r>
      <w:r w:rsidRPr="00B75882">
        <w:t>χ2</w:t>
      </w:r>
      <w:r w:rsidRPr="00B75882">
        <w:rPr>
          <w:spacing w:val="-12"/>
        </w:rPr>
        <w:t xml:space="preserve"> </w:t>
      </w:r>
      <w:r w:rsidRPr="00B75882">
        <w:t>was significant between the one-factor and the five-factor model (p &lt; 0.001), as well as between the five-factor and the seven-factor model (p &lt; 0.001), thus indicating discriminant validity.</w:t>
      </w:r>
    </w:p>
    <w:p w14:paraId="21B8A7EB" w14:textId="1DF550C3" w:rsidR="00D31319" w:rsidRPr="00B75882" w:rsidRDefault="00D65889" w:rsidP="00AE2C7E">
      <w:pPr>
        <w:pStyle w:val="BodyText"/>
        <w:spacing w:line="480" w:lineRule="auto"/>
        <w:ind w:firstLine="357"/>
      </w:pPr>
      <w:r w:rsidRPr="00B75882">
        <w:t>Model fit was evaluated based on several recommended goodness-of-fit indices (Brown, 2015).</w:t>
      </w:r>
      <w:r w:rsidR="007D7E1E" w:rsidRPr="00B75882">
        <w:t xml:space="preserve"> </w:t>
      </w:r>
      <w:r w:rsidRPr="00B75882">
        <w:t>The seven-factor model fit the data well with CFI = 0.92, TLI = 0.90, SRMR = 0.05, and RMSEA = 0.06. The standardized loadings of the indicators were consistently high (0.77 on</w:t>
      </w:r>
      <w:r w:rsidRPr="00B75882">
        <w:rPr>
          <w:spacing w:val="-11"/>
        </w:rPr>
        <w:t xml:space="preserve"> </w:t>
      </w:r>
      <w:r w:rsidRPr="00B75882">
        <w:t>average)</w:t>
      </w:r>
      <w:r w:rsidRPr="00B75882">
        <w:rPr>
          <w:spacing w:val="-11"/>
        </w:rPr>
        <w:t xml:space="preserve"> </w:t>
      </w:r>
      <w:r w:rsidRPr="00B75882">
        <w:t>and</w:t>
      </w:r>
      <w:r w:rsidRPr="00B75882">
        <w:rPr>
          <w:spacing w:val="-11"/>
        </w:rPr>
        <w:t xml:space="preserve"> </w:t>
      </w:r>
      <w:r w:rsidRPr="00B75882">
        <w:t>clearly</w:t>
      </w:r>
      <w:r w:rsidRPr="00B75882">
        <w:rPr>
          <w:spacing w:val="-11"/>
        </w:rPr>
        <w:t xml:space="preserve"> </w:t>
      </w:r>
      <w:r w:rsidRPr="00B75882">
        <w:t>above</w:t>
      </w:r>
      <w:r w:rsidRPr="00B75882">
        <w:rPr>
          <w:spacing w:val="-12"/>
        </w:rPr>
        <w:t xml:space="preserve"> </w:t>
      </w:r>
      <w:r w:rsidRPr="00B75882">
        <w:t>the</w:t>
      </w:r>
      <w:r w:rsidRPr="00B75882">
        <w:rPr>
          <w:spacing w:val="-11"/>
        </w:rPr>
        <w:t xml:space="preserve"> </w:t>
      </w:r>
      <w:r w:rsidRPr="00B75882">
        <w:t>threshold</w:t>
      </w:r>
      <w:r w:rsidRPr="00B75882">
        <w:rPr>
          <w:spacing w:val="-11"/>
        </w:rPr>
        <w:t xml:space="preserve"> </w:t>
      </w:r>
      <w:r w:rsidRPr="00B75882">
        <w:t>of</w:t>
      </w:r>
      <w:r w:rsidRPr="00B75882">
        <w:rPr>
          <w:spacing w:val="-11"/>
        </w:rPr>
        <w:t xml:space="preserve"> </w:t>
      </w:r>
      <w:r w:rsidRPr="00B75882">
        <w:t>0.40</w:t>
      </w:r>
      <w:r w:rsidRPr="00B75882">
        <w:rPr>
          <w:spacing w:val="-8"/>
        </w:rPr>
        <w:t xml:space="preserve"> </w:t>
      </w:r>
      <w:r w:rsidRPr="00B75882">
        <w:t>(Brown,</w:t>
      </w:r>
      <w:r w:rsidRPr="00B75882">
        <w:rPr>
          <w:spacing w:val="-11"/>
        </w:rPr>
        <w:t xml:space="preserve"> </w:t>
      </w:r>
      <w:r w:rsidRPr="00B75882">
        <w:t>2015),</w:t>
      </w:r>
      <w:r w:rsidRPr="00B75882">
        <w:rPr>
          <w:spacing w:val="-11"/>
        </w:rPr>
        <w:t xml:space="preserve"> </w:t>
      </w:r>
      <w:r w:rsidRPr="00B75882">
        <w:t>thus</w:t>
      </w:r>
      <w:r w:rsidRPr="00B75882">
        <w:rPr>
          <w:spacing w:val="-10"/>
        </w:rPr>
        <w:t xml:space="preserve"> </w:t>
      </w:r>
      <w:r w:rsidRPr="00B75882">
        <w:t>supporting</w:t>
      </w:r>
      <w:r w:rsidRPr="00B75882">
        <w:rPr>
          <w:spacing w:val="-10"/>
        </w:rPr>
        <w:t xml:space="preserve"> </w:t>
      </w:r>
      <w:r w:rsidRPr="00B75882">
        <w:t>convergent validity. Correlations</w:t>
      </w:r>
      <w:r w:rsidRPr="00B75882">
        <w:rPr>
          <w:spacing w:val="-1"/>
        </w:rPr>
        <w:t xml:space="preserve"> </w:t>
      </w:r>
      <w:r w:rsidRPr="00B75882">
        <w:t>among the</w:t>
      </w:r>
      <w:r w:rsidRPr="00B75882">
        <w:rPr>
          <w:spacing w:val="-1"/>
        </w:rPr>
        <w:t xml:space="preserve"> </w:t>
      </w:r>
      <w:r w:rsidRPr="00B75882">
        <w:t>variables</w:t>
      </w:r>
      <w:r w:rsidRPr="00B75882">
        <w:rPr>
          <w:spacing w:val="-2"/>
        </w:rPr>
        <w:t xml:space="preserve"> </w:t>
      </w:r>
      <w:r w:rsidRPr="00B75882">
        <w:t>did</w:t>
      </w:r>
      <w:r w:rsidRPr="00B75882">
        <w:rPr>
          <w:spacing w:val="-1"/>
        </w:rPr>
        <w:t xml:space="preserve"> </w:t>
      </w:r>
      <w:r w:rsidRPr="00B75882">
        <w:t>not</w:t>
      </w:r>
      <w:r w:rsidRPr="00B75882">
        <w:rPr>
          <w:spacing w:val="-1"/>
        </w:rPr>
        <w:t xml:space="preserve"> </w:t>
      </w:r>
      <w:r w:rsidRPr="00B75882">
        <w:t>exceed</w:t>
      </w:r>
      <w:r w:rsidRPr="00B75882">
        <w:rPr>
          <w:spacing w:val="-1"/>
        </w:rPr>
        <w:t xml:space="preserve"> </w:t>
      </w:r>
      <w:r w:rsidRPr="00B75882">
        <w:t>0.50,</w:t>
      </w:r>
      <w:r w:rsidRPr="00B75882">
        <w:rPr>
          <w:spacing w:val="-1"/>
        </w:rPr>
        <w:t xml:space="preserve"> </w:t>
      </w:r>
      <w:r w:rsidRPr="00B75882">
        <w:t>and</w:t>
      </w:r>
      <w:r w:rsidRPr="00B75882">
        <w:rPr>
          <w:spacing w:val="-1"/>
        </w:rPr>
        <w:t xml:space="preserve"> </w:t>
      </w:r>
      <w:r w:rsidRPr="00B75882">
        <w:t>the</w:t>
      </w:r>
      <w:r w:rsidRPr="00B75882">
        <w:rPr>
          <w:spacing w:val="-2"/>
        </w:rPr>
        <w:t xml:space="preserve"> </w:t>
      </w:r>
      <w:r w:rsidRPr="00B75882">
        <w:t>lowest</w:t>
      </w:r>
      <w:r w:rsidRPr="00B75882">
        <w:rPr>
          <w:spacing w:val="-1"/>
        </w:rPr>
        <w:t xml:space="preserve"> </w:t>
      </w:r>
      <w:r w:rsidRPr="00B75882">
        <w:t>tolerance</w:t>
      </w:r>
      <w:r w:rsidRPr="00B75882">
        <w:rPr>
          <w:spacing w:val="-2"/>
        </w:rPr>
        <w:t xml:space="preserve"> </w:t>
      </w:r>
      <w:r w:rsidRPr="00B75882">
        <w:t xml:space="preserve">value was 0.73, thus showing no indication of multicollinearity (Kennedy, 2008). </w:t>
      </w:r>
      <w:hyperlink w:anchor="_bookmark38" w:history="1">
        <w:r w:rsidR="005C51C2" w:rsidRPr="00B75882">
          <w:t>Figure 2</w:t>
        </w:r>
      </w:hyperlink>
      <w:r w:rsidRPr="00B75882">
        <w:t xml:space="preserve"> </w:t>
      </w:r>
      <w:r w:rsidRPr="00B75882">
        <w:lastRenderedPageBreak/>
        <w:t>summarizes the descriptive statistics and correlations of the variables. Next, the hypotheses were tested via ordinary least square regression analysis using the software SPSS and PROCESS (Hayes, 2017). In the following section, the results are reported based on standardized regression coefficients.</w:t>
      </w:r>
    </w:p>
    <w:p w14:paraId="1637CCEA" w14:textId="77777777" w:rsidR="00D65889" w:rsidRPr="00B75882" w:rsidRDefault="00D65889" w:rsidP="002F4AA2">
      <w:pPr>
        <w:pStyle w:val="Heading1"/>
        <w:spacing w:before="0" w:line="480" w:lineRule="auto"/>
        <w:ind w:left="0"/>
        <w:rPr>
          <w:sz w:val="24"/>
          <w:szCs w:val="24"/>
        </w:rPr>
      </w:pPr>
      <w:bookmarkStart w:id="11" w:name="_bookmark37"/>
      <w:bookmarkEnd w:id="11"/>
      <w:r w:rsidRPr="00B75882">
        <w:rPr>
          <w:spacing w:val="-2"/>
          <w:sz w:val="24"/>
          <w:szCs w:val="24"/>
        </w:rPr>
        <w:t>Results</w:t>
      </w:r>
    </w:p>
    <w:p w14:paraId="75BCF7A2" w14:textId="0092CD91" w:rsidR="00D65889" w:rsidRPr="00B75882" w:rsidRDefault="0019095B" w:rsidP="002F4AA2">
      <w:pPr>
        <w:pStyle w:val="BodyText"/>
        <w:spacing w:line="480" w:lineRule="auto"/>
      </w:pPr>
      <w:r w:rsidRPr="00B75882">
        <w:t xml:space="preserve">All results for our hypothesis testing are summarized in Table x. </w:t>
      </w:r>
      <w:r w:rsidR="007D7E1E" w:rsidRPr="00B75882">
        <w:t>H</w:t>
      </w:r>
      <w:r w:rsidR="00D65889" w:rsidRPr="00B75882">
        <w:t>ypotheses 1a/b predicted that (a) task-oriented and (b) relationship-oriented knowledge acquisition</w:t>
      </w:r>
      <w:r w:rsidR="00D65889" w:rsidRPr="00B75882">
        <w:rPr>
          <w:spacing w:val="-15"/>
        </w:rPr>
        <w:t xml:space="preserve"> </w:t>
      </w:r>
      <w:r w:rsidR="00D65889" w:rsidRPr="00B75882">
        <w:t>during</w:t>
      </w:r>
      <w:r w:rsidR="00D65889" w:rsidRPr="00B75882">
        <w:rPr>
          <w:spacing w:val="-15"/>
        </w:rPr>
        <w:t xml:space="preserve"> </w:t>
      </w:r>
      <w:r w:rsidR="00D65889" w:rsidRPr="00B75882">
        <w:t>expatriation</w:t>
      </w:r>
      <w:r w:rsidR="00D65889" w:rsidRPr="00B75882">
        <w:rPr>
          <w:spacing w:val="-15"/>
        </w:rPr>
        <w:t xml:space="preserve"> </w:t>
      </w:r>
      <w:r w:rsidR="00D65889" w:rsidRPr="00B75882">
        <w:t>is</w:t>
      </w:r>
      <w:r w:rsidR="00D65889" w:rsidRPr="00B75882">
        <w:rPr>
          <w:spacing w:val="-15"/>
        </w:rPr>
        <w:t xml:space="preserve"> </w:t>
      </w:r>
      <w:r w:rsidR="00D65889" w:rsidRPr="00B75882">
        <w:t>related</w:t>
      </w:r>
      <w:r w:rsidR="00D65889" w:rsidRPr="00B75882">
        <w:rPr>
          <w:spacing w:val="-15"/>
        </w:rPr>
        <w:t xml:space="preserve"> </w:t>
      </w:r>
      <w:r w:rsidR="00D65889" w:rsidRPr="00B75882">
        <w:t>to</w:t>
      </w:r>
      <w:r w:rsidR="00D65889" w:rsidRPr="00B75882">
        <w:rPr>
          <w:spacing w:val="-15"/>
        </w:rPr>
        <w:t xml:space="preserve"> </w:t>
      </w:r>
      <w:r w:rsidR="00D65889" w:rsidRPr="00B75882">
        <w:t>the</w:t>
      </w:r>
      <w:r w:rsidR="00D65889" w:rsidRPr="00B75882">
        <w:rPr>
          <w:spacing w:val="-15"/>
        </w:rPr>
        <w:t xml:space="preserve"> </w:t>
      </w:r>
      <w:r w:rsidR="00D65889" w:rsidRPr="00B75882">
        <w:t>transfer</w:t>
      </w:r>
      <w:r w:rsidR="00D65889" w:rsidRPr="00B75882">
        <w:rPr>
          <w:spacing w:val="-15"/>
        </w:rPr>
        <w:t xml:space="preserve"> </w:t>
      </w:r>
      <w:r w:rsidR="00D65889" w:rsidRPr="00B75882">
        <w:t>of</w:t>
      </w:r>
      <w:r w:rsidR="00D65889" w:rsidRPr="00B75882">
        <w:rPr>
          <w:spacing w:val="-15"/>
        </w:rPr>
        <w:t xml:space="preserve"> </w:t>
      </w:r>
      <w:r w:rsidR="00D65889" w:rsidRPr="00B75882">
        <w:t>(a)</w:t>
      </w:r>
      <w:r w:rsidR="00D65889" w:rsidRPr="00B75882">
        <w:rPr>
          <w:spacing w:val="-15"/>
        </w:rPr>
        <w:t xml:space="preserve"> </w:t>
      </w:r>
      <w:r w:rsidR="00D65889" w:rsidRPr="00B75882">
        <w:t>task-oriented</w:t>
      </w:r>
      <w:r w:rsidR="00D65889" w:rsidRPr="00B75882">
        <w:rPr>
          <w:spacing w:val="-15"/>
        </w:rPr>
        <w:t xml:space="preserve"> </w:t>
      </w:r>
      <w:r w:rsidR="00D65889" w:rsidRPr="00B75882">
        <w:t>and</w:t>
      </w:r>
      <w:r w:rsidR="00D65889" w:rsidRPr="00B75882">
        <w:rPr>
          <w:spacing w:val="-15"/>
        </w:rPr>
        <w:t xml:space="preserve"> </w:t>
      </w:r>
      <w:r w:rsidR="00D65889" w:rsidRPr="00B75882">
        <w:t>(b)</w:t>
      </w:r>
      <w:r w:rsidR="00D65889" w:rsidRPr="00B75882">
        <w:rPr>
          <w:spacing w:val="-15"/>
        </w:rPr>
        <w:t xml:space="preserve"> </w:t>
      </w:r>
      <w:r w:rsidR="00D65889" w:rsidRPr="00B75882">
        <w:t>relationship- oriented knowledge upon repatriation. Against Hypothesis 1a, the hypothesized relationship was not significant for task-oriented knowledge (</w:t>
      </w:r>
      <w:r w:rsidR="00D65889" w:rsidRPr="00B75882">
        <w:rPr>
          <w:i/>
        </w:rPr>
        <w:t xml:space="preserve">β </w:t>
      </w:r>
      <w:r w:rsidR="00D65889" w:rsidRPr="00B75882">
        <w:t xml:space="preserve">= 0.11, </w:t>
      </w:r>
      <w:r w:rsidR="00D65889" w:rsidRPr="00B75882">
        <w:rPr>
          <w:i/>
        </w:rPr>
        <w:t xml:space="preserve">p </w:t>
      </w:r>
      <w:r w:rsidR="00D65889" w:rsidRPr="00B75882">
        <w:t>= 0.13). Hypothesis 1b was supported by a significant relationship between the acquisition and the transfer of relationship-oriented knowledge (</w:t>
      </w:r>
      <w:r w:rsidR="00D65889" w:rsidRPr="00B75882">
        <w:rPr>
          <w:i/>
        </w:rPr>
        <w:t xml:space="preserve">β </w:t>
      </w:r>
      <w:r w:rsidR="00D65889" w:rsidRPr="00B75882">
        <w:t xml:space="preserve">= 0.25, </w:t>
      </w:r>
      <w:r w:rsidR="00D65889" w:rsidRPr="00B75882">
        <w:rPr>
          <w:i/>
        </w:rPr>
        <w:t xml:space="preserve">p </w:t>
      </w:r>
      <w:r w:rsidR="00D65889" w:rsidRPr="00B75882">
        <w:t>&lt; 0.001).</w:t>
      </w:r>
    </w:p>
    <w:p w14:paraId="3C5E2A86" w14:textId="77777777" w:rsidR="00D65889" w:rsidRPr="00B75882" w:rsidRDefault="00D65889" w:rsidP="002F4AA2">
      <w:pPr>
        <w:pStyle w:val="BodyText"/>
        <w:spacing w:line="480" w:lineRule="auto"/>
        <w:ind w:firstLine="357"/>
      </w:pPr>
      <w:r w:rsidRPr="00B75882">
        <w:t>Hypotheses 2a/b predicted a moderating effect, where assignees’ disseminative capacity strengthens the relationship between acquisition and transfer of (a) task-oriented and (b) relationship-oriented knowledge. The interaction term of disseminative capacity and knowledge acquisition was significant for task-oriented knowledge (</w:t>
      </w:r>
      <w:r w:rsidRPr="00B75882">
        <w:rPr>
          <w:i/>
        </w:rPr>
        <w:t xml:space="preserve">β </w:t>
      </w:r>
      <w:r w:rsidRPr="00B75882">
        <w:t xml:space="preserve">= 0.10, </w:t>
      </w:r>
      <w:r w:rsidRPr="00B75882">
        <w:rPr>
          <w:i/>
        </w:rPr>
        <w:t xml:space="preserve">p </w:t>
      </w:r>
      <w:r w:rsidRPr="00B75882">
        <w:t>= 0.04), supporting Hypothesis 2a. Likewise, the interaction term of disseminative capacity and knowledge</w:t>
      </w:r>
      <w:r w:rsidRPr="00B75882">
        <w:rPr>
          <w:spacing w:val="-15"/>
        </w:rPr>
        <w:t xml:space="preserve"> </w:t>
      </w:r>
      <w:r w:rsidRPr="00B75882">
        <w:t>acquisition</w:t>
      </w:r>
      <w:r w:rsidRPr="00B75882">
        <w:rPr>
          <w:spacing w:val="-15"/>
        </w:rPr>
        <w:t xml:space="preserve"> </w:t>
      </w:r>
      <w:r w:rsidRPr="00B75882">
        <w:t>was</w:t>
      </w:r>
      <w:r w:rsidRPr="00B75882">
        <w:rPr>
          <w:spacing w:val="-15"/>
        </w:rPr>
        <w:t xml:space="preserve"> </w:t>
      </w:r>
      <w:r w:rsidRPr="00B75882">
        <w:t>significant</w:t>
      </w:r>
      <w:r w:rsidRPr="00B75882">
        <w:rPr>
          <w:spacing w:val="-15"/>
        </w:rPr>
        <w:t xml:space="preserve"> </w:t>
      </w:r>
      <w:r w:rsidRPr="00B75882">
        <w:t>for</w:t>
      </w:r>
      <w:r w:rsidRPr="00B75882">
        <w:rPr>
          <w:spacing w:val="-15"/>
        </w:rPr>
        <w:t xml:space="preserve"> </w:t>
      </w:r>
      <w:r w:rsidRPr="00B75882">
        <w:t>relationship-oriented</w:t>
      </w:r>
      <w:r w:rsidRPr="00B75882">
        <w:rPr>
          <w:spacing w:val="-15"/>
        </w:rPr>
        <w:t xml:space="preserve"> </w:t>
      </w:r>
      <w:r w:rsidRPr="00B75882">
        <w:t>knowledge</w:t>
      </w:r>
      <w:r w:rsidRPr="00B75882">
        <w:rPr>
          <w:spacing w:val="-15"/>
        </w:rPr>
        <w:t xml:space="preserve"> </w:t>
      </w:r>
      <w:r w:rsidRPr="00B75882">
        <w:t>(</w:t>
      </w:r>
      <w:r w:rsidRPr="00B75882">
        <w:rPr>
          <w:i/>
        </w:rPr>
        <w:t>β</w:t>
      </w:r>
      <w:r w:rsidRPr="00B75882">
        <w:rPr>
          <w:i/>
          <w:spacing w:val="-15"/>
        </w:rPr>
        <w:t xml:space="preserve"> </w:t>
      </w:r>
      <w:r w:rsidRPr="00B75882">
        <w:t>=</w:t>
      </w:r>
      <w:r w:rsidRPr="00B75882">
        <w:rPr>
          <w:spacing w:val="-15"/>
        </w:rPr>
        <w:t xml:space="preserve"> </w:t>
      </w:r>
      <w:r w:rsidRPr="00B75882">
        <w:t>0.13,</w:t>
      </w:r>
      <w:r w:rsidRPr="00B75882">
        <w:rPr>
          <w:spacing w:val="-15"/>
        </w:rPr>
        <w:t xml:space="preserve"> </w:t>
      </w:r>
      <w:r w:rsidRPr="00B75882">
        <w:rPr>
          <w:i/>
        </w:rPr>
        <w:t>p</w:t>
      </w:r>
      <w:r w:rsidRPr="00B75882">
        <w:rPr>
          <w:i/>
          <w:spacing w:val="-15"/>
        </w:rPr>
        <w:t xml:space="preserve"> </w:t>
      </w:r>
      <w:r w:rsidRPr="00B75882">
        <w:t>=</w:t>
      </w:r>
      <w:r w:rsidRPr="00B75882">
        <w:rPr>
          <w:spacing w:val="-15"/>
        </w:rPr>
        <w:t xml:space="preserve"> </w:t>
      </w:r>
      <w:r w:rsidRPr="00B75882">
        <w:t>0.04), supporting Hypothesis 2b.</w:t>
      </w:r>
    </w:p>
    <w:p w14:paraId="03922CA0" w14:textId="7C73CC69" w:rsidR="00D65889" w:rsidRPr="00B75882" w:rsidRDefault="00D65889" w:rsidP="002F4AA2">
      <w:pPr>
        <w:pStyle w:val="BodyText"/>
        <w:spacing w:line="480" w:lineRule="auto"/>
        <w:ind w:firstLine="357"/>
      </w:pPr>
      <w:r w:rsidRPr="00B75882">
        <w:t xml:space="preserve">The moderating effects are visualized in Figures </w:t>
      </w:r>
      <w:r w:rsidR="00B76653" w:rsidRPr="00B75882">
        <w:t xml:space="preserve">3 </w:t>
      </w:r>
      <w:r w:rsidRPr="00B75882">
        <w:t xml:space="preserve">and </w:t>
      </w:r>
      <w:r w:rsidR="00B76653" w:rsidRPr="00B75882">
        <w:t>4</w:t>
      </w:r>
      <w:r w:rsidRPr="00B75882">
        <w:t>. The graphs suggest that the relationship between knowledge acquisition during expatriation and knowledge transfer upon repatriation is stronger for assignees with high disseminative capacity for both task-oriented and relationship-oriented knowledge. That is, assignees with high disseminative capacity appear to transfer more of their previously acquired knowledge after repatriation.</w:t>
      </w:r>
    </w:p>
    <w:p w14:paraId="775C53FB" w14:textId="07BB29E9" w:rsidR="00D65889" w:rsidRPr="00B75882" w:rsidRDefault="00D65889" w:rsidP="002F4AA2">
      <w:pPr>
        <w:pStyle w:val="BodyText"/>
        <w:spacing w:line="480" w:lineRule="auto"/>
        <w:ind w:firstLine="357"/>
      </w:pPr>
      <w:r w:rsidRPr="00B75882">
        <w:t xml:space="preserve">Hypotheses 3a/b predicted that assignees’ trust in their HQ colleagues has a positive </w:t>
      </w:r>
      <w:r w:rsidRPr="00B75882">
        <w:lastRenderedPageBreak/>
        <w:t>moderating</w:t>
      </w:r>
      <w:r w:rsidRPr="00B75882">
        <w:rPr>
          <w:spacing w:val="-2"/>
        </w:rPr>
        <w:t xml:space="preserve"> </w:t>
      </w:r>
      <w:r w:rsidRPr="00B75882">
        <w:t>effect</w:t>
      </w:r>
      <w:r w:rsidRPr="00B75882">
        <w:rPr>
          <w:spacing w:val="-1"/>
        </w:rPr>
        <w:t xml:space="preserve"> </w:t>
      </w:r>
      <w:r w:rsidRPr="00B75882">
        <w:t>on</w:t>
      </w:r>
      <w:r w:rsidRPr="00B75882">
        <w:rPr>
          <w:spacing w:val="-1"/>
        </w:rPr>
        <w:t xml:space="preserve"> </w:t>
      </w:r>
      <w:r w:rsidRPr="00B75882">
        <w:t>the</w:t>
      </w:r>
      <w:r w:rsidRPr="00B75882">
        <w:rPr>
          <w:spacing w:val="1"/>
        </w:rPr>
        <w:t xml:space="preserve"> </w:t>
      </w:r>
      <w:r w:rsidRPr="00B75882">
        <w:t>relationship</w:t>
      </w:r>
      <w:r w:rsidRPr="00B75882">
        <w:rPr>
          <w:spacing w:val="-1"/>
        </w:rPr>
        <w:t xml:space="preserve"> </w:t>
      </w:r>
      <w:r w:rsidRPr="00B75882">
        <w:t>between acquisition</w:t>
      </w:r>
      <w:r w:rsidRPr="00B75882">
        <w:rPr>
          <w:spacing w:val="-1"/>
        </w:rPr>
        <w:t xml:space="preserve"> </w:t>
      </w:r>
      <w:r w:rsidRPr="00B75882">
        <w:t>and</w:t>
      </w:r>
      <w:r w:rsidRPr="00B75882">
        <w:rPr>
          <w:spacing w:val="-1"/>
        </w:rPr>
        <w:t xml:space="preserve"> </w:t>
      </w:r>
      <w:r w:rsidRPr="00B75882">
        <w:t>transfer</w:t>
      </w:r>
      <w:r w:rsidRPr="00B75882">
        <w:rPr>
          <w:spacing w:val="-2"/>
        </w:rPr>
        <w:t xml:space="preserve"> </w:t>
      </w:r>
      <w:r w:rsidRPr="00B75882">
        <w:t>of</w:t>
      </w:r>
      <w:r w:rsidRPr="00B75882">
        <w:rPr>
          <w:spacing w:val="-1"/>
        </w:rPr>
        <w:t xml:space="preserve"> </w:t>
      </w:r>
      <w:r w:rsidRPr="00B75882">
        <w:t>(a)</w:t>
      </w:r>
      <w:r w:rsidRPr="00B75882">
        <w:rPr>
          <w:spacing w:val="-1"/>
        </w:rPr>
        <w:t xml:space="preserve"> </w:t>
      </w:r>
      <w:r w:rsidRPr="00B75882">
        <w:t xml:space="preserve">task-oriented </w:t>
      </w:r>
      <w:r w:rsidRPr="00B75882">
        <w:rPr>
          <w:spacing w:val="-5"/>
        </w:rPr>
        <w:t>and</w:t>
      </w:r>
      <w:r w:rsidR="00756D3C" w:rsidRPr="00B75882">
        <w:rPr>
          <w:spacing w:val="-5"/>
        </w:rPr>
        <w:t xml:space="preserve"> </w:t>
      </w:r>
      <w:r w:rsidRPr="00B75882">
        <w:t>(b) relationship-oriented knowledge. However, the interaction term of trust and knowledge acquisition</w:t>
      </w:r>
      <w:r w:rsidRPr="00B75882">
        <w:rPr>
          <w:spacing w:val="-6"/>
        </w:rPr>
        <w:t xml:space="preserve"> </w:t>
      </w:r>
      <w:r w:rsidRPr="00B75882">
        <w:t>was</w:t>
      </w:r>
      <w:r w:rsidRPr="00B75882">
        <w:rPr>
          <w:spacing w:val="-6"/>
        </w:rPr>
        <w:t xml:space="preserve"> </w:t>
      </w:r>
      <w:r w:rsidRPr="00B75882">
        <w:t>not</w:t>
      </w:r>
      <w:r w:rsidRPr="00B75882">
        <w:rPr>
          <w:spacing w:val="-5"/>
        </w:rPr>
        <w:t xml:space="preserve"> </w:t>
      </w:r>
      <w:r w:rsidRPr="00B75882">
        <w:t>significantly</w:t>
      </w:r>
      <w:r w:rsidRPr="00B75882">
        <w:rPr>
          <w:spacing w:val="-6"/>
        </w:rPr>
        <w:t xml:space="preserve"> </w:t>
      </w:r>
      <w:r w:rsidRPr="00B75882">
        <w:t>related</w:t>
      </w:r>
      <w:r w:rsidRPr="00B75882">
        <w:rPr>
          <w:spacing w:val="-6"/>
        </w:rPr>
        <w:t xml:space="preserve"> </w:t>
      </w:r>
      <w:r w:rsidRPr="00B75882">
        <w:t>to</w:t>
      </w:r>
      <w:r w:rsidRPr="00B75882">
        <w:rPr>
          <w:spacing w:val="-5"/>
        </w:rPr>
        <w:t xml:space="preserve"> </w:t>
      </w:r>
      <w:r w:rsidRPr="00B75882">
        <w:t>knowledge</w:t>
      </w:r>
      <w:r w:rsidRPr="00B75882">
        <w:rPr>
          <w:spacing w:val="-7"/>
        </w:rPr>
        <w:t xml:space="preserve"> </w:t>
      </w:r>
      <w:r w:rsidRPr="00B75882">
        <w:t>transfer</w:t>
      </w:r>
      <w:r w:rsidRPr="00B75882">
        <w:rPr>
          <w:spacing w:val="-7"/>
        </w:rPr>
        <w:t xml:space="preserve"> </w:t>
      </w:r>
      <w:r w:rsidRPr="00B75882">
        <w:t>for</w:t>
      </w:r>
      <w:r w:rsidRPr="00B75882">
        <w:rPr>
          <w:spacing w:val="-7"/>
        </w:rPr>
        <w:t xml:space="preserve"> </w:t>
      </w:r>
      <w:r w:rsidRPr="00B75882">
        <w:t>either</w:t>
      </w:r>
      <w:r w:rsidRPr="00B75882">
        <w:rPr>
          <w:spacing w:val="-7"/>
        </w:rPr>
        <w:t xml:space="preserve"> </w:t>
      </w:r>
      <w:r w:rsidRPr="00B75882">
        <w:t>of</w:t>
      </w:r>
      <w:r w:rsidRPr="00B75882">
        <w:rPr>
          <w:spacing w:val="-7"/>
        </w:rPr>
        <w:t xml:space="preserve"> </w:t>
      </w:r>
      <w:r w:rsidRPr="00B75882">
        <w:t>the</w:t>
      </w:r>
      <w:r w:rsidRPr="00B75882">
        <w:rPr>
          <w:spacing w:val="-6"/>
        </w:rPr>
        <w:t xml:space="preserve"> </w:t>
      </w:r>
      <w:r w:rsidRPr="00B75882">
        <w:t>two</w:t>
      </w:r>
      <w:r w:rsidRPr="00B75882">
        <w:rPr>
          <w:spacing w:val="-6"/>
        </w:rPr>
        <w:t xml:space="preserve"> </w:t>
      </w:r>
      <w:r w:rsidRPr="00B75882">
        <w:t>knowledge types</w:t>
      </w:r>
      <w:r w:rsidRPr="00B75882">
        <w:rPr>
          <w:spacing w:val="-5"/>
        </w:rPr>
        <w:t xml:space="preserve"> </w:t>
      </w:r>
      <w:r w:rsidRPr="00B75882">
        <w:t>(</w:t>
      </w:r>
      <w:r w:rsidRPr="00B75882">
        <w:rPr>
          <w:i/>
        </w:rPr>
        <w:t>β</w:t>
      </w:r>
      <w:r w:rsidRPr="00B75882">
        <w:rPr>
          <w:i/>
          <w:spacing w:val="-4"/>
        </w:rPr>
        <w:t xml:space="preserve"> </w:t>
      </w:r>
      <w:r w:rsidRPr="00B75882">
        <w:t>=</w:t>
      </w:r>
      <w:r w:rsidRPr="00B75882">
        <w:rPr>
          <w:spacing w:val="-3"/>
        </w:rPr>
        <w:t xml:space="preserve"> </w:t>
      </w:r>
      <w:r w:rsidRPr="00B75882">
        <w:t>-0.01,</w:t>
      </w:r>
      <w:r w:rsidRPr="00B75882">
        <w:rPr>
          <w:spacing w:val="-2"/>
        </w:rPr>
        <w:t xml:space="preserve"> </w:t>
      </w:r>
      <w:r w:rsidRPr="00B75882">
        <w:rPr>
          <w:i/>
        </w:rPr>
        <w:t>p</w:t>
      </w:r>
      <w:r w:rsidRPr="00B75882">
        <w:rPr>
          <w:i/>
          <w:spacing w:val="-5"/>
        </w:rPr>
        <w:t xml:space="preserve"> </w:t>
      </w:r>
      <w:r w:rsidRPr="00B75882">
        <w:t>=</w:t>
      </w:r>
      <w:r w:rsidRPr="00B75882">
        <w:rPr>
          <w:spacing w:val="-4"/>
        </w:rPr>
        <w:t xml:space="preserve"> </w:t>
      </w:r>
      <w:r w:rsidRPr="00B75882">
        <w:t>0.92</w:t>
      </w:r>
      <w:r w:rsidRPr="00B75882">
        <w:rPr>
          <w:spacing w:val="-3"/>
        </w:rPr>
        <w:t xml:space="preserve"> </w:t>
      </w:r>
      <w:r w:rsidRPr="00B75882">
        <w:t>for</w:t>
      </w:r>
      <w:r w:rsidRPr="00B75882">
        <w:rPr>
          <w:spacing w:val="-6"/>
        </w:rPr>
        <w:t xml:space="preserve"> </w:t>
      </w:r>
      <w:r w:rsidRPr="00B75882">
        <w:t>task-oriented</w:t>
      </w:r>
      <w:r w:rsidRPr="00B75882">
        <w:rPr>
          <w:spacing w:val="-3"/>
        </w:rPr>
        <w:t xml:space="preserve"> </w:t>
      </w:r>
      <w:r w:rsidRPr="00B75882">
        <w:t>knowledge,</w:t>
      </w:r>
      <w:r w:rsidRPr="00B75882">
        <w:rPr>
          <w:spacing w:val="-5"/>
        </w:rPr>
        <w:t xml:space="preserve"> </w:t>
      </w:r>
      <w:r w:rsidRPr="00B75882">
        <w:t>and</w:t>
      </w:r>
      <w:r w:rsidRPr="00B75882">
        <w:rPr>
          <w:spacing w:val="-1"/>
        </w:rPr>
        <w:t xml:space="preserve"> </w:t>
      </w:r>
      <w:r w:rsidRPr="00B75882">
        <w:rPr>
          <w:i/>
        </w:rPr>
        <w:t>β</w:t>
      </w:r>
      <w:r w:rsidRPr="00B75882">
        <w:rPr>
          <w:i/>
          <w:spacing w:val="-4"/>
        </w:rPr>
        <w:t xml:space="preserve"> </w:t>
      </w:r>
      <w:r w:rsidRPr="00B75882">
        <w:t>=</w:t>
      </w:r>
      <w:r w:rsidRPr="00B75882">
        <w:rPr>
          <w:spacing w:val="-4"/>
        </w:rPr>
        <w:t xml:space="preserve"> </w:t>
      </w:r>
      <w:r w:rsidRPr="00B75882">
        <w:t>0.02,</w:t>
      </w:r>
      <w:r w:rsidRPr="00B75882">
        <w:rPr>
          <w:spacing w:val="-5"/>
        </w:rPr>
        <w:t xml:space="preserve"> </w:t>
      </w:r>
      <w:r w:rsidRPr="00B75882">
        <w:rPr>
          <w:i/>
        </w:rPr>
        <w:t>p</w:t>
      </w:r>
      <w:r w:rsidRPr="00B75882">
        <w:rPr>
          <w:i/>
          <w:spacing w:val="-2"/>
        </w:rPr>
        <w:t xml:space="preserve"> </w:t>
      </w:r>
      <w:r w:rsidRPr="00B75882">
        <w:t>=</w:t>
      </w:r>
      <w:r w:rsidRPr="00B75882">
        <w:rPr>
          <w:spacing w:val="-6"/>
        </w:rPr>
        <w:t xml:space="preserve"> </w:t>
      </w:r>
      <w:r w:rsidRPr="00B75882">
        <w:t>0.72</w:t>
      </w:r>
      <w:r w:rsidRPr="00B75882">
        <w:rPr>
          <w:spacing w:val="-5"/>
        </w:rPr>
        <w:t xml:space="preserve"> </w:t>
      </w:r>
      <w:r w:rsidRPr="00B75882">
        <w:t>for</w:t>
      </w:r>
      <w:r w:rsidRPr="00B75882">
        <w:rPr>
          <w:spacing w:val="-4"/>
        </w:rPr>
        <w:t xml:space="preserve"> </w:t>
      </w:r>
      <w:r w:rsidRPr="00B75882">
        <w:t>relationship- oriented knowledge). Therefore, Hypotheses 3a/b were rejected.</w:t>
      </w:r>
    </w:p>
    <w:p w14:paraId="06C89646" w14:textId="1E5AEA04" w:rsidR="00E212E6" w:rsidRPr="00B75882" w:rsidRDefault="00E212E6" w:rsidP="004F1E8B">
      <w:pPr>
        <w:spacing w:line="480" w:lineRule="auto"/>
        <w:jc w:val="center"/>
        <w:rPr>
          <w:b/>
          <w:sz w:val="24"/>
          <w:szCs w:val="24"/>
        </w:rPr>
      </w:pPr>
      <w:r w:rsidRPr="00B75882">
        <w:rPr>
          <w:b/>
          <w:sz w:val="24"/>
          <w:szCs w:val="24"/>
        </w:rPr>
        <w:t xml:space="preserve">{Please insert </w:t>
      </w:r>
      <w:r w:rsidR="00307D13" w:rsidRPr="00B75882">
        <w:rPr>
          <w:b/>
          <w:sz w:val="24"/>
          <w:szCs w:val="24"/>
        </w:rPr>
        <w:t xml:space="preserve">Table </w:t>
      </w:r>
      <w:r w:rsidR="00B5623E" w:rsidRPr="00B75882">
        <w:rPr>
          <w:b/>
          <w:sz w:val="24"/>
          <w:szCs w:val="24"/>
        </w:rPr>
        <w:t>1</w:t>
      </w:r>
      <w:r w:rsidR="00307D13" w:rsidRPr="00B75882">
        <w:rPr>
          <w:b/>
          <w:sz w:val="24"/>
          <w:szCs w:val="24"/>
        </w:rPr>
        <w:t>-</w:t>
      </w:r>
      <w:r w:rsidR="00B5623E" w:rsidRPr="00B75882">
        <w:rPr>
          <w:b/>
          <w:sz w:val="24"/>
          <w:szCs w:val="24"/>
        </w:rPr>
        <w:t>3</w:t>
      </w:r>
      <w:r w:rsidR="00307D13" w:rsidRPr="00B75882">
        <w:rPr>
          <w:b/>
          <w:sz w:val="24"/>
          <w:szCs w:val="24"/>
        </w:rPr>
        <w:t xml:space="preserve"> &amp; </w:t>
      </w:r>
      <w:r w:rsidR="005C51C2" w:rsidRPr="00B75882">
        <w:rPr>
          <w:b/>
          <w:sz w:val="24"/>
          <w:szCs w:val="24"/>
        </w:rPr>
        <w:t>Figure 2</w:t>
      </w:r>
      <w:r w:rsidR="00307D13" w:rsidRPr="00B75882">
        <w:rPr>
          <w:b/>
          <w:sz w:val="24"/>
          <w:szCs w:val="24"/>
        </w:rPr>
        <w:t xml:space="preserve"> -3</w:t>
      </w:r>
      <w:r w:rsidR="00A74EB0" w:rsidRPr="00B75882">
        <w:rPr>
          <w:b/>
          <w:sz w:val="24"/>
          <w:szCs w:val="24"/>
        </w:rPr>
        <w:t xml:space="preserve"> </w:t>
      </w:r>
      <w:r w:rsidRPr="00B75882">
        <w:rPr>
          <w:b/>
          <w:sz w:val="24"/>
          <w:szCs w:val="24"/>
        </w:rPr>
        <w:t>here}</w:t>
      </w:r>
    </w:p>
    <w:p w14:paraId="3BE9FD14" w14:textId="7E89FD63" w:rsidR="00D65889" w:rsidRPr="00B75882" w:rsidRDefault="00D65889">
      <w:pPr>
        <w:rPr>
          <w:sz w:val="24"/>
          <w:szCs w:val="24"/>
        </w:rPr>
      </w:pPr>
      <w:r w:rsidRPr="00B75882">
        <w:rPr>
          <w:noProof/>
          <w:sz w:val="24"/>
          <w:szCs w:val="24"/>
          <w:lang w:val="de-DE" w:eastAsia="de-DE"/>
        </w:rPr>
        <mc:AlternateContent>
          <mc:Choice Requires="wps">
            <w:drawing>
              <wp:anchor distT="0" distB="0" distL="0" distR="0" simplePos="0" relativeHeight="251674624" behindDoc="1" locked="0" layoutInCell="1" allowOverlap="1" wp14:anchorId="5CB9520D" wp14:editId="4C8DB13C">
                <wp:simplePos x="0" y="0"/>
                <wp:positionH relativeFrom="page">
                  <wp:posOffset>10020300</wp:posOffset>
                </wp:positionH>
                <wp:positionV relativeFrom="page">
                  <wp:posOffset>905560</wp:posOffset>
                </wp:positionV>
                <wp:extent cx="6350" cy="573595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5735955"/>
                        </a:xfrm>
                        <a:custGeom>
                          <a:avLst/>
                          <a:gdLst/>
                          <a:ahLst/>
                          <a:cxnLst/>
                          <a:rect l="l" t="t" r="r" b="b"/>
                          <a:pathLst>
                            <a:path w="6350" h="5735955">
                              <a:moveTo>
                                <a:pt x="6096" y="5735701"/>
                              </a:moveTo>
                              <a:lnTo>
                                <a:pt x="6096" y="0"/>
                              </a:lnTo>
                              <a:lnTo>
                                <a:pt x="0" y="0"/>
                              </a:lnTo>
                              <a:lnTo>
                                <a:pt x="0" y="5735701"/>
                              </a:lnTo>
                              <a:lnTo>
                                <a:pt x="6096" y="5735701"/>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w:pict>
              <v:shape w14:anchorId="28645EB3" id="Graphic 56" o:spid="_x0000_s1026" style="position:absolute;margin-left:789pt;margin-top:71.3pt;width:.5pt;height:451.65pt;z-index:-251641856;visibility:visible;mso-wrap-style:square;mso-wrap-distance-left:0;mso-wrap-distance-top:0;mso-wrap-distance-right:0;mso-wrap-distance-bottom:0;mso-position-horizontal:absolute;mso-position-horizontal-relative:page;mso-position-vertical:absolute;mso-position-vertical-relative:page;v-text-anchor:top" coordsize="6350,5735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" path="m6096,5735701l6096,,,,,5735701r6096,xe" fillcolor="black" stroked="f">
                <v:path arrowok="t"/>
                <w10:wrap anchorx="page" anchory="page"/>
              </v:shape>
            </w:pict>
          </mc:Fallback>
        </mc:AlternateContent>
      </w:r>
      <w:r w:rsidRPr="00B75882">
        <w:rPr>
          <w:noProof/>
          <w:sz w:val="24"/>
          <w:szCs w:val="24"/>
          <w:lang w:val="de-DE" w:eastAsia="de-DE"/>
        </w:rPr>
        <mc:AlternateContent>
          <mc:Choice Requires="wps">
            <w:drawing>
              <wp:anchor distT="0" distB="0" distL="0" distR="0" simplePos="0" relativeHeight="251659264" behindDoc="0" locked="0" layoutInCell="1" allowOverlap="1" wp14:anchorId="72D535F1" wp14:editId="78835502">
                <wp:simplePos x="0" y="0"/>
                <wp:positionH relativeFrom="page">
                  <wp:posOffset>10070235</wp:posOffset>
                </wp:positionH>
                <wp:positionV relativeFrom="page">
                  <wp:posOffset>970584</wp:posOffset>
                </wp:positionV>
                <wp:extent cx="180975" cy="479996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4799965"/>
                        </a:xfrm>
                        <a:prstGeom prst="rect">
                          <a:avLst/>
                        </a:prstGeom>
                      </wps:spPr>
                      <wps:txbx>
                        <w:txbxContent>
                          <w:p w14:paraId="3997825C" w14:textId="77777777" w:rsidR="00FD1ECA" w:rsidRDefault="00FD1ECA" w:rsidP="00D65889">
                            <w:pPr>
                              <w:spacing w:before="11"/>
                              <w:ind w:left="20"/>
                              <w:rPr>
                                <w:i/>
                              </w:rPr>
                            </w:pPr>
                            <w:r>
                              <w:rPr>
                                <w:i/>
                              </w:rPr>
                              <w:t>Knowledge</w:t>
                            </w:r>
                            <w:r>
                              <w:rPr>
                                <w:i/>
                                <w:spacing w:val="-7"/>
                              </w:rPr>
                              <w:t xml:space="preserve"> </w:t>
                            </w:r>
                            <w:r>
                              <w:rPr>
                                <w:i/>
                              </w:rPr>
                              <w:t>acquisition</w:t>
                            </w:r>
                            <w:r>
                              <w:rPr>
                                <w:i/>
                                <w:spacing w:val="-3"/>
                              </w:rPr>
                              <w:t xml:space="preserve"> </w:t>
                            </w:r>
                            <w:r>
                              <w:rPr>
                                <w:i/>
                              </w:rPr>
                              <w:t>during</w:t>
                            </w:r>
                            <w:r>
                              <w:rPr>
                                <w:i/>
                                <w:spacing w:val="-4"/>
                              </w:rPr>
                              <w:t xml:space="preserve"> </w:t>
                            </w:r>
                            <w:r>
                              <w:rPr>
                                <w:i/>
                              </w:rPr>
                              <w:t>expatriation</w:t>
                            </w:r>
                            <w:r>
                              <w:rPr>
                                <w:i/>
                                <w:spacing w:val="-6"/>
                              </w:rPr>
                              <w:t xml:space="preserve"> </w:t>
                            </w:r>
                            <w:r>
                              <w:rPr>
                                <w:i/>
                              </w:rPr>
                              <w:t>and</w:t>
                            </w:r>
                            <w:r>
                              <w:rPr>
                                <w:i/>
                                <w:spacing w:val="-4"/>
                              </w:rPr>
                              <w:t xml:space="preserve"> </w:t>
                            </w:r>
                            <w:r>
                              <w:rPr>
                                <w:i/>
                              </w:rPr>
                              <w:t>knowledge</w:t>
                            </w:r>
                            <w:r>
                              <w:rPr>
                                <w:i/>
                                <w:spacing w:val="-4"/>
                              </w:rPr>
                              <w:t xml:space="preserve"> </w:t>
                            </w:r>
                            <w:r>
                              <w:rPr>
                                <w:i/>
                              </w:rPr>
                              <w:t>transfer</w:t>
                            </w:r>
                            <w:r>
                              <w:rPr>
                                <w:i/>
                                <w:spacing w:val="-6"/>
                              </w:rPr>
                              <w:t xml:space="preserve"> </w:t>
                            </w:r>
                            <w:r>
                              <w:rPr>
                                <w:i/>
                              </w:rPr>
                              <w:t>after</w:t>
                            </w:r>
                            <w:r>
                              <w:rPr>
                                <w:i/>
                                <w:spacing w:val="-6"/>
                              </w:rPr>
                              <w:t xml:space="preserve"> </w:t>
                            </w:r>
                            <w:r>
                              <w:rPr>
                                <w:i/>
                                <w:spacing w:val="-2"/>
                              </w:rPr>
                              <w:t>repatriation</w:t>
                            </w:r>
                          </w:p>
                        </w:txbxContent>
                      </wps:txbx>
                      <wps:bodyPr vert="vert" wrap="square" lIns="0" tIns="0" rIns="0" bIns="0" rtlCol="0">
                        <a:noAutofit/>
                      </wps:bodyPr>
                    </wps:wsp>
                  </a:graphicData>
                </a:graphic>
              </wp:anchor>
            </w:drawing>
          </mc:Choice>
          <mc:Fallback>
            <w:pict>
              <v:shapetype w14:anchorId="72D535F1" id="_x0000_t202" coordsize="21600,21600" o:spt="202" path="m,l,21600r21600,l21600,xe">
                <v:stroke joinstyle="miter"/>
                <v:path gradientshapeok="t" o:connecttype="rect"/>
              </v:shapetype>
              <v:shape id="Textbox 57" o:spid="_x0000_s1026" type="#_x0000_t202" style="position:absolute;margin-left:792.95pt;margin-top:76.4pt;width:14.25pt;height:377.9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" filled="f" stroked="f">
                <v:textbox style="layout-flow:vertical" inset="0,0,0,0">
                  <w:txbxContent>
                    <w:p w14:paraId="3997825C" w14:textId="77777777" w:rsidR="00FD1ECA" w:rsidRDefault="00FD1ECA" w:rsidP="00D65889">
                      <w:pPr>
                        <w:spacing w:before="11"/>
                        <w:ind w:left="20"/>
                        <w:rPr>
                          <w:i/>
                        </w:rPr>
                      </w:pPr>
                      <w:r>
                        <w:rPr>
                          <w:i/>
                        </w:rPr>
                        <w:t>Knowledge</w:t>
                      </w:r>
                      <w:r>
                        <w:rPr>
                          <w:i/>
                          <w:spacing w:val="-7"/>
                        </w:rPr>
                        <w:t xml:space="preserve"> </w:t>
                      </w:r>
                      <w:r>
                        <w:rPr>
                          <w:i/>
                        </w:rPr>
                        <w:t>acquisition</w:t>
                      </w:r>
                      <w:r>
                        <w:rPr>
                          <w:i/>
                          <w:spacing w:val="-3"/>
                        </w:rPr>
                        <w:t xml:space="preserve"> </w:t>
                      </w:r>
                      <w:r>
                        <w:rPr>
                          <w:i/>
                        </w:rPr>
                        <w:t>during</w:t>
                      </w:r>
                      <w:r>
                        <w:rPr>
                          <w:i/>
                          <w:spacing w:val="-4"/>
                        </w:rPr>
                        <w:t xml:space="preserve"> </w:t>
                      </w:r>
                      <w:r>
                        <w:rPr>
                          <w:i/>
                        </w:rPr>
                        <w:t>expatriation</w:t>
                      </w:r>
                      <w:r>
                        <w:rPr>
                          <w:i/>
                          <w:spacing w:val="-6"/>
                        </w:rPr>
                        <w:t xml:space="preserve"> </w:t>
                      </w:r>
                      <w:r>
                        <w:rPr>
                          <w:i/>
                        </w:rPr>
                        <w:t>and</w:t>
                      </w:r>
                      <w:r>
                        <w:rPr>
                          <w:i/>
                          <w:spacing w:val="-4"/>
                        </w:rPr>
                        <w:t xml:space="preserve"> </w:t>
                      </w:r>
                      <w:r>
                        <w:rPr>
                          <w:i/>
                        </w:rPr>
                        <w:t>knowledge</w:t>
                      </w:r>
                      <w:r>
                        <w:rPr>
                          <w:i/>
                          <w:spacing w:val="-4"/>
                        </w:rPr>
                        <w:t xml:space="preserve"> </w:t>
                      </w:r>
                      <w:r>
                        <w:rPr>
                          <w:i/>
                        </w:rPr>
                        <w:t>transfer</w:t>
                      </w:r>
                      <w:r>
                        <w:rPr>
                          <w:i/>
                          <w:spacing w:val="-6"/>
                        </w:rPr>
                        <w:t xml:space="preserve"> </w:t>
                      </w:r>
                      <w:r>
                        <w:rPr>
                          <w:i/>
                        </w:rPr>
                        <w:t>after</w:t>
                      </w:r>
                      <w:r>
                        <w:rPr>
                          <w:i/>
                          <w:spacing w:val="-6"/>
                        </w:rPr>
                        <w:t xml:space="preserve"> </w:t>
                      </w:r>
                      <w:r>
                        <w:rPr>
                          <w:i/>
                          <w:spacing w:val="-2"/>
                        </w:rPr>
                        <w:t>repatriation</w:t>
                      </w:r>
                    </w:p>
                  </w:txbxContent>
                </v:textbox>
                <w10:wrap anchorx="page" anchory="page"/>
              </v:shape>
            </w:pict>
          </mc:Fallback>
        </mc:AlternateContent>
      </w:r>
      <w:r w:rsidRPr="00B75882">
        <w:rPr>
          <w:noProof/>
          <w:sz w:val="24"/>
          <w:szCs w:val="24"/>
          <w:lang w:val="de-DE" w:eastAsia="de-DE"/>
        </w:rPr>
        <mc:AlternateContent>
          <mc:Choice Requires="wps">
            <w:drawing>
              <wp:anchor distT="0" distB="0" distL="0" distR="0" simplePos="0" relativeHeight="251660288" behindDoc="0" locked="0" layoutInCell="1" allowOverlap="1" wp14:anchorId="616134AC" wp14:editId="692E8991">
                <wp:simplePos x="0" y="0"/>
                <wp:positionH relativeFrom="page">
                  <wp:posOffset>336752</wp:posOffset>
                </wp:positionH>
                <wp:positionV relativeFrom="page">
                  <wp:posOffset>6494526</wp:posOffset>
                </wp:positionV>
                <wp:extent cx="180975" cy="16573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65735"/>
                        </a:xfrm>
                        <a:prstGeom prst="rect">
                          <a:avLst/>
                        </a:prstGeom>
                      </wps:spPr>
                      <wps:txbx>
                        <w:txbxContent>
                          <w:p w14:paraId="7971FEAC" w14:textId="0CEA4057" w:rsidR="00FD1ECA" w:rsidRDefault="00FD1ECA" w:rsidP="007E7A0E">
                            <w:pPr>
                              <w:spacing w:before="11"/>
                            </w:pPr>
                          </w:p>
                        </w:txbxContent>
                      </wps:txbx>
                      <wps:bodyPr vert="vert" wrap="square" lIns="0" tIns="0" rIns="0" bIns="0" rtlCol="0">
                        <a:noAutofit/>
                      </wps:bodyPr>
                    </wps:wsp>
                  </a:graphicData>
                </a:graphic>
              </wp:anchor>
            </w:drawing>
          </mc:Choice>
          <mc:Fallback>
            <w:pict>
              <v:shape w14:anchorId="616134AC" id="Textbox 58" o:spid="_x0000_s1027" type="#_x0000_t202" style="position:absolute;margin-left:26.5pt;margin-top:511.4pt;width:14.25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" filled="f" stroked="f">
                <v:textbox style="layout-flow:vertical" inset="0,0,0,0">
                  <w:txbxContent>
                    <w:p w14:paraId="7971FEAC" w14:textId="0CEA4057" w:rsidR="00FD1ECA" w:rsidRDefault="00FD1ECA" w:rsidP="007E7A0E">
                      <w:pPr>
                        <w:spacing w:before="11"/>
                      </w:pPr>
                    </w:p>
                  </w:txbxContent>
                </v:textbox>
                <w10:wrap anchorx="page" anchory="page"/>
              </v:shape>
            </w:pict>
          </mc:Fallback>
        </mc:AlternateContent>
      </w:r>
      <w:bookmarkStart w:id="12" w:name="_bookmark45"/>
      <w:bookmarkEnd w:id="12"/>
    </w:p>
    <w:p w14:paraId="1A9EB512" w14:textId="356C883E" w:rsidR="00D65889" w:rsidRPr="00B75882" w:rsidRDefault="007D7E1E" w:rsidP="002F4AA2">
      <w:pPr>
        <w:pStyle w:val="Heading1"/>
        <w:spacing w:before="0" w:line="480" w:lineRule="auto"/>
        <w:ind w:left="0"/>
        <w:rPr>
          <w:spacing w:val="-2"/>
          <w:sz w:val="24"/>
          <w:szCs w:val="24"/>
        </w:rPr>
      </w:pPr>
      <w:r w:rsidRPr="00B75882">
        <w:rPr>
          <w:spacing w:val="-2"/>
          <w:sz w:val="24"/>
          <w:szCs w:val="24"/>
        </w:rPr>
        <w:t>D</w:t>
      </w:r>
      <w:r w:rsidR="00D65889" w:rsidRPr="00B75882">
        <w:rPr>
          <w:spacing w:val="-2"/>
          <w:sz w:val="24"/>
          <w:szCs w:val="24"/>
        </w:rPr>
        <w:t>iscussion</w:t>
      </w:r>
    </w:p>
    <w:p w14:paraId="10050D3F" w14:textId="77777777" w:rsidR="00CE09DF" w:rsidRDefault="00D65889" w:rsidP="009C724A">
      <w:pPr>
        <w:pStyle w:val="BodyText"/>
        <w:spacing w:line="480" w:lineRule="auto"/>
        <w:ind w:firstLine="720"/>
      </w:pPr>
      <w:r w:rsidRPr="00B75882">
        <w:t>The present study examined the relationships between knowledge acquisition during expatriation and knowledge</w:t>
      </w:r>
      <w:r w:rsidRPr="00B75882">
        <w:rPr>
          <w:spacing w:val="-1"/>
        </w:rPr>
        <w:t xml:space="preserve"> </w:t>
      </w:r>
      <w:r w:rsidRPr="00B75882">
        <w:t>transfer</w:t>
      </w:r>
      <w:r w:rsidRPr="00B75882">
        <w:rPr>
          <w:spacing w:val="-1"/>
        </w:rPr>
        <w:t xml:space="preserve"> </w:t>
      </w:r>
      <w:r w:rsidRPr="00B75882">
        <w:t>after repatriation of</w:t>
      </w:r>
      <w:r w:rsidRPr="00B75882">
        <w:rPr>
          <w:spacing w:val="-1"/>
        </w:rPr>
        <w:t xml:space="preserve"> </w:t>
      </w:r>
      <w:r w:rsidRPr="00B75882">
        <w:t>international assignees. The</w:t>
      </w:r>
      <w:r w:rsidRPr="00B75882">
        <w:rPr>
          <w:spacing w:val="-1"/>
        </w:rPr>
        <w:t xml:space="preserve"> </w:t>
      </w:r>
      <w:r w:rsidRPr="00B75882">
        <w:t>analyses encompassed</w:t>
      </w:r>
      <w:r w:rsidRPr="00B75882">
        <w:rPr>
          <w:spacing w:val="-2"/>
        </w:rPr>
        <w:t xml:space="preserve"> </w:t>
      </w:r>
      <w:r w:rsidRPr="00B75882">
        <w:t>two</w:t>
      </w:r>
      <w:r w:rsidRPr="00B75882">
        <w:rPr>
          <w:spacing w:val="-2"/>
        </w:rPr>
        <w:t xml:space="preserve"> </w:t>
      </w:r>
      <w:r w:rsidRPr="00B75882">
        <w:t>different</w:t>
      </w:r>
      <w:r w:rsidRPr="00B75882">
        <w:rPr>
          <w:spacing w:val="-2"/>
        </w:rPr>
        <w:t xml:space="preserve"> </w:t>
      </w:r>
      <w:r w:rsidRPr="00B75882">
        <w:t>types</w:t>
      </w:r>
      <w:r w:rsidRPr="00B75882">
        <w:rPr>
          <w:spacing w:val="-3"/>
        </w:rPr>
        <w:t xml:space="preserve"> </w:t>
      </w:r>
      <w:r w:rsidRPr="00B75882">
        <w:t>of</w:t>
      </w:r>
      <w:r w:rsidRPr="00B75882">
        <w:rPr>
          <w:spacing w:val="-1"/>
        </w:rPr>
        <w:t xml:space="preserve"> </w:t>
      </w:r>
      <w:r w:rsidRPr="00B75882">
        <w:t>knowledge,</w:t>
      </w:r>
      <w:r w:rsidRPr="00B75882">
        <w:rPr>
          <w:spacing w:val="-2"/>
        </w:rPr>
        <w:t xml:space="preserve"> </w:t>
      </w:r>
      <w:r w:rsidRPr="00B75882">
        <w:t>namely</w:t>
      </w:r>
      <w:r w:rsidRPr="00B75882">
        <w:rPr>
          <w:spacing w:val="-1"/>
        </w:rPr>
        <w:t xml:space="preserve"> </w:t>
      </w:r>
      <w:r w:rsidRPr="00B75882">
        <w:t>(a)</w:t>
      </w:r>
      <w:r w:rsidRPr="00B75882">
        <w:rPr>
          <w:spacing w:val="-3"/>
        </w:rPr>
        <w:t xml:space="preserve"> </w:t>
      </w:r>
      <w:r w:rsidRPr="00B75882">
        <w:t>task-oriented</w:t>
      </w:r>
      <w:r w:rsidRPr="00B75882">
        <w:rPr>
          <w:spacing w:val="-2"/>
        </w:rPr>
        <w:t xml:space="preserve"> </w:t>
      </w:r>
      <w:r w:rsidRPr="00B75882">
        <w:t>and</w:t>
      </w:r>
      <w:r w:rsidRPr="00B75882">
        <w:rPr>
          <w:spacing w:val="-1"/>
        </w:rPr>
        <w:t xml:space="preserve"> </w:t>
      </w:r>
      <w:r w:rsidRPr="00B75882">
        <w:t>(b)</w:t>
      </w:r>
      <w:r w:rsidRPr="00B75882">
        <w:rPr>
          <w:spacing w:val="-4"/>
        </w:rPr>
        <w:t xml:space="preserve"> </w:t>
      </w:r>
      <w:r w:rsidRPr="00B75882">
        <w:t>relationship- oriented</w:t>
      </w:r>
      <w:r w:rsidRPr="00B75882">
        <w:rPr>
          <w:spacing w:val="-3"/>
        </w:rPr>
        <w:t xml:space="preserve"> </w:t>
      </w:r>
      <w:r w:rsidRPr="00B75882">
        <w:t>knowledge. Further,</w:t>
      </w:r>
      <w:r w:rsidRPr="00B75882">
        <w:rPr>
          <w:spacing w:val="-3"/>
        </w:rPr>
        <w:t xml:space="preserve"> </w:t>
      </w:r>
      <w:r w:rsidRPr="00B75882">
        <w:t>assignees’</w:t>
      </w:r>
      <w:r w:rsidRPr="00B75882">
        <w:rPr>
          <w:spacing w:val="-3"/>
        </w:rPr>
        <w:t xml:space="preserve"> </w:t>
      </w:r>
      <w:r w:rsidRPr="00B75882">
        <w:t>disseminative</w:t>
      </w:r>
      <w:r w:rsidRPr="00B75882">
        <w:rPr>
          <w:spacing w:val="-3"/>
        </w:rPr>
        <w:t xml:space="preserve"> </w:t>
      </w:r>
      <w:r w:rsidRPr="00B75882">
        <w:t>capacity</w:t>
      </w:r>
      <w:r w:rsidRPr="00B75882">
        <w:rPr>
          <w:spacing w:val="-2"/>
        </w:rPr>
        <w:t xml:space="preserve"> </w:t>
      </w:r>
      <w:r w:rsidRPr="00B75882">
        <w:t>and</w:t>
      </w:r>
      <w:r w:rsidRPr="00B75882">
        <w:rPr>
          <w:spacing w:val="-2"/>
        </w:rPr>
        <w:t xml:space="preserve"> </w:t>
      </w:r>
      <w:r w:rsidRPr="00B75882">
        <w:t>trust</w:t>
      </w:r>
      <w:r w:rsidRPr="00B75882">
        <w:rPr>
          <w:spacing w:val="-2"/>
        </w:rPr>
        <w:t xml:space="preserve"> </w:t>
      </w:r>
      <w:r w:rsidRPr="00B75882">
        <w:t>in</w:t>
      </w:r>
      <w:r w:rsidRPr="00B75882">
        <w:rPr>
          <w:spacing w:val="-2"/>
        </w:rPr>
        <w:t xml:space="preserve"> </w:t>
      </w:r>
      <w:r w:rsidRPr="00B75882">
        <w:t>coworkers</w:t>
      </w:r>
      <w:r w:rsidRPr="00B75882">
        <w:rPr>
          <w:spacing w:val="-3"/>
        </w:rPr>
        <w:t xml:space="preserve"> </w:t>
      </w:r>
      <w:r w:rsidRPr="00B75882">
        <w:t>at HQs were</w:t>
      </w:r>
      <w:r w:rsidRPr="00B75882">
        <w:rPr>
          <w:spacing w:val="-15"/>
        </w:rPr>
        <w:t xml:space="preserve"> </w:t>
      </w:r>
      <w:r w:rsidRPr="00B75882">
        <w:t>hypothesized</w:t>
      </w:r>
      <w:r w:rsidRPr="00B75882">
        <w:rPr>
          <w:spacing w:val="-15"/>
        </w:rPr>
        <w:t xml:space="preserve"> </w:t>
      </w:r>
      <w:r w:rsidRPr="00B75882">
        <w:t>to</w:t>
      </w:r>
      <w:r w:rsidRPr="00B75882">
        <w:rPr>
          <w:spacing w:val="-15"/>
        </w:rPr>
        <w:t xml:space="preserve"> </w:t>
      </w:r>
      <w:r w:rsidRPr="00B75882">
        <w:t>moderate</w:t>
      </w:r>
      <w:r w:rsidRPr="00B75882">
        <w:rPr>
          <w:spacing w:val="-15"/>
        </w:rPr>
        <w:t xml:space="preserve"> </w:t>
      </w:r>
      <w:r w:rsidRPr="00B75882">
        <w:t>the</w:t>
      </w:r>
      <w:r w:rsidRPr="00B75882">
        <w:rPr>
          <w:spacing w:val="-15"/>
        </w:rPr>
        <w:t xml:space="preserve"> </w:t>
      </w:r>
      <w:r w:rsidRPr="00B75882">
        <w:t>relationship</w:t>
      </w:r>
      <w:r w:rsidRPr="00B75882">
        <w:rPr>
          <w:spacing w:val="-15"/>
        </w:rPr>
        <w:t xml:space="preserve"> </w:t>
      </w:r>
      <w:r w:rsidRPr="00B75882">
        <w:t>between</w:t>
      </w:r>
      <w:r w:rsidRPr="00B75882">
        <w:rPr>
          <w:spacing w:val="-15"/>
        </w:rPr>
        <w:t xml:space="preserve"> </w:t>
      </w:r>
      <w:r w:rsidRPr="00B75882">
        <w:t>knowledge</w:t>
      </w:r>
      <w:r w:rsidRPr="00B75882">
        <w:rPr>
          <w:spacing w:val="-15"/>
        </w:rPr>
        <w:t xml:space="preserve"> </w:t>
      </w:r>
      <w:r w:rsidRPr="00B75882">
        <w:t>acquisition</w:t>
      </w:r>
      <w:r w:rsidRPr="00B75882">
        <w:rPr>
          <w:spacing w:val="-15"/>
        </w:rPr>
        <w:t xml:space="preserve"> </w:t>
      </w:r>
      <w:r w:rsidRPr="00B75882">
        <w:t>and</w:t>
      </w:r>
      <w:r w:rsidRPr="00B75882">
        <w:rPr>
          <w:spacing w:val="-15"/>
        </w:rPr>
        <w:t xml:space="preserve"> </w:t>
      </w:r>
      <w:r w:rsidRPr="00B75882">
        <w:t>knowledge transfer.</w:t>
      </w:r>
      <w:r w:rsidRPr="00B75882">
        <w:rPr>
          <w:spacing w:val="-15"/>
        </w:rPr>
        <w:t xml:space="preserve"> </w:t>
      </w:r>
      <w:r w:rsidRPr="00B75882">
        <w:t>The</w:t>
      </w:r>
      <w:r w:rsidRPr="00B75882">
        <w:rPr>
          <w:spacing w:val="-15"/>
        </w:rPr>
        <w:t xml:space="preserve"> </w:t>
      </w:r>
      <w:r w:rsidRPr="00B75882">
        <w:t>results</w:t>
      </w:r>
      <w:r w:rsidRPr="00B75882">
        <w:rPr>
          <w:spacing w:val="-15"/>
        </w:rPr>
        <w:t xml:space="preserve"> </w:t>
      </w:r>
      <w:r w:rsidRPr="00B75882">
        <w:t>revealed</w:t>
      </w:r>
      <w:r w:rsidRPr="00B75882">
        <w:rPr>
          <w:spacing w:val="-15"/>
        </w:rPr>
        <w:t xml:space="preserve"> </w:t>
      </w:r>
      <w:r w:rsidRPr="00B75882">
        <w:t>that</w:t>
      </w:r>
      <w:r w:rsidRPr="00B75882">
        <w:rPr>
          <w:spacing w:val="-15"/>
        </w:rPr>
        <w:t xml:space="preserve"> </w:t>
      </w:r>
      <w:r w:rsidRPr="00B75882">
        <w:t>the</w:t>
      </w:r>
      <w:r w:rsidRPr="00B75882">
        <w:rPr>
          <w:spacing w:val="-15"/>
        </w:rPr>
        <w:t xml:space="preserve"> </w:t>
      </w:r>
      <w:r w:rsidRPr="00B75882">
        <w:t>extent</w:t>
      </w:r>
      <w:r w:rsidRPr="00B75882">
        <w:rPr>
          <w:spacing w:val="-15"/>
        </w:rPr>
        <w:t xml:space="preserve"> </w:t>
      </w:r>
      <w:r w:rsidRPr="00B75882">
        <w:t>to</w:t>
      </w:r>
      <w:r w:rsidRPr="00B75882">
        <w:rPr>
          <w:spacing w:val="-15"/>
        </w:rPr>
        <w:t xml:space="preserve"> </w:t>
      </w:r>
      <w:r w:rsidRPr="00B75882">
        <w:t>which</w:t>
      </w:r>
      <w:r w:rsidRPr="00B75882">
        <w:rPr>
          <w:spacing w:val="-15"/>
        </w:rPr>
        <w:t xml:space="preserve"> </w:t>
      </w:r>
      <w:r w:rsidRPr="00B75882">
        <w:t>assignees</w:t>
      </w:r>
      <w:r w:rsidRPr="00B75882">
        <w:rPr>
          <w:spacing w:val="-15"/>
        </w:rPr>
        <w:t xml:space="preserve"> </w:t>
      </w:r>
      <w:r w:rsidRPr="00B75882">
        <w:t>shared</w:t>
      </w:r>
      <w:r w:rsidRPr="00B75882">
        <w:rPr>
          <w:spacing w:val="-15"/>
        </w:rPr>
        <w:t xml:space="preserve"> </w:t>
      </w:r>
      <w:r w:rsidRPr="00B75882">
        <w:t>their</w:t>
      </w:r>
      <w:r w:rsidRPr="00B75882">
        <w:rPr>
          <w:spacing w:val="-15"/>
        </w:rPr>
        <w:t xml:space="preserve"> </w:t>
      </w:r>
      <w:r w:rsidRPr="00B75882">
        <w:t>previously</w:t>
      </w:r>
      <w:r w:rsidRPr="00B75882">
        <w:rPr>
          <w:spacing w:val="-15"/>
        </w:rPr>
        <w:t xml:space="preserve"> </w:t>
      </w:r>
      <w:r w:rsidRPr="00B75882">
        <w:t>acquired knowledge</w:t>
      </w:r>
      <w:r w:rsidRPr="00B75882">
        <w:rPr>
          <w:spacing w:val="1"/>
        </w:rPr>
        <w:t xml:space="preserve"> </w:t>
      </w:r>
      <w:r w:rsidRPr="00B75882">
        <w:t>differed</w:t>
      </w:r>
      <w:r w:rsidRPr="00B75882">
        <w:rPr>
          <w:spacing w:val="2"/>
        </w:rPr>
        <w:t xml:space="preserve"> </w:t>
      </w:r>
      <w:r w:rsidRPr="00B75882">
        <w:t>depending</w:t>
      </w:r>
      <w:r w:rsidRPr="00B75882">
        <w:rPr>
          <w:spacing w:val="2"/>
        </w:rPr>
        <w:t xml:space="preserve"> </w:t>
      </w:r>
      <w:r w:rsidRPr="00B75882">
        <w:t>on</w:t>
      </w:r>
      <w:r w:rsidRPr="00B75882">
        <w:rPr>
          <w:spacing w:val="2"/>
        </w:rPr>
        <w:t xml:space="preserve"> </w:t>
      </w:r>
      <w:r w:rsidRPr="00B75882">
        <w:t>the</w:t>
      </w:r>
      <w:r w:rsidRPr="00B75882">
        <w:rPr>
          <w:spacing w:val="1"/>
        </w:rPr>
        <w:t xml:space="preserve"> </w:t>
      </w:r>
      <w:r w:rsidRPr="00B75882">
        <w:t>type</w:t>
      </w:r>
      <w:r w:rsidRPr="00B75882">
        <w:rPr>
          <w:spacing w:val="3"/>
        </w:rPr>
        <w:t xml:space="preserve"> </w:t>
      </w:r>
      <w:r w:rsidRPr="00B75882">
        <w:t>of</w:t>
      </w:r>
      <w:r w:rsidRPr="00B75882">
        <w:rPr>
          <w:spacing w:val="1"/>
        </w:rPr>
        <w:t xml:space="preserve"> </w:t>
      </w:r>
      <w:r w:rsidRPr="00B75882">
        <w:t>knowledge</w:t>
      </w:r>
      <w:r w:rsidRPr="00B75882">
        <w:rPr>
          <w:spacing w:val="1"/>
        </w:rPr>
        <w:t xml:space="preserve"> </w:t>
      </w:r>
      <w:r w:rsidRPr="00B75882">
        <w:t>in</w:t>
      </w:r>
      <w:r w:rsidRPr="00B75882">
        <w:rPr>
          <w:spacing w:val="2"/>
        </w:rPr>
        <w:t xml:space="preserve"> </w:t>
      </w:r>
      <w:r w:rsidRPr="00B75882">
        <w:t>question</w:t>
      </w:r>
      <w:r w:rsidR="00EA4A33">
        <w:t>, with relationship-oriented knowledge being transferred to a greater extent as compared to task-oriented knowledge</w:t>
      </w:r>
      <w:r w:rsidRPr="00B75882">
        <w:t>.</w:t>
      </w:r>
      <w:r w:rsidR="00EA4A33">
        <w:t xml:space="preserve"> </w:t>
      </w:r>
      <w:r w:rsidR="00D8720A" w:rsidRPr="00B75882">
        <w:t>While</w:t>
      </w:r>
      <w:r w:rsidR="00D8720A" w:rsidRPr="00EA4A33">
        <w:t xml:space="preserve"> </w:t>
      </w:r>
      <w:r w:rsidR="00D8720A" w:rsidRPr="00B75882">
        <w:t>the</w:t>
      </w:r>
      <w:r w:rsidR="00D8720A" w:rsidRPr="00EA4A33">
        <w:t xml:space="preserve"> </w:t>
      </w:r>
      <w:r w:rsidR="00D8720A" w:rsidRPr="00B75882">
        <w:t>acquisition</w:t>
      </w:r>
      <w:r w:rsidR="00D8720A" w:rsidRPr="00EA4A33">
        <w:t xml:space="preserve"> of</w:t>
      </w:r>
      <w:r w:rsidR="00D8720A" w:rsidRPr="00B75882">
        <w:t xml:space="preserve"> relationship-oriented knowledge was significantly related to reverse knowledge transfer, the acquisition of task-oriented knowledge was not a significant predictor. </w:t>
      </w:r>
      <w:r w:rsidR="00EA4A33" w:rsidRPr="001767A8">
        <w:t xml:space="preserve">While extant literature indicates that </w:t>
      </w:r>
      <w:r w:rsidR="00EA4A33" w:rsidRPr="001767A8">
        <w:rPr>
          <w:spacing w:val="8"/>
        </w:rPr>
        <w:t xml:space="preserve">explicit or codified knowledge is more </w:t>
      </w:r>
      <w:r w:rsidR="00EA4A33" w:rsidRPr="001767A8">
        <w:t>easily repatriated</w:t>
      </w:r>
      <w:r w:rsidR="00D8720A" w:rsidRPr="001767A8">
        <w:t xml:space="preserve"> (</w:t>
      </w:r>
      <w:r w:rsidR="001767A8" w:rsidRPr="001767A8">
        <w:t>Minbaeva et al., 2018; Nonaka, 1994</w:t>
      </w:r>
      <w:r w:rsidR="00D8720A" w:rsidRPr="001767A8">
        <w:t>)</w:t>
      </w:r>
      <w:r w:rsidR="00EA4A33" w:rsidRPr="001767A8">
        <w:t xml:space="preserve">, our finding runs counter-intuitive, and a possible explanation of the same could be traced to the </w:t>
      </w:r>
      <w:r w:rsidR="00D8720A" w:rsidRPr="001767A8">
        <w:t xml:space="preserve">relatively higher </w:t>
      </w:r>
      <w:r w:rsidR="00EA4A33" w:rsidRPr="001767A8">
        <w:t xml:space="preserve">generalizability of the relationship-oriented knowledge. Since relationship-oriented knowledge relates to the ability to develop collaborative relationships with host-colleagues, and to </w:t>
      </w:r>
      <w:r w:rsidR="00D8720A" w:rsidRPr="001767A8">
        <w:t xml:space="preserve">the </w:t>
      </w:r>
      <w:r w:rsidR="00EA4A33" w:rsidRPr="001767A8">
        <w:t xml:space="preserve">knowledge </w:t>
      </w:r>
      <w:r w:rsidR="00D8720A" w:rsidRPr="001767A8">
        <w:t xml:space="preserve">of how people in host-country prefer to relate with each other, the same can be shared with HQ colleagues irrespective of function or department. On the contrary, task-related knowledge has higher specificity, and can often only be utilized by individuals </w:t>
      </w:r>
      <w:r w:rsidR="00D8720A" w:rsidRPr="001767A8">
        <w:lastRenderedPageBreak/>
        <w:t xml:space="preserve">concerned with that function or department, and thus, is often used on a need-basis as compared to relationship-oriented </w:t>
      </w:r>
      <w:r w:rsidR="00EA4A33" w:rsidRPr="001767A8">
        <w:t>knowledge</w:t>
      </w:r>
      <w:r w:rsidR="00D8720A" w:rsidRPr="001767A8">
        <w:t xml:space="preserve">. </w:t>
      </w:r>
      <w:r w:rsidR="0019095B" w:rsidRPr="001767A8">
        <w:t>T</w:t>
      </w:r>
      <w:r w:rsidRPr="001767A8">
        <w:t>he</w:t>
      </w:r>
      <w:r w:rsidRPr="00B75882">
        <w:t xml:space="preserve"> relationships were significant</w:t>
      </w:r>
      <w:r w:rsidR="0019095B" w:rsidRPr="00B75882">
        <w:t>ly</w:t>
      </w:r>
      <w:r w:rsidRPr="00B75882">
        <w:t xml:space="preserve"> stronger for both types of knowledge among assignees with greater disseminative capacity</w:t>
      </w:r>
      <w:r w:rsidR="00D8720A">
        <w:t>, indicating that irrespective of the amount of knowledge acquired, knowledge repatriation depends on the ability and willingness of expatriates to share knowledge with HQ colleagues</w:t>
      </w:r>
      <w:r w:rsidRPr="00B75882">
        <w:t xml:space="preserve">. </w:t>
      </w:r>
      <w:r w:rsidR="00A40CB7">
        <w:t xml:space="preserve">Our findings provide evidence in support of the importance of developing both the ability of disseminating information to HQ colleagues so that it can be utilized in the HQ and the encouraging the repatriation of knowledge by expatriates, since significant individual effort is required </w:t>
      </w:r>
      <w:r w:rsidR="00DF43C1">
        <w:t xml:space="preserve">by the repatriates to articulate and share knowledge with HQ members. Thus, our study highlights the challenges in repatriation knowledge, and that it involves complex mechanisms of individual ability coupled with </w:t>
      </w:r>
      <w:r w:rsidR="00A40CB7">
        <w:t>motivation</w:t>
      </w:r>
      <w:r w:rsidR="00DF43C1">
        <w:t xml:space="preserve">. </w:t>
      </w:r>
      <w:r w:rsidRPr="00B75882">
        <w:t>Finally, against the initial hypothesis, trust in coworkers at the home unit did not moderate the relationship between knowledge acquisition and transfer.</w:t>
      </w:r>
      <w:r w:rsidR="007F6205">
        <w:t xml:space="preserve"> Contrary to the studies emphasizing the role of trust in knowledge acquisition and repatriation, our study sheds light on the boundary condition of trust as a moderator, and a possible explanation could be related to nature of </w:t>
      </w:r>
      <w:r w:rsidR="00A07465">
        <w:t xml:space="preserve">knowledge transfer during </w:t>
      </w:r>
      <w:r w:rsidR="007F6205">
        <w:t>repatriation</w:t>
      </w:r>
      <w:r w:rsidR="00A07465">
        <w:t xml:space="preserve">. Since our study also reveals that not all knowledge is transferred and relationship-oriented knowledge is transferred to a greater extent, we can posit that relevance or the applicability of knowledge to the HQ colleague is a more important criteria for knowledge-transfer rather than the level of trust with the HQ colleague. Hence, repatriates can transfer relationship-oriented knowledge though socialization more easily with those HQ colleagues with whom they work </w:t>
      </w:r>
      <w:r w:rsidR="00CB4658">
        <w:t xml:space="preserve">routinely whereas task-oriented knowledge is more specific, and can be disseminated through organizational learning methods such as debriefing or best-practices study in the respective departments, leaving the role of trust at an individual level with lesser influence on the level of knowledge transfer. Since our conceptualization of trust was an individual and static one, instead of a mutual and dynamic one, the findings could be interpreted as a starting point for </w:t>
      </w:r>
      <w:r w:rsidR="00CB4658">
        <w:lastRenderedPageBreak/>
        <w:t xml:space="preserve">further examination of the construct of trust and its multifaceted aspects. </w:t>
      </w:r>
    </w:p>
    <w:p w14:paraId="654E9AD8" w14:textId="5E3EB406" w:rsidR="00D65889" w:rsidRDefault="00CE09DF" w:rsidP="00CE09DF">
      <w:pPr>
        <w:pStyle w:val="BodyText"/>
        <w:spacing w:line="480" w:lineRule="auto"/>
        <w:ind w:firstLine="357"/>
      </w:pPr>
      <w:r w:rsidRPr="00B75882">
        <w:t>As argued by Lazarova and Tarique (2005) and empirically demonstrated in the present study, the acquisition and transfer of assignees’ knowledge is not a simple harvesting process. In particular, new insights could be obtained by investigating the underlying steps of repatriate knowledge transfer in conjunction with the stages of international assignments (Chiang et al., 2018;</w:t>
      </w:r>
      <w:r w:rsidRPr="00B75882">
        <w:rPr>
          <w:spacing w:val="-3"/>
        </w:rPr>
        <w:t xml:space="preserve"> </w:t>
      </w:r>
      <w:r w:rsidRPr="00B75882">
        <w:t>Froese</w:t>
      </w:r>
      <w:r w:rsidRPr="00B75882">
        <w:rPr>
          <w:spacing w:val="-4"/>
        </w:rPr>
        <w:t xml:space="preserve"> </w:t>
      </w:r>
      <w:r w:rsidRPr="00B75882">
        <w:t>et</w:t>
      </w:r>
      <w:r w:rsidRPr="00B75882">
        <w:rPr>
          <w:spacing w:val="-3"/>
        </w:rPr>
        <w:t xml:space="preserve"> </w:t>
      </w:r>
      <w:r w:rsidRPr="00B75882">
        <w:t>al.,</w:t>
      </w:r>
      <w:r w:rsidRPr="00B75882">
        <w:rPr>
          <w:spacing w:val="-3"/>
        </w:rPr>
        <w:t xml:space="preserve"> </w:t>
      </w:r>
      <w:r w:rsidRPr="00B75882">
        <w:t>2021).</w:t>
      </w:r>
      <w:r w:rsidRPr="00B75882">
        <w:rPr>
          <w:spacing w:val="-3"/>
        </w:rPr>
        <w:t xml:space="preserve"> </w:t>
      </w:r>
      <w:r w:rsidRPr="00B75882">
        <w:t>Thus,</w:t>
      </w:r>
      <w:r w:rsidRPr="00B75882">
        <w:rPr>
          <w:spacing w:val="-3"/>
        </w:rPr>
        <w:t xml:space="preserve"> </w:t>
      </w:r>
      <w:r>
        <w:rPr>
          <w:spacing w:val="-3"/>
        </w:rPr>
        <w:t xml:space="preserve">by examining the effects of knowledge acquisition during expatriation even after the expatriate has returned to the home country, our study seeks to connect the previously disconnected stages of international knowledge transfer, which is the linkages between </w:t>
      </w:r>
      <w:r w:rsidRPr="00B75882">
        <w:t xml:space="preserve">assignees’ </w:t>
      </w:r>
      <w:r w:rsidRPr="00B75882">
        <w:rPr>
          <w:i/>
        </w:rPr>
        <w:t xml:space="preserve">knowledge acquisition </w:t>
      </w:r>
      <w:r w:rsidRPr="00B75882">
        <w:t xml:space="preserve">during expatriation and the actual </w:t>
      </w:r>
      <w:r w:rsidRPr="00B75882">
        <w:rPr>
          <w:i/>
        </w:rPr>
        <w:t xml:space="preserve">transfer of knowledge </w:t>
      </w:r>
      <w:r w:rsidRPr="00B75882">
        <w:t>upon repatriation. In doing so, this study fills an important conceptual and methodological limitation of prior research that acknowledged important knowledge transfer benefits after repatriation but did not fully examine the origins of this knowledge</w:t>
      </w:r>
      <w:r w:rsidRPr="00B75882">
        <w:rPr>
          <w:spacing w:val="-13"/>
        </w:rPr>
        <w:t xml:space="preserve"> </w:t>
      </w:r>
      <w:r w:rsidRPr="00B75882">
        <w:t>at</w:t>
      </w:r>
      <w:r w:rsidRPr="00B75882">
        <w:rPr>
          <w:spacing w:val="-12"/>
        </w:rPr>
        <w:t xml:space="preserve"> </w:t>
      </w:r>
      <w:r w:rsidRPr="00B75882">
        <w:t>preceding</w:t>
      </w:r>
      <w:r w:rsidRPr="00B75882">
        <w:rPr>
          <w:spacing w:val="-12"/>
        </w:rPr>
        <w:t xml:space="preserve"> </w:t>
      </w:r>
      <w:r w:rsidRPr="00B75882">
        <w:t>stages</w:t>
      </w:r>
      <w:r w:rsidRPr="00B75882">
        <w:rPr>
          <w:spacing w:val="-10"/>
        </w:rPr>
        <w:t xml:space="preserve"> </w:t>
      </w:r>
      <w:r w:rsidRPr="00B75882">
        <w:t>(i.e.,</w:t>
      </w:r>
      <w:r w:rsidRPr="00B75882">
        <w:rPr>
          <w:spacing w:val="-12"/>
        </w:rPr>
        <w:t xml:space="preserve"> </w:t>
      </w:r>
      <w:r w:rsidRPr="00B75882">
        <w:t>during</w:t>
      </w:r>
      <w:r w:rsidRPr="00B75882">
        <w:rPr>
          <w:spacing w:val="-12"/>
        </w:rPr>
        <w:t xml:space="preserve"> </w:t>
      </w:r>
      <w:r w:rsidRPr="00B75882">
        <w:t>expatriation)</w:t>
      </w:r>
      <w:r w:rsidRPr="00B75882">
        <w:rPr>
          <w:spacing w:val="-11"/>
        </w:rPr>
        <w:t xml:space="preserve"> </w:t>
      </w:r>
      <w:r w:rsidRPr="00B75882">
        <w:t>(Bucher</w:t>
      </w:r>
      <w:r w:rsidRPr="00B75882">
        <w:rPr>
          <w:spacing w:val="-13"/>
        </w:rPr>
        <w:t xml:space="preserve"> </w:t>
      </w:r>
      <w:r w:rsidRPr="00B75882">
        <w:t>et</w:t>
      </w:r>
      <w:r w:rsidRPr="00B75882">
        <w:rPr>
          <w:spacing w:val="-9"/>
        </w:rPr>
        <w:t xml:space="preserve"> </w:t>
      </w:r>
      <w:r w:rsidRPr="00B75882">
        <w:t>al.,</w:t>
      </w:r>
      <w:r w:rsidRPr="00B75882">
        <w:rPr>
          <w:spacing w:val="-12"/>
        </w:rPr>
        <w:t xml:space="preserve"> </w:t>
      </w:r>
      <w:r w:rsidRPr="00B75882">
        <w:t>2020;</w:t>
      </w:r>
      <w:r w:rsidRPr="00B75882">
        <w:rPr>
          <w:spacing w:val="-12"/>
        </w:rPr>
        <w:t xml:space="preserve"> </w:t>
      </w:r>
      <w:r w:rsidRPr="00B75882">
        <w:t>Burmeister</w:t>
      </w:r>
      <w:r w:rsidRPr="00B75882">
        <w:rPr>
          <w:spacing w:val="-13"/>
        </w:rPr>
        <w:t xml:space="preserve"> </w:t>
      </w:r>
      <w:r w:rsidRPr="00B75882">
        <w:t>et</w:t>
      </w:r>
      <w:r w:rsidRPr="00B75882">
        <w:rPr>
          <w:spacing w:val="-12"/>
        </w:rPr>
        <w:t xml:space="preserve"> </w:t>
      </w:r>
      <w:r w:rsidRPr="00B75882">
        <w:t>al., 2018;</w:t>
      </w:r>
      <w:r w:rsidRPr="00B75882">
        <w:rPr>
          <w:spacing w:val="-15"/>
        </w:rPr>
        <w:t xml:space="preserve"> </w:t>
      </w:r>
      <w:r w:rsidRPr="00B75882">
        <w:t>Furuya</w:t>
      </w:r>
      <w:r w:rsidRPr="00B75882">
        <w:rPr>
          <w:spacing w:val="-15"/>
        </w:rPr>
        <w:t xml:space="preserve"> </w:t>
      </w:r>
      <w:r w:rsidRPr="00B75882">
        <w:t>et</w:t>
      </w:r>
      <w:r w:rsidRPr="00B75882">
        <w:rPr>
          <w:spacing w:val="-15"/>
        </w:rPr>
        <w:t xml:space="preserve"> </w:t>
      </w:r>
      <w:r w:rsidRPr="00B75882">
        <w:t>al.,</w:t>
      </w:r>
      <w:r w:rsidRPr="00B75882">
        <w:rPr>
          <w:spacing w:val="-15"/>
        </w:rPr>
        <w:t xml:space="preserve"> </w:t>
      </w:r>
      <w:r w:rsidRPr="00B75882">
        <w:t>2009;</w:t>
      </w:r>
      <w:r w:rsidRPr="00B75882">
        <w:rPr>
          <w:spacing w:val="-13"/>
        </w:rPr>
        <w:t xml:space="preserve"> </w:t>
      </w:r>
      <w:r w:rsidRPr="00B75882">
        <w:t>Sánchez-Vidal</w:t>
      </w:r>
      <w:r w:rsidRPr="00B75882">
        <w:rPr>
          <w:spacing w:val="-15"/>
        </w:rPr>
        <w:t xml:space="preserve"> </w:t>
      </w:r>
      <w:r w:rsidRPr="00B75882">
        <w:t>et</w:t>
      </w:r>
      <w:r w:rsidRPr="00B75882">
        <w:rPr>
          <w:spacing w:val="-15"/>
        </w:rPr>
        <w:t xml:space="preserve"> </w:t>
      </w:r>
      <w:r w:rsidRPr="00B75882">
        <w:t>al.,</w:t>
      </w:r>
      <w:r w:rsidRPr="00B75882">
        <w:rPr>
          <w:spacing w:val="-15"/>
        </w:rPr>
        <w:t xml:space="preserve"> </w:t>
      </w:r>
      <w:r w:rsidRPr="00B75882">
        <w:t>2018).</w:t>
      </w:r>
      <w:r w:rsidRPr="00B75882">
        <w:rPr>
          <w:spacing w:val="-15"/>
        </w:rPr>
        <w:t xml:space="preserve"> </w:t>
      </w:r>
      <w:r w:rsidRPr="00B75882">
        <w:t>Overall,</w:t>
      </w:r>
      <w:r w:rsidRPr="00B75882">
        <w:rPr>
          <w:spacing w:val="-15"/>
        </w:rPr>
        <w:t xml:space="preserve"> </w:t>
      </w:r>
      <w:r w:rsidRPr="00B75882">
        <w:t>the</w:t>
      </w:r>
      <w:r w:rsidRPr="00B75882">
        <w:rPr>
          <w:spacing w:val="-15"/>
        </w:rPr>
        <w:t xml:space="preserve"> </w:t>
      </w:r>
      <w:r w:rsidRPr="00B75882">
        <w:t>results</w:t>
      </w:r>
      <w:r w:rsidRPr="00B75882">
        <w:rPr>
          <w:spacing w:val="-15"/>
        </w:rPr>
        <w:t xml:space="preserve"> </w:t>
      </w:r>
      <w:r w:rsidRPr="00B75882">
        <w:t>show</w:t>
      </w:r>
      <w:r w:rsidRPr="00B75882">
        <w:rPr>
          <w:spacing w:val="-14"/>
        </w:rPr>
        <w:t xml:space="preserve"> </w:t>
      </w:r>
      <w:r w:rsidRPr="00B75882">
        <w:t>that</w:t>
      </w:r>
      <w:r w:rsidRPr="00B75882">
        <w:rPr>
          <w:spacing w:val="-15"/>
        </w:rPr>
        <w:t xml:space="preserve"> </w:t>
      </w:r>
      <w:r w:rsidRPr="00B75882">
        <w:t>knowledge transfer after repatriation is influenced by assignees’ learning experience at the subsidiary, especially in relationship-oriented knowledge. This finding affirms the underlying theory (Nonaka &amp;</w:t>
      </w:r>
      <w:r w:rsidRPr="00B75882">
        <w:rPr>
          <w:spacing w:val="-2"/>
        </w:rPr>
        <w:t xml:space="preserve"> </w:t>
      </w:r>
      <w:r w:rsidRPr="00B75882">
        <w:t>Takeuchi, 1995) and conceptual propositions on the criticality of individual learning experiences for subsequent transmission and application of knowledge in organizations (Oddou et al., 2009). Thus, following the recommendations of recent research (Chiang</w:t>
      </w:r>
      <w:r w:rsidRPr="00B75882">
        <w:rPr>
          <w:spacing w:val="8"/>
        </w:rPr>
        <w:t xml:space="preserve"> </w:t>
      </w:r>
      <w:r w:rsidRPr="00B75882">
        <w:t>et</w:t>
      </w:r>
      <w:r w:rsidRPr="00B75882">
        <w:rPr>
          <w:spacing w:val="11"/>
        </w:rPr>
        <w:t xml:space="preserve"> </w:t>
      </w:r>
      <w:r w:rsidRPr="00B75882">
        <w:t>al.,</w:t>
      </w:r>
      <w:r w:rsidRPr="00B75882">
        <w:rPr>
          <w:spacing w:val="12"/>
        </w:rPr>
        <w:t xml:space="preserve"> </w:t>
      </w:r>
      <w:r w:rsidRPr="00B75882">
        <w:t>2018;</w:t>
      </w:r>
      <w:r w:rsidRPr="00B75882">
        <w:rPr>
          <w:spacing w:val="11"/>
        </w:rPr>
        <w:t xml:space="preserve"> </w:t>
      </w:r>
      <w:r w:rsidRPr="00B75882">
        <w:t>Froese</w:t>
      </w:r>
      <w:r w:rsidRPr="00B75882">
        <w:rPr>
          <w:spacing w:val="11"/>
        </w:rPr>
        <w:t xml:space="preserve"> </w:t>
      </w:r>
      <w:r w:rsidRPr="00B75882">
        <w:t>et</w:t>
      </w:r>
      <w:r w:rsidRPr="00B75882">
        <w:rPr>
          <w:spacing w:val="11"/>
        </w:rPr>
        <w:t xml:space="preserve"> </w:t>
      </w:r>
      <w:r w:rsidRPr="00B75882">
        <w:t>al.,</w:t>
      </w:r>
      <w:r w:rsidRPr="00B75882">
        <w:rPr>
          <w:spacing w:val="11"/>
        </w:rPr>
        <w:t xml:space="preserve"> </w:t>
      </w:r>
      <w:r w:rsidRPr="00B75882">
        <w:t>2021),</w:t>
      </w:r>
      <w:r w:rsidRPr="00B75882">
        <w:rPr>
          <w:spacing w:val="12"/>
        </w:rPr>
        <w:t xml:space="preserve"> </w:t>
      </w:r>
      <w:r w:rsidRPr="00B75882">
        <w:t>this</w:t>
      </w:r>
      <w:r w:rsidRPr="00B75882">
        <w:rPr>
          <w:spacing w:val="11"/>
        </w:rPr>
        <w:t xml:space="preserve"> </w:t>
      </w:r>
      <w:r w:rsidRPr="00B75882">
        <w:t>study</w:t>
      </w:r>
      <w:r w:rsidRPr="00B75882">
        <w:rPr>
          <w:spacing w:val="11"/>
        </w:rPr>
        <w:t xml:space="preserve"> </w:t>
      </w:r>
      <w:r w:rsidRPr="00B75882">
        <w:t>reinforces</w:t>
      </w:r>
      <w:r w:rsidRPr="00B75882">
        <w:rPr>
          <w:spacing w:val="12"/>
        </w:rPr>
        <w:t xml:space="preserve"> </w:t>
      </w:r>
      <w:r w:rsidRPr="00B75882">
        <w:t>the</w:t>
      </w:r>
      <w:r w:rsidRPr="00B75882">
        <w:rPr>
          <w:spacing w:val="10"/>
        </w:rPr>
        <w:t xml:space="preserve"> </w:t>
      </w:r>
      <w:r w:rsidRPr="00B75882">
        <w:t>significance</w:t>
      </w:r>
      <w:r w:rsidRPr="00B75882">
        <w:rPr>
          <w:spacing w:val="10"/>
        </w:rPr>
        <w:t xml:space="preserve"> </w:t>
      </w:r>
      <w:r w:rsidRPr="00B75882">
        <w:t>of</w:t>
      </w:r>
      <w:r w:rsidRPr="00B75882">
        <w:rPr>
          <w:spacing w:val="12"/>
        </w:rPr>
        <w:t xml:space="preserve"> </w:t>
      </w:r>
      <w:r w:rsidRPr="00B75882">
        <w:t>a</w:t>
      </w:r>
      <w:r w:rsidRPr="00B75882">
        <w:rPr>
          <w:spacing w:val="10"/>
        </w:rPr>
        <w:t xml:space="preserve"> </w:t>
      </w:r>
      <w:r w:rsidRPr="00B75882">
        <w:rPr>
          <w:spacing w:val="-2"/>
        </w:rPr>
        <w:t>temporal</w:t>
      </w:r>
      <w:r w:rsidRPr="00B75882">
        <w:t xml:space="preserve"> perspective that incorporates assignees’ experiences during expatriation and repatriation as parts</w:t>
      </w:r>
      <w:r w:rsidRPr="00B75882">
        <w:rPr>
          <w:spacing w:val="-6"/>
        </w:rPr>
        <w:t xml:space="preserve"> </w:t>
      </w:r>
      <w:r w:rsidRPr="00B75882">
        <w:t>of</w:t>
      </w:r>
      <w:r w:rsidRPr="00B75882">
        <w:rPr>
          <w:spacing w:val="-7"/>
        </w:rPr>
        <w:t xml:space="preserve"> </w:t>
      </w:r>
      <w:r w:rsidRPr="00B75882">
        <w:t>a</w:t>
      </w:r>
      <w:r w:rsidRPr="00B75882">
        <w:rPr>
          <w:spacing w:val="-7"/>
        </w:rPr>
        <w:t xml:space="preserve"> </w:t>
      </w:r>
      <w:r w:rsidRPr="00B75882">
        <w:t>common</w:t>
      </w:r>
      <w:r w:rsidRPr="00B75882">
        <w:rPr>
          <w:spacing w:val="-6"/>
        </w:rPr>
        <w:t xml:space="preserve"> </w:t>
      </w:r>
      <w:r w:rsidRPr="00B75882">
        <w:t>mechanism,</w:t>
      </w:r>
      <w:r w:rsidRPr="00B75882">
        <w:rPr>
          <w:spacing w:val="-6"/>
        </w:rPr>
        <w:t xml:space="preserve"> </w:t>
      </w:r>
      <w:r w:rsidRPr="00B75882">
        <w:t>and</w:t>
      </w:r>
      <w:r w:rsidRPr="00B75882">
        <w:rPr>
          <w:spacing w:val="-6"/>
        </w:rPr>
        <w:t xml:space="preserve"> </w:t>
      </w:r>
      <w:r w:rsidRPr="00B75882">
        <w:t>in</w:t>
      </w:r>
      <w:r w:rsidRPr="00B75882">
        <w:rPr>
          <w:spacing w:val="-5"/>
        </w:rPr>
        <w:t xml:space="preserve"> </w:t>
      </w:r>
      <w:r w:rsidRPr="00B75882">
        <w:t>doing</w:t>
      </w:r>
      <w:r w:rsidRPr="00B75882">
        <w:rPr>
          <w:spacing w:val="-8"/>
        </w:rPr>
        <w:t xml:space="preserve"> </w:t>
      </w:r>
      <w:r w:rsidRPr="00B75882">
        <w:t>so</w:t>
      </w:r>
      <w:r w:rsidRPr="00B75882">
        <w:rPr>
          <w:spacing w:val="-6"/>
        </w:rPr>
        <w:t xml:space="preserve"> </w:t>
      </w:r>
      <w:r w:rsidRPr="00B75882">
        <w:t>contributes</w:t>
      </w:r>
      <w:r w:rsidRPr="00B75882">
        <w:rPr>
          <w:spacing w:val="-6"/>
        </w:rPr>
        <w:t xml:space="preserve"> </w:t>
      </w:r>
      <w:r w:rsidRPr="00B75882">
        <w:t>to</w:t>
      </w:r>
      <w:r w:rsidRPr="00B75882">
        <w:rPr>
          <w:spacing w:val="-5"/>
        </w:rPr>
        <w:t xml:space="preserve"> </w:t>
      </w:r>
      <w:r w:rsidRPr="00B75882">
        <w:t>a</w:t>
      </w:r>
      <w:r w:rsidRPr="00B75882">
        <w:rPr>
          <w:spacing w:val="-7"/>
        </w:rPr>
        <w:t xml:space="preserve"> </w:t>
      </w:r>
      <w:r w:rsidRPr="00B75882">
        <w:t>more</w:t>
      </w:r>
      <w:r w:rsidRPr="00B75882">
        <w:rPr>
          <w:spacing w:val="-7"/>
        </w:rPr>
        <w:t xml:space="preserve"> </w:t>
      </w:r>
      <w:r w:rsidRPr="00B75882">
        <w:t>holistic</w:t>
      </w:r>
      <w:r w:rsidRPr="00B75882">
        <w:rPr>
          <w:spacing w:val="-7"/>
        </w:rPr>
        <w:t xml:space="preserve"> </w:t>
      </w:r>
      <w:r w:rsidRPr="00B75882">
        <w:t>understanding</w:t>
      </w:r>
      <w:r w:rsidRPr="00B75882">
        <w:rPr>
          <w:spacing w:val="-5"/>
        </w:rPr>
        <w:t xml:space="preserve"> </w:t>
      </w:r>
      <w:r w:rsidRPr="00B75882">
        <w:t>of international assignment success.</w:t>
      </w:r>
      <w:r>
        <w:t xml:space="preserve"> </w:t>
      </w:r>
      <w:r w:rsidR="00D65889" w:rsidRPr="00B75882">
        <w:t>The following section</w:t>
      </w:r>
      <w:r>
        <w:t xml:space="preserve"> further</w:t>
      </w:r>
      <w:r w:rsidR="00D65889" w:rsidRPr="00B75882">
        <w:t xml:space="preserve"> discusses the theoretical and managerial implications of these findings.</w:t>
      </w:r>
    </w:p>
    <w:p w14:paraId="58290FBB" w14:textId="77777777" w:rsidR="00EA4A33" w:rsidRPr="00B75882" w:rsidRDefault="00EA4A33" w:rsidP="009C724A">
      <w:pPr>
        <w:pStyle w:val="BodyText"/>
        <w:spacing w:line="480" w:lineRule="auto"/>
        <w:ind w:firstLine="720"/>
      </w:pPr>
    </w:p>
    <w:p w14:paraId="1397418A" w14:textId="74460FCE" w:rsidR="00D65889" w:rsidRPr="00B75882" w:rsidRDefault="00D65889" w:rsidP="002F4AA2">
      <w:pPr>
        <w:pStyle w:val="Heading2"/>
        <w:widowControl/>
        <w:autoSpaceDE/>
        <w:autoSpaceDN/>
        <w:spacing w:line="480" w:lineRule="auto"/>
        <w:ind w:left="0" w:firstLine="0"/>
        <w:jc w:val="left"/>
        <w:rPr>
          <w:spacing w:val="-2"/>
        </w:rPr>
      </w:pPr>
      <w:bookmarkStart w:id="13" w:name="_bookmark46"/>
      <w:bookmarkEnd w:id="13"/>
      <w:r w:rsidRPr="00B75882">
        <w:rPr>
          <w:rFonts w:eastAsiaTheme="minorHAnsi"/>
          <w:bCs w:val="0"/>
        </w:rPr>
        <w:lastRenderedPageBreak/>
        <w:t>Theoretical</w:t>
      </w:r>
      <w:r w:rsidRPr="00B75882">
        <w:rPr>
          <w:spacing w:val="-2"/>
        </w:rPr>
        <w:t xml:space="preserve"> </w:t>
      </w:r>
      <w:r w:rsidRPr="00B75882">
        <w:rPr>
          <w:rFonts w:eastAsiaTheme="minorHAnsi"/>
          <w:bCs w:val="0"/>
        </w:rPr>
        <w:t>implications</w:t>
      </w:r>
    </w:p>
    <w:p w14:paraId="50E86EBB" w14:textId="1A6372A0" w:rsidR="00D65889" w:rsidRPr="00B75882" w:rsidRDefault="00CE09DF" w:rsidP="002F4AA2">
      <w:pPr>
        <w:pStyle w:val="BodyText"/>
        <w:spacing w:line="480" w:lineRule="auto"/>
        <w:ind w:firstLine="357"/>
      </w:pPr>
      <w:r>
        <w:t>T</w:t>
      </w:r>
      <w:r w:rsidR="00D65889" w:rsidRPr="00B75882">
        <w:t xml:space="preserve">he present study provides new theoretical implications </w:t>
      </w:r>
      <w:r>
        <w:t xml:space="preserve">from the knowledge creation perspective (Nonaka &amp; Takeuchi, 1995) </w:t>
      </w:r>
      <w:r w:rsidR="00155D21">
        <w:t xml:space="preserve">by highlighting </w:t>
      </w:r>
      <w:r w:rsidR="00D65889" w:rsidRPr="00B75882">
        <w:t>the differences in transferring distinct types of knowledge. Over the past years, various typologies of repatriate knowledge have been proposed (Berthoin Antal, 2000; Fink &amp; Meierewert, 2005; Froese et al., 202</w:t>
      </w:r>
      <w:r w:rsidR="000660DF" w:rsidRPr="00B75882">
        <w:t>1</w:t>
      </w:r>
      <w:r w:rsidR="00D65889" w:rsidRPr="00B75882">
        <w:t>; Oddou et al., 2013), and there is an ongoing call among scholars for a deeper investigation in this direction (Lazarova &amp; Tarique, 2005; Oddou et al., 2009). In particular, there is a dearth of evidence on how different types of knowledge facilitate or impede repatriate knowledge transfer (Burmeister et al., 2018). This study took up this research gap by distinguishing between task-oriented and relationship-oriented knowledge, which yielded several interesting findings. First, the findings show that, all other things being equal, relationship-oriented knowledge acquired during expatriation is more likely to be shared after repatriation than task-oriented knowledge. This result can be interpreted by considering the different contents, purposes, and potential fields of application of these types of knowledge. According to Froese and colleagues (202</w:t>
      </w:r>
      <w:r w:rsidR="000660DF" w:rsidRPr="00B75882">
        <w:t>1</w:t>
      </w:r>
      <w:r w:rsidR="00D65889" w:rsidRPr="00B75882">
        <w:t>), task-oriented knowledge serves the successful accomplishment of assignees’ job tasks in the host country, whereas relationship-oriented knowledge facilitates assignees’ collaboration with other people. While relationship-oriented knowledge can be tacit and therefore challenging to transfer (Berthoin Antal, 2000; Fink &amp; Meierewert, 2005), it may also have a lower degree of specificity and thus could be easier to apply in practice (Lazarova &amp; Tarique, 2005). In contrast, task-oriented knowledge could be more specialized and thus may be shared on fewer occasions, as explained below.</w:t>
      </w:r>
    </w:p>
    <w:p w14:paraId="55790D87" w14:textId="4B51A48C" w:rsidR="00D65889" w:rsidRPr="00B75882" w:rsidRDefault="00D65889" w:rsidP="002F4AA2">
      <w:pPr>
        <w:pStyle w:val="BodyText"/>
        <w:spacing w:line="480" w:lineRule="auto"/>
        <w:ind w:firstLine="357"/>
      </w:pPr>
      <w:r w:rsidRPr="00B75882">
        <w:t>According to Oddou and colleagues (2013), repatriates’ holistic and systemic understanding of international work relationships is a valuable knowledge asset that can be drawn upon in different situations like handling cultural conflicts, managing a diverse</w:t>
      </w:r>
      <w:r w:rsidR="00A06240" w:rsidRPr="00B75882">
        <w:t xml:space="preserve"> </w:t>
      </w:r>
      <w:r w:rsidRPr="00B75882">
        <w:t xml:space="preserve">workforce, and introducing new solutions to existing problems in the home unit. For instance, </w:t>
      </w:r>
      <w:r w:rsidRPr="00B75882">
        <w:lastRenderedPageBreak/>
        <w:t>Berthoin Antal (2001) found that repatriates could capitalize on their understanding of cross- unit work relationships to improve existing collaboration practices between subsidiaries and HQ. In this case, repatriates managed to transfer their knowledge by leading by example and actively involving their coworkers in the new routines. Hence, even though relationship- oriented knowledge may be difficult to convert into explicit forms, it can change repatriates’ ways of seeing and doing things (Oddou et al., 2013) and thus can be shared through active demonstration and application in a variety of work situations. In contrast, the lack of a significant relationship in the case of task-oriented knowledge may be attributed to greater specificity that limits the scope of application of this knowledge type. As task-oriented knowledge encompasses subjects that are mostly relevant in the host unit context (e.g., knowledge about host country markets or working styles) (Froese et al., 202</w:t>
      </w:r>
      <w:r w:rsidR="000660DF" w:rsidRPr="00B75882">
        <w:t>1</w:t>
      </w:r>
      <w:r w:rsidRPr="00B75882">
        <w:t>), this knowledge might be less widely applicable after repatriation. As explained by Burmeister and colleagues (2015), repatriates’ decision to share knowledge is preceded by an assessment of knowledge criticality and waiting for appropriate work situations (e.g., when helping HQ coworkers to plan their stay abroad or offering them specific task-related information about the foreign unit). Therefore, task-oriented knowledge can remain unutilized unless there is a specific demand or if the assignees themselves invest persistent effort in finding potential use cases for it.</w:t>
      </w:r>
    </w:p>
    <w:p w14:paraId="6C583AA7" w14:textId="1D6C3047" w:rsidR="00D65889" w:rsidRPr="00B75882" w:rsidRDefault="00D65889" w:rsidP="002F4AA2">
      <w:pPr>
        <w:pStyle w:val="BodyText"/>
        <w:spacing w:line="480" w:lineRule="auto"/>
        <w:ind w:firstLine="357"/>
      </w:pPr>
      <w:r w:rsidRPr="00B75882">
        <w:t>Furthermore, this study’s findings highlight the important role of individual disseminative capacity in facilitating knowledge transfer (Minbaeva &amp; Michailova, 2004). Results show that repatriates with high disseminative capacity are significantly more likely to share their task- oriented knowledge, and also share a greater extent of their relationship-oriented knowledge. While prior research provided evidence for the direct relationship between repatriates’ disseminative capacity and knowledge transfer (Burmeister et al., 2018; Sánchez-Vidal et al., 2018), the present study offers more precise implications on how exactly disseminative</w:t>
      </w:r>
      <w:r w:rsidR="00075F85" w:rsidRPr="00B75882">
        <w:t xml:space="preserve"> </w:t>
      </w:r>
      <w:r w:rsidRPr="00B75882">
        <w:lastRenderedPageBreak/>
        <w:t>capacity influences the process of knowledge transfer. The results suggest that repatriates with high disseminative capacity are more successful at utilizing and communicating both featured types of knowledge. These results support the idea that repatriates’ willingness and ability are mutually beneficial and required for succeeding at knowledge transfer (Minbaeva &amp; Michailova, 2004). On the one hand, insufficient abilities can prevent repatriates from sharing their knowledge understandably and convincingly (Burmeister et al., 2015). Also, it can lead to failure when communication is too direct, overwhelming, or culturally inappropriate for the recipients (Amir et al., 2020; Burmeister et al., 2015). On the other hand, knowledge transfers can also fail if repatriates do not actively attempt to share their knowledge or do not invest substantial effort in communication (Burmeister et al., 2015). In sum, these findings demonstrate that repatriate knowledge transfer is not a simple and automatic process (Lazarova &amp; Tarique, 2005; Oddou et al., 2009). Yet, assignees with high disseminative capacity can better overcome these challenges and capitalize on their international experience.</w:t>
      </w:r>
    </w:p>
    <w:p w14:paraId="41D2CC6B" w14:textId="45284873" w:rsidR="00D65889" w:rsidRPr="00B75882" w:rsidRDefault="00D65889" w:rsidP="002F4AA2">
      <w:pPr>
        <w:pStyle w:val="BodyText"/>
        <w:spacing w:line="480" w:lineRule="auto"/>
        <w:ind w:firstLine="357"/>
      </w:pPr>
      <w:r w:rsidRPr="00B75882">
        <w:t>Unexpectedly, repatriates’ trust in HQ coworkers did not moderate the relationship between knowledge acquisition and knowledge transfer. Although the importance of trust for knowledge sharing has been acknowledged in the literature (Bucher et al., 2020; Burmeister et al., 2015; Lazarova &amp; Tarique, 2005; Oddou et al., 2009), the moderation hypothesis was not supported in the present study. There are several possible explanations for and implications from these findings. First, it is possible to assume that trust has less influence on the presence or absence of knowledge sharing. Instead, trust could have a more subtle influence on the content and quality of repatriate knowledge transfer. As shown by Burmeister and colleagues (Burmeister et al., 2015), repatriates might share some of their knowledge regardless of trust; however, the depth and quality of this knowledge may be limited, as exemplified by the following quote from Burmeister et al. (2015, p. 744): “Certainly you do transfer a different kind of knowledge then only this very neutral knowledge”. Thus, repatriates may share and</w:t>
      </w:r>
      <w:r w:rsidR="00075F85" w:rsidRPr="00B75882">
        <w:t xml:space="preserve"> </w:t>
      </w:r>
      <w:r w:rsidRPr="00B75882">
        <w:lastRenderedPageBreak/>
        <w:t>apply some of their knowledge if they feel the necessity to do so, or when being asked, regardless of coworkers’ trustworthiness. However, depending on the level of trust, they can adjust their communication style and decide whether to reveal or withhold additional details that are not strictly required in a particular situation. These results contest the idea that the distrust caused by fear of knowledge misuse has a major influence on repatriates’ knowledge sharing (Amir et al., 2020; Berthoin Antal, 2001; Bucher et al., 2020; Minbaeva &amp; Michailova, 2004). Although exceptions may exist, repatriates’ knowledge is often tacit and contextually embedded (Berthoin Antal, 2000; Lazarova &amp; Tarique, 2005), which acts as a buffer against potential misappropriation and imitation by competing coworkers (</w:t>
      </w:r>
      <w:proofErr w:type="spellStart"/>
      <w:r w:rsidRPr="00B75882">
        <w:t>Ambrosini</w:t>
      </w:r>
      <w:proofErr w:type="spellEnd"/>
      <w:r w:rsidRPr="00B75882">
        <w:t xml:space="preserve"> &amp; Bowman, 2001; Zander &amp; Kogut, 1995). Hence, the findings raise important questions and call for a</w:t>
      </w:r>
      <w:r w:rsidR="007D7E1E" w:rsidRPr="00B75882">
        <w:t xml:space="preserve"> </w:t>
      </w:r>
      <w:r w:rsidRPr="00B75882">
        <w:t>more detailed examination of trust in the context of repatriate knowledge transfer.</w:t>
      </w:r>
    </w:p>
    <w:p w14:paraId="4EF90A66" w14:textId="77777777" w:rsidR="00D65889" w:rsidRPr="00B75882" w:rsidRDefault="00D65889" w:rsidP="00855A37">
      <w:pPr>
        <w:pStyle w:val="Heading2"/>
        <w:widowControl/>
        <w:autoSpaceDE/>
        <w:autoSpaceDN/>
        <w:spacing w:line="480" w:lineRule="auto"/>
        <w:ind w:left="0" w:firstLine="0"/>
        <w:jc w:val="left"/>
        <w:rPr>
          <w:iCs/>
        </w:rPr>
      </w:pPr>
      <w:bookmarkStart w:id="14" w:name="_bookmark47"/>
      <w:bookmarkEnd w:id="14"/>
      <w:r w:rsidRPr="00B75882">
        <w:rPr>
          <w:rFonts w:eastAsiaTheme="minorHAnsi"/>
          <w:bCs w:val="0"/>
        </w:rPr>
        <w:t>Practical</w:t>
      </w:r>
      <w:r w:rsidRPr="00B75882">
        <w:rPr>
          <w:b w:val="0"/>
          <w:bCs w:val="0"/>
          <w:iCs/>
          <w:spacing w:val="-2"/>
        </w:rPr>
        <w:t xml:space="preserve"> </w:t>
      </w:r>
      <w:r w:rsidRPr="00B75882">
        <w:rPr>
          <w:rFonts w:eastAsiaTheme="minorHAnsi"/>
          <w:bCs w:val="0"/>
        </w:rPr>
        <w:t>implications</w:t>
      </w:r>
    </w:p>
    <w:p w14:paraId="628B44C9" w14:textId="55062B66" w:rsidR="00D65889" w:rsidRPr="00B75882" w:rsidRDefault="00D65889" w:rsidP="002F4AA2">
      <w:pPr>
        <w:pStyle w:val="BodyText"/>
        <w:spacing w:line="480" w:lineRule="auto"/>
      </w:pPr>
      <w:r w:rsidRPr="00B75882">
        <w:t>The</w:t>
      </w:r>
      <w:r w:rsidRPr="00B75882">
        <w:rPr>
          <w:spacing w:val="-8"/>
        </w:rPr>
        <w:t xml:space="preserve"> </w:t>
      </w:r>
      <w:r w:rsidRPr="00B75882">
        <w:t>present</w:t>
      </w:r>
      <w:r w:rsidRPr="00B75882">
        <w:rPr>
          <w:spacing w:val="-6"/>
        </w:rPr>
        <w:t xml:space="preserve"> </w:t>
      </w:r>
      <w:r w:rsidRPr="00B75882">
        <w:t>study</w:t>
      </w:r>
      <w:r w:rsidRPr="00B75882">
        <w:rPr>
          <w:spacing w:val="-6"/>
        </w:rPr>
        <w:t xml:space="preserve"> </w:t>
      </w:r>
      <w:r w:rsidRPr="00B75882">
        <w:t>offers</w:t>
      </w:r>
      <w:r w:rsidRPr="00B75882">
        <w:rPr>
          <w:spacing w:val="-6"/>
        </w:rPr>
        <w:t xml:space="preserve"> </w:t>
      </w:r>
      <w:r w:rsidRPr="00B75882">
        <w:t>several</w:t>
      </w:r>
      <w:r w:rsidRPr="00B75882">
        <w:rPr>
          <w:spacing w:val="-6"/>
        </w:rPr>
        <w:t xml:space="preserve"> </w:t>
      </w:r>
      <w:r w:rsidRPr="00B75882">
        <w:t>practical</w:t>
      </w:r>
      <w:r w:rsidRPr="00B75882">
        <w:rPr>
          <w:spacing w:val="-6"/>
        </w:rPr>
        <w:t xml:space="preserve"> </w:t>
      </w:r>
      <w:r w:rsidRPr="00B75882">
        <w:t>implications.</w:t>
      </w:r>
      <w:r w:rsidRPr="00B75882">
        <w:rPr>
          <w:spacing w:val="-5"/>
        </w:rPr>
        <w:t xml:space="preserve"> </w:t>
      </w:r>
      <w:r w:rsidRPr="00B75882">
        <w:t>Overall,</w:t>
      </w:r>
      <w:r w:rsidRPr="00B75882">
        <w:rPr>
          <w:spacing w:val="-7"/>
        </w:rPr>
        <w:t xml:space="preserve"> </w:t>
      </w:r>
      <w:r w:rsidRPr="00B75882">
        <w:t>MNCs</w:t>
      </w:r>
      <w:r w:rsidRPr="00B75882">
        <w:rPr>
          <w:spacing w:val="-6"/>
        </w:rPr>
        <w:t xml:space="preserve"> </w:t>
      </w:r>
      <w:r w:rsidRPr="00B75882">
        <w:t>should</w:t>
      </w:r>
      <w:r w:rsidRPr="00B75882">
        <w:rPr>
          <w:spacing w:val="-6"/>
        </w:rPr>
        <w:t xml:space="preserve"> </w:t>
      </w:r>
      <w:r w:rsidRPr="00B75882">
        <w:t>raise</w:t>
      </w:r>
      <w:r w:rsidRPr="00B75882">
        <w:rPr>
          <w:spacing w:val="-7"/>
        </w:rPr>
        <w:t xml:space="preserve"> </w:t>
      </w:r>
      <w:r w:rsidRPr="00B75882">
        <w:t>awareness about the different types of repatriate knowledge and pay close attention to knowledge acquisition and transfer during expatriation and repatriation. Specifically,</w:t>
      </w:r>
      <w:r w:rsidRPr="00B75882">
        <w:rPr>
          <w:spacing w:val="-6"/>
        </w:rPr>
        <w:t xml:space="preserve"> </w:t>
      </w:r>
      <w:r w:rsidRPr="00B75882">
        <w:t>it should be noted that the quality of assignees’ learning experience abroad is an important predictor of subsequent knowledge sharing and application after repatriation. To facilitate assignees’ learning abroad, companies can develop systematic development plans in advance and</w:t>
      </w:r>
      <w:r w:rsidRPr="00B75882">
        <w:rPr>
          <w:spacing w:val="-11"/>
        </w:rPr>
        <w:t xml:space="preserve"> </w:t>
      </w:r>
      <w:r w:rsidRPr="00B75882">
        <w:t>provide</w:t>
      </w:r>
      <w:r w:rsidRPr="00B75882">
        <w:rPr>
          <w:spacing w:val="-10"/>
        </w:rPr>
        <w:t xml:space="preserve"> </w:t>
      </w:r>
      <w:r w:rsidRPr="00B75882">
        <w:t>their</w:t>
      </w:r>
      <w:r w:rsidRPr="00B75882">
        <w:rPr>
          <w:spacing w:val="-9"/>
        </w:rPr>
        <w:t xml:space="preserve"> </w:t>
      </w:r>
      <w:r w:rsidRPr="00B75882">
        <w:t>expatriates</w:t>
      </w:r>
      <w:r w:rsidRPr="00B75882">
        <w:rPr>
          <w:spacing w:val="-9"/>
        </w:rPr>
        <w:t xml:space="preserve"> </w:t>
      </w:r>
      <w:r w:rsidRPr="00B75882">
        <w:t>with</w:t>
      </w:r>
      <w:r w:rsidRPr="00B75882">
        <w:rPr>
          <w:spacing w:val="-10"/>
        </w:rPr>
        <w:t xml:space="preserve"> </w:t>
      </w:r>
      <w:r w:rsidRPr="00B75882">
        <w:t>sufficient</w:t>
      </w:r>
      <w:r w:rsidRPr="00B75882">
        <w:rPr>
          <w:spacing w:val="-8"/>
        </w:rPr>
        <w:t xml:space="preserve"> </w:t>
      </w:r>
      <w:r w:rsidRPr="00B75882">
        <w:t>time</w:t>
      </w:r>
      <w:r w:rsidRPr="00B75882">
        <w:rPr>
          <w:spacing w:val="-11"/>
        </w:rPr>
        <w:t xml:space="preserve"> </w:t>
      </w:r>
      <w:r w:rsidRPr="00B75882">
        <w:t>and</w:t>
      </w:r>
      <w:r w:rsidRPr="00B75882">
        <w:rPr>
          <w:spacing w:val="-11"/>
        </w:rPr>
        <w:t xml:space="preserve"> </w:t>
      </w:r>
      <w:r w:rsidRPr="00B75882">
        <w:t>space</w:t>
      </w:r>
      <w:r w:rsidRPr="00B75882">
        <w:rPr>
          <w:spacing w:val="-9"/>
        </w:rPr>
        <w:t xml:space="preserve"> </w:t>
      </w:r>
      <w:r w:rsidRPr="00B75882">
        <w:t>to</w:t>
      </w:r>
      <w:r w:rsidRPr="00B75882">
        <w:rPr>
          <w:spacing w:val="-10"/>
        </w:rPr>
        <w:t xml:space="preserve"> </w:t>
      </w:r>
      <w:r w:rsidRPr="00B75882">
        <w:t>garner</w:t>
      </w:r>
      <w:r w:rsidRPr="00B75882">
        <w:rPr>
          <w:spacing w:val="-9"/>
        </w:rPr>
        <w:t xml:space="preserve"> </w:t>
      </w:r>
      <w:r w:rsidRPr="00B75882">
        <w:t>experience</w:t>
      </w:r>
      <w:r w:rsidRPr="00B75882">
        <w:rPr>
          <w:spacing w:val="-7"/>
        </w:rPr>
        <w:t xml:space="preserve"> </w:t>
      </w:r>
      <w:r w:rsidRPr="00B75882">
        <w:t>from</w:t>
      </w:r>
      <w:r w:rsidRPr="00B75882">
        <w:rPr>
          <w:spacing w:val="-10"/>
        </w:rPr>
        <w:t xml:space="preserve"> </w:t>
      </w:r>
      <w:r w:rsidRPr="00B75882">
        <w:t>different job areas and different people in the foreign unit (Berthoin Antal, 2000; Hocking et al., 2004; Oddou et al., 2013; Wong, 2005). In turn, to effectively harvest assignees’ experience after repatriation, companies should invest more effort in actively seeking and capturing this knowledge.</w:t>
      </w:r>
      <w:r w:rsidRPr="00B75882">
        <w:rPr>
          <w:spacing w:val="-3"/>
        </w:rPr>
        <w:t xml:space="preserve"> </w:t>
      </w:r>
      <w:r w:rsidRPr="00B75882">
        <w:t>This</w:t>
      </w:r>
      <w:r w:rsidRPr="00B75882">
        <w:rPr>
          <w:spacing w:val="-3"/>
        </w:rPr>
        <w:t xml:space="preserve"> </w:t>
      </w:r>
      <w:r w:rsidRPr="00B75882">
        <w:t>step</w:t>
      </w:r>
      <w:r w:rsidRPr="00B75882">
        <w:rPr>
          <w:spacing w:val="-3"/>
        </w:rPr>
        <w:t xml:space="preserve"> </w:t>
      </w:r>
      <w:r w:rsidRPr="00B75882">
        <w:t>is</w:t>
      </w:r>
      <w:r w:rsidRPr="00B75882">
        <w:rPr>
          <w:spacing w:val="-3"/>
        </w:rPr>
        <w:t xml:space="preserve"> </w:t>
      </w:r>
      <w:r w:rsidRPr="00B75882">
        <w:t>particularly</w:t>
      </w:r>
      <w:r w:rsidRPr="00B75882">
        <w:rPr>
          <w:spacing w:val="-3"/>
        </w:rPr>
        <w:t xml:space="preserve"> </w:t>
      </w:r>
      <w:r w:rsidRPr="00B75882">
        <w:t>important</w:t>
      </w:r>
      <w:r w:rsidRPr="00B75882">
        <w:rPr>
          <w:spacing w:val="-3"/>
        </w:rPr>
        <w:t xml:space="preserve"> </w:t>
      </w:r>
      <w:r w:rsidRPr="00B75882">
        <w:t>for</w:t>
      </w:r>
      <w:r w:rsidRPr="00B75882">
        <w:rPr>
          <w:spacing w:val="-4"/>
        </w:rPr>
        <w:t xml:space="preserve"> </w:t>
      </w:r>
      <w:r w:rsidRPr="00B75882">
        <w:t>task-oriented</w:t>
      </w:r>
      <w:r w:rsidRPr="00B75882">
        <w:rPr>
          <w:spacing w:val="-3"/>
        </w:rPr>
        <w:t xml:space="preserve"> </w:t>
      </w:r>
      <w:r w:rsidRPr="00B75882">
        <w:t>knowledge,</w:t>
      </w:r>
      <w:r w:rsidRPr="00B75882">
        <w:rPr>
          <w:spacing w:val="-2"/>
        </w:rPr>
        <w:t xml:space="preserve"> </w:t>
      </w:r>
      <w:r w:rsidRPr="00B75882">
        <w:t>as</w:t>
      </w:r>
      <w:r w:rsidRPr="00B75882">
        <w:rPr>
          <w:spacing w:val="-3"/>
        </w:rPr>
        <w:t xml:space="preserve"> </w:t>
      </w:r>
      <w:r w:rsidRPr="00B75882">
        <w:t>it</w:t>
      </w:r>
      <w:r w:rsidRPr="00B75882">
        <w:rPr>
          <w:spacing w:val="-2"/>
        </w:rPr>
        <w:t xml:space="preserve"> </w:t>
      </w:r>
      <w:r w:rsidRPr="00B75882">
        <w:t>appears</w:t>
      </w:r>
      <w:r w:rsidRPr="00B75882">
        <w:rPr>
          <w:spacing w:val="-3"/>
        </w:rPr>
        <w:t xml:space="preserve"> </w:t>
      </w:r>
      <w:r w:rsidRPr="00B75882">
        <w:t>to</w:t>
      </w:r>
      <w:r w:rsidRPr="00B75882">
        <w:rPr>
          <w:spacing w:val="-3"/>
        </w:rPr>
        <w:t xml:space="preserve"> </w:t>
      </w:r>
      <w:r w:rsidRPr="00B75882">
        <w:t>be more</w:t>
      </w:r>
      <w:r w:rsidRPr="00B75882">
        <w:rPr>
          <w:spacing w:val="-17"/>
        </w:rPr>
        <w:t xml:space="preserve"> </w:t>
      </w:r>
      <w:r w:rsidRPr="00B75882">
        <w:t>difficult</w:t>
      </w:r>
      <w:r w:rsidRPr="00B75882">
        <w:rPr>
          <w:spacing w:val="-14"/>
        </w:rPr>
        <w:t xml:space="preserve"> </w:t>
      </w:r>
      <w:r w:rsidRPr="00B75882">
        <w:t>to</w:t>
      </w:r>
      <w:r w:rsidRPr="00B75882">
        <w:rPr>
          <w:spacing w:val="-13"/>
        </w:rPr>
        <w:t xml:space="preserve"> </w:t>
      </w:r>
      <w:r w:rsidRPr="00B75882">
        <w:t>seize.</w:t>
      </w:r>
      <w:r w:rsidRPr="00B75882">
        <w:rPr>
          <w:spacing w:val="-11"/>
        </w:rPr>
        <w:t xml:space="preserve"> </w:t>
      </w:r>
      <w:r w:rsidRPr="00B75882">
        <w:t>In</w:t>
      </w:r>
      <w:r w:rsidRPr="00B75882">
        <w:rPr>
          <w:spacing w:val="-11"/>
        </w:rPr>
        <w:t xml:space="preserve"> </w:t>
      </w:r>
      <w:r w:rsidRPr="00B75882">
        <w:t>this</w:t>
      </w:r>
      <w:r w:rsidRPr="00B75882">
        <w:rPr>
          <w:spacing w:val="-13"/>
        </w:rPr>
        <w:t xml:space="preserve"> </w:t>
      </w:r>
      <w:r w:rsidRPr="00B75882">
        <w:t>regard,</w:t>
      </w:r>
      <w:r w:rsidRPr="00B75882">
        <w:rPr>
          <w:spacing w:val="-14"/>
        </w:rPr>
        <w:t xml:space="preserve"> </w:t>
      </w:r>
      <w:r w:rsidRPr="00B75882">
        <w:t>it</w:t>
      </w:r>
      <w:r w:rsidRPr="00B75882">
        <w:rPr>
          <w:spacing w:val="-13"/>
        </w:rPr>
        <w:t xml:space="preserve"> </w:t>
      </w:r>
      <w:r w:rsidRPr="00B75882">
        <w:t>is</w:t>
      </w:r>
      <w:r w:rsidRPr="00B75882">
        <w:rPr>
          <w:spacing w:val="-13"/>
        </w:rPr>
        <w:t xml:space="preserve"> </w:t>
      </w:r>
      <w:r w:rsidRPr="00B75882">
        <w:t>advisable</w:t>
      </w:r>
      <w:r w:rsidRPr="00B75882">
        <w:rPr>
          <w:spacing w:val="-14"/>
        </w:rPr>
        <w:t xml:space="preserve"> </w:t>
      </w:r>
      <w:r w:rsidRPr="00B75882">
        <w:t>not</w:t>
      </w:r>
      <w:r w:rsidRPr="00B75882">
        <w:rPr>
          <w:spacing w:val="-13"/>
        </w:rPr>
        <w:t xml:space="preserve"> </w:t>
      </w:r>
      <w:r w:rsidRPr="00B75882">
        <w:t>only</w:t>
      </w:r>
      <w:r w:rsidRPr="00B75882">
        <w:rPr>
          <w:spacing w:val="-13"/>
        </w:rPr>
        <w:t xml:space="preserve"> </w:t>
      </w:r>
      <w:r w:rsidRPr="00B75882">
        <w:t>to</w:t>
      </w:r>
      <w:r w:rsidRPr="00B75882">
        <w:rPr>
          <w:spacing w:val="-13"/>
        </w:rPr>
        <w:t xml:space="preserve"> </w:t>
      </w:r>
      <w:r w:rsidRPr="00B75882">
        <w:t>rely</w:t>
      </w:r>
      <w:r w:rsidRPr="00B75882">
        <w:rPr>
          <w:spacing w:val="-13"/>
        </w:rPr>
        <w:t xml:space="preserve"> </w:t>
      </w:r>
      <w:r w:rsidRPr="00B75882">
        <w:t>on</w:t>
      </w:r>
      <w:r w:rsidRPr="00B75882">
        <w:rPr>
          <w:spacing w:val="-13"/>
        </w:rPr>
        <w:t xml:space="preserve"> </w:t>
      </w:r>
      <w:r w:rsidRPr="00B75882">
        <w:t>conventional</w:t>
      </w:r>
      <w:r w:rsidRPr="00B75882">
        <w:rPr>
          <w:spacing w:val="-13"/>
        </w:rPr>
        <w:t xml:space="preserve"> </w:t>
      </w:r>
      <w:r w:rsidRPr="00B75882">
        <w:rPr>
          <w:spacing w:val="-2"/>
        </w:rPr>
        <w:t>debriefings</w:t>
      </w:r>
      <w:r w:rsidR="00075F85" w:rsidRPr="00B75882">
        <w:rPr>
          <w:spacing w:val="-2"/>
        </w:rPr>
        <w:t xml:space="preserve"> </w:t>
      </w:r>
      <w:r w:rsidRPr="00B75882">
        <w:t>and</w:t>
      </w:r>
      <w:r w:rsidRPr="00B75882">
        <w:rPr>
          <w:spacing w:val="-1"/>
        </w:rPr>
        <w:t xml:space="preserve"> </w:t>
      </w:r>
      <w:r w:rsidRPr="00B75882">
        <w:t>written</w:t>
      </w:r>
      <w:r w:rsidRPr="00B75882">
        <w:rPr>
          <w:spacing w:val="-2"/>
        </w:rPr>
        <w:t xml:space="preserve"> </w:t>
      </w:r>
      <w:r w:rsidRPr="00B75882">
        <w:t>reports (Oddou</w:t>
      </w:r>
      <w:r w:rsidRPr="00B75882">
        <w:rPr>
          <w:spacing w:val="-1"/>
        </w:rPr>
        <w:t xml:space="preserve"> </w:t>
      </w:r>
      <w:r w:rsidRPr="00B75882">
        <w:t>et</w:t>
      </w:r>
      <w:r w:rsidRPr="00B75882">
        <w:rPr>
          <w:spacing w:val="-1"/>
        </w:rPr>
        <w:t xml:space="preserve"> </w:t>
      </w:r>
      <w:r w:rsidRPr="00B75882">
        <w:t>al.,</w:t>
      </w:r>
      <w:r w:rsidRPr="00B75882">
        <w:rPr>
          <w:spacing w:val="-1"/>
        </w:rPr>
        <w:t xml:space="preserve"> </w:t>
      </w:r>
      <w:r w:rsidRPr="00B75882">
        <w:t>2013) but</w:t>
      </w:r>
      <w:r w:rsidRPr="00B75882">
        <w:rPr>
          <w:spacing w:val="-1"/>
        </w:rPr>
        <w:t xml:space="preserve"> </w:t>
      </w:r>
      <w:r w:rsidRPr="00B75882">
        <w:t>also</w:t>
      </w:r>
      <w:r w:rsidRPr="00B75882">
        <w:rPr>
          <w:spacing w:val="-1"/>
        </w:rPr>
        <w:t xml:space="preserve"> </w:t>
      </w:r>
      <w:r w:rsidRPr="00B75882">
        <w:t>to</w:t>
      </w:r>
      <w:r w:rsidRPr="00B75882">
        <w:rPr>
          <w:spacing w:val="-1"/>
        </w:rPr>
        <w:t xml:space="preserve"> </w:t>
      </w:r>
      <w:r w:rsidRPr="00B75882">
        <w:t>appoint</w:t>
      </w:r>
      <w:r w:rsidRPr="00B75882">
        <w:rPr>
          <w:spacing w:val="-1"/>
        </w:rPr>
        <w:t xml:space="preserve"> </w:t>
      </w:r>
      <w:r w:rsidRPr="00B75882">
        <w:t>repatriates</w:t>
      </w:r>
      <w:r w:rsidRPr="00B75882">
        <w:rPr>
          <w:spacing w:val="-2"/>
        </w:rPr>
        <w:t xml:space="preserve"> </w:t>
      </w:r>
      <w:r w:rsidRPr="00B75882">
        <w:t>to</w:t>
      </w:r>
      <w:r w:rsidRPr="00B75882">
        <w:rPr>
          <w:spacing w:val="-1"/>
        </w:rPr>
        <w:t xml:space="preserve"> </w:t>
      </w:r>
      <w:r w:rsidRPr="00B75882">
        <w:t>mentoring</w:t>
      </w:r>
      <w:r w:rsidRPr="00B75882">
        <w:rPr>
          <w:spacing w:val="-1"/>
        </w:rPr>
        <w:t xml:space="preserve"> </w:t>
      </w:r>
      <w:r w:rsidRPr="00B75882">
        <w:t>roles,</w:t>
      </w:r>
      <w:r w:rsidRPr="00B75882">
        <w:rPr>
          <w:spacing w:val="-1"/>
        </w:rPr>
        <w:t xml:space="preserve"> </w:t>
      </w:r>
      <w:r w:rsidRPr="00B75882">
        <w:t xml:space="preserve">and </w:t>
      </w:r>
      <w:r w:rsidRPr="00B75882">
        <w:lastRenderedPageBreak/>
        <w:t xml:space="preserve">to utilize their experiences and problem-solving capacities ad hoc. Further, repatriates should be assigned to manage new international </w:t>
      </w:r>
      <w:r w:rsidR="006B356B" w:rsidRPr="00B75882">
        <w:t>projects,</w:t>
      </w:r>
      <w:r w:rsidRPr="00B75882">
        <w:t xml:space="preserve"> when </w:t>
      </w:r>
      <w:r w:rsidR="006B356B" w:rsidRPr="00B75882">
        <w:t>possible,</w:t>
      </w:r>
      <w:r w:rsidRPr="00B75882">
        <w:t xml:space="preserve"> to help them to capitalize on their host-country expertise (Burmeister et al., 2015).</w:t>
      </w:r>
    </w:p>
    <w:p w14:paraId="6B7270B4" w14:textId="2740BAE6" w:rsidR="00D31319" w:rsidRPr="00B75882" w:rsidRDefault="00D65889" w:rsidP="00855A37">
      <w:pPr>
        <w:pStyle w:val="BodyText"/>
        <w:spacing w:line="480" w:lineRule="auto"/>
        <w:ind w:firstLine="379"/>
      </w:pPr>
      <w:r w:rsidRPr="00B75882">
        <w:t>Moreover, practical implications can be drawn with regard to assignees’ disseminative capacity. Clearly, companies should devote resources to developing assignees’ abilities and willingness</w:t>
      </w:r>
      <w:r w:rsidRPr="00B75882">
        <w:rPr>
          <w:spacing w:val="-9"/>
        </w:rPr>
        <w:t xml:space="preserve"> </w:t>
      </w:r>
      <w:r w:rsidRPr="00B75882">
        <w:t>to</w:t>
      </w:r>
      <w:r w:rsidRPr="00B75882">
        <w:rPr>
          <w:spacing w:val="-11"/>
        </w:rPr>
        <w:t xml:space="preserve"> </w:t>
      </w:r>
      <w:r w:rsidRPr="00B75882">
        <w:t>transfer</w:t>
      </w:r>
      <w:r w:rsidRPr="00B75882">
        <w:rPr>
          <w:spacing w:val="-10"/>
        </w:rPr>
        <w:t xml:space="preserve"> </w:t>
      </w:r>
      <w:r w:rsidRPr="00B75882">
        <w:t>knowledge</w:t>
      </w:r>
      <w:r w:rsidR="0014126B">
        <w:t xml:space="preserve"> through </w:t>
      </w:r>
      <w:r w:rsidRPr="00B75882">
        <w:t>wider use of training and performance appraisals (Amir et al., 2020; Burmeister et al., 2015; Minbaeva et al., 2003) before and after international assignments (Froese et al., 202</w:t>
      </w:r>
      <w:r w:rsidR="000660DF" w:rsidRPr="00B75882">
        <w:t>1</w:t>
      </w:r>
      <w:r w:rsidRPr="00B75882">
        <w:t xml:space="preserve">; </w:t>
      </w:r>
      <w:proofErr w:type="spellStart"/>
      <w:r w:rsidRPr="00B75882">
        <w:t>Szkudlarek</w:t>
      </w:r>
      <w:proofErr w:type="spellEnd"/>
      <w:r w:rsidRPr="00B75882">
        <w:t xml:space="preserve"> &amp; Sumpter, 2015). To develop assignees’ willingness to transfer knowledge, companies are advised to engage in an open dialogue with repatriates to better understand their individual needs and expectations. While assignees’ willingness to collaborate can be supported through extrinsic recognition and rewards (Burmeister et al., 2015; Lazarova &amp; Tarique, 2005; Minbaeva et al., 2003), a strategic priority should be given to fostering a receptive, sensitive, and learning-oriented organizational culture. Thus, MNCs should aim to strengthen the motivation to share knowledge and alleviate communication barriers among repatriates and HQ employees (Burmeister et al., 2015; Minbaeva et al., 2018; Nonaka &amp; Takeuchi, 1995).</w:t>
      </w:r>
    </w:p>
    <w:p w14:paraId="48F230E7" w14:textId="77777777" w:rsidR="00D65889" w:rsidRPr="00B75882" w:rsidRDefault="00D65889" w:rsidP="002F4AA2">
      <w:pPr>
        <w:pStyle w:val="Heading2"/>
        <w:widowControl/>
        <w:autoSpaceDE/>
        <w:autoSpaceDN/>
        <w:spacing w:line="480" w:lineRule="auto"/>
        <w:ind w:left="0" w:firstLine="0"/>
        <w:jc w:val="left"/>
        <w:rPr>
          <w:iCs/>
        </w:rPr>
      </w:pPr>
      <w:bookmarkStart w:id="15" w:name="_bookmark48"/>
      <w:bookmarkEnd w:id="15"/>
      <w:r w:rsidRPr="00B75882">
        <w:rPr>
          <w:rFonts w:eastAsiaTheme="minorHAnsi"/>
          <w:bCs w:val="0"/>
        </w:rPr>
        <w:t>Limitations</w:t>
      </w:r>
      <w:r w:rsidRPr="00B75882">
        <w:rPr>
          <w:b w:val="0"/>
          <w:bCs w:val="0"/>
          <w:iCs/>
          <w:spacing w:val="-2"/>
        </w:rPr>
        <w:t xml:space="preserve"> </w:t>
      </w:r>
      <w:r w:rsidRPr="00B75882">
        <w:rPr>
          <w:rFonts w:eastAsiaTheme="minorHAnsi"/>
          <w:bCs w:val="0"/>
        </w:rPr>
        <w:t>and</w:t>
      </w:r>
      <w:r w:rsidRPr="00B75882">
        <w:rPr>
          <w:b w:val="0"/>
          <w:bCs w:val="0"/>
          <w:iCs/>
          <w:spacing w:val="-1"/>
        </w:rPr>
        <w:t xml:space="preserve"> </w:t>
      </w:r>
      <w:r w:rsidRPr="00B75882">
        <w:rPr>
          <w:rFonts w:eastAsiaTheme="minorHAnsi"/>
          <w:bCs w:val="0"/>
        </w:rPr>
        <w:t>future</w:t>
      </w:r>
      <w:r w:rsidRPr="00B75882">
        <w:rPr>
          <w:b w:val="0"/>
          <w:bCs w:val="0"/>
          <w:iCs/>
          <w:spacing w:val="-2"/>
        </w:rPr>
        <w:t xml:space="preserve"> </w:t>
      </w:r>
      <w:r w:rsidRPr="00B75882">
        <w:rPr>
          <w:rFonts w:eastAsiaTheme="minorHAnsi"/>
          <w:bCs w:val="0"/>
        </w:rPr>
        <w:t>research</w:t>
      </w:r>
      <w:r w:rsidRPr="00B75882">
        <w:rPr>
          <w:b w:val="0"/>
          <w:bCs w:val="0"/>
          <w:iCs/>
          <w:spacing w:val="-1"/>
        </w:rPr>
        <w:t xml:space="preserve"> </w:t>
      </w:r>
      <w:r w:rsidRPr="00B75882">
        <w:rPr>
          <w:rFonts w:eastAsiaTheme="minorHAnsi"/>
          <w:bCs w:val="0"/>
        </w:rPr>
        <w:t>directions</w:t>
      </w:r>
    </w:p>
    <w:p w14:paraId="1F6E8D59" w14:textId="398E8F87" w:rsidR="00D65889" w:rsidRPr="00B75882" w:rsidRDefault="00D65889" w:rsidP="002F4AA2">
      <w:pPr>
        <w:pStyle w:val="BodyText"/>
        <w:spacing w:line="480" w:lineRule="auto"/>
      </w:pPr>
      <w:r w:rsidRPr="00B75882">
        <w:t>Notwithstanding the theoretical and managerial implications, some limitations of this study should</w:t>
      </w:r>
      <w:r w:rsidRPr="00B75882">
        <w:rPr>
          <w:spacing w:val="-15"/>
        </w:rPr>
        <w:t xml:space="preserve"> </w:t>
      </w:r>
      <w:r w:rsidRPr="00B75882">
        <w:t>be</w:t>
      </w:r>
      <w:r w:rsidRPr="00B75882">
        <w:rPr>
          <w:spacing w:val="-15"/>
        </w:rPr>
        <w:t xml:space="preserve"> </w:t>
      </w:r>
      <w:r w:rsidRPr="00B75882">
        <w:t>acknowledged</w:t>
      </w:r>
      <w:r w:rsidRPr="00B75882">
        <w:rPr>
          <w:spacing w:val="-15"/>
        </w:rPr>
        <w:t xml:space="preserve"> </w:t>
      </w:r>
      <w:r w:rsidRPr="00B75882">
        <w:t>and</w:t>
      </w:r>
      <w:r w:rsidRPr="00B75882">
        <w:rPr>
          <w:spacing w:val="-15"/>
        </w:rPr>
        <w:t xml:space="preserve"> </w:t>
      </w:r>
      <w:r w:rsidRPr="00B75882">
        <w:t>addressed</w:t>
      </w:r>
      <w:r w:rsidRPr="00B75882">
        <w:rPr>
          <w:spacing w:val="-15"/>
        </w:rPr>
        <w:t xml:space="preserve"> </w:t>
      </w:r>
      <w:r w:rsidRPr="00B75882">
        <w:t>in</w:t>
      </w:r>
      <w:r w:rsidRPr="00B75882">
        <w:rPr>
          <w:spacing w:val="-15"/>
        </w:rPr>
        <w:t xml:space="preserve"> </w:t>
      </w:r>
      <w:r w:rsidRPr="00B75882">
        <w:t>future</w:t>
      </w:r>
      <w:r w:rsidRPr="00B75882">
        <w:rPr>
          <w:spacing w:val="-15"/>
        </w:rPr>
        <w:t xml:space="preserve"> </w:t>
      </w:r>
      <w:r w:rsidRPr="00B75882">
        <w:t>research.</w:t>
      </w:r>
      <w:r w:rsidRPr="00B75882">
        <w:rPr>
          <w:spacing w:val="-15"/>
        </w:rPr>
        <w:t xml:space="preserve"> </w:t>
      </w:r>
      <w:r w:rsidRPr="00B75882">
        <w:t>First,</w:t>
      </w:r>
      <w:r w:rsidRPr="00B75882">
        <w:rPr>
          <w:spacing w:val="-15"/>
        </w:rPr>
        <w:t xml:space="preserve"> </w:t>
      </w:r>
      <w:r w:rsidRPr="00B75882">
        <w:t>although</w:t>
      </w:r>
      <w:r w:rsidRPr="00B75882">
        <w:rPr>
          <w:spacing w:val="-15"/>
        </w:rPr>
        <w:t xml:space="preserve"> </w:t>
      </w:r>
      <w:r w:rsidRPr="00B75882">
        <w:t>the</w:t>
      </w:r>
      <w:r w:rsidRPr="00B75882">
        <w:rPr>
          <w:spacing w:val="-15"/>
        </w:rPr>
        <w:t xml:space="preserve"> </w:t>
      </w:r>
      <w:r w:rsidRPr="00B75882">
        <w:t>data</w:t>
      </w:r>
      <w:r w:rsidRPr="00B75882">
        <w:rPr>
          <w:spacing w:val="-15"/>
        </w:rPr>
        <w:t xml:space="preserve"> </w:t>
      </w:r>
      <w:r w:rsidRPr="00B75882">
        <w:t>was</w:t>
      </w:r>
      <w:r w:rsidRPr="00B75882">
        <w:rPr>
          <w:spacing w:val="-15"/>
        </w:rPr>
        <w:t xml:space="preserve"> </w:t>
      </w:r>
      <w:r w:rsidRPr="00B75882">
        <w:t xml:space="preserve">collected over </w:t>
      </w:r>
      <w:r w:rsidR="00E779BB" w:rsidRPr="00B75882">
        <w:t xml:space="preserve">two </w:t>
      </w:r>
      <w:r w:rsidRPr="00B75882">
        <w:t>stages of international assignments, it does not feature additional perspectives from</w:t>
      </w:r>
      <w:r w:rsidRPr="00B75882">
        <w:rPr>
          <w:spacing w:val="19"/>
        </w:rPr>
        <w:t xml:space="preserve"> </w:t>
      </w:r>
      <w:r w:rsidRPr="00B75882">
        <w:t>other</w:t>
      </w:r>
      <w:r w:rsidRPr="00B75882">
        <w:rPr>
          <w:spacing w:val="19"/>
        </w:rPr>
        <w:t xml:space="preserve"> </w:t>
      </w:r>
      <w:r w:rsidRPr="00B75882">
        <w:t>respondents</w:t>
      </w:r>
      <w:r w:rsidRPr="00B75882">
        <w:rPr>
          <w:spacing w:val="21"/>
        </w:rPr>
        <w:t xml:space="preserve"> </w:t>
      </w:r>
      <w:r w:rsidRPr="00B75882">
        <w:t>at</w:t>
      </w:r>
      <w:r w:rsidRPr="00B75882">
        <w:rPr>
          <w:spacing w:val="20"/>
        </w:rPr>
        <w:t xml:space="preserve"> </w:t>
      </w:r>
      <w:r w:rsidRPr="00B75882">
        <w:t>subsidiaries</w:t>
      </w:r>
      <w:r w:rsidRPr="00B75882">
        <w:rPr>
          <w:spacing w:val="20"/>
        </w:rPr>
        <w:t xml:space="preserve"> </w:t>
      </w:r>
      <w:r w:rsidRPr="00B75882">
        <w:t>and</w:t>
      </w:r>
      <w:r w:rsidRPr="00B75882">
        <w:rPr>
          <w:spacing w:val="20"/>
        </w:rPr>
        <w:t xml:space="preserve"> </w:t>
      </w:r>
      <w:r w:rsidRPr="00B75882">
        <w:t>HQs,</w:t>
      </w:r>
      <w:r w:rsidRPr="00B75882">
        <w:rPr>
          <w:spacing w:val="17"/>
        </w:rPr>
        <w:t xml:space="preserve"> </w:t>
      </w:r>
      <w:r w:rsidRPr="00B75882">
        <w:t>which</w:t>
      </w:r>
      <w:r w:rsidRPr="00B75882">
        <w:rPr>
          <w:spacing w:val="23"/>
        </w:rPr>
        <w:t xml:space="preserve"> </w:t>
      </w:r>
      <w:r w:rsidRPr="00B75882">
        <w:t>could</w:t>
      </w:r>
      <w:r w:rsidRPr="00B75882">
        <w:rPr>
          <w:spacing w:val="21"/>
        </w:rPr>
        <w:t xml:space="preserve"> </w:t>
      </w:r>
      <w:r w:rsidRPr="00B75882">
        <w:t>have</w:t>
      </w:r>
      <w:r w:rsidRPr="00B75882">
        <w:rPr>
          <w:spacing w:val="19"/>
        </w:rPr>
        <w:t xml:space="preserve"> </w:t>
      </w:r>
      <w:r w:rsidRPr="00B75882">
        <w:t>further</w:t>
      </w:r>
      <w:r w:rsidRPr="00B75882">
        <w:rPr>
          <w:spacing w:val="19"/>
        </w:rPr>
        <w:t xml:space="preserve"> </w:t>
      </w:r>
      <w:r w:rsidRPr="00B75882">
        <w:t>corroborated</w:t>
      </w:r>
      <w:r w:rsidRPr="00B75882">
        <w:rPr>
          <w:spacing w:val="20"/>
        </w:rPr>
        <w:t xml:space="preserve"> </w:t>
      </w:r>
      <w:r w:rsidRPr="00B75882">
        <w:rPr>
          <w:spacing w:val="-5"/>
        </w:rPr>
        <w:t>and</w:t>
      </w:r>
      <w:r w:rsidR="002E7A73" w:rsidRPr="00B75882">
        <w:rPr>
          <w:spacing w:val="-5"/>
        </w:rPr>
        <w:t xml:space="preserve"> </w:t>
      </w:r>
      <w:r w:rsidRPr="00B75882">
        <w:t>extended the findings. In recent years, more studies on repatriate knowledge transfer have yielded important insights through dyadic data of assignees and coworkers (Burmeister et al., 2018) as well as supervisor ratings (Froese et al., 202</w:t>
      </w:r>
      <w:r w:rsidR="000660DF" w:rsidRPr="00B75882">
        <w:t>1</w:t>
      </w:r>
      <w:r w:rsidRPr="00B75882">
        <w:t xml:space="preserve">; Peltokorpi et al., 2022). Thus, future studies can make further advances, first, by applying a temporal perspective as shown in the </w:t>
      </w:r>
      <w:r w:rsidRPr="00B75882">
        <w:lastRenderedPageBreak/>
        <w:t>present study, and second, by assessing knowledge transfer using different viewpoints and sources. For instance, this study could not assess how exactly repatriates applied their knowledge in the home unit and how this knowledge was utilized by knowledge</w:t>
      </w:r>
      <w:r w:rsidRPr="00B75882">
        <w:rPr>
          <w:spacing w:val="-1"/>
        </w:rPr>
        <w:t xml:space="preserve"> </w:t>
      </w:r>
      <w:r w:rsidRPr="00B75882">
        <w:t>receivers (on individual and organizational levels). Future research could investigate these effects of repatriate knowledge transfer by collecting data from knowledge recipients at HQs, and then attempt</w:t>
      </w:r>
      <w:r w:rsidRPr="00B75882">
        <w:rPr>
          <w:spacing w:val="-3"/>
        </w:rPr>
        <w:t xml:space="preserve"> </w:t>
      </w:r>
      <w:r w:rsidRPr="00B75882">
        <w:t>to</w:t>
      </w:r>
      <w:r w:rsidRPr="00B75882">
        <w:rPr>
          <w:spacing w:val="-3"/>
        </w:rPr>
        <w:t xml:space="preserve"> </w:t>
      </w:r>
      <w:r w:rsidRPr="00B75882">
        <w:t>determine</w:t>
      </w:r>
      <w:r w:rsidRPr="00B75882">
        <w:rPr>
          <w:spacing w:val="-4"/>
        </w:rPr>
        <w:t xml:space="preserve"> </w:t>
      </w:r>
      <w:r w:rsidRPr="00B75882">
        <w:t>its</w:t>
      </w:r>
      <w:r w:rsidRPr="00B75882">
        <w:rPr>
          <w:spacing w:val="-3"/>
        </w:rPr>
        <w:t xml:space="preserve"> </w:t>
      </w:r>
      <w:r w:rsidRPr="00B75882">
        <w:t>impact</w:t>
      </w:r>
      <w:r w:rsidRPr="00B75882">
        <w:rPr>
          <w:spacing w:val="-2"/>
        </w:rPr>
        <w:t xml:space="preserve"> </w:t>
      </w:r>
      <w:r w:rsidRPr="00B75882">
        <w:t>on</w:t>
      </w:r>
      <w:r w:rsidRPr="00B75882">
        <w:rPr>
          <w:spacing w:val="-3"/>
        </w:rPr>
        <w:t xml:space="preserve"> </w:t>
      </w:r>
      <w:r w:rsidRPr="00B75882">
        <w:t>organizational</w:t>
      </w:r>
      <w:r w:rsidRPr="00B75882">
        <w:rPr>
          <w:spacing w:val="-3"/>
        </w:rPr>
        <w:t xml:space="preserve"> </w:t>
      </w:r>
      <w:r w:rsidRPr="00B75882">
        <w:t>levels</w:t>
      </w:r>
      <w:r w:rsidRPr="00B75882">
        <w:rPr>
          <w:spacing w:val="-2"/>
        </w:rPr>
        <w:t xml:space="preserve"> </w:t>
      </w:r>
      <w:r w:rsidRPr="00B75882">
        <w:t>(Foss</w:t>
      </w:r>
      <w:r w:rsidRPr="00B75882">
        <w:rPr>
          <w:spacing w:val="-3"/>
        </w:rPr>
        <w:t xml:space="preserve"> </w:t>
      </w:r>
      <w:r w:rsidRPr="00B75882">
        <w:t>&amp;</w:t>
      </w:r>
      <w:r w:rsidRPr="00B75882">
        <w:rPr>
          <w:spacing w:val="-3"/>
        </w:rPr>
        <w:t xml:space="preserve"> </w:t>
      </w:r>
      <w:r w:rsidRPr="00B75882">
        <w:t>Pedersen,</w:t>
      </w:r>
      <w:r w:rsidRPr="00B75882">
        <w:rPr>
          <w:spacing w:val="-2"/>
        </w:rPr>
        <w:t xml:space="preserve"> </w:t>
      </w:r>
      <w:r w:rsidRPr="00B75882">
        <w:t>2019;</w:t>
      </w:r>
      <w:r w:rsidRPr="00B75882">
        <w:rPr>
          <w:spacing w:val="-3"/>
        </w:rPr>
        <w:t xml:space="preserve"> </w:t>
      </w:r>
      <w:r w:rsidRPr="00B75882">
        <w:t>Meyer</w:t>
      </w:r>
      <w:r w:rsidRPr="00B75882">
        <w:rPr>
          <w:spacing w:val="-3"/>
        </w:rPr>
        <w:t xml:space="preserve"> </w:t>
      </w:r>
      <w:r w:rsidRPr="00B75882">
        <w:t>et</w:t>
      </w:r>
      <w:r w:rsidRPr="00B75882">
        <w:rPr>
          <w:spacing w:val="-3"/>
        </w:rPr>
        <w:t xml:space="preserve"> </w:t>
      </w:r>
      <w:r w:rsidRPr="00B75882">
        <w:t xml:space="preserve">al., </w:t>
      </w:r>
      <w:r w:rsidRPr="00B75882">
        <w:rPr>
          <w:spacing w:val="-2"/>
        </w:rPr>
        <w:t>2020).</w:t>
      </w:r>
    </w:p>
    <w:p w14:paraId="6F315DB4" w14:textId="77777777" w:rsidR="00D65889" w:rsidRPr="00B75882" w:rsidRDefault="00D65889" w:rsidP="002F4AA2">
      <w:pPr>
        <w:pStyle w:val="BodyText"/>
        <w:spacing w:line="480" w:lineRule="auto"/>
        <w:ind w:firstLine="357"/>
      </w:pPr>
      <w:r w:rsidRPr="00B75882">
        <w:t>Second, some limitations arise from the structure of the sample that only encompasses Europe-based MNCs and a limited selection of control variables due to privacy restrictions. Although the research model should be replicable in different contexts, future studies can validate</w:t>
      </w:r>
      <w:r w:rsidRPr="00B75882">
        <w:rPr>
          <w:spacing w:val="-8"/>
        </w:rPr>
        <w:t xml:space="preserve"> </w:t>
      </w:r>
      <w:r w:rsidRPr="00B75882">
        <w:t>and</w:t>
      </w:r>
      <w:r w:rsidRPr="00B75882">
        <w:rPr>
          <w:spacing w:val="-8"/>
        </w:rPr>
        <w:t xml:space="preserve"> </w:t>
      </w:r>
      <w:r w:rsidRPr="00B75882">
        <w:t>extend</w:t>
      </w:r>
      <w:r w:rsidRPr="00B75882">
        <w:rPr>
          <w:spacing w:val="-8"/>
        </w:rPr>
        <w:t xml:space="preserve"> </w:t>
      </w:r>
      <w:r w:rsidRPr="00B75882">
        <w:t>this</w:t>
      </w:r>
      <w:r w:rsidRPr="00B75882">
        <w:rPr>
          <w:spacing w:val="-8"/>
        </w:rPr>
        <w:t xml:space="preserve"> </w:t>
      </w:r>
      <w:r w:rsidRPr="00B75882">
        <w:t>study’s</w:t>
      </w:r>
      <w:r w:rsidRPr="00B75882">
        <w:rPr>
          <w:spacing w:val="-8"/>
        </w:rPr>
        <w:t xml:space="preserve"> </w:t>
      </w:r>
      <w:r w:rsidRPr="00B75882">
        <w:t>findings</w:t>
      </w:r>
      <w:r w:rsidRPr="00B75882">
        <w:rPr>
          <w:spacing w:val="-7"/>
        </w:rPr>
        <w:t xml:space="preserve"> </w:t>
      </w:r>
      <w:r w:rsidRPr="00B75882">
        <w:t>in</w:t>
      </w:r>
      <w:r w:rsidRPr="00B75882">
        <w:rPr>
          <w:spacing w:val="-8"/>
        </w:rPr>
        <w:t xml:space="preserve"> </w:t>
      </w:r>
      <w:r w:rsidRPr="00B75882">
        <w:t>different</w:t>
      </w:r>
      <w:r w:rsidRPr="00B75882">
        <w:rPr>
          <w:spacing w:val="-8"/>
        </w:rPr>
        <w:t xml:space="preserve"> </w:t>
      </w:r>
      <w:r w:rsidRPr="00B75882">
        <w:t>settings.</w:t>
      </w:r>
      <w:r w:rsidRPr="00B75882">
        <w:rPr>
          <w:spacing w:val="-8"/>
        </w:rPr>
        <w:t xml:space="preserve"> </w:t>
      </w:r>
      <w:r w:rsidRPr="00B75882">
        <w:t>A</w:t>
      </w:r>
      <w:r w:rsidRPr="00B75882">
        <w:rPr>
          <w:spacing w:val="-8"/>
        </w:rPr>
        <w:t xml:space="preserve"> </w:t>
      </w:r>
      <w:r w:rsidRPr="00B75882">
        <w:t>possible</w:t>
      </w:r>
      <w:r w:rsidRPr="00B75882">
        <w:rPr>
          <w:spacing w:val="-8"/>
        </w:rPr>
        <w:t xml:space="preserve"> </w:t>
      </w:r>
      <w:r w:rsidRPr="00B75882">
        <w:t>opportunity</w:t>
      </w:r>
      <w:r w:rsidRPr="00B75882">
        <w:rPr>
          <w:spacing w:val="-8"/>
        </w:rPr>
        <w:t xml:space="preserve"> </w:t>
      </w:r>
      <w:r w:rsidRPr="00B75882">
        <w:t>for</w:t>
      </w:r>
      <w:r w:rsidRPr="00B75882">
        <w:rPr>
          <w:spacing w:val="-9"/>
        </w:rPr>
        <w:t xml:space="preserve"> </w:t>
      </w:r>
      <w:r w:rsidRPr="00B75882">
        <w:t>future research would be to investigate repatriate knowledge transfer in MNCs that originate from different cultural and economic contexts, such as emerging markets (Liu &amp; Meyer, 2020). In addition, future studies can perform a more nuanced examination of individual-level knowledge transfer processes in different host country contexts, e.g., by incorporating cross- level analyses (Stoermer et al., 2020).</w:t>
      </w:r>
    </w:p>
    <w:p w14:paraId="62F99A4E" w14:textId="6861FF29" w:rsidR="00D65889" w:rsidRPr="00B75882" w:rsidRDefault="00D65889" w:rsidP="002F4AA2">
      <w:pPr>
        <w:pStyle w:val="BodyText"/>
        <w:spacing w:line="480" w:lineRule="auto"/>
        <w:ind w:firstLine="357"/>
      </w:pPr>
      <w:r w:rsidRPr="00B75882">
        <w:t>Third,</w:t>
      </w:r>
      <w:r w:rsidRPr="00B75882">
        <w:rPr>
          <w:spacing w:val="-9"/>
        </w:rPr>
        <w:t xml:space="preserve"> </w:t>
      </w:r>
      <w:r w:rsidRPr="00B75882">
        <w:t>some</w:t>
      </w:r>
      <w:r w:rsidRPr="00B75882">
        <w:rPr>
          <w:spacing w:val="-9"/>
        </w:rPr>
        <w:t xml:space="preserve"> </w:t>
      </w:r>
      <w:r w:rsidRPr="00B75882">
        <w:t>findings</w:t>
      </w:r>
      <w:r w:rsidRPr="00B75882">
        <w:rPr>
          <w:spacing w:val="-8"/>
        </w:rPr>
        <w:t xml:space="preserve"> </w:t>
      </w:r>
      <w:r w:rsidRPr="00B75882">
        <w:t>should</w:t>
      </w:r>
      <w:r w:rsidRPr="00B75882">
        <w:rPr>
          <w:spacing w:val="-8"/>
        </w:rPr>
        <w:t xml:space="preserve"> </w:t>
      </w:r>
      <w:r w:rsidRPr="00B75882">
        <w:t>be</w:t>
      </w:r>
      <w:r w:rsidRPr="00B75882">
        <w:rPr>
          <w:spacing w:val="-9"/>
        </w:rPr>
        <w:t xml:space="preserve"> </w:t>
      </w:r>
      <w:r w:rsidRPr="00B75882">
        <w:t>interpreted</w:t>
      </w:r>
      <w:r w:rsidRPr="00B75882">
        <w:rPr>
          <w:spacing w:val="-9"/>
        </w:rPr>
        <w:t xml:space="preserve"> </w:t>
      </w:r>
      <w:r w:rsidRPr="00B75882">
        <w:t>carefully</w:t>
      </w:r>
      <w:r w:rsidRPr="00B75882">
        <w:rPr>
          <w:spacing w:val="-8"/>
        </w:rPr>
        <w:t xml:space="preserve"> </w:t>
      </w:r>
      <w:r w:rsidRPr="00B75882">
        <w:t>since</w:t>
      </w:r>
      <w:r w:rsidRPr="00B75882">
        <w:rPr>
          <w:spacing w:val="-7"/>
        </w:rPr>
        <w:t xml:space="preserve"> </w:t>
      </w:r>
      <w:r w:rsidRPr="00B75882">
        <w:t>the</w:t>
      </w:r>
      <w:r w:rsidRPr="00B75882">
        <w:rPr>
          <w:spacing w:val="-9"/>
        </w:rPr>
        <w:t xml:space="preserve"> </w:t>
      </w:r>
      <w:r w:rsidRPr="00B75882">
        <w:t>survey</w:t>
      </w:r>
      <w:r w:rsidRPr="00B75882">
        <w:rPr>
          <w:spacing w:val="-8"/>
        </w:rPr>
        <w:t xml:space="preserve"> </w:t>
      </w:r>
      <w:r w:rsidRPr="00B75882">
        <w:t>measures</w:t>
      </w:r>
      <w:r w:rsidRPr="00B75882">
        <w:rPr>
          <w:spacing w:val="-7"/>
        </w:rPr>
        <w:t xml:space="preserve"> </w:t>
      </w:r>
      <w:r w:rsidRPr="00B75882">
        <w:t>do</w:t>
      </w:r>
      <w:r w:rsidRPr="00B75882">
        <w:rPr>
          <w:spacing w:val="-8"/>
        </w:rPr>
        <w:t xml:space="preserve"> </w:t>
      </w:r>
      <w:r w:rsidRPr="00B75882">
        <w:t>not</w:t>
      </w:r>
      <w:r w:rsidRPr="00B75882">
        <w:rPr>
          <w:spacing w:val="-8"/>
        </w:rPr>
        <w:t xml:space="preserve"> </w:t>
      </w:r>
      <w:r w:rsidRPr="00B75882">
        <w:t>fully account</w:t>
      </w:r>
      <w:r w:rsidRPr="00B75882">
        <w:rPr>
          <w:spacing w:val="-4"/>
        </w:rPr>
        <w:t xml:space="preserve"> </w:t>
      </w:r>
      <w:r w:rsidRPr="00B75882">
        <w:t>for</w:t>
      </w:r>
      <w:r w:rsidRPr="00B75882">
        <w:rPr>
          <w:spacing w:val="-6"/>
        </w:rPr>
        <w:t xml:space="preserve"> </w:t>
      </w:r>
      <w:r w:rsidRPr="00B75882">
        <w:t>the</w:t>
      </w:r>
      <w:r w:rsidRPr="00B75882">
        <w:rPr>
          <w:spacing w:val="-2"/>
        </w:rPr>
        <w:t xml:space="preserve"> </w:t>
      </w:r>
      <w:r w:rsidRPr="00B75882">
        <w:t>complexity</w:t>
      </w:r>
      <w:r w:rsidRPr="00B75882">
        <w:rPr>
          <w:spacing w:val="-5"/>
        </w:rPr>
        <w:t xml:space="preserve"> </w:t>
      </w:r>
      <w:r w:rsidRPr="00B75882">
        <w:t>and</w:t>
      </w:r>
      <w:r w:rsidRPr="00B75882">
        <w:rPr>
          <w:spacing w:val="-5"/>
        </w:rPr>
        <w:t xml:space="preserve"> </w:t>
      </w:r>
      <w:r w:rsidRPr="00B75882">
        <w:t>richness</w:t>
      </w:r>
      <w:r w:rsidRPr="00B75882">
        <w:rPr>
          <w:spacing w:val="-4"/>
        </w:rPr>
        <w:t xml:space="preserve"> </w:t>
      </w:r>
      <w:r w:rsidRPr="00B75882">
        <w:t>of</w:t>
      </w:r>
      <w:r w:rsidRPr="00B75882">
        <w:rPr>
          <w:spacing w:val="-6"/>
        </w:rPr>
        <w:t xml:space="preserve"> </w:t>
      </w:r>
      <w:r w:rsidRPr="00B75882">
        <w:t>such</w:t>
      </w:r>
      <w:r w:rsidRPr="00B75882">
        <w:rPr>
          <w:spacing w:val="-5"/>
        </w:rPr>
        <w:t xml:space="preserve"> </w:t>
      </w:r>
      <w:r w:rsidRPr="00B75882">
        <w:t>phenomena</w:t>
      </w:r>
      <w:r w:rsidRPr="00B75882">
        <w:rPr>
          <w:spacing w:val="-4"/>
        </w:rPr>
        <w:t xml:space="preserve"> </w:t>
      </w:r>
      <w:r w:rsidRPr="00B75882">
        <w:t>as</w:t>
      </w:r>
      <w:r w:rsidRPr="00B75882">
        <w:rPr>
          <w:spacing w:val="-5"/>
        </w:rPr>
        <w:t xml:space="preserve"> </w:t>
      </w:r>
      <w:r w:rsidRPr="00B75882">
        <w:t>repatriate</w:t>
      </w:r>
      <w:r w:rsidRPr="00B75882">
        <w:rPr>
          <w:spacing w:val="-5"/>
        </w:rPr>
        <w:t xml:space="preserve"> </w:t>
      </w:r>
      <w:r w:rsidRPr="00B75882">
        <w:t>knowledge</w:t>
      </w:r>
      <w:r w:rsidRPr="00B75882">
        <w:rPr>
          <w:spacing w:val="-6"/>
        </w:rPr>
        <w:t xml:space="preserve"> </w:t>
      </w:r>
      <w:r w:rsidRPr="00B75882">
        <w:t>and</w:t>
      </w:r>
      <w:r w:rsidRPr="00B75882">
        <w:rPr>
          <w:spacing w:val="-3"/>
        </w:rPr>
        <w:t xml:space="preserve"> </w:t>
      </w:r>
      <w:r w:rsidRPr="00B75882">
        <w:t>trust. Regarding repatriate knowledge, this study is one of the first to differentiate between task- oriented and relationship-oriented knowledge (Froese et al., 202</w:t>
      </w:r>
      <w:r w:rsidR="000660DF" w:rsidRPr="00B75882">
        <w:t>1</w:t>
      </w:r>
      <w:r w:rsidRPr="00B75882">
        <w:t>). However, scholars could apply</w:t>
      </w:r>
      <w:r w:rsidRPr="00B75882">
        <w:rPr>
          <w:spacing w:val="14"/>
        </w:rPr>
        <w:t xml:space="preserve"> </w:t>
      </w:r>
      <w:r w:rsidRPr="00B75882">
        <w:t>alternative</w:t>
      </w:r>
      <w:r w:rsidRPr="00B75882">
        <w:rPr>
          <w:spacing w:val="15"/>
        </w:rPr>
        <w:t xml:space="preserve"> </w:t>
      </w:r>
      <w:r w:rsidRPr="00B75882">
        <w:t>taxonomies</w:t>
      </w:r>
      <w:r w:rsidRPr="00B75882">
        <w:rPr>
          <w:spacing w:val="19"/>
        </w:rPr>
        <w:t xml:space="preserve"> </w:t>
      </w:r>
      <w:r w:rsidRPr="00B75882">
        <w:t>(Berthoin</w:t>
      </w:r>
      <w:r w:rsidRPr="00B75882">
        <w:rPr>
          <w:spacing w:val="15"/>
        </w:rPr>
        <w:t xml:space="preserve"> </w:t>
      </w:r>
      <w:r w:rsidRPr="00B75882">
        <w:t>Antal,</w:t>
      </w:r>
      <w:r w:rsidRPr="00B75882">
        <w:rPr>
          <w:spacing w:val="17"/>
        </w:rPr>
        <w:t xml:space="preserve"> </w:t>
      </w:r>
      <w:r w:rsidRPr="00B75882">
        <w:t>2000)</w:t>
      </w:r>
      <w:r w:rsidRPr="00B75882">
        <w:rPr>
          <w:spacing w:val="17"/>
        </w:rPr>
        <w:t xml:space="preserve"> </w:t>
      </w:r>
      <w:r w:rsidRPr="00B75882">
        <w:t>to</w:t>
      </w:r>
      <w:r w:rsidRPr="00B75882">
        <w:rPr>
          <w:spacing w:val="17"/>
        </w:rPr>
        <w:t xml:space="preserve"> </w:t>
      </w:r>
      <w:r w:rsidRPr="00B75882">
        <w:t>draw</w:t>
      </w:r>
      <w:r w:rsidRPr="00B75882">
        <w:rPr>
          <w:spacing w:val="15"/>
        </w:rPr>
        <w:t xml:space="preserve"> </w:t>
      </w:r>
      <w:r w:rsidRPr="00B75882">
        <w:t>more</w:t>
      </w:r>
      <w:r w:rsidRPr="00B75882">
        <w:rPr>
          <w:spacing w:val="14"/>
        </w:rPr>
        <w:t xml:space="preserve"> </w:t>
      </w:r>
      <w:r w:rsidRPr="00B75882">
        <w:t>implications</w:t>
      </w:r>
      <w:r w:rsidRPr="00B75882">
        <w:rPr>
          <w:spacing w:val="16"/>
        </w:rPr>
        <w:t xml:space="preserve"> </w:t>
      </w:r>
      <w:r w:rsidRPr="00B75882">
        <w:t>for</w:t>
      </w:r>
      <w:r w:rsidRPr="00B75882">
        <w:rPr>
          <w:spacing w:val="15"/>
        </w:rPr>
        <w:t xml:space="preserve"> </w:t>
      </w:r>
      <w:r w:rsidR="006B356B" w:rsidRPr="00B75882">
        <w:rPr>
          <w:spacing w:val="-2"/>
        </w:rPr>
        <w:t>different types</w:t>
      </w:r>
      <w:r w:rsidRPr="00B75882">
        <w:t xml:space="preserve"> of repatriate knowledge. In a similar vein, additional characteristics of knowledge (e.g., quality, criticality, and trustworthiness) should be considered to develop a more accurate understanding of the boundaries of repatriate knowledge transfer. Lastly, future studies can delve deeper into the multifaceted nature of trust. According to McAllister (1995), </w:t>
      </w:r>
      <w:r w:rsidRPr="00B75882">
        <w:lastRenderedPageBreak/>
        <w:t>interpersonal trust entails</w:t>
      </w:r>
      <w:r w:rsidRPr="00B75882">
        <w:rPr>
          <w:spacing w:val="-8"/>
        </w:rPr>
        <w:t xml:space="preserve"> </w:t>
      </w:r>
      <w:r w:rsidRPr="00B75882">
        <w:t>a</w:t>
      </w:r>
      <w:r w:rsidRPr="00B75882">
        <w:rPr>
          <w:spacing w:val="-9"/>
        </w:rPr>
        <w:t xml:space="preserve"> </w:t>
      </w:r>
      <w:r w:rsidRPr="00B75882">
        <w:t>cognitive</w:t>
      </w:r>
      <w:r w:rsidRPr="00B75882">
        <w:rPr>
          <w:spacing w:val="-9"/>
        </w:rPr>
        <w:t xml:space="preserve"> </w:t>
      </w:r>
      <w:r w:rsidRPr="00B75882">
        <w:t>and</w:t>
      </w:r>
      <w:r w:rsidRPr="00B75882">
        <w:rPr>
          <w:spacing w:val="-6"/>
        </w:rPr>
        <w:t xml:space="preserve"> </w:t>
      </w:r>
      <w:r w:rsidRPr="00B75882">
        <w:t>an</w:t>
      </w:r>
      <w:r w:rsidRPr="00B75882">
        <w:rPr>
          <w:spacing w:val="-8"/>
        </w:rPr>
        <w:t xml:space="preserve"> </w:t>
      </w:r>
      <w:r w:rsidRPr="00B75882">
        <w:t>affective</w:t>
      </w:r>
      <w:r w:rsidRPr="00B75882">
        <w:rPr>
          <w:spacing w:val="-9"/>
        </w:rPr>
        <w:t xml:space="preserve"> </w:t>
      </w:r>
      <w:r w:rsidRPr="00B75882">
        <w:t>perspective.</w:t>
      </w:r>
      <w:r w:rsidRPr="00B75882">
        <w:rPr>
          <w:spacing w:val="-8"/>
        </w:rPr>
        <w:t xml:space="preserve"> </w:t>
      </w:r>
      <w:r w:rsidRPr="00B75882">
        <w:t>While</w:t>
      </w:r>
      <w:r w:rsidRPr="00B75882">
        <w:rPr>
          <w:spacing w:val="-7"/>
        </w:rPr>
        <w:t xml:space="preserve"> </w:t>
      </w:r>
      <w:r w:rsidRPr="00B75882">
        <w:t>cognition-based</w:t>
      </w:r>
      <w:r w:rsidRPr="00B75882">
        <w:rPr>
          <w:spacing w:val="-8"/>
        </w:rPr>
        <w:t xml:space="preserve"> </w:t>
      </w:r>
      <w:r w:rsidRPr="00B75882">
        <w:t>trust focuses on the perceived competence and reliability of the trustee, affect-based trust refers to emotional perceptions. Since this study’s measure of trust focuses on cognition, it could not capture</w:t>
      </w:r>
      <w:r w:rsidRPr="00B75882">
        <w:rPr>
          <w:spacing w:val="-6"/>
        </w:rPr>
        <w:t xml:space="preserve"> </w:t>
      </w:r>
      <w:r w:rsidRPr="00B75882">
        <w:t>the</w:t>
      </w:r>
      <w:r w:rsidRPr="00B75882">
        <w:rPr>
          <w:spacing w:val="-4"/>
        </w:rPr>
        <w:t xml:space="preserve"> </w:t>
      </w:r>
      <w:r w:rsidRPr="00B75882">
        <w:t>affect-based</w:t>
      </w:r>
      <w:r w:rsidRPr="00B75882">
        <w:rPr>
          <w:spacing w:val="-4"/>
        </w:rPr>
        <w:t xml:space="preserve"> </w:t>
      </w:r>
      <w:r w:rsidRPr="00B75882">
        <w:t>component,</w:t>
      </w:r>
      <w:r w:rsidRPr="00B75882">
        <w:rPr>
          <w:spacing w:val="-4"/>
        </w:rPr>
        <w:t xml:space="preserve"> </w:t>
      </w:r>
      <w:r w:rsidRPr="00B75882">
        <w:t>which</w:t>
      </w:r>
      <w:r w:rsidRPr="00B75882">
        <w:rPr>
          <w:spacing w:val="-4"/>
        </w:rPr>
        <w:t xml:space="preserve"> </w:t>
      </w:r>
      <w:r w:rsidRPr="00B75882">
        <w:t>could</w:t>
      </w:r>
      <w:r w:rsidRPr="00B75882">
        <w:rPr>
          <w:spacing w:val="-4"/>
        </w:rPr>
        <w:t xml:space="preserve"> </w:t>
      </w:r>
      <w:r w:rsidRPr="00B75882">
        <w:t>have</w:t>
      </w:r>
      <w:r w:rsidRPr="00B75882">
        <w:rPr>
          <w:spacing w:val="-5"/>
        </w:rPr>
        <w:t xml:space="preserve"> </w:t>
      </w:r>
      <w:r w:rsidRPr="00B75882">
        <w:t>resulted</w:t>
      </w:r>
      <w:r w:rsidRPr="00B75882">
        <w:rPr>
          <w:spacing w:val="-4"/>
        </w:rPr>
        <w:t xml:space="preserve"> </w:t>
      </w:r>
      <w:r w:rsidRPr="00B75882">
        <w:t>in</w:t>
      </w:r>
      <w:r w:rsidRPr="00B75882">
        <w:rPr>
          <w:spacing w:val="-4"/>
        </w:rPr>
        <w:t xml:space="preserve"> </w:t>
      </w:r>
      <w:r w:rsidRPr="00B75882">
        <w:t>different</w:t>
      </w:r>
      <w:r w:rsidRPr="00B75882">
        <w:rPr>
          <w:spacing w:val="-3"/>
        </w:rPr>
        <w:t xml:space="preserve"> </w:t>
      </w:r>
      <w:r w:rsidRPr="00B75882">
        <w:t>findings</w:t>
      </w:r>
      <w:r w:rsidR="0014126B">
        <w:t xml:space="preserve">, and </w:t>
      </w:r>
      <w:r w:rsidRPr="00B75882">
        <w:t>future</w:t>
      </w:r>
      <w:r w:rsidRPr="00B75882">
        <w:rPr>
          <w:spacing w:val="-11"/>
        </w:rPr>
        <w:t xml:space="preserve"> </w:t>
      </w:r>
      <w:r w:rsidRPr="00B75882">
        <w:t>studies</w:t>
      </w:r>
      <w:r w:rsidRPr="00B75882">
        <w:rPr>
          <w:spacing w:val="-9"/>
        </w:rPr>
        <w:t xml:space="preserve"> </w:t>
      </w:r>
      <w:r w:rsidRPr="00B75882">
        <w:t>are</w:t>
      </w:r>
      <w:r w:rsidRPr="00B75882">
        <w:rPr>
          <w:spacing w:val="-11"/>
        </w:rPr>
        <w:t xml:space="preserve"> </w:t>
      </w:r>
      <w:r w:rsidRPr="00B75882">
        <w:t>encouraged</w:t>
      </w:r>
      <w:r w:rsidRPr="00B75882">
        <w:rPr>
          <w:spacing w:val="-9"/>
        </w:rPr>
        <w:t xml:space="preserve"> </w:t>
      </w:r>
      <w:r w:rsidRPr="00B75882">
        <w:t>to</w:t>
      </w:r>
      <w:r w:rsidRPr="00B75882">
        <w:rPr>
          <w:spacing w:val="-9"/>
        </w:rPr>
        <w:t xml:space="preserve"> </w:t>
      </w:r>
      <w:r w:rsidRPr="00B75882">
        <w:t>undertake</w:t>
      </w:r>
      <w:r w:rsidRPr="00B75882">
        <w:rPr>
          <w:spacing w:val="-8"/>
        </w:rPr>
        <w:t xml:space="preserve"> </w:t>
      </w:r>
      <w:r w:rsidRPr="00B75882">
        <w:t>a</w:t>
      </w:r>
      <w:r w:rsidRPr="00B75882">
        <w:rPr>
          <w:spacing w:val="-11"/>
        </w:rPr>
        <w:t xml:space="preserve"> </w:t>
      </w:r>
      <w:r w:rsidRPr="00B75882">
        <w:t>more</w:t>
      </w:r>
      <w:r w:rsidRPr="00B75882">
        <w:rPr>
          <w:spacing w:val="-11"/>
        </w:rPr>
        <w:t xml:space="preserve"> </w:t>
      </w:r>
      <w:r w:rsidRPr="00B75882">
        <w:t>detailed</w:t>
      </w:r>
      <w:r w:rsidRPr="00B75882">
        <w:rPr>
          <w:spacing w:val="-8"/>
        </w:rPr>
        <w:t xml:space="preserve"> </w:t>
      </w:r>
      <w:r w:rsidRPr="00B75882">
        <w:t>examination</w:t>
      </w:r>
      <w:r w:rsidRPr="00B75882">
        <w:rPr>
          <w:spacing w:val="-10"/>
        </w:rPr>
        <w:t xml:space="preserve"> </w:t>
      </w:r>
      <w:r w:rsidRPr="00B75882">
        <w:t>of</w:t>
      </w:r>
      <w:r w:rsidRPr="00B75882">
        <w:rPr>
          <w:spacing w:val="-10"/>
        </w:rPr>
        <w:t xml:space="preserve"> </w:t>
      </w:r>
      <w:r w:rsidRPr="00B75882">
        <w:t>trust in the context of repatriate knowledge transfer.</w:t>
      </w:r>
    </w:p>
    <w:p w14:paraId="1CA1920E" w14:textId="77777777" w:rsidR="00D65889" w:rsidRPr="00B75882" w:rsidRDefault="00D65889" w:rsidP="002F4AA2">
      <w:pPr>
        <w:pStyle w:val="Heading2"/>
        <w:tabs>
          <w:tab w:val="left" w:pos="678"/>
        </w:tabs>
        <w:spacing w:line="480" w:lineRule="auto"/>
        <w:ind w:left="0" w:firstLine="0"/>
        <w:jc w:val="left"/>
      </w:pPr>
      <w:bookmarkStart w:id="16" w:name="_bookmark49"/>
      <w:bookmarkEnd w:id="16"/>
      <w:r w:rsidRPr="00B75882">
        <w:rPr>
          <w:spacing w:val="-2"/>
        </w:rPr>
        <w:t>Conclusion</w:t>
      </w:r>
    </w:p>
    <w:p w14:paraId="7D6CF641" w14:textId="45F97B65" w:rsidR="00D65889" w:rsidRPr="00B75882" w:rsidRDefault="00D65889" w:rsidP="002F4AA2">
      <w:pPr>
        <w:spacing w:line="480" w:lineRule="auto"/>
        <w:rPr>
          <w:sz w:val="24"/>
          <w:szCs w:val="24"/>
        </w:rPr>
      </w:pPr>
      <w:r w:rsidRPr="00B75882">
        <w:rPr>
          <w:sz w:val="24"/>
          <w:szCs w:val="24"/>
        </w:rPr>
        <w:t xml:space="preserve">In recent years, repatriate knowledge transfer has garnered attention among scholars and practitioners as a viable means of developing competitive advantages in MNCs. </w:t>
      </w:r>
      <w:bookmarkStart w:id="17" w:name="_Hlk160144601"/>
      <w:r w:rsidRPr="00B75882">
        <w:rPr>
          <w:sz w:val="24"/>
          <w:szCs w:val="24"/>
        </w:rPr>
        <w:t xml:space="preserve">This study is among the first to examine the stepwise process of repatriate knowledge acquisition and knowledge transfer by linking it to the stages of international assignments (i.e., expatriation and repatriation). </w:t>
      </w:r>
      <w:bookmarkEnd w:id="17"/>
      <w:r w:rsidRPr="00B75882">
        <w:rPr>
          <w:sz w:val="24"/>
          <w:szCs w:val="24"/>
        </w:rPr>
        <w:t>In addition, the study explored the differences between two types of repatriate knowledge</w:t>
      </w:r>
      <w:r w:rsidR="00FA6AE2">
        <w:rPr>
          <w:sz w:val="24"/>
          <w:szCs w:val="24"/>
        </w:rPr>
        <w:t>-</w:t>
      </w:r>
      <w:r w:rsidRPr="00B75882">
        <w:rPr>
          <w:sz w:val="24"/>
          <w:szCs w:val="24"/>
        </w:rPr>
        <w:t>task-oriented and relationship-oriented knowledge</w:t>
      </w:r>
      <w:r w:rsidR="00FA6AE2">
        <w:rPr>
          <w:sz w:val="24"/>
          <w:szCs w:val="24"/>
        </w:rPr>
        <w:t>-</w:t>
      </w:r>
      <w:r w:rsidRPr="00B75882">
        <w:rPr>
          <w:sz w:val="24"/>
          <w:szCs w:val="24"/>
        </w:rPr>
        <w:t>and highlighted the importance of repatriates’ disseminative capacity for facilitating the transfer of both knowledge types. The findings offer new implications for academic inquiry and serve as a starting ground for managerial initiatives for securing the benefits of repatriate knowledge in MNCs.</w:t>
      </w:r>
    </w:p>
    <w:p w14:paraId="2D13EF73" w14:textId="0BC83751" w:rsidR="00646549" w:rsidRPr="00B75882" w:rsidRDefault="00646549" w:rsidP="002F4AA2">
      <w:pPr>
        <w:pStyle w:val="BodyText"/>
        <w:spacing w:line="480" w:lineRule="auto"/>
        <w:ind w:firstLine="102"/>
      </w:pPr>
    </w:p>
    <w:p w14:paraId="1AFEC5B1" w14:textId="35890BE7" w:rsidR="00037345" w:rsidRPr="00B75882" w:rsidRDefault="00037345" w:rsidP="002F4AA2">
      <w:pPr>
        <w:pStyle w:val="BodyText"/>
        <w:spacing w:line="480" w:lineRule="auto"/>
      </w:pPr>
      <w:r w:rsidRPr="00B75882">
        <w:br w:type="page"/>
      </w:r>
    </w:p>
    <w:p w14:paraId="7FC75840" w14:textId="77777777" w:rsidR="00646549" w:rsidRPr="00B75882" w:rsidRDefault="00646549" w:rsidP="00646549">
      <w:pPr>
        <w:pStyle w:val="Heading1"/>
        <w:spacing w:before="1"/>
        <w:ind w:left="100"/>
        <w:rPr>
          <w:sz w:val="24"/>
          <w:szCs w:val="24"/>
        </w:rPr>
      </w:pPr>
      <w:r w:rsidRPr="00B75882">
        <w:rPr>
          <w:spacing w:val="-2"/>
          <w:sz w:val="24"/>
          <w:szCs w:val="24"/>
        </w:rPr>
        <w:lastRenderedPageBreak/>
        <w:t>References</w:t>
      </w:r>
    </w:p>
    <w:p w14:paraId="1D9195D3" w14:textId="77777777" w:rsidR="00646549" w:rsidRPr="00B75882" w:rsidRDefault="00646549" w:rsidP="00646549">
      <w:pPr>
        <w:pStyle w:val="BodyText"/>
        <w:rPr>
          <w:b/>
        </w:rPr>
      </w:pPr>
    </w:p>
    <w:p w14:paraId="7776C901" w14:textId="77777777" w:rsidR="00A83E89" w:rsidRPr="00B75882" w:rsidRDefault="00A83E89" w:rsidP="00A83E89">
      <w:pPr>
        <w:spacing w:before="119" w:line="480" w:lineRule="auto"/>
        <w:ind w:left="383" w:right="139" w:hanging="284"/>
        <w:rPr>
          <w:sz w:val="24"/>
          <w:szCs w:val="24"/>
        </w:rPr>
      </w:pPr>
      <w:r w:rsidRPr="00B75882">
        <w:rPr>
          <w:sz w:val="24"/>
          <w:szCs w:val="24"/>
        </w:rPr>
        <w:t xml:space="preserve">Ambos, T. C., Ambos, B., &amp; </w:t>
      </w:r>
      <w:proofErr w:type="spellStart"/>
      <w:r w:rsidRPr="00B75882">
        <w:rPr>
          <w:sz w:val="24"/>
          <w:szCs w:val="24"/>
        </w:rPr>
        <w:t>Schlegelmilch</w:t>
      </w:r>
      <w:proofErr w:type="spellEnd"/>
      <w:r w:rsidRPr="00B75882">
        <w:rPr>
          <w:sz w:val="24"/>
          <w:szCs w:val="24"/>
        </w:rPr>
        <w:t xml:space="preserve">, B. B. (2006). Learning from foreign subsidiaries: An empirical investigation of headquarters' benefits from reverse knowledge transfers. </w:t>
      </w:r>
      <w:r w:rsidRPr="00B75882">
        <w:rPr>
          <w:i/>
          <w:iCs/>
          <w:sz w:val="24"/>
          <w:szCs w:val="24"/>
        </w:rPr>
        <w:t>International Business Review</w:t>
      </w:r>
      <w:r w:rsidRPr="00B75882">
        <w:rPr>
          <w:sz w:val="24"/>
          <w:szCs w:val="24"/>
        </w:rPr>
        <w:t>, 15(3), 294-312.</w:t>
      </w:r>
    </w:p>
    <w:p w14:paraId="670A4A40" w14:textId="4AD78893" w:rsidR="00646549" w:rsidRPr="00B75882" w:rsidRDefault="00646549" w:rsidP="00646549">
      <w:pPr>
        <w:spacing w:before="121" w:line="480" w:lineRule="auto"/>
        <w:ind w:left="100"/>
        <w:rPr>
          <w:sz w:val="24"/>
          <w:szCs w:val="24"/>
        </w:rPr>
      </w:pPr>
      <w:proofErr w:type="spellStart"/>
      <w:r w:rsidRPr="00B75882">
        <w:rPr>
          <w:sz w:val="24"/>
          <w:szCs w:val="24"/>
        </w:rPr>
        <w:t>Ambrosini</w:t>
      </w:r>
      <w:proofErr w:type="spellEnd"/>
      <w:r w:rsidRPr="00B75882">
        <w:rPr>
          <w:sz w:val="24"/>
          <w:szCs w:val="24"/>
        </w:rPr>
        <w:t>,</w:t>
      </w:r>
      <w:r w:rsidRPr="00B75882">
        <w:rPr>
          <w:spacing w:val="-6"/>
          <w:sz w:val="24"/>
          <w:szCs w:val="24"/>
        </w:rPr>
        <w:t xml:space="preserve"> </w:t>
      </w:r>
      <w:r w:rsidRPr="00B75882">
        <w:rPr>
          <w:sz w:val="24"/>
          <w:szCs w:val="24"/>
        </w:rPr>
        <w:t>V.,</w:t>
      </w:r>
      <w:r w:rsidRPr="00B75882">
        <w:rPr>
          <w:spacing w:val="-6"/>
          <w:sz w:val="24"/>
          <w:szCs w:val="24"/>
        </w:rPr>
        <w:t xml:space="preserve"> </w:t>
      </w:r>
      <w:r w:rsidRPr="00B75882">
        <w:rPr>
          <w:sz w:val="24"/>
          <w:szCs w:val="24"/>
        </w:rPr>
        <w:t>&amp;</w:t>
      </w:r>
      <w:r w:rsidRPr="00B75882">
        <w:rPr>
          <w:spacing w:val="-3"/>
          <w:sz w:val="24"/>
          <w:szCs w:val="24"/>
        </w:rPr>
        <w:t xml:space="preserve"> </w:t>
      </w:r>
      <w:r w:rsidRPr="00B75882">
        <w:rPr>
          <w:sz w:val="24"/>
          <w:szCs w:val="24"/>
        </w:rPr>
        <w:t>Bowman,</w:t>
      </w:r>
      <w:r w:rsidRPr="00B75882">
        <w:rPr>
          <w:spacing w:val="-4"/>
          <w:sz w:val="24"/>
          <w:szCs w:val="24"/>
        </w:rPr>
        <w:t xml:space="preserve"> </w:t>
      </w:r>
      <w:r w:rsidRPr="00B75882">
        <w:rPr>
          <w:sz w:val="24"/>
          <w:szCs w:val="24"/>
        </w:rPr>
        <w:t>C.</w:t>
      </w:r>
      <w:r w:rsidRPr="00B75882">
        <w:rPr>
          <w:spacing w:val="-4"/>
          <w:sz w:val="24"/>
          <w:szCs w:val="24"/>
        </w:rPr>
        <w:t xml:space="preserve"> </w:t>
      </w:r>
      <w:r w:rsidRPr="00B75882">
        <w:rPr>
          <w:sz w:val="24"/>
          <w:szCs w:val="24"/>
        </w:rPr>
        <w:t>(2001).</w:t>
      </w:r>
      <w:r w:rsidRPr="00B75882">
        <w:rPr>
          <w:spacing w:val="-3"/>
          <w:sz w:val="24"/>
          <w:szCs w:val="24"/>
        </w:rPr>
        <w:t xml:space="preserve"> </w:t>
      </w:r>
      <w:r w:rsidRPr="00B75882">
        <w:rPr>
          <w:sz w:val="24"/>
          <w:szCs w:val="24"/>
        </w:rPr>
        <w:t>Tacit</w:t>
      </w:r>
      <w:r w:rsidRPr="00B75882">
        <w:rPr>
          <w:spacing w:val="-3"/>
          <w:sz w:val="24"/>
          <w:szCs w:val="24"/>
        </w:rPr>
        <w:t xml:space="preserve"> </w:t>
      </w:r>
      <w:r w:rsidRPr="00B75882">
        <w:rPr>
          <w:sz w:val="24"/>
          <w:szCs w:val="24"/>
        </w:rPr>
        <w:t>knowledge:</w:t>
      </w:r>
      <w:r w:rsidRPr="00B75882">
        <w:rPr>
          <w:spacing w:val="-2"/>
          <w:sz w:val="24"/>
          <w:szCs w:val="24"/>
        </w:rPr>
        <w:t xml:space="preserve"> </w:t>
      </w:r>
      <w:r w:rsidRPr="00B75882">
        <w:rPr>
          <w:sz w:val="24"/>
          <w:szCs w:val="24"/>
        </w:rPr>
        <w:t>Some</w:t>
      </w:r>
      <w:r w:rsidRPr="00B75882">
        <w:rPr>
          <w:spacing w:val="-6"/>
          <w:sz w:val="24"/>
          <w:szCs w:val="24"/>
        </w:rPr>
        <w:t xml:space="preserve"> </w:t>
      </w:r>
      <w:r w:rsidRPr="00B75882">
        <w:rPr>
          <w:sz w:val="24"/>
          <w:szCs w:val="24"/>
        </w:rPr>
        <w:t>suggestions</w:t>
      </w:r>
      <w:r w:rsidRPr="00B75882">
        <w:rPr>
          <w:spacing w:val="-5"/>
          <w:sz w:val="24"/>
          <w:szCs w:val="24"/>
        </w:rPr>
        <w:t xml:space="preserve"> </w:t>
      </w:r>
      <w:r w:rsidRPr="00B75882">
        <w:rPr>
          <w:sz w:val="24"/>
          <w:szCs w:val="24"/>
        </w:rPr>
        <w:t>for</w:t>
      </w:r>
      <w:r w:rsidRPr="00B75882">
        <w:rPr>
          <w:spacing w:val="-3"/>
          <w:sz w:val="24"/>
          <w:szCs w:val="24"/>
        </w:rPr>
        <w:t xml:space="preserve"> </w:t>
      </w:r>
      <w:r w:rsidRPr="00B75882">
        <w:rPr>
          <w:spacing w:val="-2"/>
          <w:sz w:val="24"/>
          <w:szCs w:val="24"/>
        </w:rPr>
        <w:t>operationalization.</w:t>
      </w:r>
    </w:p>
    <w:p w14:paraId="10CF5A96" w14:textId="77777777" w:rsidR="00646549" w:rsidRPr="00B75882" w:rsidRDefault="00646549" w:rsidP="00646549">
      <w:pPr>
        <w:spacing w:before="37" w:line="480" w:lineRule="auto"/>
        <w:ind w:left="383"/>
        <w:rPr>
          <w:sz w:val="24"/>
          <w:szCs w:val="24"/>
        </w:rPr>
      </w:pPr>
      <w:r w:rsidRPr="00B75882">
        <w:rPr>
          <w:i/>
          <w:sz w:val="24"/>
          <w:szCs w:val="24"/>
        </w:rPr>
        <w:t>Journal</w:t>
      </w:r>
      <w:r w:rsidRPr="00B75882">
        <w:rPr>
          <w:i/>
          <w:spacing w:val="-3"/>
          <w:sz w:val="24"/>
          <w:szCs w:val="24"/>
        </w:rPr>
        <w:t xml:space="preserve"> </w:t>
      </w:r>
      <w:r w:rsidRPr="00B75882">
        <w:rPr>
          <w:i/>
          <w:sz w:val="24"/>
          <w:szCs w:val="24"/>
        </w:rPr>
        <w:t>of</w:t>
      </w:r>
      <w:r w:rsidRPr="00B75882">
        <w:rPr>
          <w:i/>
          <w:spacing w:val="-3"/>
          <w:sz w:val="24"/>
          <w:szCs w:val="24"/>
        </w:rPr>
        <w:t xml:space="preserve"> </w:t>
      </w:r>
      <w:r w:rsidRPr="00B75882">
        <w:rPr>
          <w:i/>
          <w:sz w:val="24"/>
          <w:szCs w:val="24"/>
        </w:rPr>
        <w:t>Management</w:t>
      </w:r>
      <w:r w:rsidRPr="00B75882">
        <w:rPr>
          <w:i/>
          <w:spacing w:val="-3"/>
          <w:sz w:val="24"/>
          <w:szCs w:val="24"/>
        </w:rPr>
        <w:t xml:space="preserve"> </w:t>
      </w:r>
      <w:r w:rsidRPr="00B75882">
        <w:rPr>
          <w:i/>
          <w:sz w:val="24"/>
          <w:szCs w:val="24"/>
        </w:rPr>
        <w:t>Studies</w:t>
      </w:r>
      <w:r w:rsidRPr="00B75882">
        <w:rPr>
          <w:sz w:val="24"/>
          <w:szCs w:val="24"/>
        </w:rPr>
        <w:t>,</w:t>
      </w:r>
      <w:r w:rsidRPr="00B75882">
        <w:rPr>
          <w:spacing w:val="-7"/>
          <w:sz w:val="24"/>
          <w:szCs w:val="24"/>
        </w:rPr>
        <w:t xml:space="preserve"> </w:t>
      </w:r>
      <w:r w:rsidRPr="00B75882">
        <w:rPr>
          <w:i/>
          <w:sz w:val="24"/>
          <w:szCs w:val="24"/>
        </w:rPr>
        <w:t>38</w:t>
      </w:r>
      <w:r w:rsidRPr="00B75882">
        <w:rPr>
          <w:sz w:val="24"/>
          <w:szCs w:val="24"/>
        </w:rPr>
        <w:t>(6),</w:t>
      </w:r>
      <w:r w:rsidRPr="00B75882">
        <w:rPr>
          <w:spacing w:val="-3"/>
          <w:sz w:val="24"/>
          <w:szCs w:val="24"/>
        </w:rPr>
        <w:t xml:space="preserve"> </w:t>
      </w:r>
      <w:r w:rsidRPr="00B75882">
        <w:rPr>
          <w:spacing w:val="-2"/>
          <w:sz w:val="24"/>
          <w:szCs w:val="24"/>
        </w:rPr>
        <w:t>811–829.</w:t>
      </w:r>
    </w:p>
    <w:p w14:paraId="7DD2DE17" w14:textId="77777777" w:rsidR="00646549" w:rsidRPr="00B75882" w:rsidRDefault="00646549" w:rsidP="00646549">
      <w:pPr>
        <w:spacing w:before="158" w:line="480" w:lineRule="auto"/>
        <w:ind w:left="383" w:hanging="284"/>
        <w:rPr>
          <w:sz w:val="24"/>
          <w:szCs w:val="24"/>
        </w:rPr>
      </w:pPr>
      <w:r w:rsidRPr="00B75882">
        <w:rPr>
          <w:sz w:val="24"/>
          <w:szCs w:val="24"/>
        </w:rPr>
        <w:t>Amir,</w:t>
      </w:r>
      <w:r w:rsidRPr="00B75882">
        <w:rPr>
          <w:spacing w:val="-2"/>
          <w:sz w:val="24"/>
          <w:szCs w:val="24"/>
        </w:rPr>
        <w:t xml:space="preserve"> </w:t>
      </w:r>
      <w:r w:rsidRPr="00B75882">
        <w:rPr>
          <w:sz w:val="24"/>
          <w:szCs w:val="24"/>
        </w:rPr>
        <w:t>S.,</w:t>
      </w:r>
      <w:r w:rsidRPr="00B75882">
        <w:rPr>
          <w:spacing w:val="-2"/>
          <w:sz w:val="24"/>
          <w:szCs w:val="24"/>
        </w:rPr>
        <w:t xml:space="preserve"> </w:t>
      </w:r>
      <w:proofErr w:type="spellStart"/>
      <w:r w:rsidRPr="00B75882">
        <w:rPr>
          <w:sz w:val="24"/>
          <w:szCs w:val="24"/>
        </w:rPr>
        <w:t>Okimoto</w:t>
      </w:r>
      <w:proofErr w:type="spellEnd"/>
      <w:r w:rsidRPr="00B75882">
        <w:rPr>
          <w:sz w:val="24"/>
          <w:szCs w:val="24"/>
        </w:rPr>
        <w:t>,</w:t>
      </w:r>
      <w:r w:rsidRPr="00B75882">
        <w:rPr>
          <w:spacing w:val="-2"/>
          <w:sz w:val="24"/>
          <w:szCs w:val="24"/>
        </w:rPr>
        <w:t xml:space="preserve"> </w:t>
      </w:r>
      <w:r w:rsidRPr="00B75882">
        <w:rPr>
          <w:sz w:val="24"/>
          <w:szCs w:val="24"/>
        </w:rPr>
        <w:t>T.</w:t>
      </w:r>
      <w:r w:rsidRPr="00B75882">
        <w:rPr>
          <w:spacing w:val="-2"/>
          <w:sz w:val="24"/>
          <w:szCs w:val="24"/>
        </w:rPr>
        <w:t xml:space="preserve"> </w:t>
      </w:r>
      <w:r w:rsidRPr="00B75882">
        <w:rPr>
          <w:sz w:val="24"/>
          <w:szCs w:val="24"/>
        </w:rPr>
        <w:t>G.,</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Moeller,</w:t>
      </w:r>
      <w:r w:rsidRPr="00B75882">
        <w:rPr>
          <w:spacing w:val="-1"/>
          <w:sz w:val="24"/>
          <w:szCs w:val="24"/>
        </w:rPr>
        <w:t xml:space="preserve"> </w:t>
      </w:r>
      <w:r w:rsidRPr="00B75882">
        <w:rPr>
          <w:sz w:val="24"/>
          <w:szCs w:val="24"/>
        </w:rPr>
        <w:t>M.</w:t>
      </w:r>
      <w:r w:rsidRPr="00B75882">
        <w:rPr>
          <w:spacing w:val="-4"/>
          <w:sz w:val="24"/>
          <w:szCs w:val="24"/>
        </w:rPr>
        <w:t xml:space="preserve"> </w:t>
      </w:r>
      <w:r w:rsidRPr="00B75882">
        <w:rPr>
          <w:sz w:val="24"/>
          <w:szCs w:val="24"/>
        </w:rPr>
        <w:t>(2020).</w:t>
      </w:r>
      <w:r w:rsidRPr="00B75882">
        <w:rPr>
          <w:spacing w:val="-2"/>
          <w:sz w:val="24"/>
          <w:szCs w:val="24"/>
        </w:rPr>
        <w:t xml:space="preserve"> </w:t>
      </w:r>
      <w:r w:rsidRPr="00B75882">
        <w:rPr>
          <w:sz w:val="24"/>
          <w:szCs w:val="24"/>
        </w:rPr>
        <w:t>Informal</w:t>
      </w:r>
      <w:r w:rsidRPr="00B75882">
        <w:rPr>
          <w:spacing w:val="-4"/>
          <w:sz w:val="24"/>
          <w:szCs w:val="24"/>
        </w:rPr>
        <w:t xml:space="preserve"> </w:t>
      </w:r>
      <w:r w:rsidRPr="00B75882">
        <w:rPr>
          <w:sz w:val="24"/>
          <w:szCs w:val="24"/>
        </w:rPr>
        <w:t>repatriate</w:t>
      </w:r>
      <w:r w:rsidRPr="00B75882">
        <w:rPr>
          <w:spacing w:val="-2"/>
          <w:sz w:val="24"/>
          <w:szCs w:val="24"/>
        </w:rPr>
        <w:t xml:space="preserve"> </w:t>
      </w:r>
      <w:r w:rsidRPr="00B75882">
        <w:rPr>
          <w:sz w:val="24"/>
          <w:szCs w:val="24"/>
        </w:rPr>
        <w:t>knowledge</w:t>
      </w:r>
      <w:r w:rsidRPr="00B75882">
        <w:rPr>
          <w:spacing w:val="-2"/>
          <w:sz w:val="24"/>
          <w:szCs w:val="24"/>
        </w:rPr>
        <w:t xml:space="preserve"> </w:t>
      </w:r>
      <w:r w:rsidRPr="00B75882">
        <w:rPr>
          <w:sz w:val="24"/>
          <w:szCs w:val="24"/>
        </w:rPr>
        <w:t>transfer:</w:t>
      </w:r>
      <w:r w:rsidRPr="00B75882">
        <w:rPr>
          <w:spacing w:val="-1"/>
          <w:sz w:val="24"/>
          <w:szCs w:val="24"/>
        </w:rPr>
        <w:t xml:space="preserve"> </w:t>
      </w:r>
      <w:r w:rsidRPr="00B75882">
        <w:rPr>
          <w:sz w:val="24"/>
          <w:szCs w:val="24"/>
        </w:rPr>
        <w:t>a</w:t>
      </w:r>
      <w:r w:rsidRPr="00B75882">
        <w:rPr>
          <w:spacing w:val="-4"/>
          <w:sz w:val="24"/>
          <w:szCs w:val="24"/>
        </w:rPr>
        <w:t xml:space="preserve"> </w:t>
      </w:r>
      <w:r w:rsidRPr="00B75882">
        <w:rPr>
          <w:sz w:val="24"/>
          <w:szCs w:val="24"/>
        </w:rPr>
        <w:t xml:space="preserve">qualitative analysis of Malaysian corporate executives. </w:t>
      </w:r>
      <w:r w:rsidRPr="00B75882">
        <w:rPr>
          <w:i/>
          <w:sz w:val="24"/>
          <w:szCs w:val="24"/>
        </w:rPr>
        <w:t>Journal of Global Mobility: The Home of Expatriate Management Research</w:t>
      </w:r>
      <w:r w:rsidRPr="00B75882">
        <w:rPr>
          <w:sz w:val="24"/>
          <w:szCs w:val="24"/>
        </w:rPr>
        <w:t xml:space="preserve">, </w:t>
      </w:r>
      <w:r w:rsidRPr="00B75882">
        <w:rPr>
          <w:i/>
          <w:sz w:val="24"/>
          <w:szCs w:val="24"/>
        </w:rPr>
        <w:t>8</w:t>
      </w:r>
      <w:r w:rsidRPr="00B75882">
        <w:rPr>
          <w:sz w:val="24"/>
          <w:szCs w:val="24"/>
        </w:rPr>
        <w:t>(1), 107–140.</w:t>
      </w:r>
    </w:p>
    <w:p w14:paraId="59EF3537" w14:textId="04C85ED7" w:rsidR="00646549" w:rsidRPr="00B75882" w:rsidRDefault="00646549" w:rsidP="00646549">
      <w:pPr>
        <w:spacing w:before="121" w:line="480" w:lineRule="auto"/>
        <w:ind w:left="100"/>
        <w:jc w:val="both"/>
        <w:rPr>
          <w:sz w:val="24"/>
          <w:szCs w:val="24"/>
        </w:rPr>
      </w:pPr>
      <w:r w:rsidRPr="00B75882">
        <w:rPr>
          <w:sz w:val="24"/>
          <w:szCs w:val="24"/>
        </w:rPr>
        <w:t>Argote,</w:t>
      </w:r>
      <w:r w:rsidRPr="00B75882">
        <w:rPr>
          <w:spacing w:val="-6"/>
          <w:sz w:val="24"/>
          <w:szCs w:val="24"/>
        </w:rPr>
        <w:t xml:space="preserve"> </w:t>
      </w:r>
      <w:r w:rsidRPr="00B75882">
        <w:rPr>
          <w:sz w:val="24"/>
          <w:szCs w:val="24"/>
        </w:rPr>
        <w:t>L.,</w:t>
      </w:r>
      <w:r w:rsidRPr="00B75882">
        <w:rPr>
          <w:spacing w:val="-6"/>
          <w:sz w:val="24"/>
          <w:szCs w:val="24"/>
        </w:rPr>
        <w:t xml:space="preserve"> </w:t>
      </w:r>
      <w:r w:rsidRPr="00B75882">
        <w:rPr>
          <w:sz w:val="24"/>
          <w:szCs w:val="24"/>
        </w:rPr>
        <w:t>&amp;</w:t>
      </w:r>
      <w:r w:rsidRPr="00B75882">
        <w:rPr>
          <w:spacing w:val="-2"/>
          <w:sz w:val="24"/>
          <w:szCs w:val="24"/>
        </w:rPr>
        <w:t xml:space="preserve"> </w:t>
      </w:r>
      <w:r w:rsidRPr="00B75882">
        <w:rPr>
          <w:sz w:val="24"/>
          <w:szCs w:val="24"/>
        </w:rPr>
        <w:t>Ingram,</w:t>
      </w:r>
      <w:r w:rsidRPr="00B75882">
        <w:rPr>
          <w:spacing w:val="-3"/>
          <w:sz w:val="24"/>
          <w:szCs w:val="24"/>
        </w:rPr>
        <w:t xml:space="preserve"> </w:t>
      </w:r>
      <w:r w:rsidRPr="00B75882">
        <w:rPr>
          <w:sz w:val="24"/>
          <w:szCs w:val="24"/>
        </w:rPr>
        <w:t>P.</w:t>
      </w:r>
      <w:r w:rsidRPr="00B75882">
        <w:rPr>
          <w:spacing w:val="-6"/>
          <w:sz w:val="24"/>
          <w:szCs w:val="24"/>
        </w:rPr>
        <w:t xml:space="preserve"> </w:t>
      </w:r>
      <w:r w:rsidRPr="00B75882">
        <w:rPr>
          <w:sz w:val="24"/>
          <w:szCs w:val="24"/>
        </w:rPr>
        <w:t>(2000).</w:t>
      </w:r>
      <w:r w:rsidRPr="00B75882">
        <w:rPr>
          <w:spacing w:val="-4"/>
          <w:sz w:val="24"/>
          <w:szCs w:val="24"/>
        </w:rPr>
        <w:t xml:space="preserve"> </w:t>
      </w:r>
      <w:r w:rsidRPr="00B75882">
        <w:rPr>
          <w:sz w:val="24"/>
          <w:szCs w:val="24"/>
        </w:rPr>
        <w:t>Knowledge</w:t>
      </w:r>
      <w:r w:rsidRPr="00B75882">
        <w:rPr>
          <w:spacing w:val="-3"/>
          <w:sz w:val="24"/>
          <w:szCs w:val="24"/>
        </w:rPr>
        <w:t xml:space="preserve"> </w:t>
      </w:r>
      <w:r w:rsidRPr="00B75882">
        <w:rPr>
          <w:sz w:val="24"/>
          <w:szCs w:val="24"/>
        </w:rPr>
        <w:t>transfer:</w:t>
      </w:r>
      <w:r w:rsidRPr="00B75882">
        <w:rPr>
          <w:spacing w:val="-5"/>
          <w:sz w:val="24"/>
          <w:szCs w:val="24"/>
        </w:rPr>
        <w:t xml:space="preserve"> </w:t>
      </w:r>
      <w:r w:rsidRPr="00B75882">
        <w:rPr>
          <w:sz w:val="24"/>
          <w:szCs w:val="24"/>
        </w:rPr>
        <w:t>A</w:t>
      </w:r>
      <w:r w:rsidRPr="00B75882">
        <w:rPr>
          <w:spacing w:val="-4"/>
          <w:sz w:val="24"/>
          <w:szCs w:val="24"/>
        </w:rPr>
        <w:t xml:space="preserve"> </w:t>
      </w:r>
      <w:r w:rsidRPr="00B75882">
        <w:rPr>
          <w:sz w:val="24"/>
          <w:szCs w:val="24"/>
        </w:rPr>
        <w:t>basis</w:t>
      </w:r>
      <w:r w:rsidRPr="00B75882">
        <w:rPr>
          <w:spacing w:val="-3"/>
          <w:sz w:val="24"/>
          <w:szCs w:val="24"/>
        </w:rPr>
        <w:t xml:space="preserve"> </w:t>
      </w:r>
      <w:r w:rsidRPr="00B75882">
        <w:rPr>
          <w:sz w:val="24"/>
          <w:szCs w:val="24"/>
        </w:rPr>
        <w:t>for</w:t>
      </w:r>
      <w:r w:rsidRPr="00B75882">
        <w:rPr>
          <w:spacing w:val="-4"/>
          <w:sz w:val="24"/>
          <w:szCs w:val="24"/>
        </w:rPr>
        <w:t xml:space="preserve"> </w:t>
      </w:r>
      <w:r w:rsidRPr="00B75882">
        <w:rPr>
          <w:sz w:val="24"/>
          <w:szCs w:val="24"/>
        </w:rPr>
        <w:t>competitive</w:t>
      </w:r>
      <w:r w:rsidRPr="00B75882">
        <w:rPr>
          <w:spacing w:val="-3"/>
          <w:sz w:val="24"/>
          <w:szCs w:val="24"/>
        </w:rPr>
        <w:t xml:space="preserve"> </w:t>
      </w:r>
      <w:r w:rsidRPr="00B75882">
        <w:rPr>
          <w:sz w:val="24"/>
          <w:szCs w:val="24"/>
        </w:rPr>
        <w:t>advantage</w:t>
      </w:r>
      <w:r w:rsidRPr="00B75882">
        <w:rPr>
          <w:spacing w:val="-3"/>
          <w:sz w:val="24"/>
          <w:szCs w:val="24"/>
        </w:rPr>
        <w:t xml:space="preserve"> </w:t>
      </w:r>
      <w:r w:rsidRPr="00B75882">
        <w:rPr>
          <w:sz w:val="24"/>
          <w:szCs w:val="24"/>
        </w:rPr>
        <w:t>in</w:t>
      </w:r>
      <w:r w:rsidRPr="00B75882">
        <w:rPr>
          <w:spacing w:val="-3"/>
          <w:sz w:val="24"/>
          <w:szCs w:val="24"/>
        </w:rPr>
        <w:t xml:space="preserve"> </w:t>
      </w:r>
      <w:r w:rsidRPr="00B75882">
        <w:rPr>
          <w:spacing w:val="-2"/>
          <w:sz w:val="24"/>
          <w:szCs w:val="24"/>
        </w:rPr>
        <w:t>firms.</w:t>
      </w:r>
    </w:p>
    <w:p w14:paraId="48D95AD8" w14:textId="77777777" w:rsidR="00646549" w:rsidRPr="00B75882" w:rsidRDefault="00646549" w:rsidP="00646549">
      <w:pPr>
        <w:spacing w:before="37" w:line="480" w:lineRule="auto"/>
        <w:ind w:left="383"/>
        <w:jc w:val="both"/>
        <w:rPr>
          <w:sz w:val="24"/>
          <w:szCs w:val="24"/>
        </w:rPr>
      </w:pPr>
      <w:r w:rsidRPr="00B75882">
        <w:rPr>
          <w:i/>
          <w:sz w:val="24"/>
          <w:szCs w:val="24"/>
        </w:rPr>
        <w:t>Organizational</w:t>
      </w:r>
      <w:r w:rsidRPr="00B75882">
        <w:rPr>
          <w:i/>
          <w:spacing w:val="-4"/>
          <w:sz w:val="24"/>
          <w:szCs w:val="24"/>
        </w:rPr>
        <w:t xml:space="preserve"> </w:t>
      </w:r>
      <w:r w:rsidRPr="00B75882">
        <w:rPr>
          <w:i/>
          <w:sz w:val="24"/>
          <w:szCs w:val="24"/>
        </w:rPr>
        <w:t>Behavior</w:t>
      </w:r>
      <w:r w:rsidRPr="00B75882">
        <w:rPr>
          <w:i/>
          <w:spacing w:val="-4"/>
          <w:sz w:val="24"/>
          <w:szCs w:val="24"/>
        </w:rPr>
        <w:t xml:space="preserve"> </w:t>
      </w:r>
      <w:r w:rsidRPr="00B75882">
        <w:rPr>
          <w:i/>
          <w:sz w:val="24"/>
          <w:szCs w:val="24"/>
        </w:rPr>
        <w:t>and</w:t>
      </w:r>
      <w:r w:rsidRPr="00B75882">
        <w:rPr>
          <w:i/>
          <w:spacing w:val="-5"/>
          <w:sz w:val="24"/>
          <w:szCs w:val="24"/>
        </w:rPr>
        <w:t xml:space="preserve"> </w:t>
      </w:r>
      <w:r w:rsidRPr="00B75882">
        <w:rPr>
          <w:i/>
          <w:sz w:val="24"/>
          <w:szCs w:val="24"/>
        </w:rPr>
        <w:t>Human</w:t>
      </w:r>
      <w:r w:rsidRPr="00B75882">
        <w:rPr>
          <w:i/>
          <w:spacing w:val="-4"/>
          <w:sz w:val="24"/>
          <w:szCs w:val="24"/>
        </w:rPr>
        <w:t xml:space="preserve"> </w:t>
      </w:r>
      <w:r w:rsidRPr="00B75882">
        <w:rPr>
          <w:i/>
          <w:sz w:val="24"/>
          <w:szCs w:val="24"/>
        </w:rPr>
        <w:t>Decision</w:t>
      </w:r>
      <w:r w:rsidRPr="00B75882">
        <w:rPr>
          <w:i/>
          <w:spacing w:val="-5"/>
          <w:sz w:val="24"/>
          <w:szCs w:val="24"/>
        </w:rPr>
        <w:t xml:space="preserve"> </w:t>
      </w:r>
      <w:r w:rsidRPr="00B75882">
        <w:rPr>
          <w:i/>
          <w:sz w:val="24"/>
          <w:szCs w:val="24"/>
        </w:rPr>
        <w:t>Processes</w:t>
      </w:r>
      <w:r w:rsidRPr="00B75882">
        <w:rPr>
          <w:sz w:val="24"/>
          <w:szCs w:val="24"/>
        </w:rPr>
        <w:t>,</w:t>
      </w:r>
      <w:r w:rsidRPr="00B75882">
        <w:rPr>
          <w:spacing w:val="-4"/>
          <w:sz w:val="24"/>
          <w:szCs w:val="24"/>
        </w:rPr>
        <w:t xml:space="preserve"> </w:t>
      </w:r>
      <w:r w:rsidRPr="00B75882">
        <w:rPr>
          <w:i/>
          <w:sz w:val="24"/>
          <w:szCs w:val="24"/>
        </w:rPr>
        <w:t>82</w:t>
      </w:r>
      <w:r w:rsidRPr="00B75882">
        <w:rPr>
          <w:sz w:val="24"/>
          <w:szCs w:val="24"/>
        </w:rPr>
        <w:t>(1),</w:t>
      </w:r>
      <w:r w:rsidRPr="00B75882">
        <w:rPr>
          <w:spacing w:val="-4"/>
          <w:sz w:val="24"/>
          <w:szCs w:val="24"/>
        </w:rPr>
        <w:t xml:space="preserve"> </w:t>
      </w:r>
      <w:r w:rsidRPr="00B75882">
        <w:rPr>
          <w:spacing w:val="-2"/>
          <w:sz w:val="24"/>
          <w:szCs w:val="24"/>
        </w:rPr>
        <w:t>150–169.</w:t>
      </w:r>
    </w:p>
    <w:p w14:paraId="363B91EF" w14:textId="77777777" w:rsidR="002E7FDC" w:rsidRPr="00B75882" w:rsidRDefault="002E7FDC" w:rsidP="002E7FDC">
      <w:pPr>
        <w:spacing w:before="1" w:line="480" w:lineRule="auto"/>
        <w:ind w:left="383" w:hanging="284"/>
        <w:rPr>
          <w:i/>
          <w:iCs/>
          <w:sz w:val="24"/>
          <w:szCs w:val="24"/>
        </w:rPr>
      </w:pPr>
      <w:r w:rsidRPr="00B75882">
        <w:rPr>
          <w:sz w:val="24"/>
          <w:szCs w:val="24"/>
        </w:rPr>
        <w:t xml:space="preserve">Barba-Aragón, M. I., Sanz-Valle, R., &amp; Sanchez-Vidal, M. E. (2023). Human resource management, absorptive capacity and reverse knowledge transfer. </w:t>
      </w:r>
      <w:r w:rsidRPr="00B75882">
        <w:rPr>
          <w:i/>
          <w:iCs/>
          <w:sz w:val="24"/>
          <w:szCs w:val="24"/>
        </w:rPr>
        <w:t>Personnel Review</w:t>
      </w:r>
    </w:p>
    <w:p w14:paraId="7F297ECD" w14:textId="77777777" w:rsidR="00646549" w:rsidRPr="00B75882" w:rsidRDefault="00646549" w:rsidP="00646549">
      <w:pPr>
        <w:spacing w:before="119" w:line="480" w:lineRule="auto"/>
        <w:ind w:left="383" w:hanging="284"/>
        <w:rPr>
          <w:sz w:val="24"/>
          <w:szCs w:val="24"/>
        </w:rPr>
      </w:pPr>
      <w:r w:rsidRPr="00B75882">
        <w:rPr>
          <w:sz w:val="24"/>
          <w:szCs w:val="24"/>
        </w:rPr>
        <w:t>Berthoin</w:t>
      </w:r>
      <w:r w:rsidRPr="00B75882">
        <w:rPr>
          <w:spacing w:val="-3"/>
          <w:sz w:val="24"/>
          <w:szCs w:val="24"/>
        </w:rPr>
        <w:t xml:space="preserve"> </w:t>
      </w:r>
      <w:r w:rsidRPr="00B75882">
        <w:rPr>
          <w:sz w:val="24"/>
          <w:szCs w:val="24"/>
        </w:rPr>
        <w:t>Antal,</w:t>
      </w:r>
      <w:r w:rsidRPr="00B75882">
        <w:rPr>
          <w:spacing w:val="-2"/>
          <w:sz w:val="24"/>
          <w:szCs w:val="24"/>
        </w:rPr>
        <w:t xml:space="preserve"> </w:t>
      </w:r>
      <w:r w:rsidRPr="00B75882">
        <w:rPr>
          <w:sz w:val="24"/>
          <w:szCs w:val="24"/>
        </w:rPr>
        <w:t>A.</w:t>
      </w:r>
      <w:r w:rsidRPr="00B75882">
        <w:rPr>
          <w:spacing w:val="-3"/>
          <w:sz w:val="24"/>
          <w:szCs w:val="24"/>
        </w:rPr>
        <w:t xml:space="preserve"> </w:t>
      </w:r>
      <w:r w:rsidRPr="00B75882">
        <w:rPr>
          <w:sz w:val="24"/>
          <w:szCs w:val="24"/>
        </w:rPr>
        <w:t>(2000).</w:t>
      </w:r>
      <w:r w:rsidRPr="00B75882">
        <w:rPr>
          <w:spacing w:val="-5"/>
          <w:sz w:val="24"/>
          <w:szCs w:val="24"/>
        </w:rPr>
        <w:t xml:space="preserve"> </w:t>
      </w:r>
      <w:r w:rsidRPr="00B75882">
        <w:rPr>
          <w:sz w:val="24"/>
          <w:szCs w:val="24"/>
        </w:rPr>
        <w:t>Types</w:t>
      </w:r>
      <w:r w:rsidRPr="00B75882">
        <w:rPr>
          <w:spacing w:val="-3"/>
          <w:sz w:val="24"/>
          <w:szCs w:val="24"/>
        </w:rPr>
        <w:t xml:space="preserve"> </w:t>
      </w:r>
      <w:r w:rsidRPr="00B75882">
        <w:rPr>
          <w:sz w:val="24"/>
          <w:szCs w:val="24"/>
        </w:rPr>
        <w:t>of</w:t>
      </w:r>
      <w:r w:rsidRPr="00B75882">
        <w:rPr>
          <w:spacing w:val="-3"/>
          <w:sz w:val="24"/>
          <w:szCs w:val="24"/>
        </w:rPr>
        <w:t xml:space="preserve"> </w:t>
      </w:r>
      <w:r w:rsidRPr="00B75882">
        <w:rPr>
          <w:sz w:val="24"/>
          <w:szCs w:val="24"/>
        </w:rPr>
        <w:t>knowledge</w:t>
      </w:r>
      <w:r w:rsidRPr="00B75882">
        <w:rPr>
          <w:spacing w:val="-3"/>
          <w:sz w:val="24"/>
          <w:szCs w:val="24"/>
        </w:rPr>
        <w:t xml:space="preserve"> </w:t>
      </w:r>
      <w:r w:rsidRPr="00B75882">
        <w:rPr>
          <w:sz w:val="24"/>
          <w:szCs w:val="24"/>
        </w:rPr>
        <w:t>gained</w:t>
      </w:r>
      <w:r w:rsidRPr="00B75882">
        <w:rPr>
          <w:spacing w:val="-5"/>
          <w:sz w:val="24"/>
          <w:szCs w:val="24"/>
        </w:rPr>
        <w:t xml:space="preserve"> </w:t>
      </w:r>
      <w:r w:rsidRPr="00B75882">
        <w:rPr>
          <w:sz w:val="24"/>
          <w:szCs w:val="24"/>
        </w:rPr>
        <w:t>by</w:t>
      </w:r>
      <w:r w:rsidRPr="00B75882">
        <w:rPr>
          <w:spacing w:val="-3"/>
          <w:sz w:val="24"/>
          <w:szCs w:val="24"/>
        </w:rPr>
        <w:t xml:space="preserve"> </w:t>
      </w:r>
      <w:r w:rsidRPr="00B75882">
        <w:rPr>
          <w:sz w:val="24"/>
          <w:szCs w:val="24"/>
        </w:rPr>
        <w:t>expatriate</w:t>
      </w:r>
      <w:r w:rsidRPr="00B75882">
        <w:rPr>
          <w:spacing w:val="-5"/>
          <w:sz w:val="24"/>
          <w:szCs w:val="24"/>
        </w:rPr>
        <w:t xml:space="preserve"> </w:t>
      </w:r>
      <w:r w:rsidRPr="00B75882">
        <w:rPr>
          <w:sz w:val="24"/>
          <w:szCs w:val="24"/>
        </w:rPr>
        <w:t xml:space="preserve">managers. </w:t>
      </w:r>
      <w:r w:rsidRPr="00B75882">
        <w:rPr>
          <w:i/>
          <w:sz w:val="24"/>
          <w:szCs w:val="24"/>
        </w:rPr>
        <w:t>Journal</w:t>
      </w:r>
      <w:r w:rsidRPr="00B75882">
        <w:rPr>
          <w:i/>
          <w:spacing w:val="-4"/>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General Management</w:t>
      </w:r>
      <w:r w:rsidRPr="00B75882">
        <w:rPr>
          <w:sz w:val="24"/>
          <w:szCs w:val="24"/>
        </w:rPr>
        <w:t xml:space="preserve">, </w:t>
      </w:r>
      <w:r w:rsidRPr="00B75882">
        <w:rPr>
          <w:i/>
          <w:sz w:val="24"/>
          <w:szCs w:val="24"/>
        </w:rPr>
        <w:t>26</w:t>
      </w:r>
      <w:r w:rsidRPr="00B75882">
        <w:rPr>
          <w:sz w:val="24"/>
          <w:szCs w:val="24"/>
        </w:rPr>
        <w:t>(2), 32–51.</w:t>
      </w:r>
    </w:p>
    <w:p w14:paraId="75F27D2C" w14:textId="77777777" w:rsidR="00646549" w:rsidRPr="00B75882" w:rsidRDefault="00646549" w:rsidP="00646549">
      <w:pPr>
        <w:spacing w:before="122" w:line="480" w:lineRule="auto"/>
        <w:ind w:left="383" w:right="125" w:hanging="284"/>
        <w:rPr>
          <w:sz w:val="24"/>
          <w:szCs w:val="24"/>
        </w:rPr>
      </w:pPr>
      <w:r w:rsidRPr="00B75882">
        <w:rPr>
          <w:sz w:val="24"/>
          <w:szCs w:val="24"/>
        </w:rPr>
        <w:t>Berthoin</w:t>
      </w:r>
      <w:r w:rsidRPr="00B75882">
        <w:rPr>
          <w:spacing w:val="-3"/>
          <w:sz w:val="24"/>
          <w:szCs w:val="24"/>
        </w:rPr>
        <w:t xml:space="preserve"> </w:t>
      </w:r>
      <w:r w:rsidRPr="00B75882">
        <w:rPr>
          <w:sz w:val="24"/>
          <w:szCs w:val="24"/>
        </w:rPr>
        <w:t>Antal,</w:t>
      </w:r>
      <w:r w:rsidRPr="00B75882">
        <w:rPr>
          <w:spacing w:val="-2"/>
          <w:sz w:val="24"/>
          <w:szCs w:val="24"/>
        </w:rPr>
        <w:t xml:space="preserve"> </w:t>
      </w:r>
      <w:r w:rsidRPr="00B75882">
        <w:rPr>
          <w:sz w:val="24"/>
          <w:szCs w:val="24"/>
        </w:rPr>
        <w:t>A.</w:t>
      </w:r>
      <w:r w:rsidRPr="00B75882">
        <w:rPr>
          <w:spacing w:val="-3"/>
          <w:sz w:val="24"/>
          <w:szCs w:val="24"/>
        </w:rPr>
        <w:t xml:space="preserve"> </w:t>
      </w:r>
      <w:r w:rsidRPr="00B75882">
        <w:rPr>
          <w:sz w:val="24"/>
          <w:szCs w:val="24"/>
        </w:rPr>
        <w:t>(2001).</w:t>
      </w:r>
      <w:r w:rsidRPr="00B75882">
        <w:rPr>
          <w:spacing w:val="-6"/>
          <w:sz w:val="24"/>
          <w:szCs w:val="24"/>
        </w:rPr>
        <w:t xml:space="preserve"> </w:t>
      </w:r>
      <w:r w:rsidRPr="00B75882">
        <w:rPr>
          <w:sz w:val="24"/>
          <w:szCs w:val="24"/>
        </w:rPr>
        <w:t>Expatriates'</w:t>
      </w:r>
      <w:r w:rsidRPr="00B75882">
        <w:rPr>
          <w:spacing w:val="-4"/>
          <w:sz w:val="24"/>
          <w:szCs w:val="24"/>
        </w:rPr>
        <w:t xml:space="preserve"> </w:t>
      </w:r>
      <w:r w:rsidRPr="00B75882">
        <w:rPr>
          <w:sz w:val="24"/>
          <w:szCs w:val="24"/>
        </w:rPr>
        <w:t>Contributions</w:t>
      </w:r>
      <w:r w:rsidRPr="00B75882">
        <w:rPr>
          <w:spacing w:val="-5"/>
          <w:sz w:val="24"/>
          <w:szCs w:val="24"/>
        </w:rPr>
        <w:t xml:space="preserve"> </w:t>
      </w:r>
      <w:r w:rsidRPr="00B75882">
        <w:rPr>
          <w:sz w:val="24"/>
          <w:szCs w:val="24"/>
        </w:rPr>
        <w:t>to</w:t>
      </w:r>
      <w:r w:rsidRPr="00B75882">
        <w:rPr>
          <w:spacing w:val="-3"/>
          <w:sz w:val="24"/>
          <w:szCs w:val="24"/>
        </w:rPr>
        <w:t xml:space="preserve"> </w:t>
      </w:r>
      <w:r w:rsidRPr="00B75882">
        <w:rPr>
          <w:sz w:val="24"/>
          <w:szCs w:val="24"/>
        </w:rPr>
        <w:t>Organizational</w:t>
      </w:r>
      <w:r w:rsidRPr="00B75882">
        <w:rPr>
          <w:spacing w:val="-2"/>
          <w:sz w:val="24"/>
          <w:szCs w:val="24"/>
        </w:rPr>
        <w:t xml:space="preserve"> </w:t>
      </w:r>
      <w:r w:rsidRPr="00B75882">
        <w:rPr>
          <w:sz w:val="24"/>
          <w:szCs w:val="24"/>
        </w:rPr>
        <w:t>Learning.</w:t>
      </w:r>
      <w:r w:rsidRPr="00B75882">
        <w:rPr>
          <w:spacing w:val="-2"/>
          <w:sz w:val="24"/>
          <w:szCs w:val="24"/>
        </w:rPr>
        <w:t xml:space="preserve">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General Management</w:t>
      </w:r>
      <w:r w:rsidRPr="00B75882">
        <w:rPr>
          <w:sz w:val="24"/>
          <w:szCs w:val="24"/>
        </w:rPr>
        <w:t xml:space="preserve">, </w:t>
      </w:r>
      <w:r w:rsidRPr="00B75882">
        <w:rPr>
          <w:i/>
          <w:sz w:val="24"/>
          <w:szCs w:val="24"/>
        </w:rPr>
        <w:t>26</w:t>
      </w:r>
      <w:r w:rsidRPr="00B75882">
        <w:rPr>
          <w:sz w:val="24"/>
          <w:szCs w:val="24"/>
        </w:rPr>
        <w:t>(4), 62–84.</w:t>
      </w:r>
    </w:p>
    <w:p w14:paraId="3F5555D7" w14:textId="77777777" w:rsidR="00646549" w:rsidRPr="00B75882" w:rsidRDefault="00646549" w:rsidP="002F4AA2">
      <w:pPr>
        <w:spacing w:before="121" w:line="480" w:lineRule="auto"/>
        <w:ind w:left="100"/>
        <w:jc w:val="both"/>
        <w:rPr>
          <w:sz w:val="24"/>
          <w:szCs w:val="24"/>
        </w:rPr>
      </w:pPr>
      <w:r w:rsidRPr="00B75882">
        <w:rPr>
          <w:sz w:val="24"/>
          <w:szCs w:val="24"/>
        </w:rPr>
        <w:t>Bonache, J., &amp; Brewster, C. (2001). Knowledge transfer and the management of expatriation.</w:t>
      </w:r>
    </w:p>
    <w:p w14:paraId="10EAFC03" w14:textId="77777777" w:rsidR="00D31319" w:rsidRPr="00B75882" w:rsidRDefault="00646549" w:rsidP="002F4AA2">
      <w:pPr>
        <w:spacing w:before="121" w:line="480" w:lineRule="auto"/>
        <w:ind w:left="100"/>
        <w:jc w:val="both"/>
        <w:rPr>
          <w:sz w:val="24"/>
          <w:szCs w:val="24"/>
        </w:rPr>
      </w:pPr>
      <w:r w:rsidRPr="00B75882">
        <w:rPr>
          <w:i/>
          <w:sz w:val="24"/>
          <w:szCs w:val="24"/>
        </w:rPr>
        <w:t>Thunderbird International Business Review, 43</w:t>
      </w:r>
      <w:r w:rsidRPr="00B75882">
        <w:rPr>
          <w:sz w:val="24"/>
          <w:szCs w:val="24"/>
        </w:rPr>
        <w:t>(1), 145–168</w:t>
      </w:r>
    </w:p>
    <w:p w14:paraId="5ADC2340" w14:textId="77777777" w:rsidR="00646549" w:rsidRPr="00B75882" w:rsidRDefault="00646549" w:rsidP="002F4AA2">
      <w:pPr>
        <w:spacing w:before="121" w:line="480" w:lineRule="auto"/>
        <w:ind w:left="100"/>
        <w:jc w:val="both"/>
        <w:rPr>
          <w:sz w:val="24"/>
          <w:szCs w:val="24"/>
        </w:rPr>
      </w:pPr>
      <w:r w:rsidRPr="00B75882">
        <w:rPr>
          <w:sz w:val="24"/>
          <w:szCs w:val="24"/>
        </w:rPr>
        <w:t>Bresman, H., Birkinshaw, J., &amp; Nobel, R. (1999). Knowledge Transfer in International Acquisitions.</w:t>
      </w:r>
    </w:p>
    <w:p w14:paraId="4A414084" w14:textId="77777777" w:rsidR="00646549" w:rsidRPr="00B75882" w:rsidRDefault="00646549" w:rsidP="002F4AA2">
      <w:pPr>
        <w:spacing w:before="121" w:line="480" w:lineRule="auto"/>
        <w:ind w:left="100"/>
        <w:jc w:val="both"/>
        <w:rPr>
          <w:sz w:val="24"/>
          <w:szCs w:val="24"/>
        </w:rPr>
      </w:pPr>
      <w:r w:rsidRPr="00B75882">
        <w:rPr>
          <w:i/>
          <w:sz w:val="24"/>
          <w:szCs w:val="24"/>
        </w:rPr>
        <w:lastRenderedPageBreak/>
        <w:t>Journal of International Business Studies, 30</w:t>
      </w:r>
      <w:r w:rsidRPr="00B75882">
        <w:rPr>
          <w:sz w:val="24"/>
          <w:szCs w:val="24"/>
        </w:rPr>
        <w:t>(3), 439–462.</w:t>
      </w:r>
    </w:p>
    <w:p w14:paraId="02E81E28" w14:textId="77777777" w:rsidR="00646549" w:rsidRPr="00B75882" w:rsidRDefault="00646549" w:rsidP="00646549">
      <w:pPr>
        <w:spacing w:before="122" w:line="480" w:lineRule="auto"/>
        <w:ind w:left="100"/>
        <w:rPr>
          <w:sz w:val="24"/>
          <w:szCs w:val="24"/>
        </w:rPr>
      </w:pPr>
      <w:r w:rsidRPr="00B75882">
        <w:rPr>
          <w:sz w:val="24"/>
          <w:szCs w:val="24"/>
        </w:rPr>
        <w:t>Brown,</w:t>
      </w:r>
      <w:r w:rsidRPr="00B75882">
        <w:rPr>
          <w:spacing w:val="-6"/>
          <w:sz w:val="24"/>
          <w:szCs w:val="24"/>
        </w:rPr>
        <w:t xml:space="preserve"> </w:t>
      </w:r>
      <w:r w:rsidRPr="00B75882">
        <w:rPr>
          <w:sz w:val="24"/>
          <w:szCs w:val="24"/>
        </w:rPr>
        <w:t>T.</w:t>
      </w:r>
      <w:r w:rsidRPr="00B75882">
        <w:rPr>
          <w:spacing w:val="-3"/>
          <w:sz w:val="24"/>
          <w:szCs w:val="24"/>
        </w:rPr>
        <w:t xml:space="preserve"> </w:t>
      </w:r>
      <w:r w:rsidRPr="00B75882">
        <w:rPr>
          <w:sz w:val="24"/>
          <w:szCs w:val="24"/>
        </w:rPr>
        <w:t>A.</w:t>
      </w:r>
      <w:r w:rsidRPr="00B75882">
        <w:rPr>
          <w:spacing w:val="-3"/>
          <w:sz w:val="24"/>
          <w:szCs w:val="24"/>
        </w:rPr>
        <w:t xml:space="preserve"> </w:t>
      </w:r>
      <w:r w:rsidRPr="00B75882">
        <w:rPr>
          <w:sz w:val="24"/>
          <w:szCs w:val="24"/>
        </w:rPr>
        <w:t>(2015).</w:t>
      </w:r>
      <w:r w:rsidRPr="00B75882">
        <w:rPr>
          <w:spacing w:val="-4"/>
          <w:sz w:val="24"/>
          <w:szCs w:val="24"/>
        </w:rPr>
        <w:t xml:space="preserve"> </w:t>
      </w:r>
      <w:r w:rsidRPr="00B75882">
        <w:rPr>
          <w:i/>
          <w:sz w:val="24"/>
          <w:szCs w:val="24"/>
        </w:rPr>
        <w:t>Confirmatory</w:t>
      </w:r>
      <w:r w:rsidRPr="00B75882">
        <w:rPr>
          <w:i/>
          <w:spacing w:val="-3"/>
          <w:sz w:val="24"/>
          <w:szCs w:val="24"/>
        </w:rPr>
        <w:t xml:space="preserve"> </w:t>
      </w:r>
      <w:r w:rsidRPr="00B75882">
        <w:rPr>
          <w:i/>
          <w:sz w:val="24"/>
          <w:szCs w:val="24"/>
        </w:rPr>
        <w:t>factor</w:t>
      </w:r>
      <w:r w:rsidRPr="00B75882">
        <w:rPr>
          <w:i/>
          <w:spacing w:val="-3"/>
          <w:sz w:val="24"/>
          <w:szCs w:val="24"/>
        </w:rPr>
        <w:t xml:space="preserve"> </w:t>
      </w:r>
      <w:r w:rsidRPr="00B75882">
        <w:rPr>
          <w:i/>
          <w:sz w:val="24"/>
          <w:szCs w:val="24"/>
        </w:rPr>
        <w:t>analysis</w:t>
      </w:r>
      <w:r w:rsidRPr="00B75882">
        <w:rPr>
          <w:i/>
          <w:spacing w:val="-5"/>
          <w:sz w:val="24"/>
          <w:szCs w:val="24"/>
        </w:rPr>
        <w:t xml:space="preserve"> </w:t>
      </w:r>
      <w:r w:rsidRPr="00B75882">
        <w:rPr>
          <w:i/>
          <w:sz w:val="24"/>
          <w:szCs w:val="24"/>
        </w:rPr>
        <w:t>for</w:t>
      </w:r>
      <w:r w:rsidRPr="00B75882">
        <w:rPr>
          <w:i/>
          <w:spacing w:val="-4"/>
          <w:sz w:val="24"/>
          <w:szCs w:val="24"/>
        </w:rPr>
        <w:t xml:space="preserve"> </w:t>
      </w:r>
      <w:r w:rsidRPr="00B75882">
        <w:rPr>
          <w:i/>
          <w:sz w:val="24"/>
          <w:szCs w:val="24"/>
        </w:rPr>
        <w:t>applied</w:t>
      </w:r>
      <w:r w:rsidRPr="00B75882">
        <w:rPr>
          <w:i/>
          <w:spacing w:val="-3"/>
          <w:sz w:val="24"/>
          <w:szCs w:val="24"/>
        </w:rPr>
        <w:t xml:space="preserve"> </w:t>
      </w:r>
      <w:r w:rsidRPr="00B75882">
        <w:rPr>
          <w:i/>
          <w:sz w:val="24"/>
          <w:szCs w:val="24"/>
        </w:rPr>
        <w:t>research</w:t>
      </w:r>
      <w:r w:rsidRPr="00B75882">
        <w:rPr>
          <w:i/>
          <w:spacing w:val="-5"/>
          <w:sz w:val="24"/>
          <w:szCs w:val="24"/>
        </w:rPr>
        <w:t xml:space="preserve"> </w:t>
      </w:r>
      <w:r w:rsidRPr="00B75882">
        <w:rPr>
          <w:sz w:val="24"/>
          <w:szCs w:val="24"/>
        </w:rPr>
        <w:t>(Second</w:t>
      </w:r>
      <w:r w:rsidRPr="00B75882">
        <w:rPr>
          <w:spacing w:val="-3"/>
          <w:sz w:val="24"/>
          <w:szCs w:val="24"/>
        </w:rPr>
        <w:t xml:space="preserve"> </w:t>
      </w:r>
      <w:r w:rsidRPr="00B75882">
        <w:rPr>
          <w:spacing w:val="-2"/>
          <w:sz w:val="24"/>
          <w:szCs w:val="24"/>
        </w:rPr>
        <w:t>edition).</w:t>
      </w:r>
    </w:p>
    <w:p w14:paraId="1DD98CC5" w14:textId="77777777" w:rsidR="00646549" w:rsidRPr="00B75882" w:rsidRDefault="00646549" w:rsidP="00646549">
      <w:pPr>
        <w:spacing w:before="37" w:line="480" w:lineRule="auto"/>
        <w:ind w:left="383"/>
        <w:rPr>
          <w:sz w:val="24"/>
          <w:szCs w:val="24"/>
        </w:rPr>
      </w:pPr>
      <w:r w:rsidRPr="00B75882">
        <w:rPr>
          <w:i/>
          <w:sz w:val="24"/>
          <w:szCs w:val="24"/>
        </w:rPr>
        <w:t>Methodology</w:t>
      </w:r>
      <w:r w:rsidRPr="00B75882">
        <w:rPr>
          <w:i/>
          <w:spacing w:val="-5"/>
          <w:sz w:val="24"/>
          <w:szCs w:val="24"/>
        </w:rPr>
        <w:t xml:space="preserve"> </w:t>
      </w:r>
      <w:r w:rsidRPr="00B75882">
        <w:rPr>
          <w:i/>
          <w:sz w:val="24"/>
          <w:szCs w:val="24"/>
        </w:rPr>
        <w:t>in</w:t>
      </w:r>
      <w:r w:rsidRPr="00B75882">
        <w:rPr>
          <w:i/>
          <w:spacing w:val="-6"/>
          <w:sz w:val="24"/>
          <w:szCs w:val="24"/>
        </w:rPr>
        <w:t xml:space="preserve"> </w:t>
      </w:r>
      <w:r w:rsidRPr="00B75882">
        <w:rPr>
          <w:i/>
          <w:sz w:val="24"/>
          <w:szCs w:val="24"/>
        </w:rPr>
        <w:t>the</w:t>
      </w:r>
      <w:r w:rsidRPr="00B75882">
        <w:rPr>
          <w:i/>
          <w:spacing w:val="-5"/>
          <w:sz w:val="24"/>
          <w:szCs w:val="24"/>
        </w:rPr>
        <w:t xml:space="preserve"> </w:t>
      </w:r>
      <w:r w:rsidRPr="00B75882">
        <w:rPr>
          <w:i/>
          <w:sz w:val="24"/>
          <w:szCs w:val="24"/>
        </w:rPr>
        <w:t>social</w:t>
      </w:r>
      <w:r w:rsidRPr="00B75882">
        <w:rPr>
          <w:i/>
          <w:spacing w:val="-4"/>
          <w:sz w:val="24"/>
          <w:szCs w:val="24"/>
        </w:rPr>
        <w:t xml:space="preserve"> </w:t>
      </w:r>
      <w:r w:rsidRPr="00B75882">
        <w:rPr>
          <w:i/>
          <w:sz w:val="24"/>
          <w:szCs w:val="24"/>
        </w:rPr>
        <w:t>sciences</w:t>
      </w:r>
      <w:r w:rsidRPr="00B75882">
        <w:rPr>
          <w:sz w:val="24"/>
          <w:szCs w:val="24"/>
        </w:rPr>
        <w:t>.</w:t>
      </w:r>
      <w:r w:rsidRPr="00B75882">
        <w:rPr>
          <w:spacing w:val="-3"/>
          <w:sz w:val="24"/>
          <w:szCs w:val="24"/>
        </w:rPr>
        <w:t xml:space="preserve"> </w:t>
      </w:r>
      <w:r w:rsidRPr="00B75882">
        <w:rPr>
          <w:sz w:val="24"/>
          <w:szCs w:val="24"/>
        </w:rPr>
        <w:t>New</w:t>
      </w:r>
      <w:r w:rsidRPr="00B75882">
        <w:rPr>
          <w:spacing w:val="-3"/>
          <w:sz w:val="24"/>
          <w:szCs w:val="24"/>
        </w:rPr>
        <w:t xml:space="preserve"> </w:t>
      </w:r>
      <w:r w:rsidRPr="00B75882">
        <w:rPr>
          <w:sz w:val="24"/>
          <w:szCs w:val="24"/>
        </w:rPr>
        <w:t>York,</w:t>
      </w:r>
      <w:r w:rsidRPr="00B75882">
        <w:rPr>
          <w:spacing w:val="-3"/>
          <w:sz w:val="24"/>
          <w:szCs w:val="24"/>
        </w:rPr>
        <w:t xml:space="preserve"> </w:t>
      </w:r>
      <w:r w:rsidRPr="00B75882">
        <w:rPr>
          <w:sz w:val="24"/>
          <w:szCs w:val="24"/>
        </w:rPr>
        <w:t>London:</w:t>
      </w:r>
      <w:r w:rsidRPr="00B75882">
        <w:rPr>
          <w:spacing w:val="-2"/>
          <w:sz w:val="24"/>
          <w:szCs w:val="24"/>
        </w:rPr>
        <w:t xml:space="preserve"> </w:t>
      </w:r>
      <w:r w:rsidRPr="00B75882">
        <w:rPr>
          <w:sz w:val="24"/>
          <w:szCs w:val="24"/>
        </w:rPr>
        <w:t>The</w:t>
      </w:r>
      <w:r w:rsidRPr="00B75882">
        <w:rPr>
          <w:spacing w:val="-3"/>
          <w:sz w:val="24"/>
          <w:szCs w:val="24"/>
        </w:rPr>
        <w:t xml:space="preserve"> </w:t>
      </w:r>
      <w:r w:rsidRPr="00B75882">
        <w:rPr>
          <w:sz w:val="24"/>
          <w:szCs w:val="24"/>
        </w:rPr>
        <w:t>Guilford</w:t>
      </w:r>
      <w:r w:rsidRPr="00B75882">
        <w:rPr>
          <w:spacing w:val="-2"/>
          <w:sz w:val="24"/>
          <w:szCs w:val="24"/>
        </w:rPr>
        <w:t xml:space="preserve"> Press.</w:t>
      </w:r>
    </w:p>
    <w:p w14:paraId="3DFA29CD" w14:textId="77777777" w:rsidR="00646549" w:rsidRPr="00B75882" w:rsidRDefault="00646549" w:rsidP="00646549">
      <w:pPr>
        <w:spacing w:before="158" w:line="480" w:lineRule="auto"/>
        <w:ind w:left="383" w:right="125" w:hanging="284"/>
        <w:rPr>
          <w:sz w:val="24"/>
          <w:szCs w:val="24"/>
        </w:rPr>
      </w:pPr>
      <w:r w:rsidRPr="00B75882">
        <w:rPr>
          <w:sz w:val="24"/>
          <w:szCs w:val="24"/>
          <w:lang w:val="de-DE"/>
        </w:rPr>
        <w:t>Bucher,</w:t>
      </w:r>
      <w:r w:rsidRPr="00B75882">
        <w:rPr>
          <w:spacing w:val="-4"/>
          <w:sz w:val="24"/>
          <w:szCs w:val="24"/>
          <w:lang w:val="de-DE"/>
        </w:rPr>
        <w:t xml:space="preserve"> </w:t>
      </w:r>
      <w:r w:rsidRPr="00B75882">
        <w:rPr>
          <w:sz w:val="24"/>
          <w:szCs w:val="24"/>
          <w:lang w:val="de-DE"/>
        </w:rPr>
        <w:t>J.,</w:t>
      </w:r>
      <w:r w:rsidRPr="00B75882">
        <w:rPr>
          <w:spacing w:val="-2"/>
          <w:sz w:val="24"/>
          <w:szCs w:val="24"/>
          <w:lang w:val="de-DE"/>
        </w:rPr>
        <w:t xml:space="preserve"> </w:t>
      </w:r>
      <w:r w:rsidRPr="00B75882">
        <w:rPr>
          <w:sz w:val="24"/>
          <w:szCs w:val="24"/>
          <w:lang w:val="de-DE"/>
        </w:rPr>
        <w:t>Burmeister,</w:t>
      </w:r>
      <w:r w:rsidRPr="00B75882">
        <w:rPr>
          <w:spacing w:val="-1"/>
          <w:sz w:val="24"/>
          <w:szCs w:val="24"/>
          <w:lang w:val="de-DE"/>
        </w:rPr>
        <w:t xml:space="preserve"> </w:t>
      </w:r>
      <w:r w:rsidRPr="00B75882">
        <w:rPr>
          <w:sz w:val="24"/>
          <w:szCs w:val="24"/>
          <w:lang w:val="de-DE"/>
        </w:rPr>
        <w:t>A.,</w:t>
      </w:r>
      <w:r w:rsidRPr="00B75882">
        <w:rPr>
          <w:spacing w:val="-5"/>
          <w:sz w:val="24"/>
          <w:szCs w:val="24"/>
          <w:lang w:val="de-DE"/>
        </w:rPr>
        <w:t xml:space="preserve"> </w:t>
      </w:r>
      <w:r w:rsidRPr="00B75882">
        <w:rPr>
          <w:sz w:val="24"/>
          <w:szCs w:val="24"/>
          <w:lang w:val="de-DE"/>
        </w:rPr>
        <w:t>Osland,</w:t>
      </w:r>
      <w:r w:rsidRPr="00B75882">
        <w:rPr>
          <w:spacing w:val="-3"/>
          <w:sz w:val="24"/>
          <w:szCs w:val="24"/>
          <w:lang w:val="de-DE"/>
        </w:rPr>
        <w:t xml:space="preserve"> </w:t>
      </w:r>
      <w:r w:rsidRPr="00B75882">
        <w:rPr>
          <w:sz w:val="24"/>
          <w:szCs w:val="24"/>
          <w:lang w:val="de-DE"/>
        </w:rPr>
        <w:t>J.</w:t>
      </w:r>
      <w:r w:rsidRPr="00B75882">
        <w:rPr>
          <w:spacing w:val="-2"/>
          <w:sz w:val="24"/>
          <w:szCs w:val="24"/>
          <w:lang w:val="de-DE"/>
        </w:rPr>
        <w:t xml:space="preserve"> </w:t>
      </w:r>
      <w:r w:rsidRPr="00B75882">
        <w:rPr>
          <w:sz w:val="24"/>
          <w:szCs w:val="24"/>
          <w:lang w:val="de-DE"/>
        </w:rPr>
        <w:t>S.,</w:t>
      </w:r>
      <w:r w:rsidRPr="00B75882">
        <w:rPr>
          <w:spacing w:val="-5"/>
          <w:sz w:val="24"/>
          <w:szCs w:val="24"/>
          <w:lang w:val="de-DE"/>
        </w:rPr>
        <w:t xml:space="preserve"> </w:t>
      </w:r>
      <w:r w:rsidRPr="00B75882">
        <w:rPr>
          <w:sz w:val="24"/>
          <w:szCs w:val="24"/>
          <w:lang w:val="de-DE"/>
        </w:rPr>
        <w:t>&amp;</w:t>
      </w:r>
      <w:r w:rsidRPr="00B75882">
        <w:rPr>
          <w:spacing w:val="-1"/>
          <w:sz w:val="24"/>
          <w:szCs w:val="24"/>
          <w:lang w:val="de-DE"/>
        </w:rPr>
        <w:t xml:space="preserve"> </w:t>
      </w:r>
      <w:r w:rsidRPr="00B75882">
        <w:rPr>
          <w:sz w:val="24"/>
          <w:szCs w:val="24"/>
          <w:lang w:val="de-DE"/>
        </w:rPr>
        <w:t>Deller,</w:t>
      </w:r>
      <w:r w:rsidRPr="00B75882">
        <w:rPr>
          <w:spacing w:val="-1"/>
          <w:sz w:val="24"/>
          <w:szCs w:val="24"/>
          <w:lang w:val="de-DE"/>
        </w:rPr>
        <w:t xml:space="preserve"> </w:t>
      </w:r>
      <w:r w:rsidRPr="00B75882">
        <w:rPr>
          <w:sz w:val="24"/>
          <w:szCs w:val="24"/>
          <w:lang w:val="de-DE"/>
        </w:rPr>
        <w:t>J.</w:t>
      </w:r>
      <w:r w:rsidRPr="00B75882">
        <w:rPr>
          <w:spacing w:val="-4"/>
          <w:sz w:val="24"/>
          <w:szCs w:val="24"/>
          <w:lang w:val="de-DE"/>
        </w:rPr>
        <w:t xml:space="preserve"> </w:t>
      </w:r>
      <w:r w:rsidRPr="00B75882">
        <w:rPr>
          <w:sz w:val="24"/>
          <w:szCs w:val="24"/>
          <w:lang w:val="de-DE"/>
        </w:rPr>
        <w:t>(2020).</w:t>
      </w:r>
      <w:r w:rsidRPr="00B75882">
        <w:rPr>
          <w:spacing w:val="-2"/>
          <w:sz w:val="24"/>
          <w:szCs w:val="24"/>
          <w:lang w:val="de-DE"/>
        </w:rPr>
        <w:t xml:space="preserve"> </w:t>
      </w:r>
      <w:r w:rsidRPr="00B75882">
        <w:rPr>
          <w:sz w:val="24"/>
          <w:szCs w:val="24"/>
        </w:rPr>
        <w:t>The</w:t>
      </w:r>
      <w:r w:rsidRPr="00B75882">
        <w:rPr>
          <w:spacing w:val="-2"/>
          <w:sz w:val="24"/>
          <w:szCs w:val="24"/>
        </w:rPr>
        <w:t xml:space="preserve"> </w:t>
      </w:r>
      <w:r w:rsidRPr="00B75882">
        <w:rPr>
          <w:sz w:val="24"/>
          <w:szCs w:val="24"/>
        </w:rPr>
        <w:t>influence</w:t>
      </w:r>
      <w:r w:rsidRPr="00B75882">
        <w:rPr>
          <w:spacing w:val="-2"/>
          <w:sz w:val="24"/>
          <w:szCs w:val="24"/>
        </w:rPr>
        <w:t xml:space="preserve"> </w:t>
      </w:r>
      <w:r w:rsidRPr="00B75882">
        <w:rPr>
          <w:sz w:val="24"/>
          <w:szCs w:val="24"/>
        </w:rPr>
        <w:t>of</w:t>
      </w:r>
      <w:r w:rsidRPr="00B75882">
        <w:rPr>
          <w:spacing w:val="-2"/>
          <w:sz w:val="24"/>
          <w:szCs w:val="24"/>
        </w:rPr>
        <w:t xml:space="preserve"> </w:t>
      </w:r>
      <w:r w:rsidRPr="00B75882">
        <w:rPr>
          <w:sz w:val="24"/>
          <w:szCs w:val="24"/>
        </w:rPr>
        <w:t>empowering</w:t>
      </w:r>
      <w:r w:rsidRPr="00B75882">
        <w:rPr>
          <w:spacing w:val="-2"/>
          <w:sz w:val="24"/>
          <w:szCs w:val="24"/>
        </w:rPr>
        <w:t xml:space="preserve"> </w:t>
      </w:r>
      <w:r w:rsidRPr="00B75882">
        <w:rPr>
          <w:sz w:val="24"/>
          <w:szCs w:val="24"/>
        </w:rPr>
        <w:t xml:space="preserve">leadership on repatriate knowledge transfer: understanding mechanisms and boundary conditions. </w:t>
      </w:r>
      <w:r w:rsidRPr="00B75882">
        <w:rPr>
          <w:i/>
          <w:sz w:val="24"/>
          <w:szCs w:val="24"/>
        </w:rPr>
        <w:t>The International Journal of Human Resource Management</w:t>
      </w:r>
      <w:r w:rsidRPr="00B75882">
        <w:rPr>
          <w:sz w:val="24"/>
          <w:szCs w:val="24"/>
        </w:rPr>
        <w:t>, 1–26.</w:t>
      </w:r>
    </w:p>
    <w:p w14:paraId="60903D85" w14:textId="77777777" w:rsidR="00646549" w:rsidRPr="00B75882" w:rsidRDefault="00646549" w:rsidP="00646549">
      <w:pPr>
        <w:spacing w:before="120" w:line="480" w:lineRule="auto"/>
        <w:ind w:left="383" w:right="426" w:hanging="284"/>
        <w:rPr>
          <w:sz w:val="24"/>
          <w:szCs w:val="24"/>
        </w:rPr>
      </w:pPr>
      <w:r w:rsidRPr="00B75882">
        <w:rPr>
          <w:sz w:val="24"/>
          <w:szCs w:val="24"/>
        </w:rPr>
        <w:t>Burmeister,</w:t>
      </w:r>
      <w:r w:rsidRPr="00B75882">
        <w:rPr>
          <w:spacing w:val="-1"/>
          <w:sz w:val="24"/>
          <w:szCs w:val="24"/>
        </w:rPr>
        <w:t xml:space="preserve"> </w:t>
      </w:r>
      <w:r w:rsidRPr="00B75882">
        <w:rPr>
          <w:sz w:val="24"/>
          <w:szCs w:val="24"/>
        </w:rPr>
        <w:t>A.,</w:t>
      </w:r>
      <w:r w:rsidRPr="00B75882">
        <w:rPr>
          <w:spacing w:val="-2"/>
          <w:sz w:val="24"/>
          <w:szCs w:val="24"/>
        </w:rPr>
        <w:t xml:space="preserve"> </w:t>
      </w:r>
      <w:r w:rsidRPr="00B75882">
        <w:rPr>
          <w:sz w:val="24"/>
          <w:szCs w:val="24"/>
        </w:rPr>
        <w:t>Deller,</w:t>
      </w:r>
      <w:r w:rsidRPr="00B75882">
        <w:rPr>
          <w:spacing w:val="-2"/>
          <w:sz w:val="24"/>
          <w:szCs w:val="24"/>
        </w:rPr>
        <w:t xml:space="preserve"> </w:t>
      </w:r>
      <w:r w:rsidRPr="00B75882">
        <w:rPr>
          <w:sz w:val="24"/>
          <w:szCs w:val="24"/>
        </w:rPr>
        <w:t>J.,</w:t>
      </w:r>
      <w:r w:rsidRPr="00B75882">
        <w:rPr>
          <w:spacing w:val="-7"/>
          <w:sz w:val="24"/>
          <w:szCs w:val="24"/>
        </w:rPr>
        <w:t xml:space="preserve"> </w:t>
      </w:r>
      <w:r w:rsidRPr="00B75882">
        <w:rPr>
          <w:sz w:val="24"/>
          <w:szCs w:val="24"/>
        </w:rPr>
        <w:t>Osland,</w:t>
      </w:r>
      <w:r w:rsidRPr="00B75882">
        <w:rPr>
          <w:spacing w:val="-3"/>
          <w:sz w:val="24"/>
          <w:szCs w:val="24"/>
        </w:rPr>
        <w:t xml:space="preserve"> </w:t>
      </w:r>
      <w:r w:rsidRPr="00B75882">
        <w:rPr>
          <w:sz w:val="24"/>
          <w:szCs w:val="24"/>
        </w:rPr>
        <w:t>J.</w:t>
      </w:r>
      <w:r w:rsidRPr="00B75882">
        <w:rPr>
          <w:spacing w:val="-2"/>
          <w:sz w:val="24"/>
          <w:szCs w:val="24"/>
        </w:rPr>
        <w:t xml:space="preserve"> </w:t>
      </w:r>
      <w:r w:rsidRPr="00B75882">
        <w:rPr>
          <w:sz w:val="24"/>
          <w:szCs w:val="24"/>
        </w:rPr>
        <w:t>S.,</w:t>
      </w:r>
      <w:r w:rsidRPr="00B75882">
        <w:rPr>
          <w:spacing w:val="-2"/>
          <w:sz w:val="24"/>
          <w:szCs w:val="24"/>
        </w:rPr>
        <w:t xml:space="preserve"> </w:t>
      </w:r>
      <w:proofErr w:type="spellStart"/>
      <w:r w:rsidRPr="00B75882">
        <w:rPr>
          <w:sz w:val="24"/>
          <w:szCs w:val="24"/>
        </w:rPr>
        <w:t>Szkudlarek</w:t>
      </w:r>
      <w:proofErr w:type="spellEnd"/>
      <w:r w:rsidRPr="00B75882">
        <w:rPr>
          <w:sz w:val="24"/>
          <w:szCs w:val="24"/>
        </w:rPr>
        <w:t>,</w:t>
      </w:r>
      <w:r w:rsidRPr="00B75882">
        <w:rPr>
          <w:spacing w:val="-4"/>
          <w:sz w:val="24"/>
          <w:szCs w:val="24"/>
        </w:rPr>
        <w:t xml:space="preserve"> </w:t>
      </w:r>
      <w:r w:rsidRPr="00B75882">
        <w:rPr>
          <w:sz w:val="24"/>
          <w:szCs w:val="24"/>
        </w:rPr>
        <w:t>B.,</w:t>
      </w:r>
      <w:r w:rsidRPr="00B75882">
        <w:rPr>
          <w:spacing w:val="-2"/>
          <w:sz w:val="24"/>
          <w:szCs w:val="24"/>
        </w:rPr>
        <w:t xml:space="preserve"> </w:t>
      </w:r>
      <w:r w:rsidRPr="00B75882">
        <w:rPr>
          <w:sz w:val="24"/>
          <w:szCs w:val="24"/>
        </w:rPr>
        <w:t>Oddou,</w:t>
      </w:r>
      <w:r w:rsidRPr="00B75882">
        <w:rPr>
          <w:spacing w:val="-2"/>
          <w:sz w:val="24"/>
          <w:szCs w:val="24"/>
        </w:rPr>
        <w:t xml:space="preserve"> </w:t>
      </w:r>
      <w:r w:rsidRPr="00B75882">
        <w:rPr>
          <w:sz w:val="24"/>
          <w:szCs w:val="24"/>
        </w:rPr>
        <w:t>G.,</w:t>
      </w:r>
      <w:r w:rsidRPr="00B75882">
        <w:rPr>
          <w:spacing w:val="-2"/>
          <w:sz w:val="24"/>
          <w:szCs w:val="24"/>
        </w:rPr>
        <w:t xml:space="preserve"> </w:t>
      </w:r>
      <w:r w:rsidRPr="00B75882">
        <w:rPr>
          <w:sz w:val="24"/>
          <w:szCs w:val="24"/>
        </w:rPr>
        <w:t>&amp;</w:t>
      </w:r>
      <w:r w:rsidRPr="00B75882">
        <w:rPr>
          <w:spacing w:val="-4"/>
          <w:sz w:val="24"/>
          <w:szCs w:val="24"/>
        </w:rPr>
        <w:t xml:space="preserve"> </w:t>
      </w:r>
      <w:r w:rsidRPr="00B75882">
        <w:rPr>
          <w:sz w:val="24"/>
          <w:szCs w:val="24"/>
        </w:rPr>
        <w:t>Blakeney,</w:t>
      </w:r>
      <w:r w:rsidRPr="00B75882">
        <w:rPr>
          <w:spacing w:val="-2"/>
          <w:sz w:val="24"/>
          <w:szCs w:val="24"/>
        </w:rPr>
        <w:t xml:space="preserve"> </w:t>
      </w:r>
      <w:r w:rsidRPr="00B75882">
        <w:rPr>
          <w:sz w:val="24"/>
          <w:szCs w:val="24"/>
        </w:rPr>
        <w:t>R.</w:t>
      </w:r>
      <w:r w:rsidRPr="00B75882">
        <w:rPr>
          <w:spacing w:val="-2"/>
          <w:sz w:val="24"/>
          <w:szCs w:val="24"/>
        </w:rPr>
        <w:t xml:space="preserve"> </w:t>
      </w:r>
      <w:r w:rsidRPr="00B75882">
        <w:rPr>
          <w:sz w:val="24"/>
          <w:szCs w:val="24"/>
        </w:rPr>
        <w:t>N.</w:t>
      </w:r>
      <w:r w:rsidRPr="00B75882">
        <w:rPr>
          <w:spacing w:val="-2"/>
          <w:sz w:val="24"/>
          <w:szCs w:val="24"/>
        </w:rPr>
        <w:t xml:space="preserve"> </w:t>
      </w:r>
      <w:r w:rsidRPr="00B75882">
        <w:rPr>
          <w:sz w:val="24"/>
          <w:szCs w:val="24"/>
        </w:rPr>
        <w:t>(2015).</w:t>
      </w:r>
      <w:r w:rsidRPr="00B75882">
        <w:rPr>
          <w:spacing w:val="-2"/>
          <w:sz w:val="24"/>
          <w:szCs w:val="24"/>
        </w:rPr>
        <w:t xml:space="preserve"> </w:t>
      </w:r>
      <w:r w:rsidRPr="00B75882">
        <w:rPr>
          <w:sz w:val="24"/>
          <w:szCs w:val="24"/>
        </w:rPr>
        <w:t xml:space="preserve">The micro-processes during repatriate knowledge transfer: the repatriates’ perspective. </w:t>
      </w:r>
      <w:r w:rsidRPr="00B75882">
        <w:rPr>
          <w:i/>
          <w:sz w:val="24"/>
          <w:szCs w:val="24"/>
        </w:rPr>
        <w:t>Journal of Knowledge Management</w:t>
      </w:r>
      <w:r w:rsidRPr="00B75882">
        <w:rPr>
          <w:sz w:val="24"/>
          <w:szCs w:val="24"/>
        </w:rPr>
        <w:t xml:space="preserve">, </w:t>
      </w:r>
      <w:r w:rsidRPr="00B75882">
        <w:rPr>
          <w:i/>
          <w:sz w:val="24"/>
          <w:szCs w:val="24"/>
        </w:rPr>
        <w:t>19</w:t>
      </w:r>
      <w:r w:rsidRPr="00B75882">
        <w:rPr>
          <w:sz w:val="24"/>
          <w:szCs w:val="24"/>
        </w:rPr>
        <w:t>(4), 735–755.</w:t>
      </w:r>
    </w:p>
    <w:p w14:paraId="1895016B" w14:textId="77777777" w:rsidR="00646549" w:rsidRPr="00B75882" w:rsidRDefault="00646549" w:rsidP="00646549">
      <w:pPr>
        <w:spacing w:before="119" w:line="480" w:lineRule="auto"/>
        <w:ind w:left="383" w:hanging="284"/>
        <w:rPr>
          <w:sz w:val="24"/>
          <w:szCs w:val="24"/>
        </w:rPr>
      </w:pPr>
      <w:r w:rsidRPr="00B75882">
        <w:rPr>
          <w:sz w:val="24"/>
          <w:szCs w:val="24"/>
        </w:rPr>
        <w:t>Burmeister,</w:t>
      </w:r>
      <w:r w:rsidRPr="00B75882">
        <w:rPr>
          <w:spacing w:val="-1"/>
          <w:sz w:val="24"/>
          <w:szCs w:val="24"/>
        </w:rPr>
        <w:t xml:space="preserve"> </w:t>
      </w:r>
      <w:r w:rsidRPr="00B75882">
        <w:rPr>
          <w:sz w:val="24"/>
          <w:szCs w:val="24"/>
        </w:rPr>
        <w:t>A.,</w:t>
      </w:r>
      <w:r w:rsidRPr="00B75882">
        <w:rPr>
          <w:spacing w:val="-2"/>
          <w:sz w:val="24"/>
          <w:szCs w:val="24"/>
        </w:rPr>
        <w:t xml:space="preserve"> </w:t>
      </w:r>
      <w:r w:rsidRPr="00B75882">
        <w:rPr>
          <w:sz w:val="24"/>
          <w:szCs w:val="24"/>
        </w:rPr>
        <w:t>Lazarova,</w:t>
      </w:r>
      <w:r w:rsidRPr="00B75882">
        <w:rPr>
          <w:spacing w:val="-4"/>
          <w:sz w:val="24"/>
          <w:szCs w:val="24"/>
        </w:rPr>
        <w:t xml:space="preserve"> </w:t>
      </w:r>
      <w:r w:rsidRPr="00B75882">
        <w:rPr>
          <w:sz w:val="24"/>
          <w:szCs w:val="24"/>
        </w:rPr>
        <w:t>M.</w:t>
      </w:r>
      <w:r w:rsidRPr="00B75882">
        <w:rPr>
          <w:spacing w:val="-2"/>
          <w:sz w:val="24"/>
          <w:szCs w:val="24"/>
        </w:rPr>
        <w:t xml:space="preserve"> </w:t>
      </w:r>
      <w:r w:rsidRPr="00B75882">
        <w:rPr>
          <w:sz w:val="24"/>
          <w:szCs w:val="24"/>
        </w:rPr>
        <w:t>B.,</w:t>
      </w:r>
      <w:r w:rsidRPr="00B75882">
        <w:rPr>
          <w:spacing w:val="-2"/>
          <w:sz w:val="24"/>
          <w:szCs w:val="24"/>
        </w:rPr>
        <w:t xml:space="preserve"> </w:t>
      </w:r>
      <w:r w:rsidRPr="00B75882">
        <w:rPr>
          <w:sz w:val="24"/>
          <w:szCs w:val="24"/>
        </w:rPr>
        <w:t>&amp;</w:t>
      </w:r>
      <w:r w:rsidRPr="00B75882">
        <w:rPr>
          <w:spacing w:val="-4"/>
          <w:sz w:val="24"/>
          <w:szCs w:val="24"/>
        </w:rPr>
        <w:t xml:space="preserve"> </w:t>
      </w:r>
      <w:r w:rsidRPr="00B75882">
        <w:rPr>
          <w:sz w:val="24"/>
          <w:szCs w:val="24"/>
        </w:rPr>
        <w:t>Deller,</w:t>
      </w:r>
      <w:r w:rsidRPr="00B75882">
        <w:rPr>
          <w:spacing w:val="-2"/>
          <w:sz w:val="24"/>
          <w:szCs w:val="24"/>
        </w:rPr>
        <w:t xml:space="preserve"> </w:t>
      </w:r>
      <w:r w:rsidRPr="00B75882">
        <w:rPr>
          <w:sz w:val="24"/>
          <w:szCs w:val="24"/>
        </w:rPr>
        <w:t>J.</w:t>
      </w:r>
      <w:r w:rsidRPr="00B75882">
        <w:rPr>
          <w:spacing w:val="-4"/>
          <w:sz w:val="24"/>
          <w:szCs w:val="24"/>
        </w:rPr>
        <w:t xml:space="preserve"> </w:t>
      </w:r>
      <w:r w:rsidRPr="00B75882">
        <w:rPr>
          <w:sz w:val="24"/>
          <w:szCs w:val="24"/>
        </w:rPr>
        <w:t>(2018).</w:t>
      </w:r>
      <w:r w:rsidRPr="00B75882">
        <w:rPr>
          <w:spacing w:val="-5"/>
          <w:sz w:val="24"/>
          <w:szCs w:val="24"/>
        </w:rPr>
        <w:t xml:space="preserve"> </w:t>
      </w:r>
      <w:r w:rsidRPr="00B75882">
        <w:rPr>
          <w:sz w:val="24"/>
          <w:szCs w:val="24"/>
        </w:rPr>
        <w:t>Repatriate</w:t>
      </w:r>
      <w:r w:rsidRPr="00B75882">
        <w:rPr>
          <w:spacing w:val="-4"/>
          <w:sz w:val="24"/>
          <w:szCs w:val="24"/>
        </w:rPr>
        <w:t xml:space="preserve"> </w:t>
      </w:r>
      <w:r w:rsidRPr="00B75882">
        <w:rPr>
          <w:sz w:val="24"/>
          <w:szCs w:val="24"/>
        </w:rPr>
        <w:t>knowledge</w:t>
      </w:r>
      <w:r w:rsidRPr="00B75882">
        <w:rPr>
          <w:spacing w:val="-4"/>
          <w:sz w:val="24"/>
          <w:szCs w:val="24"/>
        </w:rPr>
        <w:t xml:space="preserve"> </w:t>
      </w:r>
      <w:r w:rsidRPr="00B75882">
        <w:rPr>
          <w:sz w:val="24"/>
          <w:szCs w:val="24"/>
        </w:rPr>
        <w:t>transfer:</w:t>
      </w:r>
      <w:r w:rsidRPr="00B75882">
        <w:rPr>
          <w:spacing w:val="-1"/>
          <w:sz w:val="24"/>
          <w:szCs w:val="24"/>
        </w:rPr>
        <w:t xml:space="preserve"> </w:t>
      </w:r>
      <w:r w:rsidRPr="00B75882">
        <w:rPr>
          <w:sz w:val="24"/>
          <w:szCs w:val="24"/>
        </w:rPr>
        <w:t>Antecedents</w:t>
      </w:r>
      <w:r w:rsidRPr="00B75882">
        <w:rPr>
          <w:spacing w:val="-2"/>
          <w:sz w:val="24"/>
          <w:szCs w:val="24"/>
        </w:rPr>
        <w:t xml:space="preserve"> </w:t>
      </w:r>
      <w:r w:rsidRPr="00B75882">
        <w:rPr>
          <w:sz w:val="24"/>
          <w:szCs w:val="24"/>
        </w:rPr>
        <w:t xml:space="preserve">and boundary conditions of a dyadic process, </w:t>
      </w:r>
      <w:r w:rsidRPr="00B75882">
        <w:rPr>
          <w:i/>
          <w:sz w:val="24"/>
          <w:szCs w:val="24"/>
        </w:rPr>
        <w:t>53</w:t>
      </w:r>
      <w:r w:rsidRPr="00B75882">
        <w:rPr>
          <w:sz w:val="24"/>
          <w:szCs w:val="24"/>
        </w:rPr>
        <w:t>(6), 806–816.</w:t>
      </w:r>
    </w:p>
    <w:p w14:paraId="27642124" w14:textId="77777777" w:rsidR="00646549" w:rsidRPr="00B75882" w:rsidRDefault="00646549" w:rsidP="00646549">
      <w:pPr>
        <w:spacing w:before="121" w:line="480" w:lineRule="auto"/>
        <w:ind w:left="383" w:hanging="284"/>
        <w:rPr>
          <w:sz w:val="24"/>
          <w:szCs w:val="24"/>
        </w:rPr>
      </w:pPr>
      <w:r w:rsidRPr="00B75882">
        <w:rPr>
          <w:sz w:val="24"/>
          <w:szCs w:val="24"/>
        </w:rPr>
        <w:t>Cabrera,</w:t>
      </w:r>
      <w:r w:rsidRPr="00B75882">
        <w:rPr>
          <w:spacing w:val="-2"/>
          <w:sz w:val="24"/>
          <w:szCs w:val="24"/>
        </w:rPr>
        <w:t xml:space="preserve"> </w:t>
      </w:r>
      <w:r w:rsidRPr="00B75882">
        <w:rPr>
          <w:sz w:val="24"/>
          <w:szCs w:val="24"/>
        </w:rPr>
        <w:t>E.</w:t>
      </w:r>
      <w:r w:rsidRPr="00B75882">
        <w:rPr>
          <w:spacing w:val="-2"/>
          <w:sz w:val="24"/>
          <w:szCs w:val="24"/>
        </w:rPr>
        <w:t xml:space="preserve"> </w:t>
      </w:r>
      <w:r w:rsidRPr="00B75882">
        <w:rPr>
          <w:sz w:val="24"/>
          <w:szCs w:val="24"/>
        </w:rPr>
        <w:t>F.,</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Cabrera,</w:t>
      </w:r>
      <w:r w:rsidRPr="00B75882">
        <w:rPr>
          <w:spacing w:val="-3"/>
          <w:sz w:val="24"/>
          <w:szCs w:val="24"/>
        </w:rPr>
        <w:t xml:space="preserve"> </w:t>
      </w:r>
      <w:r w:rsidRPr="00B75882">
        <w:rPr>
          <w:sz w:val="24"/>
          <w:szCs w:val="24"/>
        </w:rPr>
        <w:t>A.</w:t>
      </w:r>
      <w:r w:rsidRPr="00B75882">
        <w:rPr>
          <w:spacing w:val="-2"/>
          <w:sz w:val="24"/>
          <w:szCs w:val="24"/>
        </w:rPr>
        <w:t xml:space="preserve"> </w:t>
      </w:r>
      <w:r w:rsidRPr="00B75882">
        <w:rPr>
          <w:sz w:val="24"/>
          <w:szCs w:val="24"/>
        </w:rPr>
        <w:t>(2005).</w:t>
      </w:r>
      <w:r w:rsidRPr="00B75882">
        <w:rPr>
          <w:spacing w:val="-2"/>
          <w:sz w:val="24"/>
          <w:szCs w:val="24"/>
        </w:rPr>
        <w:t xml:space="preserve"> </w:t>
      </w:r>
      <w:r w:rsidRPr="00B75882">
        <w:rPr>
          <w:sz w:val="24"/>
          <w:szCs w:val="24"/>
        </w:rPr>
        <w:t>Fostering</w:t>
      </w:r>
      <w:r w:rsidRPr="00B75882">
        <w:rPr>
          <w:spacing w:val="-5"/>
          <w:sz w:val="24"/>
          <w:szCs w:val="24"/>
        </w:rPr>
        <w:t xml:space="preserve"> </w:t>
      </w:r>
      <w:r w:rsidRPr="00B75882">
        <w:rPr>
          <w:sz w:val="24"/>
          <w:szCs w:val="24"/>
        </w:rPr>
        <w:t>knowledge</w:t>
      </w:r>
      <w:r w:rsidRPr="00B75882">
        <w:rPr>
          <w:spacing w:val="-2"/>
          <w:sz w:val="24"/>
          <w:szCs w:val="24"/>
        </w:rPr>
        <w:t xml:space="preserve"> </w:t>
      </w:r>
      <w:r w:rsidRPr="00B75882">
        <w:rPr>
          <w:sz w:val="24"/>
          <w:szCs w:val="24"/>
        </w:rPr>
        <w:t>sharing</w:t>
      </w:r>
      <w:r w:rsidRPr="00B75882">
        <w:rPr>
          <w:spacing w:val="-5"/>
          <w:sz w:val="24"/>
          <w:szCs w:val="24"/>
        </w:rPr>
        <w:t xml:space="preserve"> </w:t>
      </w:r>
      <w:r w:rsidRPr="00B75882">
        <w:rPr>
          <w:sz w:val="24"/>
          <w:szCs w:val="24"/>
        </w:rPr>
        <w:t>through</w:t>
      </w:r>
      <w:r w:rsidRPr="00B75882">
        <w:rPr>
          <w:spacing w:val="-2"/>
          <w:sz w:val="24"/>
          <w:szCs w:val="24"/>
        </w:rPr>
        <w:t xml:space="preserve"> </w:t>
      </w:r>
      <w:r w:rsidRPr="00B75882">
        <w:rPr>
          <w:sz w:val="24"/>
          <w:szCs w:val="24"/>
        </w:rPr>
        <w:t>people</w:t>
      </w:r>
      <w:r w:rsidRPr="00B75882">
        <w:rPr>
          <w:spacing w:val="-2"/>
          <w:sz w:val="24"/>
          <w:szCs w:val="24"/>
        </w:rPr>
        <w:t xml:space="preserve"> </w:t>
      </w:r>
      <w:r w:rsidRPr="00B75882">
        <w:rPr>
          <w:sz w:val="24"/>
          <w:szCs w:val="24"/>
        </w:rPr>
        <w:t xml:space="preserve">management practices. </w:t>
      </w:r>
      <w:r w:rsidRPr="00B75882">
        <w:rPr>
          <w:i/>
          <w:sz w:val="24"/>
          <w:szCs w:val="24"/>
        </w:rPr>
        <w:t>The International Journal of Human Resource Management</w:t>
      </w:r>
      <w:r w:rsidRPr="00B75882">
        <w:rPr>
          <w:sz w:val="24"/>
          <w:szCs w:val="24"/>
        </w:rPr>
        <w:t xml:space="preserve">, </w:t>
      </w:r>
      <w:r w:rsidRPr="00B75882">
        <w:rPr>
          <w:i/>
          <w:sz w:val="24"/>
          <w:szCs w:val="24"/>
        </w:rPr>
        <w:t>16</w:t>
      </w:r>
      <w:r w:rsidRPr="00B75882">
        <w:rPr>
          <w:sz w:val="24"/>
          <w:szCs w:val="24"/>
        </w:rPr>
        <w:t>(5), 720–735.</w:t>
      </w:r>
    </w:p>
    <w:p w14:paraId="47582F8E" w14:textId="77777777" w:rsidR="00646549" w:rsidRPr="00B75882" w:rsidRDefault="00646549" w:rsidP="00646549">
      <w:pPr>
        <w:spacing w:before="119" w:line="480" w:lineRule="auto"/>
        <w:ind w:left="383" w:right="125" w:hanging="284"/>
        <w:rPr>
          <w:sz w:val="24"/>
          <w:szCs w:val="24"/>
        </w:rPr>
      </w:pPr>
      <w:r w:rsidRPr="00B75882">
        <w:rPr>
          <w:sz w:val="24"/>
          <w:szCs w:val="24"/>
        </w:rPr>
        <w:t>Caligiuri,</w:t>
      </w:r>
      <w:r w:rsidRPr="00B75882">
        <w:rPr>
          <w:spacing w:val="-1"/>
          <w:sz w:val="24"/>
          <w:szCs w:val="24"/>
        </w:rPr>
        <w:t xml:space="preserve"> </w:t>
      </w:r>
      <w:r w:rsidRPr="00B75882">
        <w:rPr>
          <w:sz w:val="24"/>
          <w:szCs w:val="24"/>
        </w:rPr>
        <w:t>P.,</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Bonache,</w:t>
      </w:r>
      <w:r w:rsidRPr="00B75882">
        <w:rPr>
          <w:spacing w:val="-1"/>
          <w:sz w:val="24"/>
          <w:szCs w:val="24"/>
        </w:rPr>
        <w:t xml:space="preserve"> </w:t>
      </w:r>
      <w:r w:rsidRPr="00B75882">
        <w:rPr>
          <w:sz w:val="24"/>
          <w:szCs w:val="24"/>
        </w:rPr>
        <w:t>J.</w:t>
      </w:r>
      <w:r w:rsidRPr="00B75882">
        <w:rPr>
          <w:spacing w:val="-4"/>
          <w:sz w:val="24"/>
          <w:szCs w:val="24"/>
        </w:rPr>
        <w:t xml:space="preserve"> </w:t>
      </w:r>
      <w:r w:rsidRPr="00B75882">
        <w:rPr>
          <w:sz w:val="24"/>
          <w:szCs w:val="24"/>
        </w:rPr>
        <w:t>(2016).</w:t>
      </w:r>
      <w:r w:rsidRPr="00B75882">
        <w:rPr>
          <w:spacing w:val="-2"/>
          <w:sz w:val="24"/>
          <w:szCs w:val="24"/>
        </w:rPr>
        <w:t xml:space="preserve"> </w:t>
      </w:r>
      <w:r w:rsidRPr="00B75882">
        <w:rPr>
          <w:sz w:val="24"/>
          <w:szCs w:val="24"/>
        </w:rPr>
        <w:t>Evolving</w:t>
      </w:r>
      <w:r w:rsidRPr="00B75882">
        <w:rPr>
          <w:spacing w:val="-1"/>
          <w:sz w:val="24"/>
          <w:szCs w:val="24"/>
        </w:rPr>
        <w:t xml:space="preserve"> </w:t>
      </w:r>
      <w:r w:rsidRPr="00B75882">
        <w:rPr>
          <w:sz w:val="24"/>
          <w:szCs w:val="24"/>
        </w:rPr>
        <w:t>and</w:t>
      </w:r>
      <w:r w:rsidRPr="00B75882">
        <w:rPr>
          <w:spacing w:val="-4"/>
          <w:sz w:val="24"/>
          <w:szCs w:val="24"/>
        </w:rPr>
        <w:t xml:space="preserve"> </w:t>
      </w:r>
      <w:r w:rsidRPr="00B75882">
        <w:rPr>
          <w:sz w:val="24"/>
          <w:szCs w:val="24"/>
        </w:rPr>
        <w:t>enduring</w:t>
      </w:r>
      <w:r w:rsidRPr="00B75882">
        <w:rPr>
          <w:spacing w:val="-5"/>
          <w:sz w:val="24"/>
          <w:szCs w:val="24"/>
        </w:rPr>
        <w:t xml:space="preserve"> </w:t>
      </w:r>
      <w:r w:rsidRPr="00B75882">
        <w:rPr>
          <w:sz w:val="24"/>
          <w:szCs w:val="24"/>
        </w:rPr>
        <w:t>challenges</w:t>
      </w:r>
      <w:r w:rsidRPr="00B75882">
        <w:rPr>
          <w:spacing w:val="-2"/>
          <w:sz w:val="24"/>
          <w:szCs w:val="24"/>
        </w:rPr>
        <w:t xml:space="preserve"> </w:t>
      </w:r>
      <w:r w:rsidRPr="00B75882">
        <w:rPr>
          <w:sz w:val="24"/>
          <w:szCs w:val="24"/>
        </w:rPr>
        <w:t>in</w:t>
      </w:r>
      <w:r w:rsidRPr="00B75882">
        <w:rPr>
          <w:spacing w:val="-5"/>
          <w:sz w:val="24"/>
          <w:szCs w:val="24"/>
        </w:rPr>
        <w:t xml:space="preserve"> </w:t>
      </w:r>
      <w:r w:rsidRPr="00B75882">
        <w:rPr>
          <w:sz w:val="24"/>
          <w:szCs w:val="24"/>
        </w:rPr>
        <w:t>global</w:t>
      </w:r>
      <w:r w:rsidRPr="00B75882">
        <w:rPr>
          <w:spacing w:val="-4"/>
          <w:sz w:val="24"/>
          <w:szCs w:val="24"/>
        </w:rPr>
        <w:t xml:space="preserve"> </w:t>
      </w:r>
      <w:r w:rsidRPr="00B75882">
        <w:rPr>
          <w:sz w:val="24"/>
          <w:szCs w:val="24"/>
        </w:rPr>
        <w:t xml:space="preserve">mobility. </w:t>
      </w:r>
      <w:r w:rsidRPr="00B75882">
        <w:rPr>
          <w:i/>
          <w:sz w:val="24"/>
          <w:szCs w:val="24"/>
        </w:rPr>
        <w:t>Journal</w:t>
      </w:r>
      <w:r w:rsidRPr="00B75882">
        <w:rPr>
          <w:i/>
          <w:spacing w:val="-1"/>
          <w:sz w:val="24"/>
          <w:szCs w:val="24"/>
        </w:rPr>
        <w:t xml:space="preserve"> </w:t>
      </w:r>
      <w:r w:rsidRPr="00B75882">
        <w:rPr>
          <w:i/>
          <w:sz w:val="24"/>
          <w:szCs w:val="24"/>
        </w:rPr>
        <w:t>of World Business</w:t>
      </w:r>
      <w:r w:rsidRPr="00B75882">
        <w:rPr>
          <w:sz w:val="24"/>
          <w:szCs w:val="24"/>
        </w:rPr>
        <w:t xml:space="preserve">, </w:t>
      </w:r>
      <w:r w:rsidRPr="00B75882">
        <w:rPr>
          <w:i/>
          <w:sz w:val="24"/>
          <w:szCs w:val="24"/>
        </w:rPr>
        <w:t>51</w:t>
      </w:r>
      <w:r w:rsidRPr="00B75882">
        <w:rPr>
          <w:sz w:val="24"/>
          <w:szCs w:val="24"/>
        </w:rPr>
        <w:t>(1), 127–141.</w:t>
      </w:r>
    </w:p>
    <w:p w14:paraId="1D252D62" w14:textId="77777777" w:rsidR="00646549" w:rsidRPr="00B75882" w:rsidRDefault="00646549" w:rsidP="00646549">
      <w:pPr>
        <w:spacing w:before="119" w:line="480" w:lineRule="auto"/>
        <w:ind w:left="383" w:right="139" w:hanging="284"/>
        <w:rPr>
          <w:sz w:val="24"/>
          <w:szCs w:val="24"/>
        </w:rPr>
      </w:pPr>
      <w:r w:rsidRPr="00B75882">
        <w:rPr>
          <w:sz w:val="24"/>
          <w:szCs w:val="24"/>
        </w:rPr>
        <w:t>Caligiuri,</w:t>
      </w:r>
      <w:r w:rsidRPr="00B75882">
        <w:rPr>
          <w:spacing w:val="-2"/>
          <w:sz w:val="24"/>
          <w:szCs w:val="24"/>
        </w:rPr>
        <w:t xml:space="preserve"> </w:t>
      </w:r>
      <w:r w:rsidRPr="00B75882">
        <w:rPr>
          <w:sz w:val="24"/>
          <w:szCs w:val="24"/>
        </w:rPr>
        <w:t>P.,</w:t>
      </w:r>
      <w:r w:rsidRPr="00B75882">
        <w:rPr>
          <w:spacing w:val="-5"/>
          <w:sz w:val="24"/>
          <w:szCs w:val="24"/>
        </w:rPr>
        <w:t xml:space="preserve"> </w:t>
      </w:r>
      <w:proofErr w:type="spellStart"/>
      <w:r w:rsidRPr="00B75882">
        <w:rPr>
          <w:sz w:val="24"/>
          <w:szCs w:val="24"/>
        </w:rPr>
        <w:t>Cieri</w:t>
      </w:r>
      <w:proofErr w:type="spellEnd"/>
      <w:r w:rsidRPr="00B75882">
        <w:rPr>
          <w:sz w:val="24"/>
          <w:szCs w:val="24"/>
        </w:rPr>
        <w:t>,</w:t>
      </w:r>
      <w:r w:rsidRPr="00B75882">
        <w:rPr>
          <w:spacing w:val="-3"/>
          <w:sz w:val="24"/>
          <w:szCs w:val="24"/>
        </w:rPr>
        <w:t xml:space="preserve"> </w:t>
      </w:r>
      <w:r w:rsidRPr="00B75882">
        <w:rPr>
          <w:sz w:val="24"/>
          <w:szCs w:val="24"/>
        </w:rPr>
        <w:t>H.</w:t>
      </w:r>
      <w:r w:rsidRPr="00B75882">
        <w:rPr>
          <w:spacing w:val="-3"/>
          <w:sz w:val="24"/>
          <w:szCs w:val="24"/>
        </w:rPr>
        <w:t xml:space="preserve"> </w:t>
      </w:r>
      <w:r w:rsidRPr="00B75882">
        <w:rPr>
          <w:sz w:val="24"/>
          <w:szCs w:val="24"/>
        </w:rPr>
        <w:t>de,</w:t>
      </w:r>
      <w:r w:rsidRPr="00B75882">
        <w:rPr>
          <w:spacing w:val="-4"/>
          <w:sz w:val="24"/>
          <w:szCs w:val="24"/>
        </w:rPr>
        <w:t xml:space="preserve"> </w:t>
      </w:r>
      <w:r w:rsidRPr="00B75882">
        <w:rPr>
          <w:sz w:val="24"/>
          <w:szCs w:val="24"/>
        </w:rPr>
        <w:t>Minbaeva,</w:t>
      </w:r>
      <w:r w:rsidRPr="00B75882">
        <w:rPr>
          <w:spacing w:val="-2"/>
          <w:sz w:val="24"/>
          <w:szCs w:val="24"/>
        </w:rPr>
        <w:t xml:space="preserve"> </w:t>
      </w:r>
      <w:r w:rsidRPr="00B75882">
        <w:rPr>
          <w:sz w:val="24"/>
          <w:szCs w:val="24"/>
        </w:rPr>
        <w:t>D.</w:t>
      </w:r>
      <w:r w:rsidRPr="00B75882">
        <w:rPr>
          <w:spacing w:val="-3"/>
          <w:sz w:val="24"/>
          <w:szCs w:val="24"/>
        </w:rPr>
        <w:t xml:space="preserve"> </w:t>
      </w:r>
      <w:r w:rsidRPr="00B75882">
        <w:rPr>
          <w:sz w:val="24"/>
          <w:szCs w:val="24"/>
        </w:rPr>
        <w:t>B.,</w:t>
      </w:r>
      <w:r w:rsidRPr="00B75882">
        <w:rPr>
          <w:spacing w:val="-3"/>
          <w:sz w:val="24"/>
          <w:szCs w:val="24"/>
        </w:rPr>
        <w:t xml:space="preserve"> </w:t>
      </w:r>
      <w:r w:rsidRPr="00B75882">
        <w:rPr>
          <w:sz w:val="24"/>
          <w:szCs w:val="24"/>
        </w:rPr>
        <w:t>Verbeke,</w:t>
      </w:r>
      <w:r w:rsidRPr="00B75882">
        <w:rPr>
          <w:spacing w:val="-4"/>
          <w:sz w:val="24"/>
          <w:szCs w:val="24"/>
        </w:rPr>
        <w:t xml:space="preserve"> </w:t>
      </w:r>
      <w:r w:rsidRPr="00B75882">
        <w:rPr>
          <w:sz w:val="24"/>
          <w:szCs w:val="24"/>
        </w:rPr>
        <w:t>A.,</w:t>
      </w:r>
      <w:r w:rsidRPr="00B75882">
        <w:rPr>
          <w:spacing w:val="-3"/>
          <w:sz w:val="24"/>
          <w:szCs w:val="24"/>
        </w:rPr>
        <w:t xml:space="preserve"> </w:t>
      </w:r>
      <w:r w:rsidRPr="00B75882">
        <w:rPr>
          <w:sz w:val="24"/>
          <w:szCs w:val="24"/>
        </w:rPr>
        <w:t>&amp;</w:t>
      </w:r>
      <w:r w:rsidRPr="00B75882">
        <w:rPr>
          <w:spacing w:val="-2"/>
          <w:sz w:val="24"/>
          <w:szCs w:val="24"/>
        </w:rPr>
        <w:t xml:space="preserve"> </w:t>
      </w:r>
      <w:r w:rsidRPr="00B75882">
        <w:rPr>
          <w:sz w:val="24"/>
          <w:szCs w:val="24"/>
        </w:rPr>
        <w:t>Zimmermann,</w:t>
      </w:r>
      <w:r w:rsidRPr="00B75882">
        <w:rPr>
          <w:spacing w:val="-2"/>
          <w:sz w:val="24"/>
          <w:szCs w:val="24"/>
        </w:rPr>
        <w:t xml:space="preserve"> </w:t>
      </w:r>
      <w:r w:rsidRPr="00B75882">
        <w:rPr>
          <w:sz w:val="24"/>
          <w:szCs w:val="24"/>
        </w:rPr>
        <w:t>A.</w:t>
      </w:r>
      <w:r w:rsidRPr="00B75882">
        <w:rPr>
          <w:spacing w:val="-3"/>
          <w:sz w:val="24"/>
          <w:szCs w:val="24"/>
        </w:rPr>
        <w:t xml:space="preserve"> </w:t>
      </w:r>
      <w:r w:rsidRPr="00B75882">
        <w:rPr>
          <w:sz w:val="24"/>
          <w:szCs w:val="24"/>
        </w:rPr>
        <w:t>(2020).</w:t>
      </w:r>
      <w:r w:rsidRPr="00B75882">
        <w:rPr>
          <w:spacing w:val="-3"/>
          <w:sz w:val="24"/>
          <w:szCs w:val="24"/>
        </w:rPr>
        <w:t xml:space="preserve"> </w:t>
      </w:r>
      <w:r w:rsidRPr="00B75882">
        <w:rPr>
          <w:sz w:val="24"/>
          <w:szCs w:val="24"/>
        </w:rPr>
        <w:t xml:space="preserve">International HRM insights for navigating the COVID-19 pandemic: Implications for future research and practice. </w:t>
      </w:r>
      <w:r w:rsidRPr="00B75882">
        <w:rPr>
          <w:i/>
          <w:sz w:val="24"/>
          <w:szCs w:val="24"/>
        </w:rPr>
        <w:t>Journal of International Business Studies</w:t>
      </w:r>
      <w:r w:rsidRPr="00B75882">
        <w:rPr>
          <w:sz w:val="24"/>
          <w:szCs w:val="24"/>
        </w:rPr>
        <w:t xml:space="preserve">, </w:t>
      </w:r>
      <w:r w:rsidRPr="00B75882">
        <w:rPr>
          <w:i/>
          <w:sz w:val="24"/>
          <w:szCs w:val="24"/>
        </w:rPr>
        <w:t>51</w:t>
      </w:r>
      <w:r w:rsidRPr="00B75882">
        <w:rPr>
          <w:sz w:val="24"/>
          <w:szCs w:val="24"/>
        </w:rPr>
        <w:t>(5), 697–713.</w:t>
      </w:r>
    </w:p>
    <w:p w14:paraId="70374DBB" w14:textId="77777777" w:rsidR="00646549" w:rsidRPr="00B75882" w:rsidRDefault="00646549" w:rsidP="00646549">
      <w:pPr>
        <w:spacing w:before="121" w:line="480" w:lineRule="auto"/>
        <w:ind w:left="383" w:right="192" w:hanging="284"/>
        <w:jc w:val="both"/>
        <w:rPr>
          <w:sz w:val="24"/>
          <w:szCs w:val="24"/>
        </w:rPr>
      </w:pPr>
      <w:r w:rsidRPr="00B75882">
        <w:rPr>
          <w:sz w:val="24"/>
          <w:szCs w:val="24"/>
        </w:rPr>
        <w:t>Chang,</w:t>
      </w:r>
      <w:r w:rsidRPr="00B75882">
        <w:rPr>
          <w:spacing w:val="-3"/>
          <w:sz w:val="24"/>
          <w:szCs w:val="24"/>
        </w:rPr>
        <w:t xml:space="preserve"> </w:t>
      </w:r>
      <w:r w:rsidRPr="00B75882">
        <w:rPr>
          <w:sz w:val="24"/>
          <w:szCs w:val="24"/>
        </w:rPr>
        <w:t>Y.‑Y.,</w:t>
      </w:r>
      <w:r w:rsidRPr="00B75882">
        <w:rPr>
          <w:spacing w:val="-3"/>
          <w:sz w:val="24"/>
          <w:szCs w:val="24"/>
        </w:rPr>
        <w:t xml:space="preserve"> </w:t>
      </w:r>
      <w:r w:rsidRPr="00B75882">
        <w:rPr>
          <w:sz w:val="24"/>
          <w:szCs w:val="24"/>
        </w:rPr>
        <w:t>Gong,</w:t>
      </w:r>
      <w:r w:rsidRPr="00B75882">
        <w:rPr>
          <w:spacing w:val="-3"/>
          <w:sz w:val="24"/>
          <w:szCs w:val="24"/>
        </w:rPr>
        <w:t xml:space="preserve"> </w:t>
      </w:r>
      <w:r w:rsidRPr="00B75882">
        <w:rPr>
          <w:sz w:val="24"/>
          <w:szCs w:val="24"/>
        </w:rPr>
        <w:t>Y.,</w:t>
      </w:r>
      <w:r w:rsidRPr="00B75882">
        <w:rPr>
          <w:spacing w:val="-3"/>
          <w:sz w:val="24"/>
          <w:szCs w:val="24"/>
        </w:rPr>
        <w:t xml:space="preserve"> </w:t>
      </w:r>
      <w:r w:rsidRPr="00B75882">
        <w:rPr>
          <w:sz w:val="24"/>
          <w:szCs w:val="24"/>
        </w:rPr>
        <w:t>&amp;</w:t>
      </w:r>
      <w:r w:rsidRPr="00B75882">
        <w:rPr>
          <w:spacing w:val="-4"/>
          <w:sz w:val="24"/>
          <w:szCs w:val="24"/>
        </w:rPr>
        <w:t xml:space="preserve"> </w:t>
      </w:r>
      <w:r w:rsidRPr="00B75882">
        <w:rPr>
          <w:sz w:val="24"/>
          <w:szCs w:val="24"/>
        </w:rPr>
        <w:t>Peng,</w:t>
      </w:r>
      <w:r w:rsidRPr="00B75882">
        <w:rPr>
          <w:spacing w:val="-2"/>
          <w:sz w:val="24"/>
          <w:szCs w:val="24"/>
        </w:rPr>
        <w:t xml:space="preserve"> </w:t>
      </w:r>
      <w:r w:rsidRPr="00B75882">
        <w:rPr>
          <w:sz w:val="24"/>
          <w:szCs w:val="24"/>
        </w:rPr>
        <w:t>M.</w:t>
      </w:r>
      <w:r w:rsidRPr="00B75882">
        <w:rPr>
          <w:spacing w:val="-5"/>
          <w:sz w:val="24"/>
          <w:szCs w:val="24"/>
        </w:rPr>
        <w:t xml:space="preserve"> </w:t>
      </w:r>
      <w:r w:rsidRPr="00B75882">
        <w:rPr>
          <w:sz w:val="24"/>
          <w:szCs w:val="24"/>
        </w:rPr>
        <w:t>W.</w:t>
      </w:r>
      <w:r w:rsidRPr="00B75882">
        <w:rPr>
          <w:spacing w:val="-4"/>
          <w:sz w:val="24"/>
          <w:szCs w:val="24"/>
        </w:rPr>
        <w:t xml:space="preserve"> </w:t>
      </w:r>
      <w:r w:rsidRPr="00B75882">
        <w:rPr>
          <w:sz w:val="24"/>
          <w:szCs w:val="24"/>
        </w:rPr>
        <w:t>(2012).</w:t>
      </w:r>
      <w:r w:rsidRPr="00B75882">
        <w:rPr>
          <w:spacing w:val="-3"/>
          <w:sz w:val="24"/>
          <w:szCs w:val="24"/>
        </w:rPr>
        <w:t xml:space="preserve"> </w:t>
      </w:r>
      <w:r w:rsidRPr="00B75882">
        <w:rPr>
          <w:sz w:val="24"/>
          <w:szCs w:val="24"/>
        </w:rPr>
        <w:t>Expatriate</w:t>
      </w:r>
      <w:r w:rsidRPr="00B75882">
        <w:rPr>
          <w:spacing w:val="-3"/>
          <w:sz w:val="24"/>
          <w:szCs w:val="24"/>
        </w:rPr>
        <w:t xml:space="preserve"> </w:t>
      </w:r>
      <w:r w:rsidRPr="00B75882">
        <w:rPr>
          <w:sz w:val="24"/>
          <w:szCs w:val="24"/>
        </w:rPr>
        <w:t>knowledge</w:t>
      </w:r>
      <w:r w:rsidRPr="00B75882">
        <w:rPr>
          <w:spacing w:val="-3"/>
          <w:sz w:val="24"/>
          <w:szCs w:val="24"/>
        </w:rPr>
        <w:t xml:space="preserve"> </w:t>
      </w:r>
      <w:r w:rsidRPr="00B75882">
        <w:rPr>
          <w:sz w:val="24"/>
          <w:szCs w:val="24"/>
        </w:rPr>
        <w:t>transfer,</w:t>
      </w:r>
      <w:r w:rsidRPr="00B75882">
        <w:rPr>
          <w:spacing w:val="-3"/>
          <w:sz w:val="24"/>
          <w:szCs w:val="24"/>
        </w:rPr>
        <w:t xml:space="preserve"> </w:t>
      </w:r>
      <w:r w:rsidRPr="00B75882">
        <w:rPr>
          <w:sz w:val="24"/>
          <w:szCs w:val="24"/>
        </w:rPr>
        <w:t>subsidiary</w:t>
      </w:r>
      <w:r w:rsidRPr="00B75882">
        <w:rPr>
          <w:spacing w:val="-3"/>
          <w:sz w:val="24"/>
          <w:szCs w:val="24"/>
        </w:rPr>
        <w:t xml:space="preserve"> </w:t>
      </w:r>
      <w:r w:rsidRPr="00B75882">
        <w:rPr>
          <w:sz w:val="24"/>
          <w:szCs w:val="24"/>
        </w:rPr>
        <w:t xml:space="preserve">absorptive capacity, and subsidiary performance. </w:t>
      </w:r>
      <w:r w:rsidRPr="00B75882">
        <w:rPr>
          <w:i/>
          <w:sz w:val="24"/>
          <w:szCs w:val="24"/>
        </w:rPr>
        <w:t>Academy of Management Journal</w:t>
      </w:r>
      <w:r w:rsidRPr="00B75882">
        <w:rPr>
          <w:sz w:val="24"/>
          <w:szCs w:val="24"/>
        </w:rPr>
        <w:t xml:space="preserve">, </w:t>
      </w:r>
      <w:r w:rsidRPr="00B75882">
        <w:rPr>
          <w:i/>
          <w:sz w:val="24"/>
          <w:szCs w:val="24"/>
        </w:rPr>
        <w:t>55</w:t>
      </w:r>
      <w:r w:rsidRPr="00B75882">
        <w:rPr>
          <w:sz w:val="24"/>
          <w:szCs w:val="24"/>
        </w:rPr>
        <w:t>(4), 927–948.</w:t>
      </w:r>
    </w:p>
    <w:p w14:paraId="14ADF6AC" w14:textId="77777777" w:rsidR="00646549" w:rsidRPr="00B75882" w:rsidRDefault="00646549" w:rsidP="00646549">
      <w:pPr>
        <w:spacing w:before="119" w:line="480" w:lineRule="auto"/>
        <w:ind w:left="383" w:hanging="284"/>
        <w:rPr>
          <w:sz w:val="24"/>
          <w:szCs w:val="24"/>
        </w:rPr>
      </w:pPr>
      <w:r w:rsidRPr="00B75882">
        <w:rPr>
          <w:sz w:val="24"/>
          <w:szCs w:val="24"/>
        </w:rPr>
        <w:t xml:space="preserve">Chen, X.‑P., Liu, D., &amp; Portnoy, R. (2012). A multilevel investigation of motivational </w:t>
      </w:r>
      <w:r w:rsidRPr="00B75882">
        <w:rPr>
          <w:sz w:val="24"/>
          <w:szCs w:val="24"/>
        </w:rPr>
        <w:lastRenderedPageBreak/>
        <w:t>cultural intelligence,</w:t>
      </w:r>
      <w:r w:rsidRPr="00B75882">
        <w:rPr>
          <w:spacing w:val="-5"/>
          <w:sz w:val="24"/>
          <w:szCs w:val="24"/>
        </w:rPr>
        <w:t xml:space="preserve"> </w:t>
      </w:r>
      <w:r w:rsidRPr="00B75882">
        <w:rPr>
          <w:sz w:val="24"/>
          <w:szCs w:val="24"/>
        </w:rPr>
        <w:t>organizational</w:t>
      </w:r>
      <w:r w:rsidRPr="00B75882">
        <w:rPr>
          <w:spacing w:val="-5"/>
          <w:sz w:val="24"/>
          <w:szCs w:val="24"/>
        </w:rPr>
        <w:t xml:space="preserve"> </w:t>
      </w:r>
      <w:r w:rsidRPr="00B75882">
        <w:rPr>
          <w:sz w:val="24"/>
          <w:szCs w:val="24"/>
        </w:rPr>
        <w:t>diversity</w:t>
      </w:r>
      <w:r w:rsidRPr="00B75882">
        <w:rPr>
          <w:spacing w:val="-6"/>
          <w:sz w:val="24"/>
          <w:szCs w:val="24"/>
        </w:rPr>
        <w:t xml:space="preserve"> </w:t>
      </w:r>
      <w:r w:rsidRPr="00B75882">
        <w:rPr>
          <w:sz w:val="24"/>
          <w:szCs w:val="24"/>
        </w:rPr>
        <w:t>climate,</w:t>
      </w:r>
      <w:r w:rsidRPr="00B75882">
        <w:rPr>
          <w:spacing w:val="-3"/>
          <w:sz w:val="24"/>
          <w:szCs w:val="24"/>
        </w:rPr>
        <w:t xml:space="preserve"> </w:t>
      </w:r>
      <w:r w:rsidRPr="00B75882">
        <w:rPr>
          <w:sz w:val="24"/>
          <w:szCs w:val="24"/>
        </w:rPr>
        <w:t>and</w:t>
      </w:r>
      <w:r w:rsidRPr="00B75882">
        <w:rPr>
          <w:spacing w:val="-5"/>
          <w:sz w:val="24"/>
          <w:szCs w:val="24"/>
        </w:rPr>
        <w:t xml:space="preserve"> </w:t>
      </w:r>
      <w:r w:rsidRPr="00B75882">
        <w:rPr>
          <w:sz w:val="24"/>
          <w:szCs w:val="24"/>
        </w:rPr>
        <w:t>cultural</w:t>
      </w:r>
      <w:r w:rsidRPr="00B75882">
        <w:rPr>
          <w:spacing w:val="-5"/>
          <w:sz w:val="24"/>
          <w:szCs w:val="24"/>
        </w:rPr>
        <w:t xml:space="preserve"> </w:t>
      </w:r>
      <w:r w:rsidRPr="00B75882">
        <w:rPr>
          <w:sz w:val="24"/>
          <w:szCs w:val="24"/>
        </w:rPr>
        <w:t>sales:</w:t>
      </w:r>
      <w:r w:rsidRPr="00B75882">
        <w:rPr>
          <w:spacing w:val="-2"/>
          <w:sz w:val="24"/>
          <w:szCs w:val="24"/>
        </w:rPr>
        <w:t xml:space="preserve"> </w:t>
      </w:r>
      <w:r w:rsidRPr="00B75882">
        <w:rPr>
          <w:sz w:val="24"/>
          <w:szCs w:val="24"/>
        </w:rPr>
        <w:t>Evidence</w:t>
      </w:r>
      <w:r w:rsidRPr="00B75882">
        <w:rPr>
          <w:spacing w:val="-3"/>
          <w:sz w:val="24"/>
          <w:szCs w:val="24"/>
        </w:rPr>
        <w:t xml:space="preserve"> </w:t>
      </w:r>
      <w:r w:rsidRPr="00B75882">
        <w:rPr>
          <w:sz w:val="24"/>
          <w:szCs w:val="24"/>
        </w:rPr>
        <w:t>from</w:t>
      </w:r>
      <w:r w:rsidRPr="00B75882">
        <w:rPr>
          <w:spacing w:val="-2"/>
          <w:sz w:val="24"/>
          <w:szCs w:val="24"/>
        </w:rPr>
        <w:t xml:space="preserve"> </w:t>
      </w:r>
      <w:r w:rsidRPr="00B75882">
        <w:rPr>
          <w:sz w:val="24"/>
          <w:szCs w:val="24"/>
        </w:rPr>
        <w:t>U.S.</w:t>
      </w:r>
      <w:r w:rsidRPr="00B75882">
        <w:rPr>
          <w:spacing w:val="-3"/>
          <w:sz w:val="24"/>
          <w:szCs w:val="24"/>
        </w:rPr>
        <w:t xml:space="preserve"> </w:t>
      </w:r>
      <w:r w:rsidRPr="00B75882">
        <w:rPr>
          <w:sz w:val="24"/>
          <w:szCs w:val="24"/>
        </w:rPr>
        <w:t>Real</w:t>
      </w:r>
      <w:r w:rsidRPr="00B75882">
        <w:rPr>
          <w:spacing w:val="-5"/>
          <w:sz w:val="24"/>
          <w:szCs w:val="24"/>
        </w:rPr>
        <w:t xml:space="preserve"> </w:t>
      </w:r>
      <w:r w:rsidRPr="00B75882">
        <w:rPr>
          <w:sz w:val="24"/>
          <w:szCs w:val="24"/>
        </w:rPr>
        <w:t xml:space="preserve">estate firms. </w:t>
      </w:r>
      <w:r w:rsidRPr="00B75882">
        <w:rPr>
          <w:i/>
          <w:sz w:val="24"/>
          <w:szCs w:val="24"/>
        </w:rPr>
        <w:t>Journal of Applied Psychology</w:t>
      </w:r>
      <w:r w:rsidRPr="00B75882">
        <w:rPr>
          <w:sz w:val="24"/>
          <w:szCs w:val="24"/>
        </w:rPr>
        <w:t xml:space="preserve">, </w:t>
      </w:r>
      <w:r w:rsidRPr="00B75882">
        <w:rPr>
          <w:i/>
          <w:sz w:val="24"/>
          <w:szCs w:val="24"/>
        </w:rPr>
        <w:t>97</w:t>
      </w:r>
      <w:r w:rsidRPr="00B75882">
        <w:rPr>
          <w:sz w:val="24"/>
          <w:szCs w:val="24"/>
        </w:rPr>
        <w:t>(1), 93–106.</w:t>
      </w:r>
    </w:p>
    <w:p w14:paraId="70DCE226" w14:textId="77777777" w:rsidR="00646549" w:rsidRPr="00B75882" w:rsidRDefault="00646549" w:rsidP="00646549">
      <w:pPr>
        <w:spacing w:before="121" w:line="480" w:lineRule="auto"/>
        <w:ind w:left="383" w:right="126" w:hanging="284"/>
        <w:jc w:val="both"/>
        <w:rPr>
          <w:sz w:val="24"/>
          <w:szCs w:val="24"/>
        </w:rPr>
      </w:pPr>
      <w:r w:rsidRPr="00B75882">
        <w:rPr>
          <w:sz w:val="24"/>
          <w:szCs w:val="24"/>
        </w:rPr>
        <w:t>Chiang, F.</w:t>
      </w:r>
      <w:r w:rsidRPr="00B75882">
        <w:rPr>
          <w:spacing w:val="-2"/>
          <w:sz w:val="24"/>
          <w:szCs w:val="24"/>
        </w:rPr>
        <w:t xml:space="preserve"> </w:t>
      </w:r>
      <w:r w:rsidRPr="00B75882">
        <w:rPr>
          <w:sz w:val="24"/>
          <w:szCs w:val="24"/>
        </w:rPr>
        <w:t xml:space="preserve">F. T., van </w:t>
      </w:r>
      <w:proofErr w:type="spellStart"/>
      <w:r w:rsidRPr="00B75882">
        <w:rPr>
          <w:sz w:val="24"/>
          <w:szCs w:val="24"/>
        </w:rPr>
        <w:t>Esch</w:t>
      </w:r>
      <w:proofErr w:type="spellEnd"/>
      <w:r w:rsidRPr="00B75882">
        <w:rPr>
          <w:sz w:val="24"/>
          <w:szCs w:val="24"/>
        </w:rPr>
        <w:t>,</w:t>
      </w:r>
      <w:r w:rsidRPr="00B75882">
        <w:rPr>
          <w:spacing w:val="-1"/>
          <w:sz w:val="24"/>
          <w:szCs w:val="24"/>
        </w:rPr>
        <w:t xml:space="preserve"> </w:t>
      </w:r>
      <w:r w:rsidRPr="00B75882">
        <w:rPr>
          <w:sz w:val="24"/>
          <w:szCs w:val="24"/>
        </w:rPr>
        <w:t xml:space="preserve">E., </w:t>
      </w:r>
      <w:proofErr w:type="spellStart"/>
      <w:r w:rsidRPr="00B75882">
        <w:rPr>
          <w:sz w:val="24"/>
          <w:szCs w:val="24"/>
        </w:rPr>
        <w:t>Birtch</w:t>
      </w:r>
      <w:proofErr w:type="spellEnd"/>
      <w:r w:rsidRPr="00B75882">
        <w:rPr>
          <w:sz w:val="24"/>
          <w:szCs w:val="24"/>
        </w:rPr>
        <w:t>, T. A.,</w:t>
      </w:r>
      <w:r w:rsidRPr="00B75882">
        <w:rPr>
          <w:spacing w:val="-2"/>
          <w:sz w:val="24"/>
          <w:szCs w:val="24"/>
        </w:rPr>
        <w:t xml:space="preserve"> </w:t>
      </w:r>
      <w:r w:rsidRPr="00B75882">
        <w:rPr>
          <w:sz w:val="24"/>
          <w:szCs w:val="24"/>
        </w:rPr>
        <w:t>&amp; Shaffer,</w:t>
      </w:r>
      <w:r w:rsidRPr="00B75882">
        <w:rPr>
          <w:spacing w:val="-1"/>
          <w:sz w:val="24"/>
          <w:szCs w:val="24"/>
        </w:rPr>
        <w:t xml:space="preserve"> </w:t>
      </w:r>
      <w:r w:rsidRPr="00B75882">
        <w:rPr>
          <w:sz w:val="24"/>
          <w:szCs w:val="24"/>
        </w:rPr>
        <w:t>M. A. (2018). Repatriation: what</w:t>
      </w:r>
      <w:r w:rsidRPr="00B75882">
        <w:rPr>
          <w:spacing w:val="-1"/>
          <w:sz w:val="24"/>
          <w:szCs w:val="24"/>
        </w:rPr>
        <w:t xml:space="preserve"> </w:t>
      </w:r>
      <w:r w:rsidRPr="00B75882">
        <w:rPr>
          <w:sz w:val="24"/>
          <w:szCs w:val="24"/>
        </w:rPr>
        <w:t>do we know and</w:t>
      </w:r>
      <w:r w:rsidRPr="00B75882">
        <w:rPr>
          <w:spacing w:val="-3"/>
          <w:sz w:val="24"/>
          <w:szCs w:val="24"/>
        </w:rPr>
        <w:t xml:space="preserve"> </w:t>
      </w:r>
      <w:r w:rsidRPr="00B75882">
        <w:rPr>
          <w:sz w:val="24"/>
          <w:szCs w:val="24"/>
        </w:rPr>
        <w:t>where</w:t>
      </w:r>
      <w:r w:rsidRPr="00B75882">
        <w:rPr>
          <w:spacing w:val="-3"/>
          <w:sz w:val="24"/>
          <w:szCs w:val="24"/>
        </w:rPr>
        <w:t xml:space="preserve"> </w:t>
      </w:r>
      <w:r w:rsidRPr="00B75882">
        <w:rPr>
          <w:sz w:val="24"/>
          <w:szCs w:val="24"/>
        </w:rPr>
        <w:t>do</w:t>
      </w:r>
      <w:r w:rsidRPr="00B75882">
        <w:rPr>
          <w:spacing w:val="-3"/>
          <w:sz w:val="24"/>
          <w:szCs w:val="24"/>
        </w:rPr>
        <w:t xml:space="preserve"> </w:t>
      </w:r>
      <w:r w:rsidRPr="00B75882">
        <w:rPr>
          <w:sz w:val="24"/>
          <w:szCs w:val="24"/>
        </w:rPr>
        <w:t>we</w:t>
      </w:r>
      <w:r w:rsidRPr="00B75882">
        <w:rPr>
          <w:spacing w:val="-6"/>
          <w:sz w:val="24"/>
          <w:szCs w:val="24"/>
        </w:rPr>
        <w:t xml:space="preserve"> </w:t>
      </w:r>
      <w:r w:rsidRPr="00B75882">
        <w:rPr>
          <w:sz w:val="24"/>
          <w:szCs w:val="24"/>
        </w:rPr>
        <w:t>go</w:t>
      </w:r>
      <w:r w:rsidRPr="00B75882">
        <w:rPr>
          <w:spacing w:val="-3"/>
          <w:sz w:val="24"/>
          <w:szCs w:val="24"/>
        </w:rPr>
        <w:t xml:space="preserve"> </w:t>
      </w:r>
      <w:r w:rsidRPr="00B75882">
        <w:rPr>
          <w:sz w:val="24"/>
          <w:szCs w:val="24"/>
        </w:rPr>
        <w:t>from</w:t>
      </w:r>
      <w:r w:rsidRPr="00B75882">
        <w:rPr>
          <w:spacing w:val="-2"/>
          <w:sz w:val="24"/>
          <w:szCs w:val="24"/>
        </w:rPr>
        <w:t xml:space="preserve"> </w:t>
      </w:r>
      <w:r w:rsidRPr="00B75882">
        <w:rPr>
          <w:sz w:val="24"/>
          <w:szCs w:val="24"/>
        </w:rPr>
        <w:t>here.</w:t>
      </w:r>
      <w:r w:rsidRPr="00B75882">
        <w:rPr>
          <w:spacing w:val="-2"/>
          <w:sz w:val="24"/>
          <w:szCs w:val="24"/>
        </w:rPr>
        <w:t xml:space="preserve"> </w:t>
      </w:r>
      <w:r w:rsidRPr="00B75882">
        <w:rPr>
          <w:i/>
          <w:sz w:val="24"/>
          <w:szCs w:val="24"/>
        </w:rPr>
        <w:t>The</w:t>
      </w:r>
      <w:r w:rsidRPr="00B75882">
        <w:rPr>
          <w:i/>
          <w:spacing w:val="-3"/>
          <w:sz w:val="24"/>
          <w:szCs w:val="24"/>
        </w:rPr>
        <w:t xml:space="preserve"> </w:t>
      </w:r>
      <w:r w:rsidRPr="00B75882">
        <w:rPr>
          <w:i/>
          <w:sz w:val="24"/>
          <w:szCs w:val="24"/>
        </w:rPr>
        <w:t>International</w:t>
      </w:r>
      <w:r w:rsidRPr="00B75882">
        <w:rPr>
          <w:i/>
          <w:spacing w:val="-2"/>
          <w:sz w:val="24"/>
          <w:szCs w:val="24"/>
        </w:rPr>
        <w:t xml:space="preserve">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Human</w:t>
      </w:r>
      <w:r w:rsidRPr="00B75882">
        <w:rPr>
          <w:i/>
          <w:spacing w:val="-3"/>
          <w:sz w:val="24"/>
          <w:szCs w:val="24"/>
        </w:rPr>
        <w:t xml:space="preserve"> </w:t>
      </w:r>
      <w:r w:rsidRPr="00B75882">
        <w:rPr>
          <w:i/>
          <w:sz w:val="24"/>
          <w:szCs w:val="24"/>
        </w:rPr>
        <w:t>Resource</w:t>
      </w:r>
      <w:r w:rsidRPr="00B75882">
        <w:rPr>
          <w:i/>
          <w:spacing w:val="-5"/>
          <w:sz w:val="24"/>
          <w:szCs w:val="24"/>
        </w:rPr>
        <w:t xml:space="preserve"> </w:t>
      </w:r>
      <w:r w:rsidRPr="00B75882">
        <w:rPr>
          <w:i/>
          <w:sz w:val="24"/>
          <w:szCs w:val="24"/>
        </w:rPr>
        <w:t>Management</w:t>
      </w:r>
      <w:r w:rsidRPr="00B75882">
        <w:rPr>
          <w:sz w:val="24"/>
          <w:szCs w:val="24"/>
        </w:rPr>
        <w:t>,</w:t>
      </w:r>
      <w:r w:rsidRPr="00B75882">
        <w:rPr>
          <w:spacing w:val="-3"/>
          <w:sz w:val="24"/>
          <w:szCs w:val="24"/>
        </w:rPr>
        <w:t xml:space="preserve"> </w:t>
      </w:r>
      <w:r w:rsidRPr="00B75882">
        <w:rPr>
          <w:i/>
          <w:sz w:val="24"/>
          <w:szCs w:val="24"/>
        </w:rPr>
        <w:t>29</w:t>
      </w:r>
      <w:r w:rsidRPr="00B75882">
        <w:rPr>
          <w:sz w:val="24"/>
          <w:szCs w:val="24"/>
        </w:rPr>
        <w:t xml:space="preserve">(1), </w:t>
      </w:r>
      <w:r w:rsidRPr="00B75882">
        <w:rPr>
          <w:spacing w:val="-2"/>
          <w:sz w:val="24"/>
          <w:szCs w:val="24"/>
        </w:rPr>
        <w:t>188–226.</w:t>
      </w:r>
    </w:p>
    <w:p w14:paraId="61C0A920" w14:textId="77777777" w:rsidR="00646549" w:rsidRPr="00B75882" w:rsidRDefault="00646549" w:rsidP="00646549">
      <w:pPr>
        <w:spacing w:before="118" w:line="480" w:lineRule="auto"/>
        <w:ind w:left="100"/>
        <w:rPr>
          <w:sz w:val="24"/>
          <w:szCs w:val="24"/>
        </w:rPr>
      </w:pPr>
      <w:r w:rsidRPr="00B75882">
        <w:rPr>
          <w:sz w:val="24"/>
          <w:szCs w:val="24"/>
        </w:rPr>
        <w:t>Crowne,</w:t>
      </w:r>
      <w:r w:rsidRPr="00B75882">
        <w:rPr>
          <w:spacing w:val="-7"/>
          <w:sz w:val="24"/>
          <w:szCs w:val="24"/>
        </w:rPr>
        <w:t xml:space="preserve"> </w:t>
      </w:r>
      <w:r w:rsidRPr="00B75882">
        <w:rPr>
          <w:sz w:val="24"/>
          <w:szCs w:val="24"/>
        </w:rPr>
        <w:t>K.</w:t>
      </w:r>
      <w:r w:rsidRPr="00B75882">
        <w:rPr>
          <w:spacing w:val="-4"/>
          <w:sz w:val="24"/>
          <w:szCs w:val="24"/>
        </w:rPr>
        <w:t xml:space="preserve"> </w:t>
      </w:r>
      <w:r w:rsidRPr="00B75882">
        <w:rPr>
          <w:sz w:val="24"/>
          <w:szCs w:val="24"/>
        </w:rPr>
        <w:t>A.</w:t>
      </w:r>
      <w:r w:rsidRPr="00B75882">
        <w:rPr>
          <w:spacing w:val="-4"/>
          <w:sz w:val="24"/>
          <w:szCs w:val="24"/>
        </w:rPr>
        <w:t xml:space="preserve"> </w:t>
      </w:r>
      <w:r w:rsidRPr="00B75882">
        <w:rPr>
          <w:sz w:val="24"/>
          <w:szCs w:val="24"/>
        </w:rPr>
        <w:t>(2009).</w:t>
      </w:r>
      <w:r w:rsidRPr="00B75882">
        <w:rPr>
          <w:spacing w:val="-4"/>
          <w:sz w:val="24"/>
          <w:szCs w:val="24"/>
        </w:rPr>
        <w:t xml:space="preserve"> </w:t>
      </w:r>
      <w:r w:rsidRPr="00B75882">
        <w:rPr>
          <w:sz w:val="24"/>
          <w:szCs w:val="24"/>
        </w:rPr>
        <w:t>Enhancing</w:t>
      </w:r>
      <w:r w:rsidRPr="00B75882">
        <w:rPr>
          <w:spacing w:val="-4"/>
          <w:sz w:val="24"/>
          <w:szCs w:val="24"/>
        </w:rPr>
        <w:t xml:space="preserve"> </w:t>
      </w:r>
      <w:r w:rsidRPr="00B75882">
        <w:rPr>
          <w:sz w:val="24"/>
          <w:szCs w:val="24"/>
        </w:rPr>
        <w:t>knowledge</w:t>
      </w:r>
      <w:r w:rsidRPr="00B75882">
        <w:rPr>
          <w:spacing w:val="-4"/>
          <w:sz w:val="24"/>
          <w:szCs w:val="24"/>
        </w:rPr>
        <w:t xml:space="preserve"> </w:t>
      </w:r>
      <w:r w:rsidRPr="00B75882">
        <w:rPr>
          <w:sz w:val="24"/>
          <w:szCs w:val="24"/>
        </w:rPr>
        <w:t>transfer</w:t>
      </w:r>
      <w:r w:rsidRPr="00B75882">
        <w:rPr>
          <w:spacing w:val="-6"/>
          <w:sz w:val="24"/>
          <w:szCs w:val="24"/>
        </w:rPr>
        <w:t xml:space="preserve"> </w:t>
      </w:r>
      <w:r w:rsidRPr="00B75882">
        <w:rPr>
          <w:sz w:val="24"/>
          <w:szCs w:val="24"/>
        </w:rPr>
        <w:t>during</w:t>
      </w:r>
      <w:r w:rsidRPr="00B75882">
        <w:rPr>
          <w:spacing w:val="-4"/>
          <w:sz w:val="24"/>
          <w:szCs w:val="24"/>
        </w:rPr>
        <w:t xml:space="preserve"> </w:t>
      </w:r>
      <w:r w:rsidRPr="00B75882">
        <w:rPr>
          <w:sz w:val="24"/>
          <w:szCs w:val="24"/>
        </w:rPr>
        <w:t>and</w:t>
      </w:r>
      <w:r w:rsidRPr="00B75882">
        <w:rPr>
          <w:spacing w:val="-6"/>
          <w:sz w:val="24"/>
          <w:szCs w:val="24"/>
        </w:rPr>
        <w:t xml:space="preserve"> </w:t>
      </w:r>
      <w:r w:rsidRPr="00B75882">
        <w:rPr>
          <w:sz w:val="24"/>
          <w:szCs w:val="24"/>
        </w:rPr>
        <w:t>after</w:t>
      </w:r>
      <w:r w:rsidRPr="00B75882">
        <w:rPr>
          <w:spacing w:val="-4"/>
          <w:sz w:val="24"/>
          <w:szCs w:val="24"/>
        </w:rPr>
        <w:t xml:space="preserve"> </w:t>
      </w:r>
      <w:r w:rsidRPr="00B75882">
        <w:rPr>
          <w:sz w:val="24"/>
          <w:szCs w:val="24"/>
        </w:rPr>
        <w:t>international</w:t>
      </w:r>
      <w:r w:rsidRPr="00B75882">
        <w:rPr>
          <w:spacing w:val="-3"/>
          <w:sz w:val="24"/>
          <w:szCs w:val="24"/>
        </w:rPr>
        <w:t xml:space="preserve"> </w:t>
      </w:r>
      <w:r w:rsidRPr="00B75882">
        <w:rPr>
          <w:spacing w:val="-2"/>
          <w:sz w:val="24"/>
          <w:szCs w:val="24"/>
        </w:rPr>
        <w:t>assignments.</w:t>
      </w:r>
    </w:p>
    <w:p w14:paraId="37252B82" w14:textId="77777777" w:rsidR="00646549" w:rsidRPr="00B75882" w:rsidRDefault="00646549" w:rsidP="00646549">
      <w:pPr>
        <w:spacing w:before="40" w:line="480" w:lineRule="auto"/>
        <w:ind w:left="383"/>
        <w:rPr>
          <w:sz w:val="24"/>
          <w:szCs w:val="24"/>
        </w:rPr>
      </w:pPr>
      <w:r w:rsidRPr="00B75882">
        <w:rPr>
          <w:i/>
          <w:sz w:val="24"/>
          <w:szCs w:val="24"/>
        </w:rPr>
        <w:t>Journal</w:t>
      </w:r>
      <w:r w:rsidRPr="00B75882">
        <w:rPr>
          <w:i/>
          <w:spacing w:val="-3"/>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Knowledge</w:t>
      </w:r>
      <w:r w:rsidRPr="00B75882">
        <w:rPr>
          <w:i/>
          <w:spacing w:val="-5"/>
          <w:sz w:val="24"/>
          <w:szCs w:val="24"/>
        </w:rPr>
        <w:t xml:space="preserve"> </w:t>
      </w:r>
      <w:r w:rsidRPr="00B75882">
        <w:rPr>
          <w:i/>
          <w:sz w:val="24"/>
          <w:szCs w:val="24"/>
        </w:rPr>
        <w:t>Management</w:t>
      </w:r>
      <w:r w:rsidRPr="00B75882">
        <w:rPr>
          <w:sz w:val="24"/>
          <w:szCs w:val="24"/>
        </w:rPr>
        <w:t>,</w:t>
      </w:r>
      <w:r w:rsidRPr="00B75882">
        <w:rPr>
          <w:spacing w:val="-3"/>
          <w:sz w:val="24"/>
          <w:szCs w:val="24"/>
        </w:rPr>
        <w:t xml:space="preserve"> </w:t>
      </w:r>
      <w:r w:rsidRPr="00B75882">
        <w:rPr>
          <w:i/>
          <w:spacing w:val="-2"/>
          <w:sz w:val="24"/>
          <w:szCs w:val="24"/>
        </w:rPr>
        <w:t>13</w:t>
      </w:r>
      <w:r w:rsidRPr="00B75882">
        <w:rPr>
          <w:spacing w:val="-2"/>
          <w:sz w:val="24"/>
          <w:szCs w:val="24"/>
        </w:rPr>
        <w:t>(4).</w:t>
      </w:r>
    </w:p>
    <w:p w14:paraId="2802EFDF" w14:textId="77777777" w:rsidR="00646549" w:rsidRPr="00B75882" w:rsidRDefault="00646549" w:rsidP="00646549">
      <w:pPr>
        <w:spacing w:before="158" w:line="480" w:lineRule="auto"/>
        <w:ind w:left="383" w:right="125" w:hanging="284"/>
        <w:rPr>
          <w:sz w:val="24"/>
          <w:szCs w:val="24"/>
        </w:rPr>
      </w:pPr>
      <w:proofErr w:type="spellStart"/>
      <w:r w:rsidRPr="00B75882">
        <w:rPr>
          <w:sz w:val="24"/>
          <w:szCs w:val="24"/>
        </w:rPr>
        <w:t>Dabić</w:t>
      </w:r>
      <w:proofErr w:type="spellEnd"/>
      <w:r w:rsidRPr="00B75882">
        <w:rPr>
          <w:sz w:val="24"/>
          <w:szCs w:val="24"/>
        </w:rPr>
        <w:t>,</w:t>
      </w:r>
      <w:r w:rsidRPr="00B75882">
        <w:rPr>
          <w:spacing w:val="-4"/>
          <w:sz w:val="24"/>
          <w:szCs w:val="24"/>
        </w:rPr>
        <w:t xml:space="preserve"> </w:t>
      </w:r>
      <w:r w:rsidRPr="00B75882">
        <w:rPr>
          <w:sz w:val="24"/>
          <w:szCs w:val="24"/>
        </w:rPr>
        <w:t>M.,</w:t>
      </w:r>
      <w:r w:rsidRPr="00B75882">
        <w:rPr>
          <w:spacing w:val="-2"/>
          <w:sz w:val="24"/>
          <w:szCs w:val="24"/>
        </w:rPr>
        <w:t xml:space="preserve"> </w:t>
      </w:r>
      <w:r w:rsidRPr="00B75882">
        <w:rPr>
          <w:sz w:val="24"/>
          <w:szCs w:val="24"/>
        </w:rPr>
        <w:t>González-Loureiro,</w:t>
      </w:r>
      <w:r w:rsidRPr="00B75882">
        <w:rPr>
          <w:spacing w:val="-4"/>
          <w:sz w:val="24"/>
          <w:szCs w:val="24"/>
        </w:rPr>
        <w:t xml:space="preserve"> </w:t>
      </w:r>
      <w:r w:rsidRPr="00B75882">
        <w:rPr>
          <w:sz w:val="24"/>
          <w:szCs w:val="24"/>
        </w:rPr>
        <w:t>M.,</w:t>
      </w:r>
      <w:r w:rsidRPr="00B75882">
        <w:rPr>
          <w:spacing w:val="-4"/>
          <w:sz w:val="24"/>
          <w:szCs w:val="24"/>
        </w:rPr>
        <w:t xml:space="preserve"> </w:t>
      </w:r>
      <w:r w:rsidRPr="00B75882">
        <w:rPr>
          <w:sz w:val="24"/>
          <w:szCs w:val="24"/>
        </w:rPr>
        <w:t>&amp;</w:t>
      </w:r>
      <w:r w:rsidRPr="00B75882">
        <w:rPr>
          <w:spacing w:val="-1"/>
          <w:sz w:val="24"/>
          <w:szCs w:val="24"/>
        </w:rPr>
        <w:t xml:space="preserve"> </w:t>
      </w:r>
      <w:r w:rsidRPr="00B75882">
        <w:rPr>
          <w:sz w:val="24"/>
          <w:szCs w:val="24"/>
        </w:rPr>
        <w:t>Harvey,</w:t>
      </w:r>
      <w:r w:rsidRPr="00B75882">
        <w:rPr>
          <w:spacing w:val="-4"/>
          <w:sz w:val="24"/>
          <w:szCs w:val="24"/>
        </w:rPr>
        <w:t xml:space="preserve"> </w:t>
      </w:r>
      <w:r w:rsidRPr="00B75882">
        <w:rPr>
          <w:sz w:val="24"/>
          <w:szCs w:val="24"/>
        </w:rPr>
        <w:t>M.</w:t>
      </w:r>
      <w:r w:rsidRPr="00B75882">
        <w:rPr>
          <w:spacing w:val="-2"/>
          <w:sz w:val="24"/>
          <w:szCs w:val="24"/>
        </w:rPr>
        <w:t xml:space="preserve"> </w:t>
      </w:r>
      <w:r w:rsidRPr="00B75882">
        <w:rPr>
          <w:sz w:val="24"/>
          <w:szCs w:val="24"/>
        </w:rPr>
        <w:t>G.</w:t>
      </w:r>
      <w:r w:rsidRPr="00B75882">
        <w:rPr>
          <w:spacing w:val="-2"/>
          <w:sz w:val="24"/>
          <w:szCs w:val="24"/>
        </w:rPr>
        <w:t xml:space="preserve"> </w:t>
      </w:r>
      <w:r w:rsidRPr="00B75882">
        <w:rPr>
          <w:sz w:val="24"/>
          <w:szCs w:val="24"/>
        </w:rPr>
        <w:t>(2015).</w:t>
      </w:r>
      <w:r w:rsidRPr="00B75882">
        <w:rPr>
          <w:spacing w:val="-2"/>
          <w:sz w:val="24"/>
          <w:szCs w:val="24"/>
        </w:rPr>
        <w:t xml:space="preserve"> </w:t>
      </w:r>
      <w:r w:rsidRPr="00B75882">
        <w:rPr>
          <w:sz w:val="24"/>
          <w:szCs w:val="24"/>
        </w:rPr>
        <w:t>Evolving</w:t>
      </w:r>
      <w:r w:rsidRPr="00B75882">
        <w:rPr>
          <w:spacing w:val="-5"/>
          <w:sz w:val="24"/>
          <w:szCs w:val="24"/>
        </w:rPr>
        <w:t xml:space="preserve"> </w:t>
      </w:r>
      <w:r w:rsidRPr="00B75882">
        <w:rPr>
          <w:sz w:val="24"/>
          <w:szCs w:val="24"/>
        </w:rPr>
        <w:t>research</w:t>
      </w:r>
      <w:r w:rsidRPr="00B75882">
        <w:rPr>
          <w:spacing w:val="-2"/>
          <w:sz w:val="24"/>
          <w:szCs w:val="24"/>
        </w:rPr>
        <w:t xml:space="preserve"> </w:t>
      </w:r>
      <w:r w:rsidRPr="00B75882">
        <w:rPr>
          <w:sz w:val="24"/>
          <w:szCs w:val="24"/>
        </w:rPr>
        <w:t>on</w:t>
      </w:r>
      <w:r w:rsidRPr="00B75882">
        <w:rPr>
          <w:spacing w:val="-2"/>
          <w:sz w:val="24"/>
          <w:szCs w:val="24"/>
        </w:rPr>
        <w:t xml:space="preserve"> </w:t>
      </w:r>
      <w:r w:rsidRPr="00B75882">
        <w:rPr>
          <w:sz w:val="24"/>
          <w:szCs w:val="24"/>
        </w:rPr>
        <w:t>expatriates:</w:t>
      </w:r>
      <w:r w:rsidRPr="00B75882">
        <w:rPr>
          <w:spacing w:val="-1"/>
          <w:sz w:val="24"/>
          <w:szCs w:val="24"/>
        </w:rPr>
        <w:t xml:space="preserve"> </w:t>
      </w:r>
      <w:r w:rsidRPr="00B75882">
        <w:rPr>
          <w:sz w:val="24"/>
          <w:szCs w:val="24"/>
        </w:rPr>
        <w:t>what</w:t>
      </w:r>
      <w:r w:rsidRPr="00B75882">
        <w:rPr>
          <w:spacing w:val="-1"/>
          <w:sz w:val="24"/>
          <w:szCs w:val="24"/>
        </w:rPr>
        <w:t xml:space="preserve"> </w:t>
      </w:r>
      <w:r w:rsidRPr="00B75882">
        <w:rPr>
          <w:sz w:val="24"/>
          <w:szCs w:val="24"/>
        </w:rPr>
        <w:t xml:space="preserve">is ‘known’ after four decades (1970–2012). </w:t>
      </w:r>
      <w:r w:rsidRPr="00B75882">
        <w:rPr>
          <w:i/>
          <w:sz w:val="24"/>
          <w:szCs w:val="24"/>
        </w:rPr>
        <w:t>The International Journal of Human Resource Management</w:t>
      </w:r>
      <w:r w:rsidRPr="00B75882">
        <w:rPr>
          <w:sz w:val="24"/>
          <w:szCs w:val="24"/>
        </w:rPr>
        <w:t xml:space="preserve">, </w:t>
      </w:r>
      <w:r w:rsidRPr="00B75882">
        <w:rPr>
          <w:i/>
          <w:sz w:val="24"/>
          <w:szCs w:val="24"/>
        </w:rPr>
        <w:t>26</w:t>
      </w:r>
      <w:r w:rsidRPr="00B75882">
        <w:rPr>
          <w:sz w:val="24"/>
          <w:szCs w:val="24"/>
        </w:rPr>
        <w:t>(3), 316–337.</w:t>
      </w:r>
    </w:p>
    <w:p w14:paraId="2E055CCA" w14:textId="3998AAD6" w:rsidR="00B76653" w:rsidRPr="00B75882" w:rsidRDefault="00B76653" w:rsidP="00646549">
      <w:pPr>
        <w:spacing w:before="116" w:line="480" w:lineRule="auto"/>
        <w:ind w:left="383" w:right="426" w:hanging="284"/>
        <w:rPr>
          <w:sz w:val="24"/>
          <w:szCs w:val="24"/>
        </w:rPr>
      </w:pPr>
      <w:r w:rsidRPr="00B75882">
        <w:rPr>
          <w:color w:val="222222"/>
          <w:sz w:val="24"/>
          <w:szCs w:val="24"/>
          <w:shd w:val="clear" w:color="auto" w:fill="FFFFFF"/>
        </w:rPr>
        <w:t xml:space="preserve">Dhanaraj, C., Lyles, M. A., Steensma, H. K., &amp; </w:t>
      </w:r>
      <w:proofErr w:type="spellStart"/>
      <w:r w:rsidRPr="00B75882">
        <w:rPr>
          <w:color w:val="222222"/>
          <w:sz w:val="24"/>
          <w:szCs w:val="24"/>
          <w:shd w:val="clear" w:color="auto" w:fill="FFFFFF"/>
        </w:rPr>
        <w:t>Tihanyi</w:t>
      </w:r>
      <w:proofErr w:type="spellEnd"/>
      <w:r w:rsidRPr="00B75882">
        <w:rPr>
          <w:color w:val="222222"/>
          <w:sz w:val="24"/>
          <w:szCs w:val="24"/>
          <w:shd w:val="clear" w:color="auto" w:fill="FFFFFF"/>
        </w:rPr>
        <w:t>, L. (2004). Managing tacit and explicit knowledge transfer in IJVs: the role of relational embeddedness and the impact on performance. </w:t>
      </w:r>
      <w:r w:rsidRPr="00B75882">
        <w:rPr>
          <w:i/>
          <w:iCs/>
          <w:color w:val="222222"/>
          <w:sz w:val="24"/>
          <w:szCs w:val="24"/>
          <w:shd w:val="clear" w:color="auto" w:fill="FFFFFF"/>
        </w:rPr>
        <w:t>Journal of international business studies</w:t>
      </w:r>
      <w:r w:rsidRPr="00B75882">
        <w:rPr>
          <w:color w:val="222222"/>
          <w:sz w:val="24"/>
          <w:szCs w:val="24"/>
          <w:shd w:val="clear" w:color="auto" w:fill="FFFFFF"/>
        </w:rPr>
        <w:t>, </w:t>
      </w:r>
      <w:r w:rsidRPr="00B75882">
        <w:rPr>
          <w:i/>
          <w:iCs/>
          <w:color w:val="222222"/>
          <w:sz w:val="24"/>
          <w:szCs w:val="24"/>
          <w:shd w:val="clear" w:color="auto" w:fill="FFFFFF"/>
        </w:rPr>
        <w:t>35</w:t>
      </w:r>
      <w:r w:rsidRPr="00B75882">
        <w:rPr>
          <w:color w:val="222222"/>
          <w:sz w:val="24"/>
          <w:szCs w:val="24"/>
          <w:shd w:val="clear" w:color="auto" w:fill="FFFFFF"/>
        </w:rPr>
        <w:t>, 428-442.</w:t>
      </w:r>
    </w:p>
    <w:p w14:paraId="1F3FB583" w14:textId="232E453E" w:rsidR="00442281" w:rsidRDefault="00442281" w:rsidP="00646549">
      <w:pPr>
        <w:spacing w:before="116" w:line="480" w:lineRule="auto"/>
        <w:ind w:left="383" w:right="426" w:hanging="284"/>
        <w:rPr>
          <w:sz w:val="24"/>
          <w:szCs w:val="24"/>
        </w:rPr>
      </w:pPr>
      <w:r w:rsidRPr="00442281">
        <w:rPr>
          <w:sz w:val="24"/>
          <w:szCs w:val="24"/>
        </w:rPr>
        <w:t xml:space="preserve">Dietz, G., Gillespie, N., &amp; Chao, G. T. 2010. Unravelling the complexities of trust and culture. In M. N. K. Saunders, D. Skinner, G. Dietz, N. Gillespie, &amp; R. J. Lewicki (Eds.), </w:t>
      </w:r>
      <w:r w:rsidRPr="00442281">
        <w:rPr>
          <w:i/>
          <w:iCs/>
          <w:sz w:val="24"/>
          <w:szCs w:val="24"/>
        </w:rPr>
        <w:t>Organizational trust: A cultural perspective</w:t>
      </w:r>
      <w:r w:rsidRPr="00442281">
        <w:rPr>
          <w:sz w:val="24"/>
          <w:szCs w:val="24"/>
        </w:rPr>
        <w:t>: 3–41. Cambridge: Cambridge University Press.</w:t>
      </w:r>
    </w:p>
    <w:p w14:paraId="3C9E9158" w14:textId="5A703F78" w:rsidR="00646549" w:rsidRPr="00B75882" w:rsidRDefault="00646549" w:rsidP="00646549">
      <w:pPr>
        <w:spacing w:before="116" w:line="480" w:lineRule="auto"/>
        <w:ind w:left="383" w:right="426" w:hanging="284"/>
        <w:rPr>
          <w:sz w:val="24"/>
          <w:szCs w:val="24"/>
        </w:rPr>
      </w:pPr>
      <w:r w:rsidRPr="00B75882">
        <w:rPr>
          <w:sz w:val="24"/>
          <w:szCs w:val="24"/>
        </w:rPr>
        <w:t>Duvivier,</w:t>
      </w:r>
      <w:r w:rsidRPr="00B75882">
        <w:rPr>
          <w:spacing w:val="-3"/>
          <w:sz w:val="24"/>
          <w:szCs w:val="24"/>
        </w:rPr>
        <w:t xml:space="preserve"> </w:t>
      </w:r>
      <w:r w:rsidRPr="00B75882">
        <w:rPr>
          <w:sz w:val="24"/>
          <w:szCs w:val="24"/>
        </w:rPr>
        <w:t>F.,</w:t>
      </w:r>
      <w:r w:rsidRPr="00B75882">
        <w:rPr>
          <w:spacing w:val="-5"/>
          <w:sz w:val="24"/>
          <w:szCs w:val="24"/>
        </w:rPr>
        <w:t xml:space="preserve"> </w:t>
      </w:r>
      <w:proofErr w:type="spellStart"/>
      <w:r w:rsidRPr="00B75882">
        <w:rPr>
          <w:sz w:val="24"/>
          <w:szCs w:val="24"/>
        </w:rPr>
        <w:t>Peeters</w:t>
      </w:r>
      <w:proofErr w:type="spellEnd"/>
      <w:r w:rsidRPr="00B75882">
        <w:rPr>
          <w:sz w:val="24"/>
          <w:szCs w:val="24"/>
        </w:rPr>
        <w:t>,</w:t>
      </w:r>
      <w:r w:rsidRPr="00B75882">
        <w:rPr>
          <w:spacing w:val="-2"/>
          <w:sz w:val="24"/>
          <w:szCs w:val="24"/>
        </w:rPr>
        <w:t xml:space="preserve"> </w:t>
      </w:r>
      <w:r w:rsidRPr="00B75882">
        <w:rPr>
          <w:sz w:val="24"/>
          <w:szCs w:val="24"/>
        </w:rPr>
        <w:t>C.,</w:t>
      </w:r>
      <w:r w:rsidRPr="00B75882">
        <w:rPr>
          <w:spacing w:val="-5"/>
          <w:sz w:val="24"/>
          <w:szCs w:val="24"/>
        </w:rPr>
        <w:t xml:space="preserve"> </w:t>
      </w:r>
      <w:r w:rsidRPr="00B75882">
        <w:rPr>
          <w:sz w:val="24"/>
          <w:szCs w:val="24"/>
        </w:rPr>
        <w:t>&amp;</w:t>
      </w:r>
      <w:r w:rsidRPr="00B75882">
        <w:rPr>
          <w:spacing w:val="-4"/>
          <w:sz w:val="24"/>
          <w:szCs w:val="24"/>
        </w:rPr>
        <w:t xml:space="preserve"> </w:t>
      </w:r>
      <w:r w:rsidRPr="00B75882">
        <w:rPr>
          <w:sz w:val="24"/>
          <w:szCs w:val="24"/>
        </w:rPr>
        <w:t>Harzing,</w:t>
      </w:r>
      <w:r w:rsidRPr="00B75882">
        <w:rPr>
          <w:spacing w:val="-2"/>
          <w:sz w:val="24"/>
          <w:szCs w:val="24"/>
        </w:rPr>
        <w:t xml:space="preserve"> </w:t>
      </w:r>
      <w:r w:rsidRPr="00B75882">
        <w:rPr>
          <w:sz w:val="24"/>
          <w:szCs w:val="24"/>
        </w:rPr>
        <w:t>A.‑W.</w:t>
      </w:r>
      <w:r w:rsidRPr="00B75882">
        <w:rPr>
          <w:spacing w:val="-3"/>
          <w:sz w:val="24"/>
          <w:szCs w:val="24"/>
        </w:rPr>
        <w:t xml:space="preserve"> </w:t>
      </w:r>
      <w:r w:rsidRPr="00B75882">
        <w:rPr>
          <w:sz w:val="24"/>
          <w:szCs w:val="24"/>
        </w:rPr>
        <w:t>(2019).</w:t>
      </w:r>
      <w:r w:rsidRPr="00B75882">
        <w:rPr>
          <w:spacing w:val="-3"/>
          <w:sz w:val="24"/>
          <w:szCs w:val="24"/>
        </w:rPr>
        <w:t xml:space="preserve"> </w:t>
      </w:r>
      <w:r w:rsidRPr="00B75882">
        <w:rPr>
          <w:sz w:val="24"/>
          <w:szCs w:val="24"/>
        </w:rPr>
        <w:t>Not</w:t>
      </w:r>
      <w:r w:rsidRPr="00B75882">
        <w:rPr>
          <w:spacing w:val="-2"/>
          <w:sz w:val="24"/>
          <w:szCs w:val="24"/>
        </w:rPr>
        <w:t xml:space="preserve"> </w:t>
      </w:r>
      <w:r w:rsidRPr="00B75882">
        <w:rPr>
          <w:sz w:val="24"/>
          <w:szCs w:val="24"/>
        </w:rPr>
        <w:t>all</w:t>
      </w:r>
      <w:r w:rsidRPr="00B75882">
        <w:rPr>
          <w:spacing w:val="-4"/>
          <w:sz w:val="24"/>
          <w:szCs w:val="24"/>
        </w:rPr>
        <w:t xml:space="preserve"> </w:t>
      </w:r>
      <w:r w:rsidRPr="00B75882">
        <w:rPr>
          <w:sz w:val="24"/>
          <w:szCs w:val="24"/>
        </w:rPr>
        <w:t>international</w:t>
      </w:r>
      <w:r w:rsidRPr="00B75882">
        <w:rPr>
          <w:spacing w:val="-2"/>
          <w:sz w:val="24"/>
          <w:szCs w:val="24"/>
        </w:rPr>
        <w:t xml:space="preserve"> </w:t>
      </w:r>
      <w:r w:rsidRPr="00B75882">
        <w:rPr>
          <w:sz w:val="24"/>
          <w:szCs w:val="24"/>
        </w:rPr>
        <w:t>assignments</w:t>
      </w:r>
      <w:r w:rsidRPr="00B75882">
        <w:rPr>
          <w:spacing w:val="-3"/>
          <w:sz w:val="24"/>
          <w:szCs w:val="24"/>
        </w:rPr>
        <w:t xml:space="preserve"> </w:t>
      </w:r>
      <w:r w:rsidRPr="00B75882">
        <w:rPr>
          <w:sz w:val="24"/>
          <w:szCs w:val="24"/>
        </w:rPr>
        <w:t>are</w:t>
      </w:r>
      <w:r w:rsidRPr="00B75882">
        <w:rPr>
          <w:spacing w:val="-4"/>
          <w:sz w:val="24"/>
          <w:szCs w:val="24"/>
        </w:rPr>
        <w:t xml:space="preserve"> </w:t>
      </w:r>
      <w:r w:rsidRPr="00B75882">
        <w:rPr>
          <w:sz w:val="24"/>
          <w:szCs w:val="24"/>
        </w:rPr>
        <w:t xml:space="preserve">created equal: HQ-subsidiary knowledge transfer patterns across types of assignments and types of knowledge. </w:t>
      </w:r>
      <w:r w:rsidRPr="00B75882">
        <w:rPr>
          <w:i/>
          <w:sz w:val="24"/>
          <w:szCs w:val="24"/>
        </w:rPr>
        <w:t>Journal of World Business</w:t>
      </w:r>
      <w:r w:rsidRPr="00B75882">
        <w:rPr>
          <w:sz w:val="24"/>
          <w:szCs w:val="24"/>
        </w:rPr>
        <w:t xml:space="preserve">, </w:t>
      </w:r>
      <w:r w:rsidRPr="00B75882">
        <w:rPr>
          <w:i/>
          <w:sz w:val="24"/>
          <w:szCs w:val="24"/>
        </w:rPr>
        <w:t>54</w:t>
      </w:r>
      <w:r w:rsidRPr="00B75882">
        <w:rPr>
          <w:sz w:val="24"/>
          <w:szCs w:val="24"/>
        </w:rPr>
        <w:t>(3), 181–190.</w:t>
      </w:r>
    </w:p>
    <w:p w14:paraId="61919E2E" w14:textId="77777777" w:rsidR="00646549" w:rsidRPr="00B75882" w:rsidRDefault="00646549" w:rsidP="00646549">
      <w:pPr>
        <w:spacing w:before="117" w:line="480" w:lineRule="auto"/>
        <w:ind w:left="383" w:right="125" w:hanging="284"/>
        <w:rPr>
          <w:sz w:val="24"/>
          <w:szCs w:val="24"/>
        </w:rPr>
      </w:pPr>
      <w:r w:rsidRPr="00B75882">
        <w:rPr>
          <w:sz w:val="24"/>
          <w:szCs w:val="24"/>
        </w:rPr>
        <w:t>Fang,</w:t>
      </w:r>
      <w:r w:rsidRPr="00B75882">
        <w:rPr>
          <w:spacing w:val="-2"/>
          <w:sz w:val="24"/>
          <w:szCs w:val="24"/>
        </w:rPr>
        <w:t xml:space="preserve"> </w:t>
      </w:r>
      <w:r w:rsidRPr="00B75882">
        <w:rPr>
          <w:sz w:val="24"/>
          <w:szCs w:val="24"/>
        </w:rPr>
        <w:t>Y.,</w:t>
      </w:r>
      <w:r w:rsidRPr="00B75882">
        <w:rPr>
          <w:spacing w:val="-2"/>
          <w:sz w:val="24"/>
          <w:szCs w:val="24"/>
        </w:rPr>
        <w:t xml:space="preserve"> </w:t>
      </w:r>
      <w:r w:rsidRPr="00B75882">
        <w:rPr>
          <w:sz w:val="24"/>
          <w:szCs w:val="24"/>
        </w:rPr>
        <w:t>Jiang,</w:t>
      </w:r>
      <w:r w:rsidRPr="00B75882">
        <w:rPr>
          <w:spacing w:val="-4"/>
          <w:sz w:val="24"/>
          <w:szCs w:val="24"/>
        </w:rPr>
        <w:t xml:space="preserve"> </w:t>
      </w:r>
      <w:r w:rsidRPr="00B75882">
        <w:rPr>
          <w:sz w:val="24"/>
          <w:szCs w:val="24"/>
        </w:rPr>
        <w:t>G.‑L.</w:t>
      </w:r>
      <w:r w:rsidRPr="00B75882">
        <w:rPr>
          <w:spacing w:val="-2"/>
          <w:sz w:val="24"/>
          <w:szCs w:val="24"/>
        </w:rPr>
        <w:t xml:space="preserve"> </w:t>
      </w:r>
      <w:r w:rsidRPr="00B75882">
        <w:rPr>
          <w:sz w:val="24"/>
          <w:szCs w:val="24"/>
        </w:rPr>
        <w:t>F.,</w:t>
      </w:r>
      <w:r w:rsidRPr="00B75882">
        <w:rPr>
          <w:spacing w:val="-5"/>
          <w:sz w:val="24"/>
          <w:szCs w:val="24"/>
        </w:rPr>
        <w:t xml:space="preserve"> </w:t>
      </w:r>
      <w:r w:rsidRPr="00B75882">
        <w:rPr>
          <w:sz w:val="24"/>
          <w:szCs w:val="24"/>
        </w:rPr>
        <w:t>Makino,</w:t>
      </w:r>
      <w:r w:rsidRPr="00B75882">
        <w:rPr>
          <w:spacing w:val="-1"/>
          <w:sz w:val="24"/>
          <w:szCs w:val="24"/>
        </w:rPr>
        <w:t xml:space="preserve"> </w:t>
      </w:r>
      <w:r w:rsidRPr="00B75882">
        <w:rPr>
          <w:sz w:val="24"/>
          <w:szCs w:val="24"/>
        </w:rPr>
        <w:t>S.,</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Beamish,</w:t>
      </w:r>
      <w:r w:rsidRPr="00B75882">
        <w:rPr>
          <w:spacing w:val="-1"/>
          <w:sz w:val="24"/>
          <w:szCs w:val="24"/>
        </w:rPr>
        <w:t xml:space="preserve"> </w:t>
      </w:r>
      <w:r w:rsidRPr="00B75882">
        <w:rPr>
          <w:sz w:val="24"/>
          <w:szCs w:val="24"/>
        </w:rPr>
        <w:t>P.</w:t>
      </w:r>
      <w:r w:rsidRPr="00B75882">
        <w:rPr>
          <w:spacing w:val="-7"/>
          <w:sz w:val="24"/>
          <w:szCs w:val="24"/>
        </w:rPr>
        <w:t xml:space="preserve"> </w:t>
      </w:r>
      <w:r w:rsidRPr="00B75882">
        <w:rPr>
          <w:sz w:val="24"/>
          <w:szCs w:val="24"/>
        </w:rPr>
        <w:t>W.</w:t>
      </w:r>
      <w:r w:rsidRPr="00B75882">
        <w:rPr>
          <w:spacing w:val="-2"/>
          <w:sz w:val="24"/>
          <w:szCs w:val="24"/>
        </w:rPr>
        <w:t xml:space="preserve"> </w:t>
      </w:r>
      <w:r w:rsidRPr="00B75882">
        <w:rPr>
          <w:sz w:val="24"/>
          <w:szCs w:val="24"/>
        </w:rPr>
        <w:t>(2010).</w:t>
      </w:r>
      <w:r w:rsidRPr="00B75882">
        <w:rPr>
          <w:spacing w:val="-5"/>
          <w:sz w:val="24"/>
          <w:szCs w:val="24"/>
        </w:rPr>
        <w:t xml:space="preserve"> </w:t>
      </w:r>
      <w:r w:rsidRPr="00B75882">
        <w:rPr>
          <w:sz w:val="24"/>
          <w:szCs w:val="24"/>
        </w:rPr>
        <w:t>Multinational</w:t>
      </w:r>
      <w:r w:rsidRPr="00B75882">
        <w:rPr>
          <w:spacing w:val="-1"/>
          <w:sz w:val="24"/>
          <w:szCs w:val="24"/>
        </w:rPr>
        <w:t xml:space="preserve"> </w:t>
      </w:r>
      <w:r w:rsidRPr="00B75882">
        <w:rPr>
          <w:sz w:val="24"/>
          <w:szCs w:val="24"/>
        </w:rPr>
        <w:t>Firm</w:t>
      </w:r>
      <w:r w:rsidRPr="00B75882">
        <w:rPr>
          <w:spacing w:val="-1"/>
          <w:sz w:val="24"/>
          <w:szCs w:val="24"/>
        </w:rPr>
        <w:t xml:space="preserve"> </w:t>
      </w:r>
      <w:r w:rsidRPr="00B75882">
        <w:rPr>
          <w:sz w:val="24"/>
          <w:szCs w:val="24"/>
        </w:rPr>
        <w:t>Knowledge,</w:t>
      </w:r>
      <w:r w:rsidRPr="00B75882">
        <w:rPr>
          <w:spacing w:val="-2"/>
          <w:sz w:val="24"/>
          <w:szCs w:val="24"/>
        </w:rPr>
        <w:t xml:space="preserve"> </w:t>
      </w:r>
      <w:r w:rsidRPr="00B75882">
        <w:rPr>
          <w:sz w:val="24"/>
          <w:szCs w:val="24"/>
        </w:rPr>
        <w:t xml:space="preserve">Use of Expatriates, and Foreign Subsidiary Performance. </w:t>
      </w:r>
      <w:r w:rsidRPr="00B75882">
        <w:rPr>
          <w:i/>
          <w:sz w:val="24"/>
          <w:szCs w:val="24"/>
        </w:rPr>
        <w:t>Journal of Management Studies</w:t>
      </w:r>
      <w:r w:rsidRPr="00B75882">
        <w:rPr>
          <w:sz w:val="24"/>
          <w:szCs w:val="24"/>
        </w:rPr>
        <w:t xml:space="preserve">, </w:t>
      </w:r>
      <w:r w:rsidRPr="00B75882">
        <w:rPr>
          <w:i/>
          <w:sz w:val="24"/>
          <w:szCs w:val="24"/>
        </w:rPr>
        <w:t>47</w:t>
      </w:r>
      <w:r w:rsidRPr="00B75882">
        <w:rPr>
          <w:sz w:val="24"/>
          <w:szCs w:val="24"/>
        </w:rPr>
        <w:t xml:space="preserve">(1), 27– </w:t>
      </w:r>
      <w:r w:rsidRPr="00B75882">
        <w:rPr>
          <w:spacing w:val="-4"/>
          <w:sz w:val="24"/>
          <w:szCs w:val="24"/>
        </w:rPr>
        <w:t>54.</w:t>
      </w:r>
    </w:p>
    <w:p w14:paraId="2A6E364F" w14:textId="77777777" w:rsidR="00646549" w:rsidRPr="00B75882" w:rsidRDefault="00646549" w:rsidP="00646549">
      <w:pPr>
        <w:spacing w:before="119" w:line="480" w:lineRule="auto"/>
        <w:ind w:left="383" w:right="139" w:hanging="284"/>
        <w:rPr>
          <w:sz w:val="24"/>
          <w:szCs w:val="24"/>
        </w:rPr>
      </w:pPr>
      <w:r w:rsidRPr="00B75882">
        <w:rPr>
          <w:sz w:val="24"/>
          <w:szCs w:val="24"/>
        </w:rPr>
        <w:lastRenderedPageBreak/>
        <w:t>Fang,</w:t>
      </w:r>
      <w:r w:rsidRPr="00B75882">
        <w:rPr>
          <w:spacing w:val="-2"/>
          <w:sz w:val="24"/>
          <w:szCs w:val="24"/>
        </w:rPr>
        <w:t xml:space="preserve"> </w:t>
      </w:r>
      <w:r w:rsidRPr="00B75882">
        <w:rPr>
          <w:sz w:val="24"/>
          <w:szCs w:val="24"/>
        </w:rPr>
        <w:t>Y.,</w:t>
      </w:r>
      <w:r w:rsidRPr="00B75882">
        <w:rPr>
          <w:spacing w:val="-2"/>
          <w:sz w:val="24"/>
          <w:szCs w:val="24"/>
        </w:rPr>
        <w:t xml:space="preserve"> </w:t>
      </w:r>
      <w:r w:rsidRPr="00B75882">
        <w:rPr>
          <w:sz w:val="24"/>
          <w:szCs w:val="24"/>
        </w:rPr>
        <w:t>Wade,</w:t>
      </w:r>
      <w:r w:rsidRPr="00B75882">
        <w:rPr>
          <w:spacing w:val="-4"/>
          <w:sz w:val="24"/>
          <w:szCs w:val="24"/>
        </w:rPr>
        <w:t xml:space="preserve"> </w:t>
      </w:r>
      <w:r w:rsidRPr="00B75882">
        <w:rPr>
          <w:sz w:val="24"/>
          <w:szCs w:val="24"/>
        </w:rPr>
        <w:t>M.,</w:t>
      </w:r>
      <w:r w:rsidRPr="00B75882">
        <w:rPr>
          <w:spacing w:val="-2"/>
          <w:sz w:val="24"/>
          <w:szCs w:val="24"/>
        </w:rPr>
        <w:t xml:space="preserve"> </w:t>
      </w:r>
      <w:proofErr w:type="spellStart"/>
      <w:r w:rsidRPr="00B75882">
        <w:rPr>
          <w:sz w:val="24"/>
          <w:szCs w:val="24"/>
        </w:rPr>
        <w:t>Delios</w:t>
      </w:r>
      <w:proofErr w:type="spellEnd"/>
      <w:r w:rsidRPr="00B75882">
        <w:rPr>
          <w:sz w:val="24"/>
          <w:szCs w:val="24"/>
        </w:rPr>
        <w:t>,</w:t>
      </w:r>
      <w:r w:rsidRPr="00B75882">
        <w:rPr>
          <w:spacing w:val="-1"/>
          <w:sz w:val="24"/>
          <w:szCs w:val="24"/>
        </w:rPr>
        <w:t xml:space="preserve"> </w:t>
      </w:r>
      <w:r w:rsidRPr="00B75882">
        <w:rPr>
          <w:sz w:val="24"/>
          <w:szCs w:val="24"/>
        </w:rPr>
        <w:t>A.,</w:t>
      </w:r>
      <w:r w:rsidRPr="00B75882">
        <w:rPr>
          <w:spacing w:val="-2"/>
          <w:sz w:val="24"/>
          <w:szCs w:val="24"/>
        </w:rPr>
        <w:t xml:space="preserve"> </w:t>
      </w:r>
      <w:r w:rsidRPr="00B75882">
        <w:rPr>
          <w:sz w:val="24"/>
          <w:szCs w:val="24"/>
        </w:rPr>
        <w:t>&amp;</w:t>
      </w:r>
      <w:r w:rsidRPr="00B75882">
        <w:rPr>
          <w:spacing w:val="-1"/>
          <w:sz w:val="24"/>
          <w:szCs w:val="24"/>
        </w:rPr>
        <w:t xml:space="preserve"> </w:t>
      </w:r>
      <w:r w:rsidRPr="00B75882">
        <w:rPr>
          <w:sz w:val="24"/>
          <w:szCs w:val="24"/>
        </w:rPr>
        <w:t>Beamish,</w:t>
      </w:r>
      <w:r w:rsidRPr="00B75882">
        <w:rPr>
          <w:spacing w:val="-1"/>
          <w:sz w:val="24"/>
          <w:szCs w:val="24"/>
        </w:rPr>
        <w:t xml:space="preserve"> </w:t>
      </w:r>
      <w:r w:rsidRPr="00B75882">
        <w:rPr>
          <w:sz w:val="24"/>
          <w:szCs w:val="24"/>
        </w:rPr>
        <w:t>P.</w:t>
      </w:r>
      <w:r w:rsidRPr="00B75882">
        <w:rPr>
          <w:spacing w:val="-5"/>
          <w:sz w:val="24"/>
          <w:szCs w:val="24"/>
        </w:rPr>
        <w:t xml:space="preserve"> </w:t>
      </w:r>
      <w:r w:rsidRPr="00B75882">
        <w:rPr>
          <w:sz w:val="24"/>
          <w:szCs w:val="24"/>
        </w:rPr>
        <w:t>W.</w:t>
      </w:r>
      <w:r w:rsidRPr="00B75882">
        <w:rPr>
          <w:spacing w:val="-4"/>
          <w:sz w:val="24"/>
          <w:szCs w:val="24"/>
        </w:rPr>
        <w:t xml:space="preserve"> </w:t>
      </w:r>
      <w:r w:rsidRPr="00B75882">
        <w:rPr>
          <w:sz w:val="24"/>
          <w:szCs w:val="24"/>
        </w:rPr>
        <w:t>(2013).</w:t>
      </w:r>
      <w:r w:rsidRPr="00B75882">
        <w:rPr>
          <w:spacing w:val="-2"/>
          <w:sz w:val="24"/>
          <w:szCs w:val="24"/>
        </w:rPr>
        <w:t xml:space="preserve"> </w:t>
      </w:r>
      <w:r w:rsidRPr="00B75882">
        <w:rPr>
          <w:sz w:val="24"/>
          <w:szCs w:val="24"/>
        </w:rPr>
        <w:t>An</w:t>
      </w:r>
      <w:r w:rsidRPr="00B75882">
        <w:rPr>
          <w:spacing w:val="-2"/>
          <w:sz w:val="24"/>
          <w:szCs w:val="24"/>
        </w:rPr>
        <w:t xml:space="preserve"> </w:t>
      </w:r>
      <w:r w:rsidRPr="00B75882">
        <w:rPr>
          <w:sz w:val="24"/>
          <w:szCs w:val="24"/>
        </w:rPr>
        <w:t>exploration</w:t>
      </w:r>
      <w:r w:rsidRPr="00B75882">
        <w:rPr>
          <w:spacing w:val="-2"/>
          <w:sz w:val="24"/>
          <w:szCs w:val="24"/>
        </w:rPr>
        <w:t xml:space="preserve"> </w:t>
      </w:r>
      <w:r w:rsidRPr="00B75882">
        <w:rPr>
          <w:sz w:val="24"/>
          <w:szCs w:val="24"/>
        </w:rPr>
        <w:t>of</w:t>
      </w:r>
      <w:r w:rsidRPr="00B75882">
        <w:rPr>
          <w:spacing w:val="-4"/>
          <w:sz w:val="24"/>
          <w:szCs w:val="24"/>
        </w:rPr>
        <w:t xml:space="preserve"> </w:t>
      </w:r>
      <w:r w:rsidRPr="00B75882">
        <w:rPr>
          <w:sz w:val="24"/>
          <w:szCs w:val="24"/>
        </w:rPr>
        <w:t>multinational</w:t>
      </w:r>
      <w:r w:rsidRPr="00B75882">
        <w:rPr>
          <w:spacing w:val="-4"/>
          <w:sz w:val="24"/>
          <w:szCs w:val="24"/>
        </w:rPr>
        <w:t xml:space="preserve"> </w:t>
      </w:r>
      <w:r w:rsidRPr="00B75882">
        <w:rPr>
          <w:sz w:val="24"/>
          <w:szCs w:val="24"/>
        </w:rPr>
        <w:t xml:space="preserve">enterprise knowledge resources and foreign subsidiary performance. </w:t>
      </w:r>
      <w:r w:rsidRPr="00B75882">
        <w:rPr>
          <w:i/>
          <w:sz w:val="24"/>
          <w:szCs w:val="24"/>
        </w:rPr>
        <w:t>Journal of World Business</w:t>
      </w:r>
      <w:r w:rsidRPr="00B75882">
        <w:rPr>
          <w:sz w:val="24"/>
          <w:szCs w:val="24"/>
        </w:rPr>
        <w:t xml:space="preserve">, </w:t>
      </w:r>
      <w:r w:rsidRPr="00B75882">
        <w:rPr>
          <w:i/>
          <w:sz w:val="24"/>
          <w:szCs w:val="24"/>
        </w:rPr>
        <w:t>48</w:t>
      </w:r>
      <w:r w:rsidRPr="00B75882">
        <w:rPr>
          <w:sz w:val="24"/>
          <w:szCs w:val="24"/>
        </w:rPr>
        <w:t xml:space="preserve">(1), 30– </w:t>
      </w:r>
      <w:r w:rsidRPr="00B75882">
        <w:rPr>
          <w:spacing w:val="-4"/>
          <w:sz w:val="24"/>
          <w:szCs w:val="24"/>
        </w:rPr>
        <w:t>38.</w:t>
      </w:r>
    </w:p>
    <w:p w14:paraId="33AD485E" w14:textId="77777777" w:rsidR="00646549" w:rsidRPr="00B75882" w:rsidRDefault="00646549" w:rsidP="00646549">
      <w:pPr>
        <w:spacing w:before="120" w:line="480" w:lineRule="auto"/>
        <w:ind w:left="383" w:right="426" w:hanging="284"/>
        <w:rPr>
          <w:sz w:val="24"/>
          <w:szCs w:val="24"/>
        </w:rPr>
      </w:pPr>
      <w:r w:rsidRPr="00B75882">
        <w:rPr>
          <w:sz w:val="24"/>
          <w:szCs w:val="24"/>
        </w:rPr>
        <w:t>Fink,</w:t>
      </w:r>
      <w:r w:rsidRPr="00B75882">
        <w:rPr>
          <w:spacing w:val="-3"/>
          <w:sz w:val="24"/>
          <w:szCs w:val="24"/>
        </w:rPr>
        <w:t xml:space="preserve"> </w:t>
      </w:r>
      <w:r w:rsidRPr="00B75882">
        <w:rPr>
          <w:sz w:val="24"/>
          <w:szCs w:val="24"/>
        </w:rPr>
        <w:t>G.,</w:t>
      </w:r>
      <w:r w:rsidRPr="00B75882">
        <w:rPr>
          <w:spacing w:val="-6"/>
          <w:sz w:val="24"/>
          <w:szCs w:val="24"/>
        </w:rPr>
        <w:t xml:space="preserve"> </w:t>
      </w:r>
      <w:r w:rsidRPr="00B75882">
        <w:rPr>
          <w:sz w:val="24"/>
          <w:szCs w:val="24"/>
        </w:rPr>
        <w:t>&amp;</w:t>
      </w:r>
      <w:r w:rsidRPr="00B75882">
        <w:rPr>
          <w:spacing w:val="-2"/>
          <w:sz w:val="24"/>
          <w:szCs w:val="24"/>
        </w:rPr>
        <w:t xml:space="preserve"> </w:t>
      </w:r>
      <w:r w:rsidRPr="00B75882">
        <w:rPr>
          <w:sz w:val="24"/>
          <w:szCs w:val="24"/>
        </w:rPr>
        <w:t>Meierewert,</w:t>
      </w:r>
      <w:r w:rsidRPr="00B75882">
        <w:rPr>
          <w:spacing w:val="-5"/>
          <w:sz w:val="24"/>
          <w:szCs w:val="24"/>
        </w:rPr>
        <w:t xml:space="preserve"> </w:t>
      </w:r>
      <w:r w:rsidRPr="00B75882">
        <w:rPr>
          <w:sz w:val="24"/>
          <w:szCs w:val="24"/>
        </w:rPr>
        <w:t>S.</w:t>
      </w:r>
      <w:r w:rsidRPr="00B75882">
        <w:rPr>
          <w:spacing w:val="-6"/>
          <w:sz w:val="24"/>
          <w:szCs w:val="24"/>
        </w:rPr>
        <w:t xml:space="preserve"> </w:t>
      </w:r>
      <w:r w:rsidRPr="00B75882">
        <w:rPr>
          <w:sz w:val="24"/>
          <w:szCs w:val="24"/>
        </w:rPr>
        <w:t>(2005).</w:t>
      </w:r>
      <w:r w:rsidRPr="00B75882">
        <w:rPr>
          <w:spacing w:val="-3"/>
          <w:sz w:val="24"/>
          <w:szCs w:val="24"/>
        </w:rPr>
        <w:t xml:space="preserve"> </w:t>
      </w:r>
      <w:r w:rsidRPr="00B75882">
        <w:rPr>
          <w:sz w:val="24"/>
          <w:szCs w:val="24"/>
        </w:rPr>
        <w:t>The</w:t>
      </w:r>
      <w:r w:rsidRPr="00B75882">
        <w:rPr>
          <w:spacing w:val="-3"/>
          <w:sz w:val="24"/>
          <w:szCs w:val="24"/>
        </w:rPr>
        <w:t xml:space="preserve"> </w:t>
      </w:r>
      <w:r w:rsidRPr="00B75882">
        <w:rPr>
          <w:sz w:val="24"/>
          <w:szCs w:val="24"/>
        </w:rPr>
        <w:t>use</w:t>
      </w:r>
      <w:r w:rsidRPr="00B75882">
        <w:rPr>
          <w:spacing w:val="-3"/>
          <w:sz w:val="24"/>
          <w:szCs w:val="24"/>
        </w:rPr>
        <w:t xml:space="preserve"> </w:t>
      </w:r>
      <w:r w:rsidRPr="00B75882">
        <w:rPr>
          <w:sz w:val="24"/>
          <w:szCs w:val="24"/>
        </w:rPr>
        <w:t>of</w:t>
      </w:r>
      <w:r w:rsidRPr="00B75882">
        <w:rPr>
          <w:spacing w:val="-3"/>
          <w:sz w:val="24"/>
          <w:szCs w:val="24"/>
        </w:rPr>
        <w:t xml:space="preserve"> </w:t>
      </w:r>
      <w:r w:rsidRPr="00B75882">
        <w:rPr>
          <w:sz w:val="24"/>
          <w:szCs w:val="24"/>
        </w:rPr>
        <w:t>repatriate</w:t>
      </w:r>
      <w:r w:rsidRPr="00B75882">
        <w:rPr>
          <w:spacing w:val="-3"/>
          <w:sz w:val="24"/>
          <w:szCs w:val="24"/>
        </w:rPr>
        <w:t xml:space="preserve"> </w:t>
      </w:r>
      <w:r w:rsidRPr="00B75882">
        <w:rPr>
          <w:sz w:val="24"/>
          <w:szCs w:val="24"/>
        </w:rPr>
        <w:t>knowledge</w:t>
      </w:r>
      <w:r w:rsidRPr="00B75882">
        <w:rPr>
          <w:spacing w:val="-5"/>
          <w:sz w:val="24"/>
          <w:szCs w:val="24"/>
        </w:rPr>
        <w:t xml:space="preserve"> </w:t>
      </w:r>
      <w:r w:rsidRPr="00B75882">
        <w:rPr>
          <w:sz w:val="24"/>
          <w:szCs w:val="24"/>
        </w:rPr>
        <w:t>in</w:t>
      </w:r>
      <w:r w:rsidRPr="00B75882">
        <w:rPr>
          <w:spacing w:val="-3"/>
          <w:sz w:val="24"/>
          <w:szCs w:val="24"/>
        </w:rPr>
        <w:t xml:space="preserve"> </w:t>
      </w:r>
      <w:r w:rsidRPr="00B75882">
        <w:rPr>
          <w:sz w:val="24"/>
          <w:szCs w:val="24"/>
        </w:rPr>
        <w:t xml:space="preserve">organizations. </w:t>
      </w:r>
      <w:r w:rsidRPr="00B75882">
        <w:rPr>
          <w:i/>
          <w:sz w:val="24"/>
          <w:szCs w:val="24"/>
        </w:rPr>
        <w:t>Human Resource Planning</w:t>
      </w:r>
      <w:r w:rsidRPr="00B75882">
        <w:rPr>
          <w:sz w:val="24"/>
          <w:szCs w:val="24"/>
        </w:rPr>
        <w:t xml:space="preserve">, </w:t>
      </w:r>
      <w:r w:rsidRPr="00B75882">
        <w:rPr>
          <w:i/>
          <w:sz w:val="24"/>
          <w:szCs w:val="24"/>
        </w:rPr>
        <w:t>28</w:t>
      </w:r>
      <w:r w:rsidRPr="00B75882">
        <w:rPr>
          <w:sz w:val="24"/>
          <w:szCs w:val="24"/>
        </w:rPr>
        <w:t>(4), 30-36.</w:t>
      </w:r>
    </w:p>
    <w:p w14:paraId="19BE1A17" w14:textId="77777777" w:rsidR="00646549" w:rsidRPr="00B75882" w:rsidRDefault="00646549" w:rsidP="00646549">
      <w:pPr>
        <w:spacing w:before="116" w:line="480" w:lineRule="auto"/>
        <w:ind w:left="383" w:right="139" w:hanging="284"/>
        <w:rPr>
          <w:sz w:val="24"/>
          <w:szCs w:val="24"/>
        </w:rPr>
      </w:pPr>
      <w:r w:rsidRPr="00B75882">
        <w:rPr>
          <w:sz w:val="24"/>
          <w:szCs w:val="24"/>
        </w:rPr>
        <w:t>Foss,</w:t>
      </w:r>
      <w:r w:rsidRPr="00B75882">
        <w:rPr>
          <w:spacing w:val="-2"/>
          <w:sz w:val="24"/>
          <w:szCs w:val="24"/>
        </w:rPr>
        <w:t xml:space="preserve"> </w:t>
      </w:r>
      <w:r w:rsidRPr="00B75882">
        <w:rPr>
          <w:sz w:val="24"/>
          <w:szCs w:val="24"/>
        </w:rPr>
        <w:t>N.</w:t>
      </w:r>
      <w:r w:rsidRPr="00B75882">
        <w:rPr>
          <w:spacing w:val="-2"/>
          <w:sz w:val="24"/>
          <w:szCs w:val="24"/>
        </w:rPr>
        <w:t xml:space="preserve"> </w:t>
      </w:r>
      <w:r w:rsidRPr="00B75882">
        <w:rPr>
          <w:sz w:val="24"/>
          <w:szCs w:val="24"/>
        </w:rPr>
        <w:t>J.,</w:t>
      </w:r>
      <w:r w:rsidRPr="00B75882">
        <w:rPr>
          <w:spacing w:val="-4"/>
          <w:sz w:val="24"/>
          <w:szCs w:val="24"/>
        </w:rPr>
        <w:t xml:space="preserve"> </w:t>
      </w:r>
      <w:r w:rsidRPr="00B75882">
        <w:rPr>
          <w:sz w:val="24"/>
          <w:szCs w:val="24"/>
        </w:rPr>
        <w:t>&amp;</w:t>
      </w:r>
      <w:r w:rsidRPr="00B75882">
        <w:rPr>
          <w:spacing w:val="-1"/>
          <w:sz w:val="24"/>
          <w:szCs w:val="24"/>
        </w:rPr>
        <w:t xml:space="preserve"> </w:t>
      </w:r>
      <w:r w:rsidRPr="00B75882">
        <w:rPr>
          <w:sz w:val="24"/>
          <w:szCs w:val="24"/>
        </w:rPr>
        <w:t>Pedersen,</w:t>
      </w:r>
      <w:r w:rsidRPr="00B75882">
        <w:rPr>
          <w:spacing w:val="-4"/>
          <w:sz w:val="24"/>
          <w:szCs w:val="24"/>
        </w:rPr>
        <w:t xml:space="preserve"> </w:t>
      </w:r>
      <w:r w:rsidRPr="00B75882">
        <w:rPr>
          <w:sz w:val="24"/>
          <w:szCs w:val="24"/>
        </w:rPr>
        <w:t>T.</w:t>
      </w:r>
      <w:r w:rsidRPr="00B75882">
        <w:rPr>
          <w:spacing w:val="-5"/>
          <w:sz w:val="24"/>
          <w:szCs w:val="24"/>
        </w:rPr>
        <w:t xml:space="preserve"> </w:t>
      </w:r>
      <w:r w:rsidRPr="00B75882">
        <w:rPr>
          <w:sz w:val="24"/>
          <w:szCs w:val="24"/>
        </w:rPr>
        <w:t>(2004).</w:t>
      </w:r>
      <w:r w:rsidRPr="00B75882">
        <w:rPr>
          <w:spacing w:val="-2"/>
          <w:sz w:val="24"/>
          <w:szCs w:val="24"/>
        </w:rPr>
        <w:t xml:space="preserve"> </w:t>
      </w:r>
      <w:r w:rsidRPr="00B75882">
        <w:rPr>
          <w:sz w:val="24"/>
          <w:szCs w:val="24"/>
        </w:rPr>
        <w:t>Organizing</w:t>
      </w:r>
      <w:r w:rsidRPr="00B75882">
        <w:rPr>
          <w:spacing w:val="-5"/>
          <w:sz w:val="24"/>
          <w:szCs w:val="24"/>
        </w:rPr>
        <w:t xml:space="preserve"> </w:t>
      </w:r>
      <w:r w:rsidRPr="00B75882">
        <w:rPr>
          <w:sz w:val="24"/>
          <w:szCs w:val="24"/>
        </w:rPr>
        <w:t>knowledge</w:t>
      </w:r>
      <w:r w:rsidRPr="00B75882">
        <w:rPr>
          <w:spacing w:val="-2"/>
          <w:sz w:val="24"/>
          <w:szCs w:val="24"/>
        </w:rPr>
        <w:t xml:space="preserve"> </w:t>
      </w:r>
      <w:r w:rsidRPr="00B75882">
        <w:rPr>
          <w:sz w:val="24"/>
          <w:szCs w:val="24"/>
        </w:rPr>
        <w:t>processes</w:t>
      </w:r>
      <w:r w:rsidRPr="00B75882">
        <w:rPr>
          <w:spacing w:val="-4"/>
          <w:sz w:val="24"/>
          <w:szCs w:val="24"/>
        </w:rPr>
        <w:t xml:space="preserve"> </w:t>
      </w:r>
      <w:r w:rsidRPr="00B75882">
        <w:rPr>
          <w:sz w:val="24"/>
          <w:szCs w:val="24"/>
        </w:rPr>
        <w:t>in</w:t>
      </w:r>
      <w:r w:rsidRPr="00B75882">
        <w:rPr>
          <w:spacing w:val="-5"/>
          <w:sz w:val="24"/>
          <w:szCs w:val="24"/>
        </w:rPr>
        <w:t xml:space="preserve"> </w:t>
      </w:r>
      <w:r w:rsidRPr="00B75882">
        <w:rPr>
          <w:sz w:val="24"/>
          <w:szCs w:val="24"/>
        </w:rPr>
        <w:t>the</w:t>
      </w:r>
      <w:r w:rsidRPr="00B75882">
        <w:rPr>
          <w:spacing w:val="-4"/>
          <w:sz w:val="24"/>
          <w:szCs w:val="24"/>
        </w:rPr>
        <w:t xml:space="preserve"> </w:t>
      </w:r>
      <w:r w:rsidRPr="00B75882">
        <w:rPr>
          <w:sz w:val="24"/>
          <w:szCs w:val="24"/>
        </w:rPr>
        <w:t>multinational</w:t>
      </w:r>
      <w:r w:rsidRPr="00B75882">
        <w:rPr>
          <w:spacing w:val="-1"/>
          <w:sz w:val="24"/>
          <w:szCs w:val="24"/>
        </w:rPr>
        <w:t xml:space="preserve"> </w:t>
      </w:r>
      <w:r w:rsidRPr="00B75882">
        <w:rPr>
          <w:sz w:val="24"/>
          <w:szCs w:val="24"/>
        </w:rPr>
        <w:t xml:space="preserve">corporation: an introduction. </w:t>
      </w:r>
      <w:r w:rsidRPr="00B75882">
        <w:rPr>
          <w:i/>
          <w:sz w:val="24"/>
          <w:szCs w:val="24"/>
        </w:rPr>
        <w:t>Journal of International Business Studies</w:t>
      </w:r>
      <w:r w:rsidRPr="00B75882">
        <w:rPr>
          <w:sz w:val="24"/>
          <w:szCs w:val="24"/>
        </w:rPr>
        <w:t xml:space="preserve">, </w:t>
      </w:r>
      <w:r w:rsidRPr="00B75882">
        <w:rPr>
          <w:i/>
          <w:sz w:val="24"/>
          <w:szCs w:val="24"/>
        </w:rPr>
        <w:t>35</w:t>
      </w:r>
      <w:r w:rsidRPr="00B75882">
        <w:rPr>
          <w:sz w:val="24"/>
          <w:szCs w:val="24"/>
        </w:rPr>
        <w:t>(5), 340–349.</w:t>
      </w:r>
    </w:p>
    <w:p w14:paraId="2CFB92F6" w14:textId="77777777" w:rsidR="00646549" w:rsidRPr="00B75882" w:rsidRDefault="00646549" w:rsidP="00646549">
      <w:pPr>
        <w:spacing w:before="119" w:line="480" w:lineRule="auto"/>
        <w:ind w:left="383" w:right="139" w:hanging="284"/>
        <w:rPr>
          <w:sz w:val="24"/>
          <w:szCs w:val="24"/>
        </w:rPr>
      </w:pPr>
      <w:r w:rsidRPr="00B75882">
        <w:rPr>
          <w:sz w:val="24"/>
          <w:szCs w:val="24"/>
        </w:rPr>
        <w:t>Foss,</w:t>
      </w:r>
      <w:r w:rsidRPr="00B75882">
        <w:rPr>
          <w:spacing w:val="-2"/>
          <w:sz w:val="24"/>
          <w:szCs w:val="24"/>
        </w:rPr>
        <w:t xml:space="preserve"> </w:t>
      </w:r>
      <w:r w:rsidRPr="00B75882">
        <w:rPr>
          <w:sz w:val="24"/>
          <w:szCs w:val="24"/>
        </w:rPr>
        <w:t>N.</w:t>
      </w:r>
      <w:r w:rsidRPr="00B75882">
        <w:rPr>
          <w:spacing w:val="-2"/>
          <w:sz w:val="24"/>
          <w:szCs w:val="24"/>
        </w:rPr>
        <w:t xml:space="preserve"> </w:t>
      </w:r>
      <w:r w:rsidRPr="00B75882">
        <w:rPr>
          <w:sz w:val="24"/>
          <w:szCs w:val="24"/>
        </w:rPr>
        <w:t>J.,</w:t>
      </w:r>
      <w:r w:rsidRPr="00B75882">
        <w:rPr>
          <w:spacing w:val="-4"/>
          <w:sz w:val="24"/>
          <w:szCs w:val="24"/>
        </w:rPr>
        <w:t xml:space="preserve"> </w:t>
      </w:r>
      <w:r w:rsidRPr="00B75882">
        <w:rPr>
          <w:sz w:val="24"/>
          <w:szCs w:val="24"/>
        </w:rPr>
        <w:t>&amp;</w:t>
      </w:r>
      <w:r w:rsidRPr="00B75882">
        <w:rPr>
          <w:spacing w:val="-1"/>
          <w:sz w:val="24"/>
          <w:szCs w:val="24"/>
        </w:rPr>
        <w:t xml:space="preserve"> </w:t>
      </w:r>
      <w:r w:rsidRPr="00B75882">
        <w:rPr>
          <w:sz w:val="24"/>
          <w:szCs w:val="24"/>
        </w:rPr>
        <w:t>Pedersen,</w:t>
      </w:r>
      <w:r w:rsidRPr="00B75882">
        <w:rPr>
          <w:spacing w:val="-4"/>
          <w:sz w:val="24"/>
          <w:szCs w:val="24"/>
        </w:rPr>
        <w:t xml:space="preserve"> </w:t>
      </w:r>
      <w:r w:rsidRPr="00B75882">
        <w:rPr>
          <w:sz w:val="24"/>
          <w:szCs w:val="24"/>
        </w:rPr>
        <w:t>T.</w:t>
      </w:r>
      <w:r w:rsidRPr="00B75882">
        <w:rPr>
          <w:spacing w:val="-5"/>
          <w:sz w:val="24"/>
          <w:szCs w:val="24"/>
        </w:rPr>
        <w:t xml:space="preserve"> </w:t>
      </w:r>
      <w:r w:rsidRPr="00B75882">
        <w:rPr>
          <w:sz w:val="24"/>
          <w:szCs w:val="24"/>
        </w:rPr>
        <w:t>(2019).</w:t>
      </w:r>
      <w:r w:rsidRPr="00B75882">
        <w:rPr>
          <w:spacing w:val="-2"/>
          <w:sz w:val="24"/>
          <w:szCs w:val="24"/>
        </w:rPr>
        <w:t xml:space="preserve"> </w:t>
      </w:r>
      <w:proofErr w:type="spellStart"/>
      <w:r w:rsidRPr="00B75882">
        <w:rPr>
          <w:sz w:val="24"/>
          <w:szCs w:val="24"/>
        </w:rPr>
        <w:t>Microfoundations</w:t>
      </w:r>
      <w:proofErr w:type="spellEnd"/>
      <w:r w:rsidRPr="00B75882">
        <w:rPr>
          <w:spacing w:val="-2"/>
          <w:sz w:val="24"/>
          <w:szCs w:val="24"/>
        </w:rPr>
        <w:t xml:space="preserve"> </w:t>
      </w:r>
      <w:r w:rsidRPr="00B75882">
        <w:rPr>
          <w:sz w:val="24"/>
          <w:szCs w:val="24"/>
        </w:rPr>
        <w:t>in</w:t>
      </w:r>
      <w:r w:rsidRPr="00B75882">
        <w:rPr>
          <w:spacing w:val="-2"/>
          <w:sz w:val="24"/>
          <w:szCs w:val="24"/>
        </w:rPr>
        <w:t xml:space="preserve"> </w:t>
      </w:r>
      <w:r w:rsidRPr="00B75882">
        <w:rPr>
          <w:sz w:val="24"/>
          <w:szCs w:val="24"/>
        </w:rPr>
        <w:t>international</w:t>
      </w:r>
      <w:r w:rsidRPr="00B75882">
        <w:rPr>
          <w:spacing w:val="-4"/>
          <w:sz w:val="24"/>
          <w:szCs w:val="24"/>
        </w:rPr>
        <w:t xml:space="preserve"> </w:t>
      </w:r>
      <w:r w:rsidRPr="00B75882">
        <w:rPr>
          <w:sz w:val="24"/>
          <w:szCs w:val="24"/>
        </w:rPr>
        <w:t>management</w:t>
      </w:r>
      <w:r w:rsidRPr="00B75882">
        <w:rPr>
          <w:spacing w:val="-4"/>
          <w:sz w:val="24"/>
          <w:szCs w:val="24"/>
        </w:rPr>
        <w:t xml:space="preserve"> </w:t>
      </w:r>
      <w:r w:rsidRPr="00B75882">
        <w:rPr>
          <w:sz w:val="24"/>
          <w:szCs w:val="24"/>
        </w:rPr>
        <w:t>research:</w:t>
      </w:r>
      <w:r w:rsidRPr="00B75882">
        <w:rPr>
          <w:spacing w:val="-1"/>
          <w:sz w:val="24"/>
          <w:szCs w:val="24"/>
        </w:rPr>
        <w:t xml:space="preserve"> </w:t>
      </w:r>
      <w:r w:rsidRPr="00B75882">
        <w:rPr>
          <w:sz w:val="24"/>
          <w:szCs w:val="24"/>
        </w:rPr>
        <w:t>The</w:t>
      </w:r>
      <w:r w:rsidRPr="00B75882">
        <w:rPr>
          <w:spacing w:val="-2"/>
          <w:sz w:val="24"/>
          <w:szCs w:val="24"/>
        </w:rPr>
        <w:t xml:space="preserve"> </w:t>
      </w:r>
      <w:r w:rsidRPr="00B75882">
        <w:rPr>
          <w:sz w:val="24"/>
          <w:szCs w:val="24"/>
        </w:rPr>
        <w:t xml:space="preserve">case of knowledge sharing in multinational corporations. </w:t>
      </w:r>
      <w:r w:rsidRPr="00B75882">
        <w:rPr>
          <w:i/>
          <w:sz w:val="24"/>
          <w:szCs w:val="24"/>
        </w:rPr>
        <w:t>Journal of International Business Studies</w:t>
      </w:r>
      <w:r w:rsidRPr="00B75882">
        <w:rPr>
          <w:sz w:val="24"/>
          <w:szCs w:val="24"/>
        </w:rPr>
        <w:t xml:space="preserve">, </w:t>
      </w:r>
      <w:r w:rsidRPr="00B75882">
        <w:rPr>
          <w:i/>
          <w:sz w:val="24"/>
          <w:szCs w:val="24"/>
        </w:rPr>
        <w:t>50</w:t>
      </w:r>
      <w:r w:rsidRPr="00B75882">
        <w:rPr>
          <w:sz w:val="24"/>
          <w:szCs w:val="24"/>
        </w:rPr>
        <w:t>(9), 1594–1621.</w:t>
      </w:r>
    </w:p>
    <w:p w14:paraId="0FE43D95" w14:textId="2D2804A6" w:rsidR="00646549" w:rsidRPr="00B75882" w:rsidRDefault="00646549" w:rsidP="00646549">
      <w:pPr>
        <w:spacing w:before="121" w:line="480" w:lineRule="auto"/>
        <w:ind w:left="383" w:right="139" w:hanging="284"/>
        <w:rPr>
          <w:sz w:val="24"/>
          <w:szCs w:val="24"/>
        </w:rPr>
      </w:pPr>
      <w:r w:rsidRPr="001767A8">
        <w:rPr>
          <w:sz w:val="24"/>
          <w:szCs w:val="24"/>
          <w:lang w:val="en-GB"/>
        </w:rPr>
        <w:t>Froese,</w:t>
      </w:r>
      <w:r w:rsidRPr="001767A8">
        <w:rPr>
          <w:spacing w:val="-2"/>
          <w:sz w:val="24"/>
          <w:szCs w:val="24"/>
          <w:lang w:val="en-GB"/>
        </w:rPr>
        <w:t xml:space="preserve"> </w:t>
      </w:r>
      <w:r w:rsidRPr="001767A8">
        <w:rPr>
          <w:sz w:val="24"/>
          <w:szCs w:val="24"/>
          <w:lang w:val="en-GB"/>
        </w:rPr>
        <w:t>F.</w:t>
      </w:r>
      <w:r w:rsidRPr="001767A8">
        <w:rPr>
          <w:spacing w:val="-2"/>
          <w:sz w:val="24"/>
          <w:szCs w:val="24"/>
          <w:lang w:val="en-GB"/>
        </w:rPr>
        <w:t xml:space="preserve"> </w:t>
      </w:r>
      <w:r w:rsidRPr="001767A8">
        <w:rPr>
          <w:sz w:val="24"/>
          <w:szCs w:val="24"/>
          <w:lang w:val="en-GB"/>
        </w:rPr>
        <w:t>J.,</w:t>
      </w:r>
      <w:r w:rsidRPr="001767A8">
        <w:rPr>
          <w:spacing w:val="-4"/>
          <w:sz w:val="24"/>
          <w:szCs w:val="24"/>
          <w:lang w:val="en-GB"/>
        </w:rPr>
        <w:t xml:space="preserve"> </w:t>
      </w:r>
      <w:r w:rsidRPr="001767A8">
        <w:rPr>
          <w:sz w:val="24"/>
          <w:szCs w:val="24"/>
          <w:lang w:val="en-GB"/>
        </w:rPr>
        <w:t>Stoermer,</w:t>
      </w:r>
      <w:r w:rsidRPr="001767A8">
        <w:rPr>
          <w:spacing w:val="-2"/>
          <w:sz w:val="24"/>
          <w:szCs w:val="24"/>
          <w:lang w:val="en-GB"/>
        </w:rPr>
        <w:t xml:space="preserve"> </w:t>
      </w:r>
      <w:r w:rsidRPr="001767A8">
        <w:rPr>
          <w:sz w:val="24"/>
          <w:szCs w:val="24"/>
          <w:lang w:val="en-GB"/>
        </w:rPr>
        <w:t>S.,</w:t>
      </w:r>
      <w:r w:rsidRPr="001767A8">
        <w:rPr>
          <w:spacing w:val="-5"/>
          <w:sz w:val="24"/>
          <w:szCs w:val="24"/>
          <w:lang w:val="en-GB"/>
        </w:rPr>
        <w:t xml:space="preserve"> </w:t>
      </w:r>
      <w:r w:rsidRPr="001767A8">
        <w:rPr>
          <w:sz w:val="24"/>
          <w:szCs w:val="24"/>
          <w:lang w:val="en-GB"/>
        </w:rPr>
        <w:t>Reiche,</w:t>
      </w:r>
      <w:r w:rsidRPr="001767A8">
        <w:rPr>
          <w:spacing w:val="-1"/>
          <w:sz w:val="24"/>
          <w:szCs w:val="24"/>
          <w:lang w:val="en-GB"/>
        </w:rPr>
        <w:t xml:space="preserve"> </w:t>
      </w:r>
      <w:r w:rsidRPr="001767A8">
        <w:rPr>
          <w:sz w:val="24"/>
          <w:szCs w:val="24"/>
          <w:lang w:val="en-GB"/>
        </w:rPr>
        <w:t>B.</w:t>
      </w:r>
      <w:r w:rsidRPr="001767A8">
        <w:rPr>
          <w:spacing w:val="-2"/>
          <w:sz w:val="24"/>
          <w:szCs w:val="24"/>
          <w:lang w:val="en-GB"/>
        </w:rPr>
        <w:t xml:space="preserve"> </w:t>
      </w:r>
      <w:r w:rsidRPr="001767A8">
        <w:rPr>
          <w:sz w:val="24"/>
          <w:szCs w:val="24"/>
          <w:lang w:val="en-GB"/>
        </w:rPr>
        <w:t>S.,</w:t>
      </w:r>
      <w:r w:rsidRPr="001767A8">
        <w:rPr>
          <w:spacing w:val="-5"/>
          <w:sz w:val="24"/>
          <w:szCs w:val="24"/>
          <w:lang w:val="en-GB"/>
        </w:rPr>
        <w:t xml:space="preserve"> </w:t>
      </w:r>
      <w:r w:rsidRPr="001767A8">
        <w:rPr>
          <w:sz w:val="24"/>
          <w:szCs w:val="24"/>
          <w:lang w:val="en-GB"/>
        </w:rPr>
        <w:t>&amp;</w:t>
      </w:r>
      <w:r w:rsidRPr="001767A8">
        <w:rPr>
          <w:spacing w:val="-1"/>
          <w:sz w:val="24"/>
          <w:szCs w:val="24"/>
          <w:lang w:val="en-GB"/>
        </w:rPr>
        <w:t xml:space="preserve"> </w:t>
      </w:r>
      <w:proofErr w:type="spellStart"/>
      <w:r w:rsidRPr="001767A8">
        <w:rPr>
          <w:sz w:val="24"/>
          <w:szCs w:val="24"/>
          <w:lang w:val="en-GB"/>
        </w:rPr>
        <w:t>Klar</w:t>
      </w:r>
      <w:proofErr w:type="spellEnd"/>
      <w:r w:rsidRPr="001767A8">
        <w:rPr>
          <w:sz w:val="24"/>
          <w:szCs w:val="24"/>
          <w:lang w:val="en-GB"/>
        </w:rPr>
        <w:t>,</w:t>
      </w:r>
      <w:r w:rsidRPr="001767A8">
        <w:rPr>
          <w:spacing w:val="-2"/>
          <w:sz w:val="24"/>
          <w:szCs w:val="24"/>
          <w:lang w:val="en-GB"/>
        </w:rPr>
        <w:t xml:space="preserve"> </w:t>
      </w:r>
      <w:r w:rsidRPr="001767A8">
        <w:rPr>
          <w:sz w:val="24"/>
          <w:szCs w:val="24"/>
          <w:lang w:val="en-GB"/>
        </w:rPr>
        <w:t>S.</w:t>
      </w:r>
      <w:r w:rsidRPr="001767A8">
        <w:rPr>
          <w:spacing w:val="-5"/>
          <w:sz w:val="24"/>
          <w:szCs w:val="24"/>
          <w:lang w:val="en-GB"/>
        </w:rPr>
        <w:t xml:space="preserve"> </w:t>
      </w:r>
      <w:r w:rsidRPr="001767A8">
        <w:rPr>
          <w:sz w:val="24"/>
          <w:szCs w:val="24"/>
          <w:lang w:val="en-GB"/>
        </w:rPr>
        <w:t>(202</w:t>
      </w:r>
      <w:r w:rsidR="00F45062" w:rsidRPr="001767A8">
        <w:rPr>
          <w:sz w:val="24"/>
          <w:szCs w:val="24"/>
          <w:lang w:val="en-GB"/>
        </w:rPr>
        <w:t>1</w:t>
      </w:r>
      <w:r w:rsidRPr="001767A8">
        <w:rPr>
          <w:sz w:val="24"/>
          <w:szCs w:val="24"/>
          <w:lang w:val="en-GB"/>
        </w:rPr>
        <w:t>).</w:t>
      </w:r>
      <w:r w:rsidRPr="001767A8">
        <w:rPr>
          <w:spacing w:val="-2"/>
          <w:sz w:val="24"/>
          <w:szCs w:val="24"/>
          <w:lang w:val="en-GB"/>
        </w:rPr>
        <w:t xml:space="preserve"> </w:t>
      </w:r>
      <w:r w:rsidRPr="00B75882">
        <w:rPr>
          <w:sz w:val="24"/>
          <w:szCs w:val="24"/>
        </w:rPr>
        <w:t>Best of</w:t>
      </w:r>
      <w:r w:rsidRPr="00B75882">
        <w:rPr>
          <w:spacing w:val="-2"/>
          <w:sz w:val="24"/>
          <w:szCs w:val="24"/>
        </w:rPr>
        <w:t xml:space="preserve"> </w:t>
      </w:r>
      <w:r w:rsidRPr="00B75882">
        <w:rPr>
          <w:sz w:val="24"/>
          <w:szCs w:val="24"/>
        </w:rPr>
        <w:t>both</w:t>
      </w:r>
      <w:r w:rsidRPr="00B75882">
        <w:rPr>
          <w:spacing w:val="-2"/>
          <w:sz w:val="24"/>
          <w:szCs w:val="24"/>
        </w:rPr>
        <w:t xml:space="preserve"> </w:t>
      </w:r>
      <w:r w:rsidRPr="00B75882">
        <w:rPr>
          <w:sz w:val="24"/>
          <w:szCs w:val="24"/>
        </w:rPr>
        <w:t>worlds:</w:t>
      </w:r>
      <w:r w:rsidRPr="00B75882">
        <w:rPr>
          <w:spacing w:val="-4"/>
          <w:sz w:val="24"/>
          <w:szCs w:val="24"/>
        </w:rPr>
        <w:t xml:space="preserve"> </w:t>
      </w:r>
      <w:r w:rsidRPr="00B75882">
        <w:rPr>
          <w:sz w:val="24"/>
          <w:szCs w:val="24"/>
        </w:rPr>
        <w:t>How</w:t>
      </w:r>
      <w:r w:rsidRPr="00B75882">
        <w:rPr>
          <w:spacing w:val="-3"/>
          <w:sz w:val="24"/>
          <w:szCs w:val="24"/>
        </w:rPr>
        <w:t xml:space="preserve"> </w:t>
      </w:r>
      <w:r w:rsidRPr="00B75882">
        <w:rPr>
          <w:sz w:val="24"/>
          <w:szCs w:val="24"/>
        </w:rPr>
        <w:t xml:space="preserve">embeddedness fit in the host unit and the headquarters improve repatriate knowledge transfer. </w:t>
      </w:r>
      <w:r w:rsidRPr="00B75882">
        <w:rPr>
          <w:i/>
          <w:sz w:val="24"/>
          <w:szCs w:val="24"/>
        </w:rPr>
        <w:t>Journal of International Business Studies</w:t>
      </w:r>
      <w:r w:rsidR="0002542D" w:rsidRPr="00B75882">
        <w:rPr>
          <w:iCs/>
          <w:sz w:val="24"/>
          <w:szCs w:val="24"/>
        </w:rPr>
        <w:t>, 52(7), 1331-1349.</w:t>
      </w:r>
    </w:p>
    <w:p w14:paraId="421B479C" w14:textId="77777777" w:rsidR="00646549" w:rsidRPr="00B75882" w:rsidRDefault="00646549" w:rsidP="00646549">
      <w:pPr>
        <w:spacing w:before="121" w:line="480" w:lineRule="auto"/>
        <w:ind w:left="383" w:hanging="284"/>
        <w:rPr>
          <w:sz w:val="24"/>
          <w:szCs w:val="24"/>
        </w:rPr>
      </w:pPr>
      <w:r w:rsidRPr="00B75882">
        <w:rPr>
          <w:sz w:val="24"/>
          <w:szCs w:val="24"/>
        </w:rPr>
        <w:t>Furuya,</w:t>
      </w:r>
      <w:r w:rsidRPr="00B75882">
        <w:rPr>
          <w:spacing w:val="-1"/>
          <w:sz w:val="24"/>
          <w:szCs w:val="24"/>
        </w:rPr>
        <w:t xml:space="preserve"> </w:t>
      </w:r>
      <w:r w:rsidRPr="00B75882">
        <w:rPr>
          <w:sz w:val="24"/>
          <w:szCs w:val="24"/>
        </w:rPr>
        <w:t>N.,</w:t>
      </w:r>
      <w:r w:rsidRPr="00B75882">
        <w:rPr>
          <w:spacing w:val="-4"/>
          <w:sz w:val="24"/>
          <w:szCs w:val="24"/>
        </w:rPr>
        <w:t xml:space="preserve"> </w:t>
      </w:r>
      <w:r w:rsidRPr="00B75882">
        <w:rPr>
          <w:sz w:val="24"/>
          <w:szCs w:val="24"/>
        </w:rPr>
        <w:t>Stevens,</w:t>
      </w:r>
      <w:r w:rsidRPr="00B75882">
        <w:rPr>
          <w:spacing w:val="-3"/>
          <w:sz w:val="24"/>
          <w:szCs w:val="24"/>
        </w:rPr>
        <w:t xml:space="preserve"> </w:t>
      </w:r>
      <w:r w:rsidRPr="00B75882">
        <w:rPr>
          <w:sz w:val="24"/>
          <w:szCs w:val="24"/>
        </w:rPr>
        <w:t>M.</w:t>
      </w:r>
      <w:r w:rsidRPr="00B75882">
        <w:rPr>
          <w:spacing w:val="-1"/>
          <w:sz w:val="24"/>
          <w:szCs w:val="24"/>
        </w:rPr>
        <w:t xml:space="preserve"> </w:t>
      </w:r>
      <w:r w:rsidRPr="00B75882">
        <w:rPr>
          <w:sz w:val="24"/>
          <w:szCs w:val="24"/>
        </w:rPr>
        <w:t>J.,</w:t>
      </w:r>
      <w:r w:rsidRPr="00B75882">
        <w:rPr>
          <w:spacing w:val="-4"/>
          <w:sz w:val="24"/>
          <w:szCs w:val="24"/>
        </w:rPr>
        <w:t xml:space="preserve"> </w:t>
      </w:r>
      <w:r w:rsidRPr="00B75882">
        <w:rPr>
          <w:sz w:val="24"/>
          <w:szCs w:val="24"/>
        </w:rPr>
        <w:t>Bird, A.,</w:t>
      </w:r>
      <w:r w:rsidRPr="00B75882">
        <w:rPr>
          <w:spacing w:val="-1"/>
          <w:sz w:val="24"/>
          <w:szCs w:val="24"/>
        </w:rPr>
        <w:t xml:space="preserve"> </w:t>
      </w:r>
      <w:r w:rsidRPr="00B75882">
        <w:rPr>
          <w:sz w:val="24"/>
          <w:szCs w:val="24"/>
        </w:rPr>
        <w:t>Oddou,</w:t>
      </w:r>
      <w:r w:rsidRPr="00B75882">
        <w:rPr>
          <w:spacing w:val="-1"/>
          <w:sz w:val="24"/>
          <w:szCs w:val="24"/>
        </w:rPr>
        <w:t xml:space="preserve"> </w:t>
      </w:r>
      <w:r w:rsidRPr="00B75882">
        <w:rPr>
          <w:sz w:val="24"/>
          <w:szCs w:val="24"/>
        </w:rPr>
        <w:t>G.,</w:t>
      </w:r>
      <w:r w:rsidRPr="00B75882">
        <w:rPr>
          <w:spacing w:val="-4"/>
          <w:sz w:val="24"/>
          <w:szCs w:val="24"/>
        </w:rPr>
        <w:t xml:space="preserve"> </w:t>
      </w:r>
      <w:r w:rsidRPr="00B75882">
        <w:rPr>
          <w:sz w:val="24"/>
          <w:szCs w:val="24"/>
        </w:rPr>
        <w:t>&amp; Mendenhall,</w:t>
      </w:r>
      <w:r w:rsidRPr="00B75882">
        <w:rPr>
          <w:spacing w:val="-3"/>
          <w:sz w:val="24"/>
          <w:szCs w:val="24"/>
        </w:rPr>
        <w:t xml:space="preserve"> </w:t>
      </w:r>
      <w:r w:rsidRPr="00B75882">
        <w:rPr>
          <w:sz w:val="24"/>
          <w:szCs w:val="24"/>
        </w:rPr>
        <w:t>M.</w:t>
      </w:r>
      <w:r w:rsidRPr="00B75882">
        <w:rPr>
          <w:spacing w:val="-3"/>
          <w:sz w:val="24"/>
          <w:szCs w:val="24"/>
        </w:rPr>
        <w:t xml:space="preserve"> </w:t>
      </w:r>
      <w:r w:rsidRPr="00B75882">
        <w:rPr>
          <w:sz w:val="24"/>
          <w:szCs w:val="24"/>
        </w:rPr>
        <w:t>(2009).</w:t>
      </w:r>
      <w:r w:rsidRPr="00B75882">
        <w:rPr>
          <w:spacing w:val="-1"/>
          <w:sz w:val="24"/>
          <w:szCs w:val="24"/>
        </w:rPr>
        <w:t xml:space="preserve"> </w:t>
      </w:r>
      <w:r w:rsidRPr="00B75882">
        <w:rPr>
          <w:sz w:val="24"/>
          <w:szCs w:val="24"/>
        </w:rPr>
        <w:t>Managing</w:t>
      </w:r>
      <w:r w:rsidRPr="00B75882">
        <w:rPr>
          <w:spacing w:val="-4"/>
          <w:sz w:val="24"/>
          <w:szCs w:val="24"/>
        </w:rPr>
        <w:t xml:space="preserve"> </w:t>
      </w:r>
      <w:r w:rsidRPr="00B75882">
        <w:rPr>
          <w:sz w:val="24"/>
          <w:szCs w:val="24"/>
        </w:rPr>
        <w:t>the</w:t>
      </w:r>
      <w:r w:rsidRPr="00B75882">
        <w:rPr>
          <w:spacing w:val="-3"/>
          <w:sz w:val="24"/>
          <w:szCs w:val="24"/>
        </w:rPr>
        <w:t xml:space="preserve"> </w:t>
      </w:r>
      <w:r w:rsidRPr="00B75882">
        <w:rPr>
          <w:sz w:val="24"/>
          <w:szCs w:val="24"/>
        </w:rPr>
        <w:t>learning</w:t>
      </w:r>
      <w:r w:rsidRPr="00B75882">
        <w:rPr>
          <w:spacing w:val="-1"/>
          <w:sz w:val="24"/>
          <w:szCs w:val="24"/>
        </w:rPr>
        <w:t xml:space="preserve"> </w:t>
      </w:r>
      <w:r w:rsidRPr="00B75882">
        <w:rPr>
          <w:sz w:val="24"/>
          <w:szCs w:val="24"/>
        </w:rPr>
        <w:t xml:space="preserve">and transfer of global management competence: Antecedents and outcomes of Japanese repatriation effectiveness. </w:t>
      </w:r>
      <w:r w:rsidRPr="00B75882">
        <w:rPr>
          <w:i/>
          <w:sz w:val="24"/>
          <w:szCs w:val="24"/>
        </w:rPr>
        <w:t>Journal of International Business Studies</w:t>
      </w:r>
      <w:r w:rsidRPr="00B75882">
        <w:rPr>
          <w:sz w:val="24"/>
          <w:szCs w:val="24"/>
        </w:rPr>
        <w:t xml:space="preserve">, </w:t>
      </w:r>
      <w:r w:rsidRPr="00B75882">
        <w:rPr>
          <w:i/>
          <w:sz w:val="24"/>
          <w:szCs w:val="24"/>
        </w:rPr>
        <w:t>40</w:t>
      </w:r>
      <w:r w:rsidRPr="00B75882">
        <w:rPr>
          <w:sz w:val="24"/>
          <w:szCs w:val="24"/>
        </w:rPr>
        <w:t>(2), 200–215.</w:t>
      </w:r>
    </w:p>
    <w:p w14:paraId="3F3604C7" w14:textId="77777777" w:rsidR="00646549" w:rsidRPr="00B75882" w:rsidRDefault="00646549" w:rsidP="00646549">
      <w:pPr>
        <w:spacing w:before="119" w:line="480" w:lineRule="auto"/>
        <w:ind w:left="383" w:right="207" w:hanging="284"/>
        <w:rPr>
          <w:sz w:val="24"/>
          <w:szCs w:val="24"/>
        </w:rPr>
      </w:pPr>
      <w:r w:rsidRPr="00B75882">
        <w:rPr>
          <w:sz w:val="24"/>
          <w:szCs w:val="24"/>
        </w:rPr>
        <w:t>González,</w:t>
      </w:r>
      <w:r w:rsidRPr="00B75882">
        <w:rPr>
          <w:spacing w:val="-2"/>
          <w:sz w:val="24"/>
          <w:szCs w:val="24"/>
        </w:rPr>
        <w:t xml:space="preserve"> </w:t>
      </w:r>
      <w:r w:rsidRPr="00B75882">
        <w:rPr>
          <w:sz w:val="24"/>
          <w:szCs w:val="24"/>
        </w:rPr>
        <w:t>J.</w:t>
      </w:r>
      <w:r w:rsidRPr="00B75882">
        <w:rPr>
          <w:spacing w:val="-5"/>
          <w:sz w:val="24"/>
          <w:szCs w:val="24"/>
        </w:rPr>
        <w:t xml:space="preserve"> </w:t>
      </w:r>
      <w:r w:rsidRPr="00B75882">
        <w:rPr>
          <w:sz w:val="24"/>
          <w:szCs w:val="24"/>
        </w:rPr>
        <w:t>A.,</w:t>
      </w:r>
      <w:r w:rsidRPr="00B75882">
        <w:rPr>
          <w:spacing w:val="-2"/>
          <w:sz w:val="24"/>
          <w:szCs w:val="24"/>
        </w:rPr>
        <w:t xml:space="preserve"> </w:t>
      </w:r>
      <w:r w:rsidRPr="00B75882">
        <w:rPr>
          <w:sz w:val="24"/>
          <w:szCs w:val="24"/>
        </w:rPr>
        <w:t>&amp;</w:t>
      </w:r>
      <w:r w:rsidRPr="00B75882">
        <w:rPr>
          <w:spacing w:val="-2"/>
          <w:sz w:val="24"/>
          <w:szCs w:val="24"/>
        </w:rPr>
        <w:t xml:space="preserve"> </w:t>
      </w:r>
      <w:r w:rsidRPr="00B75882">
        <w:rPr>
          <w:sz w:val="24"/>
          <w:szCs w:val="24"/>
        </w:rPr>
        <w:t>Chakraborty,</w:t>
      </w:r>
      <w:r w:rsidRPr="00B75882">
        <w:rPr>
          <w:spacing w:val="-3"/>
          <w:sz w:val="24"/>
          <w:szCs w:val="24"/>
        </w:rPr>
        <w:t xml:space="preserve"> </w:t>
      </w:r>
      <w:r w:rsidRPr="00B75882">
        <w:rPr>
          <w:sz w:val="24"/>
          <w:szCs w:val="24"/>
        </w:rPr>
        <w:t>S.</w:t>
      </w:r>
      <w:r w:rsidRPr="00B75882">
        <w:rPr>
          <w:spacing w:val="-2"/>
          <w:sz w:val="24"/>
          <w:szCs w:val="24"/>
        </w:rPr>
        <w:t xml:space="preserve"> </w:t>
      </w:r>
      <w:r w:rsidRPr="00B75882">
        <w:rPr>
          <w:sz w:val="24"/>
          <w:szCs w:val="24"/>
        </w:rPr>
        <w:t>(2014).</w:t>
      </w:r>
      <w:r w:rsidRPr="00B75882">
        <w:rPr>
          <w:spacing w:val="-2"/>
          <w:sz w:val="24"/>
          <w:szCs w:val="24"/>
        </w:rPr>
        <w:t xml:space="preserve"> </w:t>
      </w:r>
      <w:r w:rsidRPr="00B75882">
        <w:rPr>
          <w:sz w:val="24"/>
          <w:szCs w:val="24"/>
        </w:rPr>
        <w:t>Expatriate</w:t>
      </w:r>
      <w:r w:rsidRPr="00B75882">
        <w:rPr>
          <w:spacing w:val="-4"/>
          <w:sz w:val="24"/>
          <w:szCs w:val="24"/>
        </w:rPr>
        <w:t xml:space="preserve"> </w:t>
      </w:r>
      <w:r w:rsidRPr="00B75882">
        <w:rPr>
          <w:sz w:val="24"/>
          <w:szCs w:val="24"/>
        </w:rPr>
        <w:t>knowledge</w:t>
      </w:r>
      <w:r w:rsidRPr="00B75882">
        <w:rPr>
          <w:spacing w:val="-2"/>
          <w:sz w:val="24"/>
          <w:szCs w:val="24"/>
        </w:rPr>
        <w:t xml:space="preserve"> </w:t>
      </w:r>
      <w:r w:rsidRPr="00B75882">
        <w:rPr>
          <w:sz w:val="24"/>
          <w:szCs w:val="24"/>
        </w:rPr>
        <w:t>utilization</w:t>
      </w:r>
      <w:r w:rsidRPr="00B75882">
        <w:rPr>
          <w:spacing w:val="-5"/>
          <w:sz w:val="24"/>
          <w:szCs w:val="24"/>
        </w:rPr>
        <w:t xml:space="preserve"> </w:t>
      </w:r>
      <w:r w:rsidRPr="00B75882">
        <w:rPr>
          <w:sz w:val="24"/>
          <w:szCs w:val="24"/>
        </w:rPr>
        <w:t>and</w:t>
      </w:r>
      <w:r w:rsidRPr="00B75882">
        <w:rPr>
          <w:spacing w:val="-4"/>
          <w:sz w:val="24"/>
          <w:szCs w:val="24"/>
        </w:rPr>
        <w:t xml:space="preserve"> </w:t>
      </w:r>
      <w:r w:rsidRPr="00B75882">
        <w:rPr>
          <w:sz w:val="24"/>
          <w:szCs w:val="24"/>
        </w:rPr>
        <w:t>MNE</w:t>
      </w:r>
      <w:r w:rsidRPr="00B75882">
        <w:rPr>
          <w:spacing w:val="-3"/>
          <w:sz w:val="24"/>
          <w:szCs w:val="24"/>
        </w:rPr>
        <w:t xml:space="preserve"> </w:t>
      </w:r>
      <w:r w:rsidRPr="00B75882">
        <w:rPr>
          <w:sz w:val="24"/>
          <w:szCs w:val="24"/>
        </w:rPr>
        <w:t xml:space="preserve">performance: A multilevel framework. </w:t>
      </w:r>
      <w:r w:rsidRPr="00B75882">
        <w:rPr>
          <w:i/>
          <w:sz w:val="24"/>
          <w:szCs w:val="24"/>
        </w:rPr>
        <w:t>Human Resource Management Review</w:t>
      </w:r>
      <w:r w:rsidRPr="00B75882">
        <w:rPr>
          <w:sz w:val="24"/>
          <w:szCs w:val="24"/>
        </w:rPr>
        <w:t xml:space="preserve">, </w:t>
      </w:r>
      <w:r w:rsidRPr="00B75882">
        <w:rPr>
          <w:i/>
          <w:sz w:val="24"/>
          <w:szCs w:val="24"/>
        </w:rPr>
        <w:t>24</w:t>
      </w:r>
      <w:r w:rsidRPr="00B75882">
        <w:rPr>
          <w:sz w:val="24"/>
          <w:szCs w:val="24"/>
        </w:rPr>
        <w:t>(4), 299–312.</w:t>
      </w:r>
    </w:p>
    <w:p w14:paraId="166226CE" w14:textId="77777777" w:rsidR="00646549" w:rsidRPr="00B75882" w:rsidRDefault="00646549" w:rsidP="00646549">
      <w:pPr>
        <w:spacing w:before="122" w:line="480" w:lineRule="auto"/>
        <w:ind w:left="383" w:right="125" w:hanging="284"/>
        <w:rPr>
          <w:sz w:val="24"/>
          <w:szCs w:val="24"/>
        </w:rPr>
      </w:pPr>
      <w:proofErr w:type="spellStart"/>
      <w:r w:rsidRPr="00B75882">
        <w:rPr>
          <w:sz w:val="24"/>
          <w:szCs w:val="24"/>
        </w:rPr>
        <w:t>Granovetter</w:t>
      </w:r>
      <w:proofErr w:type="spellEnd"/>
      <w:r w:rsidRPr="00B75882">
        <w:rPr>
          <w:sz w:val="24"/>
          <w:szCs w:val="24"/>
        </w:rPr>
        <w:t>,</w:t>
      </w:r>
      <w:r w:rsidRPr="00B75882">
        <w:rPr>
          <w:spacing w:val="-4"/>
          <w:sz w:val="24"/>
          <w:szCs w:val="24"/>
        </w:rPr>
        <w:t xml:space="preserve"> </w:t>
      </w:r>
      <w:r w:rsidRPr="00B75882">
        <w:rPr>
          <w:sz w:val="24"/>
          <w:szCs w:val="24"/>
        </w:rPr>
        <w:t>M.</w:t>
      </w:r>
      <w:r w:rsidRPr="00B75882">
        <w:rPr>
          <w:spacing w:val="-4"/>
          <w:sz w:val="24"/>
          <w:szCs w:val="24"/>
        </w:rPr>
        <w:t xml:space="preserve"> </w:t>
      </w:r>
      <w:r w:rsidRPr="00B75882">
        <w:rPr>
          <w:sz w:val="24"/>
          <w:szCs w:val="24"/>
        </w:rPr>
        <w:t>(1983).</w:t>
      </w:r>
      <w:r w:rsidRPr="00B75882">
        <w:rPr>
          <w:spacing w:val="-2"/>
          <w:sz w:val="24"/>
          <w:szCs w:val="24"/>
        </w:rPr>
        <w:t xml:space="preserve"> </w:t>
      </w:r>
      <w:r w:rsidRPr="00B75882">
        <w:rPr>
          <w:sz w:val="24"/>
          <w:szCs w:val="24"/>
        </w:rPr>
        <w:t>The</w:t>
      </w:r>
      <w:r w:rsidRPr="00B75882">
        <w:rPr>
          <w:spacing w:val="-2"/>
          <w:sz w:val="24"/>
          <w:szCs w:val="24"/>
        </w:rPr>
        <w:t xml:space="preserve"> </w:t>
      </w:r>
      <w:r w:rsidRPr="00B75882">
        <w:rPr>
          <w:sz w:val="24"/>
          <w:szCs w:val="24"/>
        </w:rPr>
        <w:t>strength</w:t>
      </w:r>
      <w:r w:rsidRPr="00B75882">
        <w:rPr>
          <w:spacing w:val="-2"/>
          <w:sz w:val="24"/>
          <w:szCs w:val="24"/>
        </w:rPr>
        <w:t xml:space="preserve"> </w:t>
      </w:r>
      <w:r w:rsidRPr="00B75882">
        <w:rPr>
          <w:sz w:val="24"/>
          <w:szCs w:val="24"/>
        </w:rPr>
        <w:t>of</w:t>
      </w:r>
      <w:r w:rsidRPr="00B75882">
        <w:rPr>
          <w:spacing w:val="-2"/>
          <w:sz w:val="24"/>
          <w:szCs w:val="24"/>
        </w:rPr>
        <w:t xml:space="preserve"> </w:t>
      </w:r>
      <w:r w:rsidRPr="00B75882">
        <w:rPr>
          <w:sz w:val="24"/>
          <w:szCs w:val="24"/>
        </w:rPr>
        <w:t>weak</w:t>
      </w:r>
      <w:r w:rsidRPr="00B75882">
        <w:rPr>
          <w:spacing w:val="-5"/>
          <w:sz w:val="24"/>
          <w:szCs w:val="24"/>
        </w:rPr>
        <w:t xml:space="preserve"> </w:t>
      </w:r>
      <w:r w:rsidRPr="00B75882">
        <w:rPr>
          <w:sz w:val="24"/>
          <w:szCs w:val="24"/>
        </w:rPr>
        <w:t>ties:</w:t>
      </w:r>
      <w:r w:rsidRPr="00B75882">
        <w:rPr>
          <w:spacing w:val="-1"/>
          <w:sz w:val="24"/>
          <w:szCs w:val="24"/>
        </w:rPr>
        <w:t xml:space="preserve"> </w:t>
      </w:r>
      <w:r w:rsidRPr="00B75882">
        <w:rPr>
          <w:sz w:val="24"/>
          <w:szCs w:val="24"/>
        </w:rPr>
        <w:t>A</w:t>
      </w:r>
      <w:r w:rsidRPr="00B75882">
        <w:rPr>
          <w:spacing w:val="-3"/>
          <w:sz w:val="24"/>
          <w:szCs w:val="24"/>
        </w:rPr>
        <w:t xml:space="preserve"> </w:t>
      </w:r>
      <w:r w:rsidRPr="00B75882">
        <w:rPr>
          <w:sz w:val="24"/>
          <w:szCs w:val="24"/>
        </w:rPr>
        <w:t>network</w:t>
      </w:r>
      <w:r w:rsidRPr="00B75882">
        <w:rPr>
          <w:spacing w:val="-5"/>
          <w:sz w:val="24"/>
          <w:szCs w:val="24"/>
        </w:rPr>
        <w:t xml:space="preserve"> </w:t>
      </w:r>
      <w:r w:rsidRPr="00B75882">
        <w:rPr>
          <w:sz w:val="24"/>
          <w:szCs w:val="24"/>
        </w:rPr>
        <w:t>theory</w:t>
      </w:r>
      <w:r w:rsidRPr="00B75882">
        <w:rPr>
          <w:spacing w:val="-5"/>
          <w:sz w:val="24"/>
          <w:szCs w:val="24"/>
        </w:rPr>
        <w:t xml:space="preserve"> </w:t>
      </w:r>
      <w:r w:rsidRPr="00B75882">
        <w:rPr>
          <w:sz w:val="24"/>
          <w:szCs w:val="24"/>
        </w:rPr>
        <w:t xml:space="preserve">revisited. </w:t>
      </w:r>
      <w:r w:rsidRPr="00B75882">
        <w:rPr>
          <w:i/>
          <w:sz w:val="24"/>
          <w:szCs w:val="24"/>
        </w:rPr>
        <w:t>Sociological</w:t>
      </w:r>
      <w:r w:rsidRPr="00B75882">
        <w:rPr>
          <w:i/>
          <w:spacing w:val="-1"/>
          <w:sz w:val="24"/>
          <w:szCs w:val="24"/>
        </w:rPr>
        <w:t xml:space="preserve"> </w:t>
      </w:r>
      <w:r w:rsidRPr="00B75882">
        <w:rPr>
          <w:i/>
          <w:sz w:val="24"/>
          <w:szCs w:val="24"/>
        </w:rPr>
        <w:t>Theory</w:t>
      </w:r>
      <w:r w:rsidRPr="00B75882">
        <w:rPr>
          <w:sz w:val="24"/>
          <w:szCs w:val="24"/>
        </w:rPr>
        <w:t xml:space="preserve">, </w:t>
      </w:r>
      <w:r w:rsidRPr="00B75882">
        <w:rPr>
          <w:spacing w:val="-2"/>
          <w:sz w:val="24"/>
          <w:szCs w:val="24"/>
        </w:rPr>
        <w:t>201–233.</w:t>
      </w:r>
    </w:p>
    <w:p w14:paraId="28C04E50" w14:textId="77777777" w:rsidR="00646549" w:rsidRPr="00B75882" w:rsidRDefault="00646549" w:rsidP="00646549">
      <w:pPr>
        <w:spacing w:before="119" w:line="480" w:lineRule="auto"/>
        <w:ind w:left="100"/>
        <w:rPr>
          <w:sz w:val="24"/>
          <w:szCs w:val="24"/>
        </w:rPr>
      </w:pPr>
      <w:r w:rsidRPr="00B75882">
        <w:rPr>
          <w:sz w:val="24"/>
          <w:szCs w:val="24"/>
        </w:rPr>
        <w:t>Gupta,</w:t>
      </w:r>
      <w:r w:rsidRPr="00B75882">
        <w:rPr>
          <w:spacing w:val="-7"/>
          <w:sz w:val="24"/>
          <w:szCs w:val="24"/>
        </w:rPr>
        <w:t xml:space="preserve"> </w:t>
      </w:r>
      <w:r w:rsidRPr="00B75882">
        <w:rPr>
          <w:sz w:val="24"/>
          <w:szCs w:val="24"/>
        </w:rPr>
        <w:t>A.</w:t>
      </w:r>
      <w:r w:rsidRPr="00B75882">
        <w:rPr>
          <w:spacing w:val="-4"/>
          <w:sz w:val="24"/>
          <w:szCs w:val="24"/>
        </w:rPr>
        <w:t xml:space="preserve"> </w:t>
      </w:r>
      <w:r w:rsidRPr="00B75882">
        <w:rPr>
          <w:sz w:val="24"/>
          <w:szCs w:val="24"/>
        </w:rPr>
        <w:t>K.,</w:t>
      </w:r>
      <w:r w:rsidRPr="00B75882">
        <w:rPr>
          <w:spacing w:val="-8"/>
          <w:sz w:val="24"/>
          <w:szCs w:val="24"/>
        </w:rPr>
        <w:t xml:space="preserve"> </w:t>
      </w:r>
      <w:r w:rsidRPr="00B75882">
        <w:rPr>
          <w:sz w:val="24"/>
          <w:szCs w:val="24"/>
        </w:rPr>
        <w:t>&amp;</w:t>
      </w:r>
      <w:r w:rsidRPr="00B75882">
        <w:rPr>
          <w:spacing w:val="-3"/>
          <w:sz w:val="24"/>
          <w:szCs w:val="24"/>
        </w:rPr>
        <w:t xml:space="preserve"> </w:t>
      </w:r>
      <w:r w:rsidRPr="00B75882">
        <w:rPr>
          <w:sz w:val="24"/>
          <w:szCs w:val="24"/>
        </w:rPr>
        <w:t>Govindarajan,</w:t>
      </w:r>
      <w:r w:rsidRPr="00B75882">
        <w:rPr>
          <w:spacing w:val="-4"/>
          <w:sz w:val="24"/>
          <w:szCs w:val="24"/>
        </w:rPr>
        <w:t xml:space="preserve"> </w:t>
      </w:r>
      <w:r w:rsidRPr="00B75882">
        <w:rPr>
          <w:sz w:val="24"/>
          <w:szCs w:val="24"/>
        </w:rPr>
        <w:t>V.</w:t>
      </w:r>
      <w:r w:rsidRPr="00B75882">
        <w:rPr>
          <w:spacing w:val="-4"/>
          <w:sz w:val="24"/>
          <w:szCs w:val="24"/>
        </w:rPr>
        <w:t xml:space="preserve"> </w:t>
      </w:r>
      <w:r w:rsidRPr="00B75882">
        <w:rPr>
          <w:sz w:val="24"/>
          <w:szCs w:val="24"/>
        </w:rPr>
        <w:t>(2000).</w:t>
      </w:r>
      <w:r w:rsidRPr="00B75882">
        <w:rPr>
          <w:spacing w:val="-5"/>
          <w:sz w:val="24"/>
          <w:szCs w:val="24"/>
        </w:rPr>
        <w:t xml:space="preserve"> </w:t>
      </w:r>
      <w:r w:rsidRPr="00B75882">
        <w:rPr>
          <w:sz w:val="24"/>
          <w:szCs w:val="24"/>
        </w:rPr>
        <w:t>Knowledge</w:t>
      </w:r>
      <w:r w:rsidRPr="00B75882">
        <w:rPr>
          <w:spacing w:val="-4"/>
          <w:sz w:val="24"/>
          <w:szCs w:val="24"/>
        </w:rPr>
        <w:t xml:space="preserve"> </w:t>
      </w:r>
      <w:r w:rsidRPr="00B75882">
        <w:rPr>
          <w:sz w:val="24"/>
          <w:szCs w:val="24"/>
        </w:rPr>
        <w:t>flows</w:t>
      </w:r>
      <w:r w:rsidRPr="00B75882">
        <w:rPr>
          <w:spacing w:val="-4"/>
          <w:sz w:val="24"/>
          <w:szCs w:val="24"/>
        </w:rPr>
        <w:t xml:space="preserve"> </w:t>
      </w:r>
      <w:r w:rsidRPr="00B75882">
        <w:rPr>
          <w:sz w:val="24"/>
          <w:szCs w:val="24"/>
        </w:rPr>
        <w:t>within</w:t>
      </w:r>
      <w:r w:rsidRPr="00B75882">
        <w:rPr>
          <w:spacing w:val="-5"/>
          <w:sz w:val="24"/>
          <w:szCs w:val="24"/>
        </w:rPr>
        <w:t xml:space="preserve"> </w:t>
      </w:r>
      <w:r w:rsidRPr="00B75882">
        <w:rPr>
          <w:sz w:val="24"/>
          <w:szCs w:val="24"/>
        </w:rPr>
        <w:t>multinational</w:t>
      </w:r>
      <w:r w:rsidRPr="00B75882">
        <w:rPr>
          <w:spacing w:val="-3"/>
          <w:sz w:val="24"/>
          <w:szCs w:val="24"/>
        </w:rPr>
        <w:t xml:space="preserve"> </w:t>
      </w:r>
      <w:r w:rsidRPr="00B75882">
        <w:rPr>
          <w:spacing w:val="-2"/>
          <w:sz w:val="24"/>
          <w:szCs w:val="24"/>
        </w:rPr>
        <w:t>corporations.</w:t>
      </w:r>
    </w:p>
    <w:p w14:paraId="7489184B" w14:textId="77777777" w:rsidR="00646549" w:rsidRPr="00B75882" w:rsidRDefault="00646549" w:rsidP="00646549">
      <w:pPr>
        <w:spacing w:before="40" w:line="480" w:lineRule="auto"/>
        <w:ind w:left="383"/>
        <w:rPr>
          <w:sz w:val="24"/>
          <w:szCs w:val="24"/>
        </w:rPr>
      </w:pPr>
      <w:r w:rsidRPr="00B75882">
        <w:rPr>
          <w:i/>
          <w:sz w:val="24"/>
          <w:szCs w:val="24"/>
        </w:rPr>
        <w:lastRenderedPageBreak/>
        <w:t>Strategic</w:t>
      </w:r>
      <w:r w:rsidRPr="00B75882">
        <w:rPr>
          <w:i/>
          <w:spacing w:val="-9"/>
          <w:sz w:val="24"/>
          <w:szCs w:val="24"/>
        </w:rPr>
        <w:t xml:space="preserve"> </w:t>
      </w:r>
      <w:r w:rsidRPr="00B75882">
        <w:rPr>
          <w:i/>
          <w:sz w:val="24"/>
          <w:szCs w:val="24"/>
        </w:rPr>
        <w:t>Management</w:t>
      </w:r>
      <w:r w:rsidRPr="00B75882">
        <w:rPr>
          <w:i/>
          <w:spacing w:val="-3"/>
          <w:sz w:val="24"/>
          <w:szCs w:val="24"/>
        </w:rPr>
        <w:t xml:space="preserve"> </w:t>
      </w:r>
      <w:r w:rsidRPr="00B75882">
        <w:rPr>
          <w:i/>
          <w:sz w:val="24"/>
          <w:szCs w:val="24"/>
        </w:rPr>
        <w:t>Journal</w:t>
      </w:r>
      <w:r w:rsidRPr="00B75882">
        <w:rPr>
          <w:sz w:val="24"/>
          <w:szCs w:val="24"/>
        </w:rPr>
        <w:t>,</w:t>
      </w:r>
      <w:r w:rsidRPr="00B75882">
        <w:rPr>
          <w:spacing w:val="-4"/>
          <w:sz w:val="24"/>
          <w:szCs w:val="24"/>
        </w:rPr>
        <w:t xml:space="preserve"> </w:t>
      </w:r>
      <w:r w:rsidRPr="00B75882">
        <w:rPr>
          <w:i/>
          <w:sz w:val="24"/>
          <w:szCs w:val="24"/>
        </w:rPr>
        <w:t>21</w:t>
      </w:r>
      <w:r w:rsidRPr="00B75882">
        <w:rPr>
          <w:sz w:val="24"/>
          <w:szCs w:val="24"/>
        </w:rPr>
        <w:t>(4),</w:t>
      </w:r>
      <w:r w:rsidRPr="00B75882">
        <w:rPr>
          <w:spacing w:val="-4"/>
          <w:sz w:val="24"/>
          <w:szCs w:val="24"/>
        </w:rPr>
        <w:t xml:space="preserve"> </w:t>
      </w:r>
      <w:r w:rsidRPr="00B75882">
        <w:rPr>
          <w:spacing w:val="-2"/>
          <w:sz w:val="24"/>
          <w:szCs w:val="24"/>
        </w:rPr>
        <w:t>473–496.</w:t>
      </w:r>
    </w:p>
    <w:p w14:paraId="24E243B2" w14:textId="77777777" w:rsidR="00646549" w:rsidRPr="00B75882" w:rsidRDefault="00646549" w:rsidP="00646549">
      <w:pPr>
        <w:spacing w:before="118" w:line="480" w:lineRule="auto"/>
        <w:ind w:left="383" w:right="139" w:hanging="284"/>
        <w:rPr>
          <w:sz w:val="24"/>
          <w:szCs w:val="24"/>
        </w:rPr>
      </w:pPr>
      <w:r w:rsidRPr="00B75882">
        <w:rPr>
          <w:sz w:val="24"/>
          <w:szCs w:val="24"/>
        </w:rPr>
        <w:t>Harzing,</w:t>
      </w:r>
      <w:r w:rsidRPr="00B75882">
        <w:rPr>
          <w:spacing w:val="-2"/>
          <w:sz w:val="24"/>
          <w:szCs w:val="24"/>
        </w:rPr>
        <w:t xml:space="preserve"> </w:t>
      </w:r>
      <w:r w:rsidRPr="00B75882">
        <w:rPr>
          <w:sz w:val="24"/>
          <w:szCs w:val="24"/>
        </w:rPr>
        <w:t>A.‑W.</w:t>
      </w:r>
      <w:r w:rsidRPr="00B75882">
        <w:rPr>
          <w:spacing w:val="-2"/>
          <w:sz w:val="24"/>
          <w:szCs w:val="24"/>
        </w:rPr>
        <w:t xml:space="preserve"> </w:t>
      </w:r>
      <w:r w:rsidRPr="00B75882">
        <w:rPr>
          <w:sz w:val="24"/>
          <w:szCs w:val="24"/>
        </w:rPr>
        <w:t>(2001).</w:t>
      </w:r>
      <w:r w:rsidRPr="00B75882">
        <w:rPr>
          <w:spacing w:val="-2"/>
          <w:sz w:val="24"/>
          <w:szCs w:val="24"/>
        </w:rPr>
        <w:t xml:space="preserve"> </w:t>
      </w:r>
      <w:r w:rsidRPr="00B75882">
        <w:rPr>
          <w:sz w:val="24"/>
          <w:szCs w:val="24"/>
        </w:rPr>
        <w:t>Of</w:t>
      </w:r>
      <w:r w:rsidRPr="00B75882">
        <w:rPr>
          <w:spacing w:val="-4"/>
          <w:sz w:val="24"/>
          <w:szCs w:val="24"/>
        </w:rPr>
        <w:t xml:space="preserve"> </w:t>
      </w:r>
      <w:r w:rsidRPr="00B75882">
        <w:rPr>
          <w:sz w:val="24"/>
          <w:szCs w:val="24"/>
        </w:rPr>
        <w:t>bears,</w:t>
      </w:r>
      <w:r w:rsidRPr="00B75882">
        <w:rPr>
          <w:spacing w:val="-2"/>
          <w:sz w:val="24"/>
          <w:szCs w:val="24"/>
        </w:rPr>
        <w:t xml:space="preserve"> </w:t>
      </w:r>
      <w:r w:rsidRPr="00B75882">
        <w:rPr>
          <w:sz w:val="24"/>
          <w:szCs w:val="24"/>
        </w:rPr>
        <w:t>bumble-bees,</w:t>
      </w:r>
      <w:r w:rsidRPr="00B75882">
        <w:rPr>
          <w:spacing w:val="-4"/>
          <w:sz w:val="24"/>
          <w:szCs w:val="24"/>
        </w:rPr>
        <w:t xml:space="preserve"> </w:t>
      </w:r>
      <w:r w:rsidRPr="00B75882">
        <w:rPr>
          <w:sz w:val="24"/>
          <w:szCs w:val="24"/>
        </w:rPr>
        <w:t>and</w:t>
      </w:r>
      <w:r w:rsidRPr="00B75882">
        <w:rPr>
          <w:spacing w:val="-4"/>
          <w:sz w:val="24"/>
          <w:szCs w:val="24"/>
        </w:rPr>
        <w:t xml:space="preserve"> </w:t>
      </w:r>
      <w:r w:rsidRPr="00B75882">
        <w:rPr>
          <w:sz w:val="24"/>
          <w:szCs w:val="24"/>
        </w:rPr>
        <w:t>spiders:</w:t>
      </w:r>
      <w:r w:rsidRPr="00B75882">
        <w:rPr>
          <w:spacing w:val="-1"/>
          <w:sz w:val="24"/>
          <w:szCs w:val="24"/>
        </w:rPr>
        <w:t xml:space="preserve"> </w:t>
      </w:r>
      <w:r w:rsidRPr="00B75882">
        <w:rPr>
          <w:sz w:val="24"/>
          <w:szCs w:val="24"/>
        </w:rPr>
        <w:t>the</w:t>
      </w:r>
      <w:r w:rsidRPr="00B75882">
        <w:rPr>
          <w:spacing w:val="-2"/>
          <w:sz w:val="24"/>
          <w:szCs w:val="24"/>
        </w:rPr>
        <w:t xml:space="preserve"> </w:t>
      </w:r>
      <w:r w:rsidRPr="00B75882">
        <w:rPr>
          <w:sz w:val="24"/>
          <w:szCs w:val="24"/>
        </w:rPr>
        <w:t>role</w:t>
      </w:r>
      <w:r w:rsidRPr="00B75882">
        <w:rPr>
          <w:spacing w:val="-4"/>
          <w:sz w:val="24"/>
          <w:szCs w:val="24"/>
        </w:rPr>
        <w:t xml:space="preserve"> </w:t>
      </w:r>
      <w:r w:rsidRPr="00B75882">
        <w:rPr>
          <w:sz w:val="24"/>
          <w:szCs w:val="24"/>
        </w:rPr>
        <w:t>of</w:t>
      </w:r>
      <w:r w:rsidRPr="00B75882">
        <w:rPr>
          <w:spacing w:val="-4"/>
          <w:sz w:val="24"/>
          <w:szCs w:val="24"/>
        </w:rPr>
        <w:t xml:space="preserve"> </w:t>
      </w:r>
      <w:r w:rsidRPr="00B75882">
        <w:rPr>
          <w:sz w:val="24"/>
          <w:szCs w:val="24"/>
        </w:rPr>
        <w:t>expatriates</w:t>
      </w:r>
      <w:r w:rsidRPr="00B75882">
        <w:rPr>
          <w:spacing w:val="-4"/>
          <w:sz w:val="24"/>
          <w:szCs w:val="24"/>
        </w:rPr>
        <w:t xml:space="preserve"> </w:t>
      </w:r>
      <w:r w:rsidRPr="00B75882">
        <w:rPr>
          <w:sz w:val="24"/>
          <w:szCs w:val="24"/>
        </w:rPr>
        <w:t>in</w:t>
      </w:r>
      <w:r w:rsidRPr="00B75882">
        <w:rPr>
          <w:spacing w:val="-2"/>
          <w:sz w:val="24"/>
          <w:szCs w:val="24"/>
        </w:rPr>
        <w:t xml:space="preserve"> </w:t>
      </w:r>
      <w:r w:rsidRPr="00B75882">
        <w:rPr>
          <w:sz w:val="24"/>
          <w:szCs w:val="24"/>
        </w:rPr>
        <w:t xml:space="preserve">controlling foreign subsidiaries. </w:t>
      </w:r>
      <w:r w:rsidRPr="00B75882">
        <w:rPr>
          <w:i/>
          <w:sz w:val="24"/>
          <w:szCs w:val="24"/>
        </w:rPr>
        <w:t>Journal of World Business</w:t>
      </w:r>
      <w:r w:rsidRPr="00B75882">
        <w:rPr>
          <w:sz w:val="24"/>
          <w:szCs w:val="24"/>
        </w:rPr>
        <w:t xml:space="preserve">, </w:t>
      </w:r>
      <w:r w:rsidRPr="00B75882">
        <w:rPr>
          <w:i/>
          <w:sz w:val="24"/>
          <w:szCs w:val="24"/>
        </w:rPr>
        <w:t>36</w:t>
      </w:r>
      <w:r w:rsidRPr="00B75882">
        <w:rPr>
          <w:sz w:val="24"/>
          <w:szCs w:val="24"/>
        </w:rPr>
        <w:t>(4), 366–379.</w:t>
      </w:r>
    </w:p>
    <w:p w14:paraId="174BB7F8" w14:textId="77777777" w:rsidR="00646549" w:rsidRPr="00B75882" w:rsidRDefault="00646549" w:rsidP="00646549">
      <w:pPr>
        <w:spacing w:before="121" w:line="480" w:lineRule="auto"/>
        <w:ind w:left="383" w:right="139" w:hanging="284"/>
        <w:rPr>
          <w:sz w:val="24"/>
          <w:szCs w:val="24"/>
        </w:rPr>
      </w:pPr>
      <w:r w:rsidRPr="00B75882">
        <w:rPr>
          <w:sz w:val="24"/>
          <w:szCs w:val="24"/>
        </w:rPr>
        <w:t>Harzing,</w:t>
      </w:r>
      <w:r w:rsidRPr="00B75882">
        <w:rPr>
          <w:spacing w:val="-2"/>
          <w:sz w:val="24"/>
          <w:szCs w:val="24"/>
        </w:rPr>
        <w:t xml:space="preserve"> </w:t>
      </w:r>
      <w:r w:rsidRPr="00B75882">
        <w:rPr>
          <w:sz w:val="24"/>
          <w:szCs w:val="24"/>
        </w:rPr>
        <w:t>A.‑W.,</w:t>
      </w:r>
      <w:r w:rsidRPr="00B75882">
        <w:rPr>
          <w:spacing w:val="-2"/>
          <w:sz w:val="24"/>
          <w:szCs w:val="24"/>
        </w:rPr>
        <w:t xml:space="preserve"> </w:t>
      </w:r>
      <w:proofErr w:type="spellStart"/>
      <w:r w:rsidRPr="00B75882">
        <w:rPr>
          <w:sz w:val="24"/>
          <w:szCs w:val="24"/>
        </w:rPr>
        <w:t>Pudelko</w:t>
      </w:r>
      <w:proofErr w:type="spellEnd"/>
      <w:r w:rsidRPr="00B75882">
        <w:rPr>
          <w:sz w:val="24"/>
          <w:szCs w:val="24"/>
        </w:rPr>
        <w:t>,</w:t>
      </w:r>
      <w:r w:rsidRPr="00B75882">
        <w:rPr>
          <w:spacing w:val="-4"/>
          <w:sz w:val="24"/>
          <w:szCs w:val="24"/>
        </w:rPr>
        <w:t xml:space="preserve"> </w:t>
      </w:r>
      <w:r w:rsidRPr="00B75882">
        <w:rPr>
          <w:sz w:val="24"/>
          <w:szCs w:val="24"/>
        </w:rPr>
        <w:t>M.,</w:t>
      </w:r>
      <w:r w:rsidRPr="00B75882">
        <w:rPr>
          <w:spacing w:val="-2"/>
          <w:sz w:val="24"/>
          <w:szCs w:val="24"/>
        </w:rPr>
        <w:t xml:space="preserve"> </w:t>
      </w:r>
      <w:r w:rsidRPr="00B75882">
        <w:rPr>
          <w:sz w:val="24"/>
          <w:szCs w:val="24"/>
        </w:rPr>
        <w:t>&amp;</w:t>
      </w:r>
      <w:r w:rsidRPr="00B75882">
        <w:rPr>
          <w:spacing w:val="-3"/>
          <w:sz w:val="24"/>
          <w:szCs w:val="24"/>
        </w:rPr>
        <w:t xml:space="preserve"> </w:t>
      </w:r>
      <w:r w:rsidRPr="00B75882">
        <w:rPr>
          <w:sz w:val="24"/>
          <w:szCs w:val="24"/>
        </w:rPr>
        <w:t>Reiche,</w:t>
      </w:r>
      <w:r w:rsidRPr="00B75882">
        <w:rPr>
          <w:spacing w:val="-1"/>
          <w:sz w:val="24"/>
          <w:szCs w:val="24"/>
        </w:rPr>
        <w:t xml:space="preserve"> </w:t>
      </w:r>
      <w:r w:rsidRPr="00B75882">
        <w:rPr>
          <w:sz w:val="24"/>
          <w:szCs w:val="24"/>
        </w:rPr>
        <w:t>B.</w:t>
      </w:r>
      <w:r w:rsidRPr="00B75882">
        <w:rPr>
          <w:spacing w:val="-2"/>
          <w:sz w:val="24"/>
          <w:szCs w:val="24"/>
        </w:rPr>
        <w:t xml:space="preserve"> </w:t>
      </w:r>
      <w:r w:rsidRPr="00B75882">
        <w:rPr>
          <w:sz w:val="24"/>
          <w:szCs w:val="24"/>
        </w:rPr>
        <w:t>S.</w:t>
      </w:r>
      <w:r w:rsidRPr="00B75882">
        <w:rPr>
          <w:spacing w:val="-5"/>
          <w:sz w:val="24"/>
          <w:szCs w:val="24"/>
        </w:rPr>
        <w:t xml:space="preserve"> </w:t>
      </w:r>
      <w:r w:rsidRPr="00B75882">
        <w:rPr>
          <w:sz w:val="24"/>
          <w:szCs w:val="24"/>
        </w:rPr>
        <w:t>(2016).</w:t>
      </w:r>
      <w:r w:rsidRPr="00B75882">
        <w:rPr>
          <w:spacing w:val="-5"/>
          <w:sz w:val="24"/>
          <w:szCs w:val="24"/>
        </w:rPr>
        <w:t xml:space="preserve"> </w:t>
      </w:r>
      <w:r w:rsidRPr="00B75882">
        <w:rPr>
          <w:sz w:val="24"/>
          <w:szCs w:val="24"/>
        </w:rPr>
        <w:t>The</w:t>
      </w:r>
      <w:r w:rsidRPr="00B75882">
        <w:rPr>
          <w:spacing w:val="-2"/>
          <w:sz w:val="24"/>
          <w:szCs w:val="24"/>
        </w:rPr>
        <w:t xml:space="preserve"> </w:t>
      </w:r>
      <w:r w:rsidRPr="00B75882">
        <w:rPr>
          <w:sz w:val="24"/>
          <w:szCs w:val="24"/>
        </w:rPr>
        <w:t>bridging</w:t>
      </w:r>
      <w:r w:rsidRPr="00B75882">
        <w:rPr>
          <w:spacing w:val="-5"/>
          <w:sz w:val="24"/>
          <w:szCs w:val="24"/>
        </w:rPr>
        <w:t xml:space="preserve"> </w:t>
      </w:r>
      <w:r w:rsidRPr="00B75882">
        <w:rPr>
          <w:sz w:val="24"/>
          <w:szCs w:val="24"/>
        </w:rPr>
        <w:t>role</w:t>
      </w:r>
      <w:r w:rsidRPr="00B75882">
        <w:rPr>
          <w:spacing w:val="-2"/>
          <w:sz w:val="24"/>
          <w:szCs w:val="24"/>
        </w:rPr>
        <w:t xml:space="preserve"> </w:t>
      </w:r>
      <w:r w:rsidRPr="00B75882">
        <w:rPr>
          <w:sz w:val="24"/>
          <w:szCs w:val="24"/>
        </w:rPr>
        <w:t>of</w:t>
      </w:r>
      <w:r w:rsidRPr="00B75882">
        <w:rPr>
          <w:spacing w:val="-4"/>
          <w:sz w:val="24"/>
          <w:szCs w:val="24"/>
        </w:rPr>
        <w:t xml:space="preserve"> </w:t>
      </w:r>
      <w:r w:rsidRPr="00B75882">
        <w:rPr>
          <w:sz w:val="24"/>
          <w:szCs w:val="24"/>
        </w:rPr>
        <w:t>expatriates</w:t>
      </w:r>
      <w:r w:rsidRPr="00B75882">
        <w:rPr>
          <w:spacing w:val="-2"/>
          <w:sz w:val="24"/>
          <w:szCs w:val="24"/>
        </w:rPr>
        <w:t xml:space="preserve"> </w:t>
      </w:r>
      <w:r w:rsidRPr="00B75882">
        <w:rPr>
          <w:sz w:val="24"/>
          <w:szCs w:val="24"/>
        </w:rPr>
        <w:t>and</w:t>
      </w:r>
      <w:r w:rsidRPr="00B75882">
        <w:rPr>
          <w:spacing w:val="-2"/>
          <w:sz w:val="24"/>
          <w:szCs w:val="24"/>
        </w:rPr>
        <w:t xml:space="preserve"> </w:t>
      </w:r>
      <w:r w:rsidRPr="00B75882">
        <w:rPr>
          <w:sz w:val="24"/>
          <w:szCs w:val="24"/>
        </w:rPr>
        <w:t xml:space="preserve">inpatriates in knowledge transfer in multinational corporations. </w:t>
      </w:r>
      <w:r w:rsidRPr="00B75882">
        <w:rPr>
          <w:i/>
          <w:sz w:val="24"/>
          <w:szCs w:val="24"/>
        </w:rPr>
        <w:t>Human Resource Management</w:t>
      </w:r>
      <w:r w:rsidRPr="00B75882">
        <w:rPr>
          <w:sz w:val="24"/>
          <w:szCs w:val="24"/>
        </w:rPr>
        <w:t>.</w:t>
      </w:r>
    </w:p>
    <w:p w14:paraId="1B5F78F0" w14:textId="77777777" w:rsidR="00646549" w:rsidRPr="00B75882" w:rsidRDefault="00646549" w:rsidP="00646549">
      <w:pPr>
        <w:spacing w:before="122" w:line="480" w:lineRule="auto"/>
        <w:ind w:left="383" w:right="248" w:hanging="284"/>
        <w:rPr>
          <w:sz w:val="24"/>
          <w:szCs w:val="24"/>
        </w:rPr>
      </w:pPr>
      <w:r w:rsidRPr="00B75882">
        <w:rPr>
          <w:sz w:val="24"/>
          <w:szCs w:val="24"/>
        </w:rPr>
        <w:t xml:space="preserve">Hayes, A. F. (2017). </w:t>
      </w:r>
      <w:r w:rsidRPr="00B75882">
        <w:rPr>
          <w:i/>
          <w:sz w:val="24"/>
          <w:szCs w:val="24"/>
        </w:rPr>
        <w:t>Introduction to mediation, moderation, and conditional process analysis. A regression-based</w:t>
      </w:r>
      <w:r w:rsidRPr="00B75882">
        <w:rPr>
          <w:i/>
          <w:spacing w:val="-2"/>
          <w:sz w:val="24"/>
          <w:szCs w:val="24"/>
        </w:rPr>
        <w:t xml:space="preserve"> </w:t>
      </w:r>
      <w:r w:rsidRPr="00B75882">
        <w:rPr>
          <w:i/>
          <w:sz w:val="24"/>
          <w:szCs w:val="24"/>
        </w:rPr>
        <w:t>approach</w:t>
      </w:r>
      <w:r w:rsidRPr="00B75882">
        <w:rPr>
          <w:i/>
          <w:spacing w:val="-4"/>
          <w:sz w:val="24"/>
          <w:szCs w:val="24"/>
        </w:rPr>
        <w:t xml:space="preserve"> </w:t>
      </w:r>
      <w:r w:rsidRPr="00B75882">
        <w:rPr>
          <w:sz w:val="24"/>
          <w:szCs w:val="24"/>
        </w:rPr>
        <w:t>(Second</w:t>
      </w:r>
      <w:r w:rsidRPr="00B75882">
        <w:rPr>
          <w:spacing w:val="-2"/>
          <w:sz w:val="24"/>
          <w:szCs w:val="24"/>
        </w:rPr>
        <w:t xml:space="preserve"> </w:t>
      </w:r>
      <w:r w:rsidRPr="00B75882">
        <w:rPr>
          <w:sz w:val="24"/>
          <w:szCs w:val="24"/>
        </w:rPr>
        <w:t>edition).</w:t>
      </w:r>
      <w:r w:rsidRPr="00B75882">
        <w:rPr>
          <w:spacing w:val="-2"/>
          <w:sz w:val="24"/>
          <w:szCs w:val="24"/>
        </w:rPr>
        <w:t xml:space="preserve"> </w:t>
      </w:r>
      <w:r w:rsidRPr="00B75882">
        <w:rPr>
          <w:i/>
          <w:sz w:val="24"/>
          <w:szCs w:val="24"/>
        </w:rPr>
        <w:t>Methodology</w:t>
      </w:r>
      <w:r w:rsidRPr="00B75882">
        <w:rPr>
          <w:i/>
          <w:spacing w:val="-4"/>
          <w:sz w:val="24"/>
          <w:szCs w:val="24"/>
        </w:rPr>
        <w:t xml:space="preserve"> </w:t>
      </w:r>
      <w:r w:rsidRPr="00B75882">
        <w:rPr>
          <w:i/>
          <w:sz w:val="24"/>
          <w:szCs w:val="24"/>
        </w:rPr>
        <w:t>in</w:t>
      </w:r>
      <w:r w:rsidRPr="00B75882">
        <w:rPr>
          <w:i/>
          <w:spacing w:val="-5"/>
          <w:sz w:val="24"/>
          <w:szCs w:val="24"/>
        </w:rPr>
        <w:t xml:space="preserve"> </w:t>
      </w:r>
      <w:r w:rsidRPr="00B75882">
        <w:rPr>
          <w:i/>
          <w:sz w:val="24"/>
          <w:szCs w:val="24"/>
        </w:rPr>
        <w:t>the</w:t>
      </w:r>
      <w:r w:rsidRPr="00B75882">
        <w:rPr>
          <w:i/>
          <w:spacing w:val="-2"/>
          <w:sz w:val="24"/>
          <w:szCs w:val="24"/>
        </w:rPr>
        <w:t xml:space="preserve"> </w:t>
      </w:r>
      <w:r w:rsidRPr="00B75882">
        <w:rPr>
          <w:i/>
          <w:sz w:val="24"/>
          <w:szCs w:val="24"/>
        </w:rPr>
        <w:t>social</w:t>
      </w:r>
      <w:r w:rsidRPr="00B75882">
        <w:rPr>
          <w:i/>
          <w:spacing w:val="-4"/>
          <w:sz w:val="24"/>
          <w:szCs w:val="24"/>
        </w:rPr>
        <w:t xml:space="preserve"> </w:t>
      </w:r>
      <w:r w:rsidRPr="00B75882">
        <w:rPr>
          <w:i/>
          <w:sz w:val="24"/>
          <w:szCs w:val="24"/>
        </w:rPr>
        <w:t>sciences</w:t>
      </w:r>
      <w:r w:rsidRPr="00B75882">
        <w:rPr>
          <w:sz w:val="24"/>
          <w:szCs w:val="24"/>
        </w:rPr>
        <w:t>.</w:t>
      </w:r>
      <w:r w:rsidRPr="00B75882">
        <w:rPr>
          <w:spacing w:val="-5"/>
          <w:sz w:val="24"/>
          <w:szCs w:val="24"/>
        </w:rPr>
        <w:t xml:space="preserve"> </w:t>
      </w:r>
      <w:r w:rsidRPr="00B75882">
        <w:rPr>
          <w:sz w:val="24"/>
          <w:szCs w:val="24"/>
        </w:rPr>
        <w:t>New</w:t>
      </w:r>
      <w:r w:rsidRPr="00B75882">
        <w:rPr>
          <w:spacing w:val="-2"/>
          <w:sz w:val="24"/>
          <w:szCs w:val="24"/>
        </w:rPr>
        <w:t xml:space="preserve"> </w:t>
      </w:r>
      <w:r w:rsidRPr="00B75882">
        <w:rPr>
          <w:sz w:val="24"/>
          <w:szCs w:val="24"/>
        </w:rPr>
        <w:t>York:</w:t>
      </w:r>
      <w:r w:rsidRPr="00B75882">
        <w:rPr>
          <w:spacing w:val="-1"/>
          <w:sz w:val="24"/>
          <w:szCs w:val="24"/>
        </w:rPr>
        <w:t xml:space="preserve"> </w:t>
      </w:r>
      <w:r w:rsidRPr="00B75882">
        <w:rPr>
          <w:sz w:val="24"/>
          <w:szCs w:val="24"/>
        </w:rPr>
        <w:t>The Guilford Press.</w:t>
      </w:r>
    </w:p>
    <w:p w14:paraId="3B3D9026" w14:textId="77777777" w:rsidR="00646549" w:rsidRPr="00B75882" w:rsidRDefault="00646549" w:rsidP="00646549">
      <w:pPr>
        <w:spacing w:before="121" w:line="480" w:lineRule="auto"/>
        <w:ind w:left="383" w:hanging="284"/>
        <w:rPr>
          <w:sz w:val="24"/>
          <w:szCs w:val="24"/>
        </w:rPr>
      </w:pPr>
      <w:r w:rsidRPr="00B75882">
        <w:rPr>
          <w:sz w:val="24"/>
          <w:szCs w:val="24"/>
        </w:rPr>
        <w:t>Hocking,</w:t>
      </w:r>
      <w:r w:rsidRPr="00B75882">
        <w:rPr>
          <w:spacing w:val="-2"/>
          <w:sz w:val="24"/>
          <w:szCs w:val="24"/>
        </w:rPr>
        <w:t xml:space="preserve"> </w:t>
      </w:r>
      <w:r w:rsidRPr="00B75882">
        <w:rPr>
          <w:sz w:val="24"/>
          <w:szCs w:val="24"/>
        </w:rPr>
        <w:t>B.</w:t>
      </w:r>
      <w:r w:rsidRPr="00B75882">
        <w:rPr>
          <w:spacing w:val="-5"/>
          <w:sz w:val="24"/>
          <w:szCs w:val="24"/>
        </w:rPr>
        <w:t xml:space="preserve"> </w:t>
      </w:r>
      <w:r w:rsidRPr="00B75882">
        <w:rPr>
          <w:sz w:val="24"/>
          <w:szCs w:val="24"/>
        </w:rPr>
        <w:t>J.,</w:t>
      </w:r>
      <w:r w:rsidRPr="00B75882">
        <w:rPr>
          <w:spacing w:val="-2"/>
          <w:sz w:val="24"/>
          <w:szCs w:val="24"/>
        </w:rPr>
        <w:t xml:space="preserve"> </w:t>
      </w:r>
      <w:r w:rsidRPr="00B75882">
        <w:rPr>
          <w:sz w:val="24"/>
          <w:szCs w:val="24"/>
        </w:rPr>
        <w:t>Brown,</w:t>
      </w:r>
      <w:r w:rsidRPr="00B75882">
        <w:rPr>
          <w:spacing w:val="-2"/>
          <w:sz w:val="24"/>
          <w:szCs w:val="24"/>
        </w:rPr>
        <w:t xml:space="preserve"> </w:t>
      </w:r>
      <w:r w:rsidRPr="00B75882">
        <w:rPr>
          <w:sz w:val="24"/>
          <w:szCs w:val="24"/>
        </w:rPr>
        <w:t>M.,</w:t>
      </w:r>
      <w:r w:rsidRPr="00B75882">
        <w:rPr>
          <w:spacing w:val="-4"/>
          <w:sz w:val="24"/>
          <w:szCs w:val="24"/>
        </w:rPr>
        <w:t xml:space="preserve"> </w:t>
      </w:r>
      <w:r w:rsidRPr="00B75882">
        <w:rPr>
          <w:sz w:val="24"/>
          <w:szCs w:val="24"/>
        </w:rPr>
        <w:t>&amp;</w:t>
      </w:r>
      <w:r w:rsidRPr="00B75882">
        <w:rPr>
          <w:spacing w:val="-1"/>
          <w:sz w:val="24"/>
          <w:szCs w:val="24"/>
        </w:rPr>
        <w:t xml:space="preserve"> </w:t>
      </w:r>
      <w:r w:rsidRPr="00B75882">
        <w:rPr>
          <w:sz w:val="24"/>
          <w:szCs w:val="24"/>
        </w:rPr>
        <w:t>Harzing,</w:t>
      </w:r>
      <w:r w:rsidRPr="00B75882">
        <w:rPr>
          <w:spacing w:val="-2"/>
          <w:sz w:val="24"/>
          <w:szCs w:val="24"/>
        </w:rPr>
        <w:t xml:space="preserve"> </w:t>
      </w:r>
      <w:r w:rsidRPr="00B75882">
        <w:rPr>
          <w:sz w:val="24"/>
          <w:szCs w:val="24"/>
        </w:rPr>
        <w:t>A.‑W.</w:t>
      </w:r>
      <w:r w:rsidRPr="00B75882">
        <w:rPr>
          <w:spacing w:val="-2"/>
          <w:sz w:val="24"/>
          <w:szCs w:val="24"/>
        </w:rPr>
        <w:t xml:space="preserve"> </w:t>
      </w:r>
      <w:r w:rsidRPr="00B75882">
        <w:rPr>
          <w:sz w:val="24"/>
          <w:szCs w:val="24"/>
        </w:rPr>
        <w:t>(2004).</w:t>
      </w:r>
      <w:r w:rsidRPr="00B75882">
        <w:rPr>
          <w:spacing w:val="-5"/>
          <w:sz w:val="24"/>
          <w:szCs w:val="24"/>
        </w:rPr>
        <w:t xml:space="preserve"> </w:t>
      </w:r>
      <w:r w:rsidRPr="00B75882">
        <w:rPr>
          <w:sz w:val="24"/>
          <w:szCs w:val="24"/>
        </w:rPr>
        <w:t>A</w:t>
      </w:r>
      <w:r w:rsidRPr="00B75882">
        <w:rPr>
          <w:spacing w:val="-3"/>
          <w:sz w:val="24"/>
          <w:szCs w:val="24"/>
        </w:rPr>
        <w:t xml:space="preserve"> </w:t>
      </w:r>
      <w:r w:rsidRPr="00B75882">
        <w:rPr>
          <w:sz w:val="24"/>
          <w:szCs w:val="24"/>
        </w:rPr>
        <w:t>knowledge</w:t>
      </w:r>
      <w:r w:rsidRPr="00B75882">
        <w:rPr>
          <w:spacing w:val="-2"/>
          <w:sz w:val="24"/>
          <w:szCs w:val="24"/>
        </w:rPr>
        <w:t xml:space="preserve"> </w:t>
      </w:r>
      <w:r w:rsidRPr="00B75882">
        <w:rPr>
          <w:sz w:val="24"/>
          <w:szCs w:val="24"/>
        </w:rPr>
        <w:t>transfer</w:t>
      </w:r>
      <w:r w:rsidRPr="00B75882">
        <w:rPr>
          <w:spacing w:val="-2"/>
          <w:sz w:val="24"/>
          <w:szCs w:val="24"/>
        </w:rPr>
        <w:t xml:space="preserve"> </w:t>
      </w:r>
      <w:r w:rsidRPr="00B75882">
        <w:rPr>
          <w:sz w:val="24"/>
          <w:szCs w:val="24"/>
        </w:rPr>
        <w:t>perspective</w:t>
      </w:r>
      <w:r w:rsidRPr="00B75882">
        <w:rPr>
          <w:spacing w:val="-2"/>
          <w:sz w:val="24"/>
          <w:szCs w:val="24"/>
        </w:rPr>
        <w:t xml:space="preserve"> </w:t>
      </w:r>
      <w:r w:rsidRPr="00B75882">
        <w:rPr>
          <w:sz w:val="24"/>
          <w:szCs w:val="24"/>
        </w:rPr>
        <w:t>of</w:t>
      </w:r>
      <w:r w:rsidRPr="00B75882">
        <w:rPr>
          <w:spacing w:val="-2"/>
          <w:sz w:val="24"/>
          <w:szCs w:val="24"/>
        </w:rPr>
        <w:t xml:space="preserve"> </w:t>
      </w:r>
      <w:r w:rsidRPr="00B75882">
        <w:rPr>
          <w:sz w:val="24"/>
          <w:szCs w:val="24"/>
        </w:rPr>
        <w:t xml:space="preserve">strategic assignment purposes and their path-dependent outcomes. </w:t>
      </w:r>
      <w:r w:rsidRPr="00B75882">
        <w:rPr>
          <w:i/>
          <w:sz w:val="24"/>
          <w:szCs w:val="24"/>
        </w:rPr>
        <w:t>The International Journal of Human Resource Management</w:t>
      </w:r>
      <w:r w:rsidRPr="00B75882">
        <w:rPr>
          <w:sz w:val="24"/>
          <w:szCs w:val="24"/>
        </w:rPr>
        <w:t xml:space="preserve">, </w:t>
      </w:r>
      <w:r w:rsidRPr="00B75882">
        <w:rPr>
          <w:i/>
          <w:sz w:val="24"/>
          <w:szCs w:val="24"/>
        </w:rPr>
        <w:t>15</w:t>
      </w:r>
      <w:r w:rsidRPr="00B75882">
        <w:rPr>
          <w:sz w:val="24"/>
          <w:szCs w:val="24"/>
        </w:rPr>
        <w:t>(3), 565–586.</w:t>
      </w:r>
    </w:p>
    <w:p w14:paraId="43CFD14E" w14:textId="77777777" w:rsidR="00646549" w:rsidRPr="00B75882" w:rsidRDefault="00646549" w:rsidP="00646549">
      <w:pPr>
        <w:spacing w:before="121" w:line="480" w:lineRule="auto"/>
        <w:ind w:left="383" w:hanging="284"/>
        <w:rPr>
          <w:sz w:val="24"/>
          <w:szCs w:val="24"/>
        </w:rPr>
      </w:pPr>
      <w:proofErr w:type="spellStart"/>
      <w:r w:rsidRPr="00B75882">
        <w:rPr>
          <w:sz w:val="24"/>
          <w:szCs w:val="24"/>
        </w:rPr>
        <w:t>Holste</w:t>
      </w:r>
      <w:proofErr w:type="spellEnd"/>
      <w:r w:rsidRPr="00B75882">
        <w:rPr>
          <w:sz w:val="24"/>
          <w:szCs w:val="24"/>
        </w:rPr>
        <w:t>,</w:t>
      </w:r>
      <w:r w:rsidRPr="00B75882">
        <w:rPr>
          <w:spacing w:val="-2"/>
          <w:sz w:val="24"/>
          <w:szCs w:val="24"/>
        </w:rPr>
        <w:t xml:space="preserve"> </w:t>
      </w:r>
      <w:r w:rsidRPr="00B75882">
        <w:rPr>
          <w:sz w:val="24"/>
          <w:szCs w:val="24"/>
        </w:rPr>
        <w:t>J.</w:t>
      </w:r>
      <w:r w:rsidRPr="00B75882">
        <w:rPr>
          <w:spacing w:val="-2"/>
          <w:sz w:val="24"/>
          <w:szCs w:val="24"/>
        </w:rPr>
        <w:t xml:space="preserve"> </w:t>
      </w:r>
      <w:r w:rsidRPr="00B75882">
        <w:rPr>
          <w:sz w:val="24"/>
          <w:szCs w:val="24"/>
        </w:rPr>
        <w:t>S.,</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Fields,</w:t>
      </w:r>
      <w:r w:rsidRPr="00B75882">
        <w:rPr>
          <w:spacing w:val="-1"/>
          <w:sz w:val="24"/>
          <w:szCs w:val="24"/>
        </w:rPr>
        <w:t xml:space="preserve"> </w:t>
      </w:r>
      <w:r w:rsidRPr="00B75882">
        <w:rPr>
          <w:sz w:val="24"/>
          <w:szCs w:val="24"/>
        </w:rPr>
        <w:t>D.</w:t>
      </w:r>
      <w:r w:rsidRPr="00B75882">
        <w:rPr>
          <w:spacing w:val="-5"/>
          <w:sz w:val="24"/>
          <w:szCs w:val="24"/>
        </w:rPr>
        <w:t xml:space="preserve"> </w:t>
      </w:r>
      <w:r w:rsidRPr="00B75882">
        <w:rPr>
          <w:sz w:val="24"/>
          <w:szCs w:val="24"/>
        </w:rPr>
        <w:t>(2010).</w:t>
      </w:r>
      <w:r w:rsidRPr="00B75882">
        <w:rPr>
          <w:spacing w:val="-2"/>
          <w:sz w:val="24"/>
          <w:szCs w:val="24"/>
        </w:rPr>
        <w:t xml:space="preserve"> </w:t>
      </w:r>
      <w:r w:rsidRPr="00B75882">
        <w:rPr>
          <w:sz w:val="24"/>
          <w:szCs w:val="24"/>
        </w:rPr>
        <w:t>Trust</w:t>
      </w:r>
      <w:r w:rsidRPr="00B75882">
        <w:rPr>
          <w:spacing w:val="-1"/>
          <w:sz w:val="24"/>
          <w:szCs w:val="24"/>
        </w:rPr>
        <w:t xml:space="preserve"> </w:t>
      </w:r>
      <w:r w:rsidRPr="00B75882">
        <w:rPr>
          <w:sz w:val="24"/>
          <w:szCs w:val="24"/>
        </w:rPr>
        <w:t>and</w:t>
      </w:r>
      <w:r w:rsidRPr="00B75882">
        <w:rPr>
          <w:spacing w:val="-4"/>
          <w:sz w:val="24"/>
          <w:szCs w:val="24"/>
        </w:rPr>
        <w:t xml:space="preserve"> </w:t>
      </w:r>
      <w:r w:rsidRPr="00B75882">
        <w:rPr>
          <w:sz w:val="24"/>
          <w:szCs w:val="24"/>
        </w:rPr>
        <w:t>tacit</w:t>
      </w:r>
      <w:r w:rsidRPr="00B75882">
        <w:rPr>
          <w:spacing w:val="-1"/>
          <w:sz w:val="24"/>
          <w:szCs w:val="24"/>
        </w:rPr>
        <w:t xml:space="preserve"> </w:t>
      </w:r>
      <w:r w:rsidRPr="00B75882">
        <w:rPr>
          <w:sz w:val="24"/>
          <w:szCs w:val="24"/>
        </w:rPr>
        <w:t>knowledge</w:t>
      </w:r>
      <w:r w:rsidRPr="00B75882">
        <w:rPr>
          <w:spacing w:val="-2"/>
          <w:sz w:val="24"/>
          <w:szCs w:val="24"/>
        </w:rPr>
        <w:t xml:space="preserve"> </w:t>
      </w:r>
      <w:r w:rsidRPr="00B75882">
        <w:rPr>
          <w:sz w:val="24"/>
          <w:szCs w:val="24"/>
        </w:rPr>
        <w:t>sharing</w:t>
      </w:r>
      <w:r w:rsidRPr="00B75882">
        <w:rPr>
          <w:spacing w:val="-2"/>
          <w:sz w:val="24"/>
          <w:szCs w:val="24"/>
        </w:rPr>
        <w:t xml:space="preserve"> </w:t>
      </w:r>
      <w:r w:rsidRPr="00B75882">
        <w:rPr>
          <w:sz w:val="24"/>
          <w:szCs w:val="24"/>
        </w:rPr>
        <w:t>and</w:t>
      </w:r>
      <w:r w:rsidRPr="00B75882">
        <w:rPr>
          <w:spacing w:val="-4"/>
          <w:sz w:val="24"/>
          <w:szCs w:val="24"/>
        </w:rPr>
        <w:t xml:space="preserve"> </w:t>
      </w:r>
      <w:r w:rsidRPr="00B75882">
        <w:rPr>
          <w:sz w:val="24"/>
          <w:szCs w:val="24"/>
        </w:rPr>
        <w:t>use.</w:t>
      </w:r>
      <w:r w:rsidRPr="00B75882">
        <w:rPr>
          <w:spacing w:val="-4"/>
          <w:sz w:val="24"/>
          <w:szCs w:val="24"/>
        </w:rPr>
        <w:t xml:space="preserve"> </w:t>
      </w:r>
      <w:r w:rsidRPr="00B75882">
        <w:rPr>
          <w:i/>
          <w:sz w:val="24"/>
          <w:szCs w:val="24"/>
        </w:rPr>
        <w:t>Journal</w:t>
      </w:r>
      <w:r w:rsidRPr="00B75882">
        <w:rPr>
          <w:i/>
          <w:spacing w:val="-1"/>
          <w:sz w:val="24"/>
          <w:szCs w:val="24"/>
        </w:rPr>
        <w:t xml:space="preserve"> </w:t>
      </w:r>
      <w:r w:rsidRPr="00B75882">
        <w:rPr>
          <w:i/>
          <w:sz w:val="24"/>
          <w:szCs w:val="24"/>
        </w:rPr>
        <w:t>of</w:t>
      </w:r>
      <w:r w:rsidRPr="00B75882">
        <w:rPr>
          <w:i/>
          <w:spacing w:val="-1"/>
          <w:sz w:val="24"/>
          <w:szCs w:val="24"/>
        </w:rPr>
        <w:t xml:space="preserve"> </w:t>
      </w:r>
      <w:r w:rsidRPr="00B75882">
        <w:rPr>
          <w:i/>
          <w:sz w:val="24"/>
          <w:szCs w:val="24"/>
        </w:rPr>
        <w:t xml:space="preserve">Knowledge </w:t>
      </w:r>
      <w:r w:rsidRPr="00B75882">
        <w:rPr>
          <w:i/>
          <w:spacing w:val="-2"/>
          <w:sz w:val="24"/>
          <w:szCs w:val="24"/>
        </w:rPr>
        <w:t>Management</w:t>
      </w:r>
      <w:r w:rsidRPr="00B75882">
        <w:rPr>
          <w:spacing w:val="-2"/>
          <w:sz w:val="24"/>
          <w:szCs w:val="24"/>
        </w:rPr>
        <w:t>.</w:t>
      </w:r>
    </w:p>
    <w:p w14:paraId="3056BD84" w14:textId="77777777" w:rsidR="00646549" w:rsidRPr="00B75882" w:rsidRDefault="00646549" w:rsidP="00646549">
      <w:pPr>
        <w:spacing w:before="120" w:line="480" w:lineRule="auto"/>
        <w:ind w:left="383" w:hanging="284"/>
        <w:rPr>
          <w:sz w:val="24"/>
          <w:szCs w:val="24"/>
        </w:rPr>
      </w:pPr>
      <w:r w:rsidRPr="00B75882">
        <w:rPr>
          <w:sz w:val="24"/>
          <w:szCs w:val="24"/>
        </w:rPr>
        <w:t>Hsu,</w:t>
      </w:r>
      <w:r w:rsidRPr="00B75882">
        <w:rPr>
          <w:spacing w:val="-2"/>
          <w:sz w:val="24"/>
          <w:szCs w:val="24"/>
        </w:rPr>
        <w:t xml:space="preserve"> </w:t>
      </w:r>
      <w:r w:rsidRPr="00B75882">
        <w:rPr>
          <w:sz w:val="24"/>
          <w:szCs w:val="24"/>
        </w:rPr>
        <w:t>Y.‑S.,</w:t>
      </w:r>
      <w:r w:rsidRPr="00B75882">
        <w:rPr>
          <w:spacing w:val="-2"/>
          <w:sz w:val="24"/>
          <w:szCs w:val="24"/>
        </w:rPr>
        <w:t xml:space="preserve"> </w:t>
      </w:r>
      <w:r w:rsidRPr="00B75882">
        <w:rPr>
          <w:sz w:val="24"/>
          <w:szCs w:val="24"/>
        </w:rPr>
        <w:t>Chen,</w:t>
      </w:r>
      <w:r w:rsidRPr="00B75882">
        <w:rPr>
          <w:spacing w:val="-2"/>
          <w:sz w:val="24"/>
          <w:szCs w:val="24"/>
        </w:rPr>
        <w:t xml:space="preserve"> </w:t>
      </w:r>
      <w:r w:rsidRPr="00B75882">
        <w:rPr>
          <w:sz w:val="24"/>
          <w:szCs w:val="24"/>
        </w:rPr>
        <w:t>Y.‑P.,</w:t>
      </w:r>
      <w:r w:rsidRPr="00B75882">
        <w:rPr>
          <w:spacing w:val="-2"/>
          <w:sz w:val="24"/>
          <w:szCs w:val="24"/>
        </w:rPr>
        <w:t xml:space="preserve"> </w:t>
      </w:r>
      <w:r w:rsidRPr="00B75882">
        <w:rPr>
          <w:sz w:val="24"/>
          <w:szCs w:val="24"/>
        </w:rPr>
        <w:t>Chiang,</w:t>
      </w:r>
      <w:r w:rsidRPr="00B75882">
        <w:rPr>
          <w:spacing w:val="-2"/>
          <w:sz w:val="24"/>
          <w:szCs w:val="24"/>
        </w:rPr>
        <w:t xml:space="preserve"> </w:t>
      </w:r>
      <w:r w:rsidRPr="00B75882">
        <w:rPr>
          <w:sz w:val="24"/>
          <w:szCs w:val="24"/>
        </w:rPr>
        <w:t>F.</w:t>
      </w:r>
      <w:r w:rsidRPr="00B75882">
        <w:rPr>
          <w:spacing w:val="-5"/>
          <w:sz w:val="24"/>
          <w:szCs w:val="24"/>
        </w:rPr>
        <w:t xml:space="preserve"> </w:t>
      </w:r>
      <w:r w:rsidRPr="00B75882">
        <w:rPr>
          <w:sz w:val="24"/>
          <w:szCs w:val="24"/>
        </w:rPr>
        <w:t>F.</w:t>
      </w:r>
      <w:r w:rsidRPr="00B75882">
        <w:rPr>
          <w:spacing w:val="-2"/>
          <w:sz w:val="24"/>
          <w:szCs w:val="24"/>
        </w:rPr>
        <w:t xml:space="preserve"> </w:t>
      </w:r>
      <w:r w:rsidRPr="00B75882">
        <w:rPr>
          <w:sz w:val="24"/>
          <w:szCs w:val="24"/>
        </w:rPr>
        <w:t>T.,</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Shaffer,</w:t>
      </w:r>
      <w:r w:rsidRPr="00B75882">
        <w:rPr>
          <w:spacing w:val="-4"/>
          <w:sz w:val="24"/>
          <w:szCs w:val="24"/>
        </w:rPr>
        <w:t xml:space="preserve"> </w:t>
      </w:r>
      <w:r w:rsidRPr="00B75882">
        <w:rPr>
          <w:sz w:val="24"/>
          <w:szCs w:val="24"/>
        </w:rPr>
        <w:t>M.</w:t>
      </w:r>
      <w:r w:rsidRPr="00B75882">
        <w:rPr>
          <w:spacing w:val="-2"/>
          <w:sz w:val="24"/>
          <w:szCs w:val="24"/>
        </w:rPr>
        <w:t xml:space="preserve"> </w:t>
      </w:r>
      <w:r w:rsidRPr="00B75882">
        <w:rPr>
          <w:sz w:val="24"/>
          <w:szCs w:val="24"/>
        </w:rPr>
        <w:t>A.</w:t>
      </w:r>
      <w:r w:rsidRPr="00B75882">
        <w:rPr>
          <w:spacing w:val="-2"/>
          <w:sz w:val="24"/>
          <w:szCs w:val="24"/>
        </w:rPr>
        <w:t xml:space="preserve"> </w:t>
      </w:r>
      <w:r w:rsidRPr="00B75882">
        <w:rPr>
          <w:sz w:val="24"/>
          <w:szCs w:val="24"/>
        </w:rPr>
        <w:t>(2022).</w:t>
      </w:r>
      <w:r w:rsidRPr="00B75882">
        <w:rPr>
          <w:spacing w:val="-2"/>
          <w:sz w:val="24"/>
          <w:szCs w:val="24"/>
        </w:rPr>
        <w:t xml:space="preserve"> </w:t>
      </w:r>
      <w:r w:rsidRPr="00B75882">
        <w:rPr>
          <w:sz w:val="24"/>
          <w:szCs w:val="24"/>
        </w:rPr>
        <w:t>It</w:t>
      </w:r>
      <w:r w:rsidRPr="00B75882">
        <w:rPr>
          <w:spacing w:val="-1"/>
          <w:sz w:val="24"/>
          <w:szCs w:val="24"/>
        </w:rPr>
        <w:t xml:space="preserve"> </w:t>
      </w:r>
      <w:r w:rsidRPr="00B75882">
        <w:rPr>
          <w:sz w:val="24"/>
          <w:szCs w:val="24"/>
        </w:rPr>
        <w:t>takes</w:t>
      </w:r>
      <w:r w:rsidRPr="00B75882">
        <w:rPr>
          <w:spacing w:val="-2"/>
          <w:sz w:val="24"/>
          <w:szCs w:val="24"/>
        </w:rPr>
        <w:t xml:space="preserve"> </w:t>
      </w:r>
      <w:r w:rsidRPr="00B75882">
        <w:rPr>
          <w:sz w:val="24"/>
          <w:szCs w:val="24"/>
        </w:rPr>
        <w:t>two</w:t>
      </w:r>
      <w:r w:rsidRPr="00B75882">
        <w:rPr>
          <w:spacing w:val="-5"/>
          <w:sz w:val="24"/>
          <w:szCs w:val="24"/>
        </w:rPr>
        <w:t xml:space="preserve"> </w:t>
      </w:r>
      <w:r w:rsidRPr="00B75882">
        <w:rPr>
          <w:sz w:val="24"/>
          <w:szCs w:val="24"/>
        </w:rPr>
        <w:t>to</w:t>
      </w:r>
      <w:r w:rsidRPr="00B75882">
        <w:rPr>
          <w:spacing w:val="-5"/>
          <w:sz w:val="24"/>
          <w:szCs w:val="24"/>
        </w:rPr>
        <w:t xml:space="preserve"> </w:t>
      </w:r>
      <w:r w:rsidRPr="00B75882">
        <w:rPr>
          <w:sz w:val="24"/>
          <w:szCs w:val="24"/>
        </w:rPr>
        <w:t>tango:</w:t>
      </w:r>
      <w:r w:rsidRPr="00B75882">
        <w:rPr>
          <w:spacing w:val="-1"/>
          <w:sz w:val="24"/>
          <w:szCs w:val="24"/>
        </w:rPr>
        <w:t xml:space="preserve"> </w:t>
      </w:r>
      <w:r w:rsidRPr="00B75882">
        <w:rPr>
          <w:sz w:val="24"/>
          <w:szCs w:val="24"/>
        </w:rPr>
        <w:t xml:space="preserve">Knowledge transfer between expatriates and host country nationals. </w:t>
      </w:r>
      <w:r w:rsidRPr="00B75882">
        <w:rPr>
          <w:i/>
          <w:sz w:val="24"/>
          <w:szCs w:val="24"/>
        </w:rPr>
        <w:t>Human Resource Management</w:t>
      </w:r>
      <w:r w:rsidRPr="00B75882">
        <w:rPr>
          <w:sz w:val="24"/>
          <w:szCs w:val="24"/>
        </w:rPr>
        <w:t xml:space="preserve">, </w:t>
      </w:r>
      <w:r w:rsidRPr="00B75882">
        <w:rPr>
          <w:i/>
          <w:sz w:val="24"/>
          <w:szCs w:val="24"/>
        </w:rPr>
        <w:t>61</w:t>
      </w:r>
      <w:r w:rsidRPr="00B75882">
        <w:rPr>
          <w:sz w:val="24"/>
          <w:szCs w:val="24"/>
        </w:rPr>
        <w:t xml:space="preserve">(2), </w:t>
      </w:r>
      <w:r w:rsidRPr="00B75882">
        <w:rPr>
          <w:spacing w:val="-2"/>
          <w:sz w:val="24"/>
          <w:szCs w:val="24"/>
        </w:rPr>
        <w:t>215–238.</w:t>
      </w:r>
    </w:p>
    <w:p w14:paraId="0AB131D8" w14:textId="77777777" w:rsidR="00646549" w:rsidRPr="00B75882" w:rsidRDefault="00646549" w:rsidP="002F4AA2">
      <w:pPr>
        <w:spacing w:before="120" w:line="480" w:lineRule="auto"/>
        <w:ind w:left="383" w:hanging="284"/>
        <w:rPr>
          <w:sz w:val="24"/>
          <w:szCs w:val="24"/>
        </w:rPr>
      </w:pPr>
      <w:r w:rsidRPr="00B75882">
        <w:rPr>
          <w:sz w:val="24"/>
          <w:szCs w:val="24"/>
        </w:rPr>
        <w:t>Husted, K., &amp; Michailova, S. (2002). Diagnosing and fighting knowledge-sharing hostility.</w:t>
      </w:r>
    </w:p>
    <w:p w14:paraId="6D1EF60B" w14:textId="7E1BCF41" w:rsidR="00646549" w:rsidRPr="00B75882" w:rsidRDefault="00646549" w:rsidP="002F4AA2">
      <w:pPr>
        <w:spacing w:before="120" w:line="480" w:lineRule="auto"/>
        <w:ind w:left="383" w:hanging="284"/>
        <w:rPr>
          <w:sz w:val="24"/>
          <w:szCs w:val="24"/>
        </w:rPr>
      </w:pPr>
      <w:r w:rsidRPr="00B75882">
        <w:rPr>
          <w:i/>
          <w:sz w:val="24"/>
          <w:szCs w:val="24"/>
        </w:rPr>
        <w:t>Organizational Dynamics, 31</w:t>
      </w:r>
      <w:r w:rsidRPr="00B75882">
        <w:rPr>
          <w:sz w:val="24"/>
          <w:szCs w:val="24"/>
        </w:rPr>
        <w:t>(1), 60–73.</w:t>
      </w:r>
    </w:p>
    <w:p w14:paraId="2A631F0A" w14:textId="77777777" w:rsidR="00646549" w:rsidRPr="00B75882" w:rsidRDefault="00646549" w:rsidP="002F4AA2">
      <w:pPr>
        <w:spacing w:before="120" w:line="480" w:lineRule="auto"/>
        <w:ind w:left="383" w:hanging="284"/>
        <w:rPr>
          <w:sz w:val="24"/>
          <w:szCs w:val="24"/>
        </w:rPr>
      </w:pPr>
      <w:proofErr w:type="spellStart"/>
      <w:r w:rsidRPr="00B75882">
        <w:rPr>
          <w:sz w:val="24"/>
          <w:szCs w:val="24"/>
        </w:rPr>
        <w:t>Inkpen</w:t>
      </w:r>
      <w:proofErr w:type="spellEnd"/>
      <w:r w:rsidRPr="00B75882">
        <w:rPr>
          <w:sz w:val="24"/>
          <w:szCs w:val="24"/>
        </w:rPr>
        <w:t xml:space="preserve">, A. C., &amp; Tsang, E. W. K. (2005). Social capital, networks, and knowledge transfer. </w:t>
      </w:r>
      <w:r w:rsidRPr="00B75882">
        <w:rPr>
          <w:i/>
          <w:sz w:val="24"/>
          <w:szCs w:val="24"/>
        </w:rPr>
        <w:t>Academy of Management Review, 30</w:t>
      </w:r>
      <w:r w:rsidRPr="00B75882">
        <w:rPr>
          <w:sz w:val="24"/>
          <w:szCs w:val="24"/>
        </w:rPr>
        <w:t>(1), 146–165.</w:t>
      </w:r>
    </w:p>
    <w:p w14:paraId="2D4F52FD" w14:textId="77777777" w:rsidR="00646549" w:rsidRPr="00B75882" w:rsidRDefault="00646549" w:rsidP="00646549">
      <w:pPr>
        <w:spacing w:before="118" w:line="480" w:lineRule="auto"/>
        <w:ind w:left="100"/>
        <w:rPr>
          <w:sz w:val="24"/>
          <w:szCs w:val="24"/>
        </w:rPr>
      </w:pPr>
      <w:r w:rsidRPr="00B75882">
        <w:rPr>
          <w:sz w:val="24"/>
          <w:szCs w:val="24"/>
        </w:rPr>
        <w:t>Kennedy,</w:t>
      </w:r>
      <w:r w:rsidRPr="00B75882">
        <w:rPr>
          <w:spacing w:val="-3"/>
          <w:sz w:val="24"/>
          <w:szCs w:val="24"/>
        </w:rPr>
        <w:t xml:space="preserve"> </w:t>
      </w:r>
      <w:r w:rsidRPr="00B75882">
        <w:rPr>
          <w:sz w:val="24"/>
          <w:szCs w:val="24"/>
        </w:rPr>
        <w:t>P.</w:t>
      </w:r>
      <w:r w:rsidRPr="00B75882">
        <w:rPr>
          <w:spacing w:val="-6"/>
          <w:sz w:val="24"/>
          <w:szCs w:val="24"/>
        </w:rPr>
        <w:t xml:space="preserve"> </w:t>
      </w:r>
      <w:r w:rsidRPr="00B75882">
        <w:rPr>
          <w:sz w:val="24"/>
          <w:szCs w:val="24"/>
        </w:rPr>
        <w:t>(2008).</w:t>
      </w:r>
      <w:r w:rsidRPr="00B75882">
        <w:rPr>
          <w:spacing w:val="-3"/>
          <w:sz w:val="24"/>
          <w:szCs w:val="24"/>
        </w:rPr>
        <w:t xml:space="preserve"> </w:t>
      </w:r>
      <w:r w:rsidRPr="00B75882">
        <w:rPr>
          <w:i/>
          <w:sz w:val="24"/>
          <w:szCs w:val="24"/>
        </w:rPr>
        <w:t>A</w:t>
      </w:r>
      <w:r w:rsidRPr="00B75882">
        <w:rPr>
          <w:i/>
          <w:spacing w:val="-2"/>
          <w:sz w:val="24"/>
          <w:szCs w:val="24"/>
        </w:rPr>
        <w:t xml:space="preserve"> </w:t>
      </w:r>
      <w:r w:rsidRPr="00B75882">
        <w:rPr>
          <w:i/>
          <w:sz w:val="24"/>
          <w:szCs w:val="24"/>
        </w:rPr>
        <w:t>guide</w:t>
      </w:r>
      <w:r w:rsidRPr="00B75882">
        <w:rPr>
          <w:i/>
          <w:spacing w:val="-3"/>
          <w:sz w:val="24"/>
          <w:szCs w:val="24"/>
        </w:rPr>
        <w:t xml:space="preserve"> </w:t>
      </w:r>
      <w:r w:rsidRPr="00B75882">
        <w:rPr>
          <w:i/>
          <w:sz w:val="24"/>
          <w:szCs w:val="24"/>
        </w:rPr>
        <w:t>to</w:t>
      </w:r>
      <w:r w:rsidRPr="00B75882">
        <w:rPr>
          <w:i/>
          <w:spacing w:val="-3"/>
          <w:sz w:val="24"/>
          <w:szCs w:val="24"/>
        </w:rPr>
        <w:t xml:space="preserve"> </w:t>
      </w:r>
      <w:r w:rsidRPr="00B75882">
        <w:rPr>
          <w:i/>
          <w:sz w:val="24"/>
          <w:szCs w:val="24"/>
        </w:rPr>
        <w:t>econometrics</w:t>
      </w:r>
      <w:r w:rsidRPr="00B75882">
        <w:rPr>
          <w:i/>
          <w:spacing w:val="-2"/>
          <w:sz w:val="24"/>
          <w:szCs w:val="24"/>
        </w:rPr>
        <w:t xml:space="preserve"> </w:t>
      </w:r>
      <w:r w:rsidRPr="00B75882">
        <w:rPr>
          <w:sz w:val="24"/>
          <w:szCs w:val="24"/>
        </w:rPr>
        <w:t>(6th</w:t>
      </w:r>
      <w:r w:rsidRPr="00B75882">
        <w:rPr>
          <w:spacing w:val="-3"/>
          <w:sz w:val="24"/>
          <w:szCs w:val="24"/>
        </w:rPr>
        <w:t xml:space="preserve"> </w:t>
      </w:r>
      <w:r w:rsidRPr="00B75882">
        <w:rPr>
          <w:sz w:val="24"/>
          <w:szCs w:val="24"/>
        </w:rPr>
        <w:t>ed.).</w:t>
      </w:r>
      <w:r w:rsidRPr="00B75882">
        <w:rPr>
          <w:spacing w:val="-6"/>
          <w:sz w:val="24"/>
          <w:szCs w:val="24"/>
        </w:rPr>
        <w:t xml:space="preserve"> </w:t>
      </w:r>
      <w:r w:rsidRPr="00B75882">
        <w:rPr>
          <w:sz w:val="24"/>
          <w:szCs w:val="24"/>
        </w:rPr>
        <w:t>Oxford:</w:t>
      </w:r>
      <w:r w:rsidRPr="00B75882">
        <w:rPr>
          <w:spacing w:val="-1"/>
          <w:sz w:val="24"/>
          <w:szCs w:val="24"/>
        </w:rPr>
        <w:t xml:space="preserve"> </w:t>
      </w:r>
      <w:r w:rsidRPr="00B75882">
        <w:rPr>
          <w:spacing w:val="-2"/>
          <w:sz w:val="24"/>
          <w:szCs w:val="24"/>
        </w:rPr>
        <w:t>Blackwell.</w:t>
      </w:r>
    </w:p>
    <w:p w14:paraId="7666DFE8" w14:textId="77777777" w:rsidR="00646549" w:rsidRPr="00B75882" w:rsidRDefault="00646549" w:rsidP="00646549">
      <w:pPr>
        <w:spacing w:before="120" w:line="480" w:lineRule="auto"/>
        <w:ind w:left="383" w:right="139" w:hanging="284"/>
        <w:rPr>
          <w:sz w:val="24"/>
          <w:szCs w:val="24"/>
        </w:rPr>
      </w:pPr>
      <w:r w:rsidRPr="00B75882">
        <w:rPr>
          <w:sz w:val="24"/>
          <w:szCs w:val="24"/>
        </w:rPr>
        <w:t>Kogut,</w:t>
      </w:r>
      <w:r w:rsidRPr="00B75882">
        <w:rPr>
          <w:spacing w:val="-2"/>
          <w:sz w:val="24"/>
          <w:szCs w:val="24"/>
        </w:rPr>
        <w:t xml:space="preserve"> </w:t>
      </w:r>
      <w:r w:rsidRPr="00B75882">
        <w:rPr>
          <w:sz w:val="24"/>
          <w:szCs w:val="24"/>
        </w:rPr>
        <w:t>B.,</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Zander,</w:t>
      </w:r>
      <w:r w:rsidRPr="00B75882">
        <w:rPr>
          <w:spacing w:val="-2"/>
          <w:sz w:val="24"/>
          <w:szCs w:val="24"/>
        </w:rPr>
        <w:t xml:space="preserve"> </w:t>
      </w:r>
      <w:r w:rsidRPr="00B75882">
        <w:rPr>
          <w:sz w:val="24"/>
          <w:szCs w:val="24"/>
        </w:rPr>
        <w:t>U.</w:t>
      </w:r>
      <w:r w:rsidRPr="00B75882">
        <w:rPr>
          <w:spacing w:val="-5"/>
          <w:sz w:val="24"/>
          <w:szCs w:val="24"/>
        </w:rPr>
        <w:t xml:space="preserve"> </w:t>
      </w:r>
      <w:r w:rsidRPr="00B75882">
        <w:rPr>
          <w:sz w:val="24"/>
          <w:szCs w:val="24"/>
        </w:rPr>
        <w:t>(1992).</w:t>
      </w:r>
      <w:r w:rsidRPr="00B75882">
        <w:rPr>
          <w:spacing w:val="-2"/>
          <w:sz w:val="24"/>
          <w:szCs w:val="24"/>
        </w:rPr>
        <w:t xml:space="preserve"> </w:t>
      </w:r>
      <w:r w:rsidRPr="00B75882">
        <w:rPr>
          <w:sz w:val="24"/>
          <w:szCs w:val="24"/>
        </w:rPr>
        <w:t>Knowledge</w:t>
      </w:r>
      <w:r w:rsidRPr="00B75882">
        <w:rPr>
          <w:spacing w:val="-2"/>
          <w:sz w:val="24"/>
          <w:szCs w:val="24"/>
        </w:rPr>
        <w:t xml:space="preserve"> </w:t>
      </w:r>
      <w:r w:rsidRPr="00B75882">
        <w:rPr>
          <w:sz w:val="24"/>
          <w:szCs w:val="24"/>
        </w:rPr>
        <w:t>of</w:t>
      </w:r>
      <w:r w:rsidRPr="00B75882">
        <w:rPr>
          <w:spacing w:val="-4"/>
          <w:sz w:val="24"/>
          <w:szCs w:val="24"/>
        </w:rPr>
        <w:t xml:space="preserve"> </w:t>
      </w:r>
      <w:r w:rsidRPr="00B75882">
        <w:rPr>
          <w:sz w:val="24"/>
          <w:szCs w:val="24"/>
        </w:rPr>
        <w:t>the</w:t>
      </w:r>
      <w:r w:rsidRPr="00B75882">
        <w:rPr>
          <w:spacing w:val="-4"/>
          <w:sz w:val="24"/>
          <w:szCs w:val="24"/>
        </w:rPr>
        <w:t xml:space="preserve"> </w:t>
      </w:r>
      <w:r w:rsidRPr="00B75882">
        <w:rPr>
          <w:sz w:val="24"/>
          <w:szCs w:val="24"/>
        </w:rPr>
        <w:t>firm,</w:t>
      </w:r>
      <w:r w:rsidRPr="00B75882">
        <w:rPr>
          <w:spacing w:val="-2"/>
          <w:sz w:val="24"/>
          <w:szCs w:val="24"/>
        </w:rPr>
        <w:t xml:space="preserve"> </w:t>
      </w:r>
      <w:r w:rsidRPr="00B75882">
        <w:rPr>
          <w:sz w:val="24"/>
          <w:szCs w:val="24"/>
        </w:rPr>
        <w:t>combinative</w:t>
      </w:r>
      <w:r w:rsidRPr="00B75882">
        <w:rPr>
          <w:spacing w:val="-2"/>
          <w:sz w:val="24"/>
          <w:szCs w:val="24"/>
        </w:rPr>
        <w:t xml:space="preserve"> </w:t>
      </w:r>
      <w:r w:rsidRPr="00B75882">
        <w:rPr>
          <w:sz w:val="24"/>
          <w:szCs w:val="24"/>
        </w:rPr>
        <w:t>capabilities,</w:t>
      </w:r>
      <w:r w:rsidRPr="00B75882">
        <w:rPr>
          <w:spacing w:val="-2"/>
          <w:sz w:val="24"/>
          <w:szCs w:val="24"/>
        </w:rPr>
        <w:t xml:space="preserve"> </w:t>
      </w:r>
      <w:r w:rsidRPr="00B75882">
        <w:rPr>
          <w:sz w:val="24"/>
          <w:szCs w:val="24"/>
        </w:rPr>
        <w:t>and</w:t>
      </w:r>
      <w:r w:rsidRPr="00B75882">
        <w:rPr>
          <w:spacing w:val="-2"/>
          <w:sz w:val="24"/>
          <w:szCs w:val="24"/>
        </w:rPr>
        <w:t xml:space="preserve"> </w:t>
      </w:r>
      <w:r w:rsidRPr="00B75882">
        <w:rPr>
          <w:sz w:val="24"/>
          <w:szCs w:val="24"/>
        </w:rPr>
        <w:t>the</w:t>
      </w:r>
      <w:r w:rsidRPr="00B75882">
        <w:rPr>
          <w:spacing w:val="-2"/>
          <w:sz w:val="24"/>
          <w:szCs w:val="24"/>
        </w:rPr>
        <w:t xml:space="preserve"> </w:t>
      </w:r>
      <w:r w:rsidRPr="00B75882">
        <w:rPr>
          <w:sz w:val="24"/>
          <w:szCs w:val="24"/>
        </w:rPr>
        <w:lastRenderedPageBreak/>
        <w:t xml:space="preserve">replication of technology. </w:t>
      </w:r>
      <w:r w:rsidRPr="00B75882">
        <w:rPr>
          <w:i/>
          <w:sz w:val="24"/>
          <w:szCs w:val="24"/>
        </w:rPr>
        <w:t>Organization Science</w:t>
      </w:r>
      <w:r w:rsidRPr="00B75882">
        <w:rPr>
          <w:sz w:val="24"/>
          <w:szCs w:val="24"/>
        </w:rPr>
        <w:t xml:space="preserve">, </w:t>
      </w:r>
      <w:r w:rsidRPr="00B75882">
        <w:rPr>
          <w:i/>
          <w:sz w:val="24"/>
          <w:szCs w:val="24"/>
        </w:rPr>
        <w:t>3</w:t>
      </w:r>
      <w:r w:rsidRPr="00B75882">
        <w:rPr>
          <w:sz w:val="24"/>
          <w:szCs w:val="24"/>
        </w:rPr>
        <w:t>(3), 383–397.</w:t>
      </w:r>
    </w:p>
    <w:p w14:paraId="63A8AD68" w14:textId="77777777" w:rsidR="00646549" w:rsidRPr="00B75882" w:rsidRDefault="00646549" w:rsidP="00646549">
      <w:pPr>
        <w:spacing w:before="119" w:line="480" w:lineRule="auto"/>
        <w:ind w:left="383" w:hanging="284"/>
        <w:rPr>
          <w:sz w:val="24"/>
          <w:szCs w:val="24"/>
        </w:rPr>
      </w:pPr>
      <w:r w:rsidRPr="00B75882">
        <w:rPr>
          <w:sz w:val="24"/>
          <w:szCs w:val="24"/>
        </w:rPr>
        <w:t>Kogut,</w:t>
      </w:r>
      <w:r w:rsidRPr="00B75882">
        <w:rPr>
          <w:spacing w:val="-2"/>
          <w:sz w:val="24"/>
          <w:szCs w:val="24"/>
        </w:rPr>
        <w:t xml:space="preserve"> </w:t>
      </w:r>
      <w:r w:rsidRPr="00B75882">
        <w:rPr>
          <w:sz w:val="24"/>
          <w:szCs w:val="24"/>
        </w:rPr>
        <w:t>B.,</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Zander,</w:t>
      </w:r>
      <w:r w:rsidRPr="00B75882">
        <w:rPr>
          <w:spacing w:val="-2"/>
          <w:sz w:val="24"/>
          <w:szCs w:val="24"/>
        </w:rPr>
        <w:t xml:space="preserve"> </w:t>
      </w:r>
      <w:r w:rsidRPr="00B75882">
        <w:rPr>
          <w:sz w:val="24"/>
          <w:szCs w:val="24"/>
        </w:rPr>
        <w:t>U.</w:t>
      </w:r>
      <w:r w:rsidRPr="00B75882">
        <w:rPr>
          <w:spacing w:val="-5"/>
          <w:sz w:val="24"/>
          <w:szCs w:val="24"/>
        </w:rPr>
        <w:t xml:space="preserve"> </w:t>
      </w:r>
      <w:r w:rsidRPr="00B75882">
        <w:rPr>
          <w:sz w:val="24"/>
          <w:szCs w:val="24"/>
        </w:rPr>
        <w:t>(1993).</w:t>
      </w:r>
      <w:r w:rsidRPr="00B75882">
        <w:rPr>
          <w:spacing w:val="-2"/>
          <w:sz w:val="24"/>
          <w:szCs w:val="24"/>
        </w:rPr>
        <w:t xml:space="preserve"> </w:t>
      </w:r>
      <w:r w:rsidRPr="00B75882">
        <w:rPr>
          <w:sz w:val="24"/>
          <w:szCs w:val="24"/>
        </w:rPr>
        <w:t>Knowledge</w:t>
      </w:r>
      <w:r w:rsidRPr="00B75882">
        <w:rPr>
          <w:spacing w:val="-2"/>
          <w:sz w:val="24"/>
          <w:szCs w:val="24"/>
        </w:rPr>
        <w:t xml:space="preserve"> </w:t>
      </w:r>
      <w:r w:rsidRPr="00B75882">
        <w:rPr>
          <w:sz w:val="24"/>
          <w:szCs w:val="24"/>
        </w:rPr>
        <w:t>of</w:t>
      </w:r>
      <w:r w:rsidRPr="00B75882">
        <w:rPr>
          <w:spacing w:val="-4"/>
          <w:sz w:val="24"/>
          <w:szCs w:val="24"/>
        </w:rPr>
        <w:t xml:space="preserve"> </w:t>
      </w:r>
      <w:r w:rsidRPr="00B75882">
        <w:rPr>
          <w:sz w:val="24"/>
          <w:szCs w:val="24"/>
        </w:rPr>
        <w:t>the</w:t>
      </w:r>
      <w:r w:rsidRPr="00B75882">
        <w:rPr>
          <w:spacing w:val="-2"/>
          <w:sz w:val="24"/>
          <w:szCs w:val="24"/>
        </w:rPr>
        <w:t xml:space="preserve"> </w:t>
      </w:r>
      <w:r w:rsidRPr="00B75882">
        <w:rPr>
          <w:sz w:val="24"/>
          <w:szCs w:val="24"/>
        </w:rPr>
        <w:t>Firm</w:t>
      </w:r>
      <w:r w:rsidRPr="00B75882">
        <w:rPr>
          <w:spacing w:val="-1"/>
          <w:sz w:val="24"/>
          <w:szCs w:val="24"/>
        </w:rPr>
        <w:t xml:space="preserve"> </w:t>
      </w:r>
      <w:r w:rsidRPr="00B75882">
        <w:rPr>
          <w:sz w:val="24"/>
          <w:szCs w:val="24"/>
        </w:rPr>
        <w:t>and</w:t>
      </w:r>
      <w:r w:rsidRPr="00B75882">
        <w:rPr>
          <w:spacing w:val="-4"/>
          <w:sz w:val="24"/>
          <w:szCs w:val="24"/>
        </w:rPr>
        <w:t xml:space="preserve"> </w:t>
      </w:r>
      <w:r w:rsidRPr="00B75882">
        <w:rPr>
          <w:sz w:val="24"/>
          <w:szCs w:val="24"/>
        </w:rPr>
        <w:t>the</w:t>
      </w:r>
      <w:r w:rsidRPr="00B75882">
        <w:rPr>
          <w:spacing w:val="-4"/>
          <w:sz w:val="24"/>
          <w:szCs w:val="24"/>
        </w:rPr>
        <w:t xml:space="preserve"> </w:t>
      </w:r>
      <w:r w:rsidRPr="00B75882">
        <w:rPr>
          <w:sz w:val="24"/>
          <w:szCs w:val="24"/>
        </w:rPr>
        <w:t>Evolutionary</w:t>
      </w:r>
      <w:r w:rsidRPr="00B75882">
        <w:rPr>
          <w:spacing w:val="-2"/>
          <w:sz w:val="24"/>
          <w:szCs w:val="24"/>
        </w:rPr>
        <w:t xml:space="preserve"> </w:t>
      </w:r>
      <w:r w:rsidRPr="00B75882">
        <w:rPr>
          <w:sz w:val="24"/>
          <w:szCs w:val="24"/>
        </w:rPr>
        <w:t>Theory</w:t>
      </w:r>
      <w:r w:rsidRPr="00B75882">
        <w:rPr>
          <w:spacing w:val="-2"/>
          <w:sz w:val="24"/>
          <w:szCs w:val="24"/>
        </w:rPr>
        <w:t xml:space="preserve"> </w:t>
      </w:r>
      <w:r w:rsidRPr="00B75882">
        <w:rPr>
          <w:sz w:val="24"/>
          <w:szCs w:val="24"/>
        </w:rPr>
        <w:t>of</w:t>
      </w:r>
      <w:r w:rsidRPr="00B75882">
        <w:rPr>
          <w:spacing w:val="-2"/>
          <w:sz w:val="24"/>
          <w:szCs w:val="24"/>
        </w:rPr>
        <w:t xml:space="preserve"> </w:t>
      </w:r>
      <w:r w:rsidRPr="00B75882">
        <w:rPr>
          <w:sz w:val="24"/>
          <w:szCs w:val="24"/>
        </w:rPr>
        <w:t xml:space="preserve">the Multinational Corporation. </w:t>
      </w:r>
      <w:r w:rsidRPr="00B75882">
        <w:rPr>
          <w:i/>
          <w:sz w:val="24"/>
          <w:szCs w:val="24"/>
        </w:rPr>
        <w:t>Journal of International Business Studies</w:t>
      </w:r>
      <w:r w:rsidRPr="00B75882">
        <w:rPr>
          <w:sz w:val="24"/>
          <w:szCs w:val="24"/>
        </w:rPr>
        <w:t xml:space="preserve">, </w:t>
      </w:r>
      <w:r w:rsidRPr="00B75882">
        <w:rPr>
          <w:i/>
          <w:sz w:val="24"/>
          <w:szCs w:val="24"/>
        </w:rPr>
        <w:t>24</w:t>
      </w:r>
      <w:r w:rsidRPr="00B75882">
        <w:rPr>
          <w:sz w:val="24"/>
          <w:szCs w:val="24"/>
        </w:rPr>
        <w:t>(4), 625–645.</w:t>
      </w:r>
    </w:p>
    <w:p w14:paraId="59115ECC" w14:textId="77777777" w:rsidR="00646549" w:rsidRPr="00B75882" w:rsidRDefault="00646549" w:rsidP="00646549">
      <w:pPr>
        <w:spacing w:before="117" w:line="480" w:lineRule="auto"/>
        <w:ind w:left="100"/>
        <w:rPr>
          <w:i/>
          <w:sz w:val="24"/>
          <w:szCs w:val="24"/>
        </w:rPr>
      </w:pPr>
      <w:r w:rsidRPr="00B75882">
        <w:rPr>
          <w:sz w:val="24"/>
          <w:szCs w:val="24"/>
        </w:rPr>
        <w:t>Kolb,</w:t>
      </w:r>
      <w:r w:rsidRPr="00B75882">
        <w:rPr>
          <w:spacing w:val="-4"/>
          <w:sz w:val="24"/>
          <w:szCs w:val="24"/>
        </w:rPr>
        <w:t xml:space="preserve"> </w:t>
      </w:r>
      <w:r w:rsidRPr="00B75882">
        <w:rPr>
          <w:sz w:val="24"/>
          <w:szCs w:val="24"/>
        </w:rPr>
        <w:t>D.</w:t>
      </w:r>
      <w:r w:rsidRPr="00B75882">
        <w:rPr>
          <w:spacing w:val="-3"/>
          <w:sz w:val="24"/>
          <w:szCs w:val="24"/>
        </w:rPr>
        <w:t xml:space="preserve"> </w:t>
      </w:r>
      <w:r w:rsidRPr="00B75882">
        <w:rPr>
          <w:sz w:val="24"/>
          <w:szCs w:val="24"/>
        </w:rPr>
        <w:t>A.</w:t>
      </w:r>
      <w:r w:rsidRPr="00B75882">
        <w:rPr>
          <w:spacing w:val="-3"/>
          <w:sz w:val="24"/>
          <w:szCs w:val="24"/>
        </w:rPr>
        <w:t xml:space="preserve"> </w:t>
      </w:r>
      <w:r w:rsidRPr="00B75882">
        <w:rPr>
          <w:sz w:val="24"/>
          <w:szCs w:val="24"/>
        </w:rPr>
        <w:t>(2014).</w:t>
      </w:r>
      <w:r w:rsidRPr="00B75882">
        <w:rPr>
          <w:spacing w:val="-3"/>
          <w:sz w:val="24"/>
          <w:szCs w:val="24"/>
        </w:rPr>
        <w:t xml:space="preserve"> </w:t>
      </w:r>
      <w:r w:rsidRPr="00B75882">
        <w:rPr>
          <w:i/>
          <w:sz w:val="24"/>
          <w:szCs w:val="24"/>
        </w:rPr>
        <w:t>Experiential</w:t>
      </w:r>
      <w:r w:rsidRPr="00B75882">
        <w:rPr>
          <w:i/>
          <w:spacing w:val="-5"/>
          <w:sz w:val="24"/>
          <w:szCs w:val="24"/>
        </w:rPr>
        <w:t xml:space="preserve"> </w:t>
      </w:r>
      <w:r w:rsidRPr="00B75882">
        <w:rPr>
          <w:i/>
          <w:sz w:val="24"/>
          <w:szCs w:val="24"/>
        </w:rPr>
        <w:t>learning:</w:t>
      </w:r>
      <w:r w:rsidRPr="00B75882">
        <w:rPr>
          <w:i/>
          <w:spacing w:val="-3"/>
          <w:sz w:val="24"/>
          <w:szCs w:val="24"/>
        </w:rPr>
        <w:t xml:space="preserve"> </w:t>
      </w:r>
      <w:r w:rsidRPr="00B75882">
        <w:rPr>
          <w:i/>
          <w:sz w:val="24"/>
          <w:szCs w:val="24"/>
        </w:rPr>
        <w:t>Experience</w:t>
      </w:r>
      <w:r w:rsidRPr="00B75882">
        <w:rPr>
          <w:i/>
          <w:spacing w:val="-5"/>
          <w:sz w:val="24"/>
          <w:szCs w:val="24"/>
        </w:rPr>
        <w:t xml:space="preserve"> </w:t>
      </w:r>
      <w:r w:rsidRPr="00B75882">
        <w:rPr>
          <w:i/>
          <w:sz w:val="24"/>
          <w:szCs w:val="24"/>
        </w:rPr>
        <w:t>as</w:t>
      </w:r>
      <w:r w:rsidRPr="00B75882">
        <w:rPr>
          <w:i/>
          <w:spacing w:val="-3"/>
          <w:sz w:val="24"/>
          <w:szCs w:val="24"/>
        </w:rPr>
        <w:t xml:space="preserve"> </w:t>
      </w:r>
      <w:r w:rsidRPr="00B75882">
        <w:rPr>
          <w:i/>
          <w:sz w:val="24"/>
          <w:szCs w:val="24"/>
        </w:rPr>
        <w:t>the</w:t>
      </w:r>
      <w:r w:rsidRPr="00B75882">
        <w:rPr>
          <w:i/>
          <w:spacing w:val="-3"/>
          <w:sz w:val="24"/>
          <w:szCs w:val="24"/>
        </w:rPr>
        <w:t xml:space="preserve"> </w:t>
      </w:r>
      <w:r w:rsidRPr="00B75882">
        <w:rPr>
          <w:i/>
          <w:sz w:val="24"/>
          <w:szCs w:val="24"/>
        </w:rPr>
        <w:t>source</w:t>
      </w:r>
      <w:r w:rsidRPr="00B75882">
        <w:rPr>
          <w:i/>
          <w:spacing w:val="-5"/>
          <w:sz w:val="24"/>
          <w:szCs w:val="24"/>
        </w:rPr>
        <w:t xml:space="preserve"> </w:t>
      </w:r>
      <w:r w:rsidRPr="00B75882">
        <w:rPr>
          <w:i/>
          <w:sz w:val="24"/>
          <w:szCs w:val="24"/>
        </w:rPr>
        <w:t>of</w:t>
      </w:r>
      <w:r w:rsidRPr="00B75882">
        <w:rPr>
          <w:i/>
          <w:spacing w:val="-5"/>
          <w:sz w:val="24"/>
          <w:szCs w:val="24"/>
        </w:rPr>
        <w:t xml:space="preserve"> </w:t>
      </w:r>
      <w:r w:rsidRPr="00B75882">
        <w:rPr>
          <w:i/>
          <w:sz w:val="24"/>
          <w:szCs w:val="24"/>
        </w:rPr>
        <w:t>learning</w:t>
      </w:r>
      <w:r w:rsidRPr="00B75882">
        <w:rPr>
          <w:i/>
          <w:spacing w:val="-3"/>
          <w:sz w:val="24"/>
          <w:szCs w:val="24"/>
        </w:rPr>
        <w:t xml:space="preserve"> </w:t>
      </w:r>
      <w:r w:rsidRPr="00B75882">
        <w:rPr>
          <w:i/>
          <w:sz w:val="24"/>
          <w:szCs w:val="24"/>
        </w:rPr>
        <w:t>and</w:t>
      </w:r>
      <w:r w:rsidRPr="00B75882">
        <w:rPr>
          <w:i/>
          <w:spacing w:val="-3"/>
          <w:sz w:val="24"/>
          <w:szCs w:val="24"/>
        </w:rPr>
        <w:t xml:space="preserve"> </w:t>
      </w:r>
      <w:r w:rsidRPr="00B75882">
        <w:rPr>
          <w:i/>
          <w:spacing w:val="-2"/>
          <w:sz w:val="24"/>
          <w:szCs w:val="24"/>
        </w:rPr>
        <w:t>development</w:t>
      </w:r>
    </w:p>
    <w:p w14:paraId="0A6EA728" w14:textId="77777777" w:rsidR="00646549" w:rsidRPr="00B75882" w:rsidRDefault="00646549" w:rsidP="00646549">
      <w:pPr>
        <w:spacing w:before="37" w:line="480" w:lineRule="auto"/>
        <w:ind w:left="383"/>
        <w:rPr>
          <w:sz w:val="24"/>
          <w:szCs w:val="24"/>
        </w:rPr>
      </w:pPr>
      <w:r w:rsidRPr="00B75882">
        <w:rPr>
          <w:sz w:val="24"/>
          <w:szCs w:val="24"/>
        </w:rPr>
        <w:t>(2nd</w:t>
      </w:r>
      <w:r w:rsidRPr="00B75882">
        <w:rPr>
          <w:spacing w:val="-4"/>
          <w:sz w:val="24"/>
          <w:szCs w:val="24"/>
        </w:rPr>
        <w:t xml:space="preserve"> </w:t>
      </w:r>
      <w:r w:rsidRPr="00B75882">
        <w:rPr>
          <w:sz w:val="24"/>
          <w:szCs w:val="24"/>
        </w:rPr>
        <w:t>Edition).</w:t>
      </w:r>
      <w:r w:rsidRPr="00B75882">
        <w:rPr>
          <w:spacing w:val="-3"/>
          <w:sz w:val="24"/>
          <w:szCs w:val="24"/>
        </w:rPr>
        <w:t xml:space="preserve"> </w:t>
      </w:r>
      <w:r w:rsidRPr="00B75882">
        <w:rPr>
          <w:sz w:val="24"/>
          <w:szCs w:val="24"/>
        </w:rPr>
        <w:t>Upper</w:t>
      </w:r>
      <w:r w:rsidRPr="00B75882">
        <w:rPr>
          <w:spacing w:val="-3"/>
          <w:sz w:val="24"/>
          <w:szCs w:val="24"/>
        </w:rPr>
        <w:t xml:space="preserve"> </w:t>
      </w:r>
      <w:r w:rsidRPr="00B75882">
        <w:rPr>
          <w:sz w:val="24"/>
          <w:szCs w:val="24"/>
        </w:rPr>
        <w:t>Saddle</w:t>
      </w:r>
      <w:r w:rsidRPr="00B75882">
        <w:rPr>
          <w:spacing w:val="-3"/>
          <w:sz w:val="24"/>
          <w:szCs w:val="24"/>
        </w:rPr>
        <w:t xml:space="preserve"> </w:t>
      </w:r>
      <w:r w:rsidRPr="00B75882">
        <w:rPr>
          <w:sz w:val="24"/>
          <w:szCs w:val="24"/>
        </w:rPr>
        <w:t>River,</w:t>
      </w:r>
      <w:r w:rsidRPr="00B75882">
        <w:rPr>
          <w:spacing w:val="-3"/>
          <w:sz w:val="24"/>
          <w:szCs w:val="24"/>
        </w:rPr>
        <w:t xml:space="preserve"> </w:t>
      </w:r>
      <w:r w:rsidRPr="00B75882">
        <w:rPr>
          <w:sz w:val="24"/>
          <w:szCs w:val="24"/>
        </w:rPr>
        <w:t>NJ:</w:t>
      </w:r>
      <w:r w:rsidRPr="00B75882">
        <w:rPr>
          <w:spacing w:val="-2"/>
          <w:sz w:val="24"/>
          <w:szCs w:val="24"/>
        </w:rPr>
        <w:t xml:space="preserve"> </w:t>
      </w:r>
      <w:r w:rsidRPr="00B75882">
        <w:rPr>
          <w:sz w:val="24"/>
          <w:szCs w:val="24"/>
        </w:rPr>
        <w:t>Pearson</w:t>
      </w:r>
      <w:r w:rsidRPr="00B75882">
        <w:rPr>
          <w:spacing w:val="-4"/>
          <w:sz w:val="24"/>
          <w:szCs w:val="24"/>
        </w:rPr>
        <w:t xml:space="preserve"> </w:t>
      </w:r>
      <w:r w:rsidRPr="00B75882">
        <w:rPr>
          <w:sz w:val="24"/>
          <w:szCs w:val="24"/>
        </w:rPr>
        <w:t>FT</w:t>
      </w:r>
      <w:r w:rsidRPr="00B75882">
        <w:rPr>
          <w:spacing w:val="-5"/>
          <w:sz w:val="24"/>
          <w:szCs w:val="24"/>
        </w:rPr>
        <w:t xml:space="preserve"> </w:t>
      </w:r>
      <w:r w:rsidRPr="00B75882">
        <w:rPr>
          <w:spacing w:val="-2"/>
          <w:sz w:val="24"/>
          <w:szCs w:val="24"/>
        </w:rPr>
        <w:t>Press.</w:t>
      </w:r>
    </w:p>
    <w:p w14:paraId="520F6459" w14:textId="77777777" w:rsidR="00646549" w:rsidRPr="00B75882" w:rsidRDefault="00646549" w:rsidP="00646549">
      <w:pPr>
        <w:spacing w:before="158" w:line="480" w:lineRule="auto"/>
        <w:ind w:left="383" w:hanging="284"/>
        <w:rPr>
          <w:sz w:val="24"/>
          <w:szCs w:val="24"/>
        </w:rPr>
      </w:pPr>
      <w:r w:rsidRPr="00B75882">
        <w:rPr>
          <w:sz w:val="24"/>
          <w:szCs w:val="24"/>
        </w:rPr>
        <w:t>Kostova,</w:t>
      </w:r>
      <w:r w:rsidRPr="00B75882">
        <w:rPr>
          <w:spacing w:val="-4"/>
          <w:sz w:val="24"/>
          <w:szCs w:val="24"/>
        </w:rPr>
        <w:t xml:space="preserve"> </w:t>
      </w:r>
      <w:r w:rsidRPr="00B75882">
        <w:rPr>
          <w:sz w:val="24"/>
          <w:szCs w:val="24"/>
        </w:rPr>
        <w:t>T.</w:t>
      </w:r>
      <w:r w:rsidRPr="00B75882">
        <w:rPr>
          <w:spacing w:val="-4"/>
          <w:sz w:val="24"/>
          <w:szCs w:val="24"/>
        </w:rPr>
        <w:t xml:space="preserve"> </w:t>
      </w:r>
      <w:r w:rsidRPr="00B75882">
        <w:rPr>
          <w:sz w:val="24"/>
          <w:szCs w:val="24"/>
        </w:rPr>
        <w:t>(1999).</w:t>
      </w:r>
      <w:r w:rsidRPr="00B75882">
        <w:rPr>
          <w:spacing w:val="-7"/>
          <w:sz w:val="24"/>
          <w:szCs w:val="24"/>
        </w:rPr>
        <w:t xml:space="preserve"> </w:t>
      </w:r>
      <w:r w:rsidRPr="00B75882">
        <w:rPr>
          <w:sz w:val="24"/>
          <w:szCs w:val="24"/>
        </w:rPr>
        <w:t>Transnational</w:t>
      </w:r>
      <w:r w:rsidRPr="00B75882">
        <w:rPr>
          <w:spacing w:val="-3"/>
          <w:sz w:val="24"/>
          <w:szCs w:val="24"/>
        </w:rPr>
        <w:t xml:space="preserve"> </w:t>
      </w:r>
      <w:r w:rsidRPr="00B75882">
        <w:rPr>
          <w:sz w:val="24"/>
          <w:szCs w:val="24"/>
        </w:rPr>
        <w:t>Transfer</w:t>
      </w:r>
      <w:r w:rsidRPr="00B75882">
        <w:rPr>
          <w:spacing w:val="-3"/>
          <w:sz w:val="24"/>
          <w:szCs w:val="24"/>
        </w:rPr>
        <w:t xml:space="preserve"> </w:t>
      </w:r>
      <w:r w:rsidRPr="00B75882">
        <w:rPr>
          <w:sz w:val="24"/>
          <w:szCs w:val="24"/>
        </w:rPr>
        <w:t>of</w:t>
      </w:r>
      <w:r w:rsidRPr="00B75882">
        <w:rPr>
          <w:spacing w:val="-4"/>
          <w:sz w:val="24"/>
          <w:szCs w:val="24"/>
        </w:rPr>
        <w:t xml:space="preserve"> </w:t>
      </w:r>
      <w:r w:rsidRPr="00B75882">
        <w:rPr>
          <w:sz w:val="24"/>
          <w:szCs w:val="24"/>
        </w:rPr>
        <w:t>Strategic</w:t>
      </w:r>
      <w:r w:rsidRPr="00B75882">
        <w:rPr>
          <w:spacing w:val="-4"/>
          <w:sz w:val="24"/>
          <w:szCs w:val="24"/>
        </w:rPr>
        <w:t xml:space="preserve"> </w:t>
      </w:r>
      <w:r w:rsidRPr="00B75882">
        <w:rPr>
          <w:sz w:val="24"/>
          <w:szCs w:val="24"/>
        </w:rPr>
        <w:t>Organizational</w:t>
      </w:r>
      <w:r w:rsidRPr="00B75882">
        <w:rPr>
          <w:spacing w:val="-3"/>
          <w:sz w:val="24"/>
          <w:szCs w:val="24"/>
        </w:rPr>
        <w:t xml:space="preserve"> </w:t>
      </w:r>
      <w:r w:rsidRPr="00B75882">
        <w:rPr>
          <w:sz w:val="24"/>
          <w:szCs w:val="24"/>
        </w:rPr>
        <w:t>Practices:</w:t>
      </w:r>
      <w:r w:rsidRPr="00B75882">
        <w:rPr>
          <w:spacing w:val="-6"/>
          <w:sz w:val="24"/>
          <w:szCs w:val="24"/>
        </w:rPr>
        <w:t xml:space="preserve"> </w:t>
      </w:r>
      <w:r w:rsidRPr="00B75882">
        <w:rPr>
          <w:sz w:val="24"/>
          <w:szCs w:val="24"/>
        </w:rPr>
        <w:t>A</w:t>
      </w:r>
      <w:r w:rsidRPr="00B75882">
        <w:rPr>
          <w:spacing w:val="-5"/>
          <w:sz w:val="24"/>
          <w:szCs w:val="24"/>
        </w:rPr>
        <w:t xml:space="preserve"> </w:t>
      </w:r>
      <w:r w:rsidRPr="00B75882">
        <w:rPr>
          <w:sz w:val="24"/>
          <w:szCs w:val="24"/>
        </w:rPr>
        <w:t xml:space="preserve">Contextual Perspective. </w:t>
      </w:r>
      <w:r w:rsidRPr="00B75882">
        <w:rPr>
          <w:i/>
          <w:sz w:val="24"/>
          <w:szCs w:val="24"/>
        </w:rPr>
        <w:t>Academy of Management Review</w:t>
      </w:r>
      <w:r w:rsidRPr="00B75882">
        <w:rPr>
          <w:sz w:val="24"/>
          <w:szCs w:val="24"/>
        </w:rPr>
        <w:t xml:space="preserve">, </w:t>
      </w:r>
      <w:r w:rsidRPr="00B75882">
        <w:rPr>
          <w:i/>
          <w:sz w:val="24"/>
          <w:szCs w:val="24"/>
        </w:rPr>
        <w:t>24</w:t>
      </w:r>
      <w:r w:rsidRPr="00B75882">
        <w:rPr>
          <w:sz w:val="24"/>
          <w:szCs w:val="24"/>
        </w:rPr>
        <w:t xml:space="preserve">(2), 308–324. Retrieved from </w:t>
      </w:r>
      <w:hyperlink r:id="rId14">
        <w:r w:rsidRPr="00B75882">
          <w:rPr>
            <w:spacing w:val="-2"/>
            <w:sz w:val="24"/>
            <w:szCs w:val="24"/>
          </w:rPr>
          <w:t>http://www.jstor.org/stable/259084</w:t>
        </w:r>
      </w:hyperlink>
    </w:p>
    <w:p w14:paraId="0E6424C4" w14:textId="77777777" w:rsidR="00646549" w:rsidRPr="00B75882" w:rsidRDefault="00646549" w:rsidP="00646549">
      <w:pPr>
        <w:spacing w:before="116" w:line="480" w:lineRule="auto"/>
        <w:ind w:left="100"/>
        <w:rPr>
          <w:sz w:val="24"/>
          <w:szCs w:val="24"/>
        </w:rPr>
      </w:pPr>
      <w:r w:rsidRPr="00B75882">
        <w:rPr>
          <w:sz w:val="24"/>
          <w:szCs w:val="24"/>
        </w:rPr>
        <w:t>Lazarova,</w:t>
      </w:r>
      <w:r w:rsidRPr="00B75882">
        <w:rPr>
          <w:spacing w:val="-8"/>
          <w:sz w:val="24"/>
          <w:szCs w:val="24"/>
        </w:rPr>
        <w:t xml:space="preserve"> </w:t>
      </w:r>
      <w:r w:rsidRPr="00B75882">
        <w:rPr>
          <w:sz w:val="24"/>
          <w:szCs w:val="24"/>
        </w:rPr>
        <w:t>M.</w:t>
      </w:r>
      <w:r w:rsidRPr="00B75882">
        <w:rPr>
          <w:spacing w:val="-4"/>
          <w:sz w:val="24"/>
          <w:szCs w:val="24"/>
        </w:rPr>
        <w:t xml:space="preserve"> </w:t>
      </w:r>
      <w:r w:rsidRPr="00B75882">
        <w:rPr>
          <w:sz w:val="24"/>
          <w:szCs w:val="24"/>
        </w:rPr>
        <w:t>B.</w:t>
      </w:r>
      <w:r w:rsidRPr="00B75882">
        <w:rPr>
          <w:spacing w:val="-3"/>
          <w:sz w:val="24"/>
          <w:szCs w:val="24"/>
        </w:rPr>
        <w:t xml:space="preserve"> </w:t>
      </w:r>
      <w:r w:rsidRPr="00B75882">
        <w:rPr>
          <w:sz w:val="24"/>
          <w:szCs w:val="24"/>
        </w:rPr>
        <w:t>(2006).</w:t>
      </w:r>
      <w:r w:rsidRPr="00B75882">
        <w:rPr>
          <w:spacing w:val="-4"/>
          <w:sz w:val="24"/>
          <w:szCs w:val="24"/>
        </w:rPr>
        <w:t xml:space="preserve"> </w:t>
      </w:r>
      <w:r w:rsidRPr="00B75882">
        <w:rPr>
          <w:sz w:val="24"/>
          <w:szCs w:val="24"/>
        </w:rPr>
        <w:t>International</w:t>
      </w:r>
      <w:r w:rsidRPr="00B75882">
        <w:rPr>
          <w:spacing w:val="-4"/>
          <w:sz w:val="24"/>
          <w:szCs w:val="24"/>
        </w:rPr>
        <w:t xml:space="preserve"> </w:t>
      </w:r>
      <w:r w:rsidRPr="00B75882">
        <w:rPr>
          <w:sz w:val="24"/>
          <w:szCs w:val="24"/>
        </w:rPr>
        <w:t>Human</w:t>
      </w:r>
      <w:r w:rsidRPr="00B75882">
        <w:rPr>
          <w:spacing w:val="-4"/>
          <w:sz w:val="24"/>
          <w:szCs w:val="24"/>
        </w:rPr>
        <w:t xml:space="preserve"> </w:t>
      </w:r>
      <w:r w:rsidRPr="00B75882">
        <w:rPr>
          <w:sz w:val="24"/>
          <w:szCs w:val="24"/>
        </w:rPr>
        <w:t>Resource</w:t>
      </w:r>
      <w:r w:rsidRPr="00B75882">
        <w:rPr>
          <w:spacing w:val="-6"/>
          <w:sz w:val="24"/>
          <w:szCs w:val="24"/>
        </w:rPr>
        <w:t xml:space="preserve"> </w:t>
      </w:r>
      <w:r w:rsidRPr="00B75882">
        <w:rPr>
          <w:sz w:val="24"/>
          <w:szCs w:val="24"/>
        </w:rPr>
        <w:t>Management</w:t>
      </w:r>
      <w:r w:rsidRPr="00B75882">
        <w:rPr>
          <w:spacing w:val="-2"/>
          <w:sz w:val="24"/>
          <w:szCs w:val="24"/>
        </w:rPr>
        <w:t xml:space="preserve"> </w:t>
      </w:r>
      <w:r w:rsidRPr="00B75882">
        <w:rPr>
          <w:sz w:val="24"/>
          <w:szCs w:val="24"/>
        </w:rPr>
        <w:t>in</w:t>
      </w:r>
      <w:r w:rsidRPr="00B75882">
        <w:rPr>
          <w:spacing w:val="-4"/>
          <w:sz w:val="24"/>
          <w:szCs w:val="24"/>
        </w:rPr>
        <w:t xml:space="preserve"> </w:t>
      </w:r>
      <w:r w:rsidRPr="00B75882">
        <w:rPr>
          <w:sz w:val="24"/>
          <w:szCs w:val="24"/>
        </w:rPr>
        <w:t>Global</w:t>
      </w:r>
      <w:r w:rsidRPr="00B75882">
        <w:rPr>
          <w:spacing w:val="-3"/>
          <w:sz w:val="24"/>
          <w:szCs w:val="24"/>
        </w:rPr>
        <w:t xml:space="preserve"> </w:t>
      </w:r>
      <w:r w:rsidRPr="00B75882">
        <w:rPr>
          <w:sz w:val="24"/>
          <w:szCs w:val="24"/>
        </w:rPr>
        <w:t>Perspective.</w:t>
      </w:r>
      <w:r w:rsidRPr="00B75882">
        <w:rPr>
          <w:spacing w:val="-3"/>
          <w:sz w:val="24"/>
          <w:szCs w:val="24"/>
        </w:rPr>
        <w:t xml:space="preserve"> </w:t>
      </w:r>
      <w:r w:rsidRPr="00B75882">
        <w:rPr>
          <w:sz w:val="24"/>
          <w:szCs w:val="24"/>
        </w:rPr>
        <w:t>In</w:t>
      </w:r>
      <w:r w:rsidRPr="00B75882">
        <w:rPr>
          <w:spacing w:val="-4"/>
          <w:sz w:val="24"/>
          <w:szCs w:val="24"/>
        </w:rPr>
        <w:t xml:space="preserve"> </w:t>
      </w:r>
      <w:r w:rsidRPr="00B75882">
        <w:rPr>
          <w:sz w:val="24"/>
          <w:szCs w:val="24"/>
        </w:rPr>
        <w:t>M.</w:t>
      </w:r>
      <w:r w:rsidRPr="00B75882">
        <w:rPr>
          <w:spacing w:val="-3"/>
          <w:sz w:val="24"/>
          <w:szCs w:val="24"/>
        </w:rPr>
        <w:t xml:space="preserve"> </w:t>
      </w:r>
      <w:r w:rsidRPr="00B75882">
        <w:rPr>
          <w:spacing w:val="-5"/>
          <w:sz w:val="24"/>
          <w:szCs w:val="24"/>
        </w:rPr>
        <w:t>J.</w:t>
      </w:r>
    </w:p>
    <w:p w14:paraId="32E32C73" w14:textId="77777777" w:rsidR="00646549" w:rsidRPr="00B75882" w:rsidRDefault="00646549" w:rsidP="00646549">
      <w:pPr>
        <w:spacing w:before="38" w:line="480" w:lineRule="auto"/>
        <w:ind w:left="383"/>
        <w:rPr>
          <w:i/>
          <w:sz w:val="24"/>
          <w:szCs w:val="24"/>
        </w:rPr>
      </w:pPr>
      <w:r w:rsidRPr="00B75882">
        <w:rPr>
          <w:sz w:val="24"/>
          <w:szCs w:val="24"/>
        </w:rPr>
        <w:t>Morley</w:t>
      </w:r>
      <w:r w:rsidRPr="00B75882">
        <w:rPr>
          <w:spacing w:val="-7"/>
          <w:sz w:val="24"/>
          <w:szCs w:val="24"/>
        </w:rPr>
        <w:t xml:space="preserve"> </w:t>
      </w:r>
      <w:r w:rsidRPr="00B75882">
        <w:rPr>
          <w:sz w:val="24"/>
          <w:szCs w:val="24"/>
        </w:rPr>
        <w:t>(Ed.),</w:t>
      </w:r>
      <w:r w:rsidRPr="00B75882">
        <w:rPr>
          <w:spacing w:val="-6"/>
          <w:sz w:val="24"/>
          <w:szCs w:val="24"/>
        </w:rPr>
        <w:t xml:space="preserve"> </w:t>
      </w:r>
      <w:r w:rsidRPr="00B75882">
        <w:rPr>
          <w:i/>
          <w:sz w:val="24"/>
          <w:szCs w:val="24"/>
        </w:rPr>
        <w:t>International</w:t>
      </w:r>
      <w:r w:rsidRPr="00B75882">
        <w:rPr>
          <w:i/>
          <w:spacing w:val="-7"/>
          <w:sz w:val="24"/>
          <w:szCs w:val="24"/>
        </w:rPr>
        <w:t xml:space="preserve"> </w:t>
      </w:r>
      <w:r w:rsidRPr="00B75882">
        <w:rPr>
          <w:i/>
          <w:sz w:val="24"/>
          <w:szCs w:val="24"/>
        </w:rPr>
        <w:t>Human</w:t>
      </w:r>
      <w:r w:rsidRPr="00B75882">
        <w:rPr>
          <w:i/>
          <w:spacing w:val="-4"/>
          <w:sz w:val="24"/>
          <w:szCs w:val="24"/>
        </w:rPr>
        <w:t xml:space="preserve"> </w:t>
      </w:r>
      <w:r w:rsidRPr="00B75882">
        <w:rPr>
          <w:i/>
          <w:sz w:val="24"/>
          <w:szCs w:val="24"/>
        </w:rPr>
        <w:t>Resource</w:t>
      </w:r>
      <w:r w:rsidRPr="00B75882">
        <w:rPr>
          <w:i/>
          <w:spacing w:val="-7"/>
          <w:sz w:val="24"/>
          <w:szCs w:val="24"/>
        </w:rPr>
        <w:t xml:space="preserve"> </w:t>
      </w:r>
      <w:r w:rsidRPr="00B75882">
        <w:rPr>
          <w:i/>
          <w:sz w:val="24"/>
          <w:szCs w:val="24"/>
        </w:rPr>
        <w:t>Management</w:t>
      </w:r>
      <w:r w:rsidRPr="00B75882">
        <w:rPr>
          <w:i/>
          <w:spacing w:val="-3"/>
          <w:sz w:val="24"/>
          <w:szCs w:val="24"/>
        </w:rPr>
        <w:t xml:space="preserve"> </w:t>
      </w:r>
      <w:r w:rsidRPr="00B75882">
        <w:rPr>
          <w:i/>
          <w:sz w:val="24"/>
          <w:szCs w:val="24"/>
        </w:rPr>
        <w:t>and</w:t>
      </w:r>
      <w:r w:rsidRPr="00B75882">
        <w:rPr>
          <w:i/>
          <w:spacing w:val="-8"/>
          <w:sz w:val="24"/>
          <w:szCs w:val="24"/>
        </w:rPr>
        <w:t xml:space="preserve"> </w:t>
      </w:r>
      <w:r w:rsidRPr="00B75882">
        <w:rPr>
          <w:i/>
          <w:sz w:val="24"/>
          <w:szCs w:val="24"/>
        </w:rPr>
        <w:t>International</w:t>
      </w:r>
      <w:r w:rsidRPr="00B75882">
        <w:rPr>
          <w:i/>
          <w:spacing w:val="-3"/>
          <w:sz w:val="24"/>
          <w:szCs w:val="24"/>
        </w:rPr>
        <w:t xml:space="preserve"> </w:t>
      </w:r>
      <w:r w:rsidRPr="00B75882">
        <w:rPr>
          <w:i/>
          <w:spacing w:val="-2"/>
          <w:sz w:val="24"/>
          <w:szCs w:val="24"/>
        </w:rPr>
        <w:t>Assignments</w:t>
      </w:r>
    </w:p>
    <w:p w14:paraId="502D08ED" w14:textId="77777777" w:rsidR="00646549" w:rsidRPr="00B75882" w:rsidRDefault="00646549" w:rsidP="00646549">
      <w:pPr>
        <w:spacing w:before="37" w:line="480" w:lineRule="auto"/>
        <w:ind w:left="383"/>
        <w:rPr>
          <w:sz w:val="24"/>
          <w:szCs w:val="24"/>
        </w:rPr>
      </w:pPr>
      <w:r w:rsidRPr="00B75882">
        <w:rPr>
          <w:sz w:val="24"/>
          <w:szCs w:val="24"/>
        </w:rPr>
        <w:t>(pp.</w:t>
      </w:r>
      <w:r w:rsidRPr="00B75882">
        <w:rPr>
          <w:spacing w:val="-5"/>
          <w:sz w:val="24"/>
          <w:szCs w:val="24"/>
        </w:rPr>
        <w:t xml:space="preserve"> </w:t>
      </w:r>
      <w:r w:rsidRPr="00B75882">
        <w:rPr>
          <w:sz w:val="24"/>
          <w:szCs w:val="24"/>
        </w:rPr>
        <w:t>24–51).</w:t>
      </w:r>
      <w:r w:rsidRPr="00B75882">
        <w:rPr>
          <w:spacing w:val="-4"/>
          <w:sz w:val="24"/>
          <w:szCs w:val="24"/>
        </w:rPr>
        <w:t xml:space="preserve"> </w:t>
      </w:r>
      <w:r w:rsidRPr="00B75882">
        <w:rPr>
          <w:sz w:val="24"/>
          <w:szCs w:val="24"/>
        </w:rPr>
        <w:t>London:</w:t>
      </w:r>
      <w:r w:rsidRPr="00B75882">
        <w:rPr>
          <w:spacing w:val="-4"/>
          <w:sz w:val="24"/>
          <w:szCs w:val="24"/>
        </w:rPr>
        <w:t xml:space="preserve"> </w:t>
      </w:r>
      <w:r w:rsidRPr="00B75882">
        <w:rPr>
          <w:sz w:val="24"/>
          <w:szCs w:val="24"/>
        </w:rPr>
        <w:t>Palgrave</w:t>
      </w:r>
      <w:r w:rsidRPr="00B75882">
        <w:rPr>
          <w:spacing w:val="-4"/>
          <w:sz w:val="24"/>
          <w:szCs w:val="24"/>
        </w:rPr>
        <w:t xml:space="preserve"> </w:t>
      </w:r>
      <w:r w:rsidRPr="00B75882">
        <w:rPr>
          <w:sz w:val="24"/>
          <w:szCs w:val="24"/>
        </w:rPr>
        <w:t>Macmillan</w:t>
      </w:r>
      <w:r w:rsidRPr="00B75882">
        <w:rPr>
          <w:spacing w:val="-4"/>
          <w:sz w:val="24"/>
          <w:szCs w:val="24"/>
        </w:rPr>
        <w:t xml:space="preserve"> </w:t>
      </w:r>
      <w:r w:rsidRPr="00B75882">
        <w:rPr>
          <w:spacing w:val="-5"/>
          <w:sz w:val="24"/>
          <w:szCs w:val="24"/>
        </w:rPr>
        <w:t>UK.</w:t>
      </w:r>
    </w:p>
    <w:p w14:paraId="6ABC3B12" w14:textId="77777777" w:rsidR="00646549" w:rsidRPr="00B75882" w:rsidRDefault="00646549" w:rsidP="00646549">
      <w:pPr>
        <w:spacing w:before="160" w:line="480" w:lineRule="auto"/>
        <w:ind w:left="383" w:right="73" w:hanging="284"/>
        <w:rPr>
          <w:sz w:val="24"/>
          <w:szCs w:val="24"/>
        </w:rPr>
      </w:pPr>
      <w:r w:rsidRPr="00B75882">
        <w:rPr>
          <w:sz w:val="24"/>
          <w:szCs w:val="24"/>
        </w:rPr>
        <w:t>Lazarova, M. B., &amp; Cerdin, J.‑L. (2007). Revisiting repatriation concerns: organizational support versus</w:t>
      </w:r>
      <w:r w:rsidRPr="00B75882">
        <w:rPr>
          <w:spacing w:val="-3"/>
          <w:sz w:val="24"/>
          <w:szCs w:val="24"/>
        </w:rPr>
        <w:t xml:space="preserve"> </w:t>
      </w:r>
      <w:r w:rsidRPr="00B75882">
        <w:rPr>
          <w:sz w:val="24"/>
          <w:szCs w:val="24"/>
        </w:rPr>
        <w:t>career</w:t>
      </w:r>
      <w:r w:rsidRPr="00B75882">
        <w:rPr>
          <w:spacing w:val="-2"/>
          <w:sz w:val="24"/>
          <w:szCs w:val="24"/>
        </w:rPr>
        <w:t xml:space="preserve"> </w:t>
      </w:r>
      <w:r w:rsidRPr="00B75882">
        <w:rPr>
          <w:sz w:val="24"/>
          <w:szCs w:val="24"/>
        </w:rPr>
        <w:t>and</w:t>
      </w:r>
      <w:r w:rsidRPr="00B75882">
        <w:rPr>
          <w:spacing w:val="-3"/>
          <w:sz w:val="24"/>
          <w:szCs w:val="24"/>
        </w:rPr>
        <w:t xml:space="preserve"> </w:t>
      </w:r>
      <w:r w:rsidRPr="00B75882">
        <w:rPr>
          <w:sz w:val="24"/>
          <w:szCs w:val="24"/>
        </w:rPr>
        <w:t>contextual</w:t>
      </w:r>
      <w:r w:rsidRPr="00B75882">
        <w:rPr>
          <w:spacing w:val="-2"/>
          <w:sz w:val="24"/>
          <w:szCs w:val="24"/>
        </w:rPr>
        <w:t xml:space="preserve"> </w:t>
      </w:r>
      <w:r w:rsidRPr="00B75882">
        <w:rPr>
          <w:sz w:val="24"/>
          <w:szCs w:val="24"/>
        </w:rPr>
        <w:t>influences.</w:t>
      </w:r>
      <w:r w:rsidRPr="00B75882">
        <w:rPr>
          <w:spacing w:val="-1"/>
          <w:sz w:val="24"/>
          <w:szCs w:val="24"/>
        </w:rPr>
        <w:t xml:space="preserve">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International</w:t>
      </w:r>
      <w:r w:rsidRPr="00B75882">
        <w:rPr>
          <w:i/>
          <w:spacing w:val="-2"/>
          <w:sz w:val="24"/>
          <w:szCs w:val="24"/>
        </w:rPr>
        <w:t xml:space="preserve"> </w:t>
      </w:r>
      <w:r w:rsidRPr="00B75882">
        <w:rPr>
          <w:i/>
          <w:sz w:val="24"/>
          <w:szCs w:val="24"/>
        </w:rPr>
        <w:t>Business</w:t>
      </w:r>
      <w:r w:rsidRPr="00B75882">
        <w:rPr>
          <w:i/>
          <w:spacing w:val="-2"/>
          <w:sz w:val="24"/>
          <w:szCs w:val="24"/>
        </w:rPr>
        <w:t xml:space="preserve"> </w:t>
      </w:r>
      <w:r w:rsidRPr="00B75882">
        <w:rPr>
          <w:i/>
          <w:sz w:val="24"/>
          <w:szCs w:val="24"/>
        </w:rPr>
        <w:t>Studies</w:t>
      </w:r>
      <w:r w:rsidRPr="00B75882">
        <w:rPr>
          <w:sz w:val="24"/>
          <w:szCs w:val="24"/>
        </w:rPr>
        <w:t>,</w:t>
      </w:r>
      <w:r w:rsidRPr="00B75882">
        <w:rPr>
          <w:spacing w:val="-6"/>
          <w:sz w:val="24"/>
          <w:szCs w:val="24"/>
        </w:rPr>
        <w:t xml:space="preserve"> </w:t>
      </w:r>
      <w:r w:rsidRPr="00B75882">
        <w:rPr>
          <w:i/>
          <w:sz w:val="24"/>
          <w:szCs w:val="24"/>
        </w:rPr>
        <w:t>38</w:t>
      </w:r>
      <w:r w:rsidRPr="00B75882">
        <w:rPr>
          <w:sz w:val="24"/>
          <w:szCs w:val="24"/>
        </w:rPr>
        <w:t>(3),</w:t>
      </w:r>
      <w:r w:rsidRPr="00B75882">
        <w:rPr>
          <w:spacing w:val="-3"/>
          <w:sz w:val="24"/>
          <w:szCs w:val="24"/>
        </w:rPr>
        <w:t xml:space="preserve"> </w:t>
      </w:r>
      <w:r w:rsidRPr="00B75882">
        <w:rPr>
          <w:sz w:val="24"/>
          <w:szCs w:val="24"/>
        </w:rPr>
        <w:t>404–429.</w:t>
      </w:r>
    </w:p>
    <w:p w14:paraId="0914ABE4" w14:textId="77777777" w:rsidR="00646549" w:rsidRPr="00B75882" w:rsidRDefault="00646549" w:rsidP="00646549">
      <w:pPr>
        <w:spacing w:line="480" w:lineRule="auto"/>
        <w:ind w:left="383" w:right="139" w:hanging="284"/>
        <w:rPr>
          <w:sz w:val="24"/>
          <w:szCs w:val="24"/>
        </w:rPr>
      </w:pPr>
      <w:r w:rsidRPr="00B75882">
        <w:rPr>
          <w:sz w:val="24"/>
          <w:szCs w:val="24"/>
        </w:rPr>
        <w:t>Lazarova,</w:t>
      </w:r>
      <w:r w:rsidRPr="00B75882">
        <w:rPr>
          <w:spacing w:val="-4"/>
          <w:sz w:val="24"/>
          <w:szCs w:val="24"/>
        </w:rPr>
        <w:t xml:space="preserve"> </w:t>
      </w:r>
      <w:r w:rsidRPr="00B75882">
        <w:rPr>
          <w:sz w:val="24"/>
          <w:szCs w:val="24"/>
        </w:rPr>
        <w:t>M.</w:t>
      </w:r>
      <w:r w:rsidRPr="00B75882">
        <w:rPr>
          <w:spacing w:val="-3"/>
          <w:sz w:val="24"/>
          <w:szCs w:val="24"/>
        </w:rPr>
        <w:t xml:space="preserve"> </w:t>
      </w:r>
      <w:r w:rsidRPr="00B75882">
        <w:rPr>
          <w:sz w:val="24"/>
          <w:szCs w:val="24"/>
        </w:rPr>
        <w:t>B.,</w:t>
      </w:r>
      <w:r w:rsidRPr="00B75882">
        <w:rPr>
          <w:spacing w:val="-5"/>
          <w:sz w:val="24"/>
          <w:szCs w:val="24"/>
        </w:rPr>
        <w:t xml:space="preserve"> </w:t>
      </w:r>
      <w:r w:rsidRPr="00B75882">
        <w:rPr>
          <w:sz w:val="24"/>
          <w:szCs w:val="24"/>
        </w:rPr>
        <w:t>&amp;</w:t>
      </w:r>
      <w:r w:rsidRPr="00B75882">
        <w:rPr>
          <w:spacing w:val="-2"/>
          <w:sz w:val="24"/>
          <w:szCs w:val="24"/>
        </w:rPr>
        <w:t xml:space="preserve"> </w:t>
      </w:r>
      <w:r w:rsidRPr="00B75882">
        <w:rPr>
          <w:sz w:val="24"/>
          <w:szCs w:val="24"/>
        </w:rPr>
        <w:t>Tarique,</w:t>
      </w:r>
      <w:r w:rsidRPr="00B75882">
        <w:rPr>
          <w:spacing w:val="-2"/>
          <w:sz w:val="24"/>
          <w:szCs w:val="24"/>
        </w:rPr>
        <w:t xml:space="preserve"> </w:t>
      </w:r>
      <w:r w:rsidRPr="00B75882">
        <w:rPr>
          <w:sz w:val="24"/>
          <w:szCs w:val="24"/>
        </w:rPr>
        <w:t>I.</w:t>
      </w:r>
      <w:r w:rsidRPr="00B75882">
        <w:rPr>
          <w:spacing w:val="-3"/>
          <w:sz w:val="24"/>
          <w:szCs w:val="24"/>
        </w:rPr>
        <w:t xml:space="preserve"> </w:t>
      </w:r>
      <w:r w:rsidRPr="00B75882">
        <w:rPr>
          <w:sz w:val="24"/>
          <w:szCs w:val="24"/>
        </w:rPr>
        <w:t>(2005).</w:t>
      </w:r>
      <w:r w:rsidRPr="00B75882">
        <w:rPr>
          <w:spacing w:val="-5"/>
          <w:sz w:val="24"/>
          <w:szCs w:val="24"/>
        </w:rPr>
        <w:t xml:space="preserve"> </w:t>
      </w:r>
      <w:r w:rsidRPr="00B75882">
        <w:rPr>
          <w:sz w:val="24"/>
          <w:szCs w:val="24"/>
        </w:rPr>
        <w:t>Knowledge</w:t>
      </w:r>
      <w:r w:rsidRPr="00B75882">
        <w:rPr>
          <w:spacing w:val="-4"/>
          <w:sz w:val="24"/>
          <w:szCs w:val="24"/>
        </w:rPr>
        <w:t xml:space="preserve"> </w:t>
      </w:r>
      <w:r w:rsidRPr="00B75882">
        <w:rPr>
          <w:sz w:val="24"/>
          <w:szCs w:val="24"/>
        </w:rPr>
        <w:t>transfer</w:t>
      </w:r>
      <w:r w:rsidRPr="00B75882">
        <w:rPr>
          <w:spacing w:val="-3"/>
          <w:sz w:val="24"/>
          <w:szCs w:val="24"/>
        </w:rPr>
        <w:t xml:space="preserve"> </w:t>
      </w:r>
      <w:r w:rsidRPr="00B75882">
        <w:rPr>
          <w:sz w:val="24"/>
          <w:szCs w:val="24"/>
        </w:rPr>
        <w:t>upon</w:t>
      </w:r>
      <w:r w:rsidRPr="00B75882">
        <w:rPr>
          <w:spacing w:val="-5"/>
          <w:sz w:val="24"/>
          <w:szCs w:val="24"/>
        </w:rPr>
        <w:t xml:space="preserve"> </w:t>
      </w:r>
      <w:r w:rsidRPr="00B75882">
        <w:rPr>
          <w:sz w:val="24"/>
          <w:szCs w:val="24"/>
        </w:rPr>
        <w:t xml:space="preserve">repatriation.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World Business</w:t>
      </w:r>
      <w:r w:rsidRPr="00B75882">
        <w:rPr>
          <w:sz w:val="24"/>
          <w:szCs w:val="24"/>
        </w:rPr>
        <w:t xml:space="preserve">, </w:t>
      </w:r>
      <w:r w:rsidRPr="00B75882">
        <w:rPr>
          <w:i/>
          <w:sz w:val="24"/>
          <w:szCs w:val="24"/>
        </w:rPr>
        <w:t>40</w:t>
      </w:r>
      <w:r w:rsidRPr="00B75882">
        <w:rPr>
          <w:sz w:val="24"/>
          <w:szCs w:val="24"/>
        </w:rPr>
        <w:t>(4), 361–373.</w:t>
      </w:r>
    </w:p>
    <w:p w14:paraId="6FF8065C" w14:textId="77777777" w:rsidR="00646549" w:rsidRPr="00B75882" w:rsidRDefault="00646549" w:rsidP="00646549">
      <w:pPr>
        <w:spacing w:before="119" w:line="480" w:lineRule="auto"/>
        <w:ind w:left="383" w:hanging="284"/>
        <w:rPr>
          <w:sz w:val="24"/>
          <w:szCs w:val="24"/>
        </w:rPr>
      </w:pPr>
      <w:r w:rsidRPr="00B75882">
        <w:rPr>
          <w:sz w:val="24"/>
          <w:szCs w:val="24"/>
        </w:rPr>
        <w:t>Li,</w:t>
      </w:r>
      <w:r w:rsidRPr="00B75882">
        <w:rPr>
          <w:spacing w:val="-2"/>
          <w:sz w:val="24"/>
          <w:szCs w:val="24"/>
        </w:rPr>
        <w:t xml:space="preserve"> </w:t>
      </w:r>
      <w:r w:rsidRPr="00B75882">
        <w:rPr>
          <w:sz w:val="24"/>
          <w:szCs w:val="24"/>
        </w:rPr>
        <w:t>S.,</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Scullion,</w:t>
      </w:r>
      <w:r w:rsidRPr="00B75882">
        <w:rPr>
          <w:spacing w:val="-2"/>
          <w:sz w:val="24"/>
          <w:szCs w:val="24"/>
        </w:rPr>
        <w:t xml:space="preserve"> </w:t>
      </w:r>
      <w:r w:rsidRPr="00B75882">
        <w:rPr>
          <w:sz w:val="24"/>
          <w:szCs w:val="24"/>
        </w:rPr>
        <w:t>H.</w:t>
      </w:r>
      <w:r w:rsidRPr="00B75882">
        <w:rPr>
          <w:spacing w:val="-5"/>
          <w:sz w:val="24"/>
          <w:szCs w:val="24"/>
        </w:rPr>
        <w:t xml:space="preserve"> </w:t>
      </w:r>
      <w:r w:rsidRPr="00B75882">
        <w:rPr>
          <w:sz w:val="24"/>
          <w:szCs w:val="24"/>
        </w:rPr>
        <w:t>(2010).</w:t>
      </w:r>
      <w:r w:rsidRPr="00B75882">
        <w:rPr>
          <w:spacing w:val="-2"/>
          <w:sz w:val="24"/>
          <w:szCs w:val="24"/>
        </w:rPr>
        <w:t xml:space="preserve"> </w:t>
      </w:r>
      <w:r w:rsidRPr="00B75882">
        <w:rPr>
          <w:sz w:val="24"/>
          <w:szCs w:val="24"/>
        </w:rPr>
        <w:t>Developing</w:t>
      </w:r>
      <w:r w:rsidRPr="00B75882">
        <w:rPr>
          <w:spacing w:val="-5"/>
          <w:sz w:val="24"/>
          <w:szCs w:val="24"/>
        </w:rPr>
        <w:t xml:space="preserve"> </w:t>
      </w:r>
      <w:r w:rsidRPr="00B75882">
        <w:rPr>
          <w:sz w:val="24"/>
          <w:szCs w:val="24"/>
        </w:rPr>
        <w:t>the</w:t>
      </w:r>
      <w:r w:rsidRPr="00B75882">
        <w:rPr>
          <w:spacing w:val="-4"/>
          <w:sz w:val="24"/>
          <w:szCs w:val="24"/>
        </w:rPr>
        <w:t xml:space="preserve"> </w:t>
      </w:r>
      <w:r w:rsidRPr="00B75882">
        <w:rPr>
          <w:sz w:val="24"/>
          <w:szCs w:val="24"/>
        </w:rPr>
        <w:t>local</w:t>
      </w:r>
      <w:r w:rsidRPr="00B75882">
        <w:rPr>
          <w:spacing w:val="-1"/>
          <w:sz w:val="24"/>
          <w:szCs w:val="24"/>
        </w:rPr>
        <w:t xml:space="preserve"> </w:t>
      </w:r>
      <w:r w:rsidRPr="00B75882">
        <w:rPr>
          <w:sz w:val="24"/>
          <w:szCs w:val="24"/>
        </w:rPr>
        <w:t>competence</w:t>
      </w:r>
      <w:r w:rsidRPr="00B75882">
        <w:rPr>
          <w:spacing w:val="-2"/>
          <w:sz w:val="24"/>
          <w:szCs w:val="24"/>
        </w:rPr>
        <w:t xml:space="preserve"> </w:t>
      </w:r>
      <w:r w:rsidRPr="00B75882">
        <w:rPr>
          <w:sz w:val="24"/>
          <w:szCs w:val="24"/>
        </w:rPr>
        <w:t>of</w:t>
      </w:r>
      <w:r w:rsidRPr="00B75882">
        <w:rPr>
          <w:spacing w:val="-2"/>
          <w:sz w:val="24"/>
          <w:szCs w:val="24"/>
        </w:rPr>
        <w:t xml:space="preserve"> </w:t>
      </w:r>
      <w:r w:rsidRPr="00B75882">
        <w:rPr>
          <w:sz w:val="24"/>
          <w:szCs w:val="24"/>
        </w:rPr>
        <w:t>expatriate</w:t>
      </w:r>
      <w:r w:rsidRPr="00B75882">
        <w:rPr>
          <w:spacing w:val="-2"/>
          <w:sz w:val="24"/>
          <w:szCs w:val="24"/>
        </w:rPr>
        <w:t xml:space="preserve"> </w:t>
      </w:r>
      <w:r w:rsidRPr="00B75882">
        <w:rPr>
          <w:sz w:val="24"/>
          <w:szCs w:val="24"/>
        </w:rPr>
        <w:t>managers</w:t>
      </w:r>
      <w:r w:rsidRPr="00B75882">
        <w:rPr>
          <w:spacing w:val="-4"/>
          <w:sz w:val="24"/>
          <w:szCs w:val="24"/>
        </w:rPr>
        <w:t xml:space="preserve"> </w:t>
      </w:r>
      <w:r w:rsidRPr="00B75882">
        <w:rPr>
          <w:sz w:val="24"/>
          <w:szCs w:val="24"/>
        </w:rPr>
        <w:t>for</w:t>
      </w:r>
      <w:r w:rsidRPr="00B75882">
        <w:rPr>
          <w:spacing w:val="-4"/>
          <w:sz w:val="24"/>
          <w:szCs w:val="24"/>
        </w:rPr>
        <w:t xml:space="preserve"> </w:t>
      </w:r>
      <w:r w:rsidRPr="00B75882">
        <w:rPr>
          <w:sz w:val="24"/>
          <w:szCs w:val="24"/>
        </w:rPr>
        <w:t xml:space="preserve">emerging markets: A knowledge-based approach. </w:t>
      </w:r>
      <w:r w:rsidRPr="00B75882">
        <w:rPr>
          <w:i/>
          <w:sz w:val="24"/>
          <w:szCs w:val="24"/>
        </w:rPr>
        <w:t>Journal of World Business</w:t>
      </w:r>
      <w:r w:rsidRPr="00B75882">
        <w:rPr>
          <w:sz w:val="24"/>
          <w:szCs w:val="24"/>
        </w:rPr>
        <w:t xml:space="preserve">, </w:t>
      </w:r>
      <w:r w:rsidRPr="00B75882">
        <w:rPr>
          <w:i/>
          <w:sz w:val="24"/>
          <w:szCs w:val="24"/>
        </w:rPr>
        <w:t>45</w:t>
      </w:r>
      <w:r w:rsidRPr="00B75882">
        <w:rPr>
          <w:sz w:val="24"/>
          <w:szCs w:val="24"/>
        </w:rPr>
        <w:t>(2), 190–196.</w:t>
      </w:r>
    </w:p>
    <w:p w14:paraId="1918E81E" w14:textId="77777777" w:rsidR="00646549" w:rsidRPr="00B75882" w:rsidRDefault="00646549" w:rsidP="00646549">
      <w:pPr>
        <w:spacing w:before="116" w:line="480" w:lineRule="auto"/>
        <w:ind w:left="383" w:right="125" w:hanging="284"/>
        <w:rPr>
          <w:sz w:val="24"/>
          <w:szCs w:val="24"/>
        </w:rPr>
      </w:pPr>
      <w:r w:rsidRPr="00B75882">
        <w:rPr>
          <w:sz w:val="24"/>
          <w:szCs w:val="24"/>
        </w:rPr>
        <w:t>Liu,</w:t>
      </w:r>
      <w:r w:rsidRPr="00B75882">
        <w:rPr>
          <w:spacing w:val="-2"/>
          <w:sz w:val="24"/>
          <w:szCs w:val="24"/>
        </w:rPr>
        <w:t xml:space="preserve"> </w:t>
      </w:r>
      <w:r w:rsidRPr="00B75882">
        <w:rPr>
          <w:sz w:val="24"/>
          <w:szCs w:val="24"/>
        </w:rPr>
        <w:t>Y.,</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Meyer,</w:t>
      </w:r>
      <w:r w:rsidRPr="00B75882">
        <w:rPr>
          <w:spacing w:val="-4"/>
          <w:sz w:val="24"/>
          <w:szCs w:val="24"/>
        </w:rPr>
        <w:t xml:space="preserve"> </w:t>
      </w:r>
      <w:r w:rsidRPr="00B75882">
        <w:rPr>
          <w:sz w:val="24"/>
          <w:szCs w:val="24"/>
        </w:rPr>
        <w:t>K.</w:t>
      </w:r>
      <w:r w:rsidRPr="00B75882">
        <w:rPr>
          <w:spacing w:val="-2"/>
          <w:sz w:val="24"/>
          <w:szCs w:val="24"/>
        </w:rPr>
        <w:t xml:space="preserve"> </w:t>
      </w:r>
      <w:r w:rsidRPr="00B75882">
        <w:rPr>
          <w:sz w:val="24"/>
          <w:szCs w:val="24"/>
        </w:rPr>
        <w:t>E.</w:t>
      </w:r>
      <w:r w:rsidRPr="00B75882">
        <w:rPr>
          <w:spacing w:val="-2"/>
          <w:sz w:val="24"/>
          <w:szCs w:val="24"/>
        </w:rPr>
        <w:t xml:space="preserve"> </w:t>
      </w:r>
      <w:r w:rsidRPr="00B75882">
        <w:rPr>
          <w:sz w:val="24"/>
          <w:szCs w:val="24"/>
        </w:rPr>
        <w:t>(2020).</w:t>
      </w:r>
      <w:r w:rsidRPr="00B75882">
        <w:rPr>
          <w:spacing w:val="-2"/>
          <w:sz w:val="24"/>
          <w:szCs w:val="24"/>
        </w:rPr>
        <w:t xml:space="preserve"> </w:t>
      </w:r>
      <w:r w:rsidRPr="00B75882">
        <w:rPr>
          <w:sz w:val="24"/>
          <w:szCs w:val="24"/>
        </w:rPr>
        <w:t>Boundary</w:t>
      </w:r>
      <w:r w:rsidRPr="00B75882">
        <w:rPr>
          <w:spacing w:val="-5"/>
          <w:sz w:val="24"/>
          <w:szCs w:val="24"/>
        </w:rPr>
        <w:t xml:space="preserve"> </w:t>
      </w:r>
      <w:r w:rsidRPr="00B75882">
        <w:rPr>
          <w:sz w:val="24"/>
          <w:szCs w:val="24"/>
        </w:rPr>
        <w:t>spanners,</w:t>
      </w:r>
      <w:r w:rsidRPr="00B75882">
        <w:rPr>
          <w:spacing w:val="-2"/>
          <w:sz w:val="24"/>
          <w:szCs w:val="24"/>
        </w:rPr>
        <w:t xml:space="preserve"> </w:t>
      </w:r>
      <w:r w:rsidRPr="00B75882">
        <w:rPr>
          <w:sz w:val="24"/>
          <w:szCs w:val="24"/>
        </w:rPr>
        <w:t>HRM</w:t>
      </w:r>
      <w:r w:rsidRPr="00B75882">
        <w:rPr>
          <w:spacing w:val="-2"/>
          <w:sz w:val="24"/>
          <w:szCs w:val="24"/>
        </w:rPr>
        <w:t xml:space="preserve"> </w:t>
      </w:r>
      <w:r w:rsidRPr="00B75882">
        <w:rPr>
          <w:sz w:val="24"/>
          <w:szCs w:val="24"/>
        </w:rPr>
        <w:t>practices,</w:t>
      </w:r>
      <w:r w:rsidRPr="00B75882">
        <w:rPr>
          <w:spacing w:val="-2"/>
          <w:sz w:val="24"/>
          <w:szCs w:val="24"/>
        </w:rPr>
        <w:t xml:space="preserve"> </w:t>
      </w:r>
      <w:r w:rsidRPr="00B75882">
        <w:rPr>
          <w:sz w:val="24"/>
          <w:szCs w:val="24"/>
        </w:rPr>
        <w:t>and</w:t>
      </w:r>
      <w:r w:rsidRPr="00B75882">
        <w:rPr>
          <w:spacing w:val="-5"/>
          <w:sz w:val="24"/>
          <w:szCs w:val="24"/>
        </w:rPr>
        <w:t xml:space="preserve"> </w:t>
      </w:r>
      <w:r w:rsidRPr="00B75882">
        <w:rPr>
          <w:sz w:val="24"/>
          <w:szCs w:val="24"/>
        </w:rPr>
        <w:t>reverse</w:t>
      </w:r>
      <w:r w:rsidRPr="00B75882">
        <w:rPr>
          <w:spacing w:val="-4"/>
          <w:sz w:val="24"/>
          <w:szCs w:val="24"/>
        </w:rPr>
        <w:t xml:space="preserve"> </w:t>
      </w:r>
      <w:r w:rsidRPr="00B75882">
        <w:rPr>
          <w:sz w:val="24"/>
          <w:szCs w:val="24"/>
        </w:rPr>
        <w:t>knowledge</w:t>
      </w:r>
      <w:r w:rsidRPr="00B75882">
        <w:rPr>
          <w:spacing w:val="-2"/>
          <w:sz w:val="24"/>
          <w:szCs w:val="24"/>
        </w:rPr>
        <w:t xml:space="preserve"> </w:t>
      </w:r>
      <w:r w:rsidRPr="00B75882">
        <w:rPr>
          <w:sz w:val="24"/>
          <w:szCs w:val="24"/>
        </w:rPr>
        <w:t xml:space="preserve">transfer: The case of Chinese cross-border acquisitions. </w:t>
      </w:r>
      <w:r w:rsidRPr="00B75882">
        <w:rPr>
          <w:i/>
          <w:sz w:val="24"/>
          <w:szCs w:val="24"/>
        </w:rPr>
        <w:t>Journal of World Business</w:t>
      </w:r>
      <w:r w:rsidRPr="00B75882">
        <w:rPr>
          <w:sz w:val="24"/>
          <w:szCs w:val="24"/>
        </w:rPr>
        <w:t xml:space="preserve">, </w:t>
      </w:r>
      <w:r w:rsidRPr="00B75882">
        <w:rPr>
          <w:i/>
          <w:sz w:val="24"/>
          <w:szCs w:val="24"/>
        </w:rPr>
        <w:t>55</w:t>
      </w:r>
      <w:r w:rsidRPr="00B75882">
        <w:rPr>
          <w:sz w:val="24"/>
          <w:szCs w:val="24"/>
        </w:rPr>
        <w:t>(2), 100958.</w:t>
      </w:r>
    </w:p>
    <w:p w14:paraId="6B8D8191" w14:textId="77777777" w:rsidR="00646549" w:rsidRPr="00B75882" w:rsidRDefault="00646549" w:rsidP="00646549">
      <w:pPr>
        <w:spacing w:before="119" w:line="480" w:lineRule="auto"/>
        <w:ind w:left="383" w:right="125" w:hanging="284"/>
        <w:rPr>
          <w:sz w:val="24"/>
          <w:szCs w:val="24"/>
        </w:rPr>
      </w:pPr>
      <w:r w:rsidRPr="00B75882">
        <w:rPr>
          <w:sz w:val="24"/>
          <w:szCs w:val="24"/>
        </w:rPr>
        <w:lastRenderedPageBreak/>
        <w:t>Lyles,</w:t>
      </w:r>
      <w:r w:rsidRPr="00B75882">
        <w:rPr>
          <w:spacing w:val="-4"/>
          <w:sz w:val="24"/>
          <w:szCs w:val="24"/>
        </w:rPr>
        <w:t xml:space="preserve"> </w:t>
      </w:r>
      <w:r w:rsidRPr="00B75882">
        <w:rPr>
          <w:sz w:val="24"/>
          <w:szCs w:val="24"/>
        </w:rPr>
        <w:t>M.</w:t>
      </w:r>
      <w:r w:rsidRPr="00B75882">
        <w:rPr>
          <w:spacing w:val="-2"/>
          <w:sz w:val="24"/>
          <w:szCs w:val="24"/>
        </w:rPr>
        <w:t xml:space="preserve"> </w:t>
      </w:r>
      <w:r w:rsidRPr="00B75882">
        <w:rPr>
          <w:sz w:val="24"/>
          <w:szCs w:val="24"/>
        </w:rPr>
        <w:t>A.,</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Salk,</w:t>
      </w:r>
      <w:r w:rsidRPr="00B75882">
        <w:rPr>
          <w:spacing w:val="-2"/>
          <w:sz w:val="24"/>
          <w:szCs w:val="24"/>
        </w:rPr>
        <w:t xml:space="preserve"> </w:t>
      </w:r>
      <w:r w:rsidRPr="00B75882">
        <w:rPr>
          <w:sz w:val="24"/>
          <w:szCs w:val="24"/>
        </w:rPr>
        <w:t>J.</w:t>
      </w:r>
      <w:r w:rsidRPr="00B75882">
        <w:rPr>
          <w:spacing w:val="-2"/>
          <w:sz w:val="24"/>
          <w:szCs w:val="24"/>
        </w:rPr>
        <w:t xml:space="preserve"> </w:t>
      </w:r>
      <w:r w:rsidRPr="00B75882">
        <w:rPr>
          <w:sz w:val="24"/>
          <w:szCs w:val="24"/>
        </w:rPr>
        <w:t>E.</w:t>
      </w:r>
      <w:r w:rsidRPr="00B75882">
        <w:rPr>
          <w:spacing w:val="-5"/>
          <w:sz w:val="24"/>
          <w:szCs w:val="24"/>
        </w:rPr>
        <w:t xml:space="preserve"> </w:t>
      </w:r>
      <w:r w:rsidRPr="00B75882">
        <w:rPr>
          <w:sz w:val="24"/>
          <w:szCs w:val="24"/>
        </w:rPr>
        <w:t>(1996).</w:t>
      </w:r>
      <w:r w:rsidRPr="00B75882">
        <w:rPr>
          <w:spacing w:val="-2"/>
          <w:sz w:val="24"/>
          <w:szCs w:val="24"/>
        </w:rPr>
        <w:t xml:space="preserve"> </w:t>
      </w:r>
      <w:r w:rsidRPr="00B75882">
        <w:rPr>
          <w:sz w:val="24"/>
          <w:szCs w:val="24"/>
        </w:rPr>
        <w:t>Knowledge</w:t>
      </w:r>
      <w:r w:rsidRPr="00B75882">
        <w:rPr>
          <w:spacing w:val="-4"/>
          <w:sz w:val="24"/>
          <w:szCs w:val="24"/>
        </w:rPr>
        <w:t xml:space="preserve"> </w:t>
      </w:r>
      <w:r w:rsidRPr="00B75882">
        <w:rPr>
          <w:sz w:val="24"/>
          <w:szCs w:val="24"/>
        </w:rPr>
        <w:t>acquisition</w:t>
      </w:r>
      <w:r w:rsidRPr="00B75882">
        <w:rPr>
          <w:spacing w:val="-2"/>
          <w:sz w:val="24"/>
          <w:szCs w:val="24"/>
        </w:rPr>
        <w:t xml:space="preserve"> </w:t>
      </w:r>
      <w:r w:rsidRPr="00B75882">
        <w:rPr>
          <w:sz w:val="24"/>
          <w:szCs w:val="24"/>
        </w:rPr>
        <w:t>from</w:t>
      </w:r>
      <w:r w:rsidRPr="00B75882">
        <w:rPr>
          <w:spacing w:val="-1"/>
          <w:sz w:val="24"/>
          <w:szCs w:val="24"/>
        </w:rPr>
        <w:t xml:space="preserve"> </w:t>
      </w:r>
      <w:r w:rsidRPr="00B75882">
        <w:rPr>
          <w:sz w:val="24"/>
          <w:szCs w:val="24"/>
        </w:rPr>
        <w:t>foreign</w:t>
      </w:r>
      <w:r w:rsidRPr="00B75882">
        <w:rPr>
          <w:spacing w:val="-2"/>
          <w:sz w:val="24"/>
          <w:szCs w:val="24"/>
        </w:rPr>
        <w:t xml:space="preserve"> </w:t>
      </w:r>
      <w:r w:rsidRPr="00B75882">
        <w:rPr>
          <w:sz w:val="24"/>
          <w:szCs w:val="24"/>
        </w:rPr>
        <w:t>parents</w:t>
      </w:r>
      <w:r w:rsidRPr="00B75882">
        <w:rPr>
          <w:spacing w:val="-4"/>
          <w:sz w:val="24"/>
          <w:szCs w:val="24"/>
        </w:rPr>
        <w:t xml:space="preserve"> </w:t>
      </w:r>
      <w:r w:rsidRPr="00B75882">
        <w:rPr>
          <w:sz w:val="24"/>
          <w:szCs w:val="24"/>
        </w:rPr>
        <w:t>in</w:t>
      </w:r>
      <w:r w:rsidRPr="00B75882">
        <w:rPr>
          <w:spacing w:val="-5"/>
          <w:sz w:val="24"/>
          <w:szCs w:val="24"/>
        </w:rPr>
        <w:t xml:space="preserve"> </w:t>
      </w:r>
      <w:r w:rsidRPr="00B75882">
        <w:rPr>
          <w:sz w:val="24"/>
          <w:szCs w:val="24"/>
        </w:rPr>
        <w:t>international</w:t>
      </w:r>
      <w:r w:rsidRPr="00B75882">
        <w:rPr>
          <w:spacing w:val="-1"/>
          <w:sz w:val="24"/>
          <w:szCs w:val="24"/>
        </w:rPr>
        <w:t xml:space="preserve"> </w:t>
      </w:r>
      <w:r w:rsidRPr="00B75882">
        <w:rPr>
          <w:sz w:val="24"/>
          <w:szCs w:val="24"/>
        </w:rPr>
        <w:t xml:space="preserve">joint ventures: An empirical examination in the Hungarian context. </w:t>
      </w:r>
      <w:r w:rsidRPr="00B75882">
        <w:rPr>
          <w:i/>
          <w:sz w:val="24"/>
          <w:szCs w:val="24"/>
        </w:rPr>
        <w:t>Journal of International Business Studies</w:t>
      </w:r>
      <w:r w:rsidRPr="00B75882">
        <w:rPr>
          <w:sz w:val="24"/>
          <w:szCs w:val="24"/>
        </w:rPr>
        <w:t xml:space="preserve">, </w:t>
      </w:r>
      <w:r w:rsidRPr="00B75882">
        <w:rPr>
          <w:i/>
          <w:sz w:val="24"/>
          <w:szCs w:val="24"/>
        </w:rPr>
        <w:t>27</w:t>
      </w:r>
      <w:r w:rsidRPr="00B75882">
        <w:rPr>
          <w:sz w:val="24"/>
          <w:szCs w:val="24"/>
        </w:rPr>
        <w:t>(5), 877–903.</w:t>
      </w:r>
    </w:p>
    <w:p w14:paraId="434A37E7" w14:textId="77777777" w:rsidR="00646549" w:rsidRPr="00B75882" w:rsidRDefault="00646549" w:rsidP="00646549">
      <w:pPr>
        <w:spacing w:before="120" w:line="480" w:lineRule="auto"/>
        <w:ind w:left="383" w:right="139" w:hanging="284"/>
        <w:rPr>
          <w:sz w:val="24"/>
          <w:szCs w:val="24"/>
        </w:rPr>
      </w:pPr>
      <w:r w:rsidRPr="00B75882">
        <w:rPr>
          <w:sz w:val="24"/>
          <w:szCs w:val="24"/>
        </w:rPr>
        <w:t>Mäkelä,</w:t>
      </w:r>
      <w:r w:rsidRPr="00B75882">
        <w:rPr>
          <w:spacing w:val="-4"/>
          <w:sz w:val="24"/>
          <w:szCs w:val="24"/>
        </w:rPr>
        <w:t xml:space="preserve"> </w:t>
      </w:r>
      <w:r w:rsidRPr="00B75882">
        <w:rPr>
          <w:sz w:val="24"/>
          <w:szCs w:val="24"/>
        </w:rPr>
        <w:t>K.</w:t>
      </w:r>
      <w:r w:rsidRPr="00B75882">
        <w:rPr>
          <w:spacing w:val="-7"/>
          <w:sz w:val="24"/>
          <w:szCs w:val="24"/>
        </w:rPr>
        <w:t xml:space="preserve"> </w:t>
      </w:r>
      <w:r w:rsidRPr="00B75882">
        <w:rPr>
          <w:sz w:val="24"/>
          <w:szCs w:val="24"/>
        </w:rPr>
        <w:t>(2007).</w:t>
      </w:r>
      <w:r w:rsidRPr="00B75882">
        <w:rPr>
          <w:spacing w:val="-4"/>
          <w:sz w:val="24"/>
          <w:szCs w:val="24"/>
        </w:rPr>
        <w:t xml:space="preserve"> </w:t>
      </w:r>
      <w:r w:rsidRPr="00B75882">
        <w:rPr>
          <w:sz w:val="24"/>
          <w:szCs w:val="24"/>
        </w:rPr>
        <w:t>Knowledge</w:t>
      </w:r>
      <w:r w:rsidRPr="00B75882">
        <w:rPr>
          <w:spacing w:val="-4"/>
          <w:sz w:val="24"/>
          <w:szCs w:val="24"/>
        </w:rPr>
        <w:t xml:space="preserve"> </w:t>
      </w:r>
      <w:r w:rsidRPr="00B75882">
        <w:rPr>
          <w:sz w:val="24"/>
          <w:szCs w:val="24"/>
        </w:rPr>
        <w:t>Sharing</w:t>
      </w:r>
      <w:r w:rsidRPr="00B75882">
        <w:rPr>
          <w:spacing w:val="-4"/>
          <w:sz w:val="24"/>
          <w:szCs w:val="24"/>
        </w:rPr>
        <w:t xml:space="preserve"> </w:t>
      </w:r>
      <w:r w:rsidRPr="00B75882">
        <w:rPr>
          <w:sz w:val="24"/>
          <w:szCs w:val="24"/>
        </w:rPr>
        <w:t>Through</w:t>
      </w:r>
      <w:r w:rsidRPr="00B75882">
        <w:rPr>
          <w:spacing w:val="-4"/>
          <w:sz w:val="24"/>
          <w:szCs w:val="24"/>
        </w:rPr>
        <w:t xml:space="preserve"> </w:t>
      </w:r>
      <w:r w:rsidRPr="00B75882">
        <w:rPr>
          <w:sz w:val="24"/>
          <w:szCs w:val="24"/>
        </w:rPr>
        <w:t>Expatriate</w:t>
      </w:r>
      <w:r w:rsidRPr="00B75882">
        <w:rPr>
          <w:spacing w:val="-4"/>
          <w:sz w:val="24"/>
          <w:szCs w:val="24"/>
        </w:rPr>
        <w:t xml:space="preserve"> </w:t>
      </w:r>
      <w:r w:rsidRPr="00B75882">
        <w:rPr>
          <w:sz w:val="24"/>
          <w:szCs w:val="24"/>
        </w:rPr>
        <w:t>Relationships:</w:t>
      </w:r>
      <w:r w:rsidRPr="00B75882">
        <w:rPr>
          <w:spacing w:val="-3"/>
          <w:sz w:val="24"/>
          <w:szCs w:val="24"/>
        </w:rPr>
        <w:t xml:space="preserve"> </w:t>
      </w:r>
      <w:r w:rsidRPr="00B75882">
        <w:rPr>
          <w:sz w:val="24"/>
          <w:szCs w:val="24"/>
        </w:rPr>
        <w:t>A</w:t>
      </w:r>
      <w:r w:rsidRPr="00B75882">
        <w:rPr>
          <w:spacing w:val="-5"/>
          <w:sz w:val="24"/>
          <w:szCs w:val="24"/>
        </w:rPr>
        <w:t xml:space="preserve"> </w:t>
      </w:r>
      <w:r w:rsidRPr="00B75882">
        <w:rPr>
          <w:sz w:val="24"/>
          <w:szCs w:val="24"/>
        </w:rPr>
        <w:t>Social</w:t>
      </w:r>
      <w:r w:rsidRPr="00B75882">
        <w:rPr>
          <w:spacing w:val="-3"/>
          <w:sz w:val="24"/>
          <w:szCs w:val="24"/>
        </w:rPr>
        <w:t xml:space="preserve"> </w:t>
      </w:r>
      <w:r w:rsidRPr="00B75882">
        <w:rPr>
          <w:sz w:val="24"/>
          <w:szCs w:val="24"/>
        </w:rPr>
        <w:t xml:space="preserve">Capital Perspective. </w:t>
      </w:r>
      <w:r w:rsidRPr="00B75882">
        <w:rPr>
          <w:i/>
          <w:sz w:val="24"/>
          <w:szCs w:val="24"/>
        </w:rPr>
        <w:t>International Studies of Management &amp; Organization</w:t>
      </w:r>
      <w:r w:rsidRPr="00B75882">
        <w:rPr>
          <w:sz w:val="24"/>
          <w:szCs w:val="24"/>
        </w:rPr>
        <w:t xml:space="preserve">, </w:t>
      </w:r>
      <w:r w:rsidRPr="00B75882">
        <w:rPr>
          <w:i/>
          <w:sz w:val="24"/>
          <w:szCs w:val="24"/>
        </w:rPr>
        <w:t>37</w:t>
      </w:r>
      <w:r w:rsidRPr="00B75882">
        <w:rPr>
          <w:sz w:val="24"/>
          <w:szCs w:val="24"/>
        </w:rPr>
        <w:t>(3), 108–125.</w:t>
      </w:r>
    </w:p>
    <w:p w14:paraId="114F72AF" w14:textId="77777777" w:rsidR="00646549" w:rsidRPr="00B75882" w:rsidRDefault="00646549" w:rsidP="00646549">
      <w:pPr>
        <w:spacing w:before="119" w:line="480" w:lineRule="auto"/>
        <w:ind w:left="383" w:hanging="284"/>
        <w:rPr>
          <w:sz w:val="24"/>
          <w:szCs w:val="24"/>
        </w:rPr>
      </w:pPr>
      <w:r w:rsidRPr="00B75882">
        <w:rPr>
          <w:sz w:val="24"/>
          <w:szCs w:val="24"/>
        </w:rPr>
        <w:t>Mäkelä,</w:t>
      </w:r>
      <w:r w:rsidRPr="00B75882">
        <w:rPr>
          <w:spacing w:val="-2"/>
          <w:sz w:val="24"/>
          <w:szCs w:val="24"/>
        </w:rPr>
        <w:t xml:space="preserve"> </w:t>
      </w:r>
      <w:r w:rsidRPr="00B75882">
        <w:rPr>
          <w:sz w:val="24"/>
          <w:szCs w:val="24"/>
        </w:rPr>
        <w:t>K.,</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Brewster,</w:t>
      </w:r>
      <w:r w:rsidRPr="00B75882">
        <w:rPr>
          <w:spacing w:val="-2"/>
          <w:sz w:val="24"/>
          <w:szCs w:val="24"/>
        </w:rPr>
        <w:t xml:space="preserve"> </w:t>
      </w:r>
      <w:r w:rsidRPr="00B75882">
        <w:rPr>
          <w:sz w:val="24"/>
          <w:szCs w:val="24"/>
        </w:rPr>
        <w:t>C.</w:t>
      </w:r>
      <w:r w:rsidRPr="00B75882">
        <w:rPr>
          <w:spacing w:val="-5"/>
          <w:sz w:val="24"/>
          <w:szCs w:val="24"/>
        </w:rPr>
        <w:t xml:space="preserve"> </w:t>
      </w:r>
      <w:r w:rsidRPr="00B75882">
        <w:rPr>
          <w:sz w:val="24"/>
          <w:szCs w:val="24"/>
        </w:rPr>
        <w:t>(2009).</w:t>
      </w:r>
      <w:r w:rsidRPr="00B75882">
        <w:rPr>
          <w:spacing w:val="-2"/>
          <w:sz w:val="24"/>
          <w:szCs w:val="24"/>
        </w:rPr>
        <w:t xml:space="preserve"> </w:t>
      </w:r>
      <w:r w:rsidRPr="00B75882">
        <w:rPr>
          <w:sz w:val="24"/>
          <w:szCs w:val="24"/>
        </w:rPr>
        <w:t>Interunit</w:t>
      </w:r>
      <w:r w:rsidRPr="00B75882">
        <w:rPr>
          <w:spacing w:val="-4"/>
          <w:sz w:val="24"/>
          <w:szCs w:val="24"/>
        </w:rPr>
        <w:t xml:space="preserve"> </w:t>
      </w:r>
      <w:r w:rsidRPr="00B75882">
        <w:rPr>
          <w:sz w:val="24"/>
          <w:szCs w:val="24"/>
        </w:rPr>
        <w:t>interaction</w:t>
      </w:r>
      <w:r w:rsidRPr="00B75882">
        <w:rPr>
          <w:spacing w:val="-2"/>
          <w:sz w:val="24"/>
          <w:szCs w:val="24"/>
        </w:rPr>
        <w:t xml:space="preserve"> </w:t>
      </w:r>
      <w:r w:rsidRPr="00B75882">
        <w:rPr>
          <w:sz w:val="24"/>
          <w:szCs w:val="24"/>
        </w:rPr>
        <w:t>contexts,</w:t>
      </w:r>
      <w:r w:rsidRPr="00B75882">
        <w:rPr>
          <w:spacing w:val="-2"/>
          <w:sz w:val="24"/>
          <w:szCs w:val="24"/>
        </w:rPr>
        <w:t xml:space="preserve"> </w:t>
      </w:r>
      <w:r w:rsidRPr="00B75882">
        <w:rPr>
          <w:sz w:val="24"/>
          <w:szCs w:val="24"/>
        </w:rPr>
        <w:t>interpersonal</w:t>
      </w:r>
      <w:r w:rsidRPr="00B75882">
        <w:rPr>
          <w:spacing w:val="-4"/>
          <w:sz w:val="24"/>
          <w:szCs w:val="24"/>
        </w:rPr>
        <w:t xml:space="preserve"> </w:t>
      </w:r>
      <w:r w:rsidRPr="00B75882">
        <w:rPr>
          <w:sz w:val="24"/>
          <w:szCs w:val="24"/>
        </w:rPr>
        <w:t>social</w:t>
      </w:r>
      <w:r w:rsidRPr="00B75882">
        <w:rPr>
          <w:spacing w:val="-1"/>
          <w:sz w:val="24"/>
          <w:szCs w:val="24"/>
        </w:rPr>
        <w:t xml:space="preserve"> </w:t>
      </w:r>
      <w:r w:rsidRPr="00B75882">
        <w:rPr>
          <w:sz w:val="24"/>
          <w:szCs w:val="24"/>
        </w:rPr>
        <w:t>capital,</w:t>
      </w:r>
      <w:r w:rsidRPr="00B75882">
        <w:rPr>
          <w:spacing w:val="-2"/>
          <w:sz w:val="24"/>
          <w:szCs w:val="24"/>
        </w:rPr>
        <w:t xml:space="preserve"> </w:t>
      </w:r>
      <w:r w:rsidRPr="00B75882">
        <w:rPr>
          <w:sz w:val="24"/>
          <w:szCs w:val="24"/>
        </w:rPr>
        <w:t>and</w:t>
      </w:r>
      <w:r w:rsidRPr="00B75882">
        <w:rPr>
          <w:spacing w:val="-4"/>
          <w:sz w:val="24"/>
          <w:szCs w:val="24"/>
        </w:rPr>
        <w:t xml:space="preserve"> </w:t>
      </w:r>
      <w:r w:rsidRPr="00B75882">
        <w:rPr>
          <w:sz w:val="24"/>
          <w:szCs w:val="24"/>
        </w:rPr>
        <w:t xml:space="preserve">the differing levels of knowledge sharing. </w:t>
      </w:r>
      <w:r w:rsidRPr="00B75882">
        <w:rPr>
          <w:i/>
          <w:sz w:val="24"/>
          <w:szCs w:val="24"/>
        </w:rPr>
        <w:t>Human Resource Management</w:t>
      </w:r>
      <w:r w:rsidRPr="00B75882">
        <w:rPr>
          <w:sz w:val="24"/>
          <w:szCs w:val="24"/>
        </w:rPr>
        <w:t xml:space="preserve">, </w:t>
      </w:r>
      <w:r w:rsidRPr="00B75882">
        <w:rPr>
          <w:i/>
          <w:sz w:val="24"/>
          <w:szCs w:val="24"/>
        </w:rPr>
        <w:t>48</w:t>
      </w:r>
      <w:r w:rsidRPr="00B75882">
        <w:rPr>
          <w:sz w:val="24"/>
          <w:szCs w:val="24"/>
        </w:rPr>
        <w:t>(4), 591–613.</w:t>
      </w:r>
    </w:p>
    <w:p w14:paraId="1BFC35B7" w14:textId="77777777" w:rsidR="00646549" w:rsidRPr="00B75882" w:rsidRDefault="00646549" w:rsidP="00646549">
      <w:pPr>
        <w:spacing w:before="121" w:line="480" w:lineRule="auto"/>
        <w:ind w:left="383" w:right="125" w:hanging="284"/>
        <w:rPr>
          <w:sz w:val="24"/>
          <w:szCs w:val="24"/>
        </w:rPr>
      </w:pPr>
      <w:r w:rsidRPr="00B75882">
        <w:rPr>
          <w:sz w:val="24"/>
          <w:szCs w:val="24"/>
        </w:rPr>
        <w:t>McAllister,</w:t>
      </w:r>
      <w:r w:rsidRPr="00B75882">
        <w:rPr>
          <w:spacing w:val="-3"/>
          <w:sz w:val="24"/>
          <w:szCs w:val="24"/>
        </w:rPr>
        <w:t xml:space="preserve"> </w:t>
      </w:r>
      <w:r w:rsidRPr="00B75882">
        <w:rPr>
          <w:sz w:val="24"/>
          <w:szCs w:val="24"/>
        </w:rPr>
        <w:t>D.</w:t>
      </w:r>
      <w:r w:rsidRPr="00B75882">
        <w:rPr>
          <w:spacing w:val="-3"/>
          <w:sz w:val="24"/>
          <w:szCs w:val="24"/>
        </w:rPr>
        <w:t xml:space="preserve"> </w:t>
      </w:r>
      <w:r w:rsidRPr="00B75882">
        <w:rPr>
          <w:sz w:val="24"/>
          <w:szCs w:val="24"/>
        </w:rPr>
        <w:t>J.</w:t>
      </w:r>
      <w:r w:rsidRPr="00B75882">
        <w:rPr>
          <w:spacing w:val="-5"/>
          <w:sz w:val="24"/>
          <w:szCs w:val="24"/>
        </w:rPr>
        <w:t xml:space="preserve"> </w:t>
      </w:r>
      <w:r w:rsidRPr="00B75882">
        <w:rPr>
          <w:sz w:val="24"/>
          <w:szCs w:val="24"/>
        </w:rPr>
        <w:t>(1995).</w:t>
      </w:r>
      <w:r w:rsidRPr="00B75882">
        <w:rPr>
          <w:spacing w:val="-3"/>
          <w:sz w:val="24"/>
          <w:szCs w:val="24"/>
        </w:rPr>
        <w:t xml:space="preserve"> </w:t>
      </w:r>
      <w:r w:rsidRPr="00B75882">
        <w:rPr>
          <w:sz w:val="24"/>
          <w:szCs w:val="24"/>
        </w:rPr>
        <w:t>Affect-and</w:t>
      </w:r>
      <w:r w:rsidRPr="00B75882">
        <w:rPr>
          <w:spacing w:val="-5"/>
          <w:sz w:val="24"/>
          <w:szCs w:val="24"/>
        </w:rPr>
        <w:t xml:space="preserve"> </w:t>
      </w:r>
      <w:r w:rsidRPr="00B75882">
        <w:rPr>
          <w:sz w:val="24"/>
          <w:szCs w:val="24"/>
        </w:rPr>
        <w:t>cognition-based</w:t>
      </w:r>
      <w:r w:rsidRPr="00B75882">
        <w:rPr>
          <w:spacing w:val="-3"/>
          <w:sz w:val="24"/>
          <w:szCs w:val="24"/>
        </w:rPr>
        <w:t xml:space="preserve"> </w:t>
      </w:r>
      <w:r w:rsidRPr="00B75882">
        <w:rPr>
          <w:sz w:val="24"/>
          <w:szCs w:val="24"/>
        </w:rPr>
        <w:t>trust</w:t>
      </w:r>
      <w:r w:rsidRPr="00B75882">
        <w:rPr>
          <w:spacing w:val="-2"/>
          <w:sz w:val="24"/>
          <w:szCs w:val="24"/>
        </w:rPr>
        <w:t xml:space="preserve"> </w:t>
      </w:r>
      <w:r w:rsidRPr="00B75882">
        <w:rPr>
          <w:sz w:val="24"/>
          <w:szCs w:val="24"/>
        </w:rPr>
        <w:t>as</w:t>
      </w:r>
      <w:r w:rsidRPr="00B75882">
        <w:rPr>
          <w:spacing w:val="-3"/>
          <w:sz w:val="24"/>
          <w:szCs w:val="24"/>
        </w:rPr>
        <w:t xml:space="preserve"> </w:t>
      </w:r>
      <w:r w:rsidRPr="00B75882">
        <w:rPr>
          <w:sz w:val="24"/>
          <w:szCs w:val="24"/>
        </w:rPr>
        <w:t>foundations</w:t>
      </w:r>
      <w:r w:rsidRPr="00B75882">
        <w:rPr>
          <w:spacing w:val="-5"/>
          <w:sz w:val="24"/>
          <w:szCs w:val="24"/>
        </w:rPr>
        <w:t xml:space="preserve"> </w:t>
      </w:r>
      <w:r w:rsidRPr="00B75882">
        <w:rPr>
          <w:sz w:val="24"/>
          <w:szCs w:val="24"/>
        </w:rPr>
        <w:t>for</w:t>
      </w:r>
      <w:r w:rsidRPr="00B75882">
        <w:rPr>
          <w:spacing w:val="-5"/>
          <w:sz w:val="24"/>
          <w:szCs w:val="24"/>
        </w:rPr>
        <w:t xml:space="preserve"> </w:t>
      </w:r>
      <w:r w:rsidRPr="00B75882">
        <w:rPr>
          <w:sz w:val="24"/>
          <w:szCs w:val="24"/>
        </w:rPr>
        <w:t>interpersonal</w:t>
      </w:r>
      <w:r w:rsidRPr="00B75882">
        <w:rPr>
          <w:spacing w:val="-4"/>
          <w:sz w:val="24"/>
          <w:szCs w:val="24"/>
        </w:rPr>
        <w:t xml:space="preserve"> </w:t>
      </w:r>
      <w:r w:rsidRPr="00B75882">
        <w:rPr>
          <w:sz w:val="24"/>
          <w:szCs w:val="24"/>
        </w:rPr>
        <w:t xml:space="preserve">cooperation in organizations. </w:t>
      </w:r>
      <w:r w:rsidRPr="00B75882">
        <w:rPr>
          <w:i/>
          <w:sz w:val="24"/>
          <w:szCs w:val="24"/>
        </w:rPr>
        <w:t>Academy of Management Journal</w:t>
      </w:r>
      <w:r w:rsidRPr="00B75882">
        <w:rPr>
          <w:sz w:val="24"/>
          <w:szCs w:val="24"/>
        </w:rPr>
        <w:t xml:space="preserve">, </w:t>
      </w:r>
      <w:r w:rsidRPr="00B75882">
        <w:rPr>
          <w:i/>
          <w:sz w:val="24"/>
          <w:szCs w:val="24"/>
        </w:rPr>
        <w:t>38</w:t>
      </w:r>
      <w:r w:rsidRPr="00B75882">
        <w:rPr>
          <w:sz w:val="24"/>
          <w:szCs w:val="24"/>
        </w:rPr>
        <w:t>(1), 24–59.</w:t>
      </w:r>
    </w:p>
    <w:p w14:paraId="35A567B3" w14:textId="77777777" w:rsidR="00646549" w:rsidRPr="00B75882" w:rsidRDefault="00646549" w:rsidP="00646549">
      <w:pPr>
        <w:spacing w:before="119" w:line="480" w:lineRule="auto"/>
        <w:ind w:left="383" w:hanging="284"/>
        <w:rPr>
          <w:sz w:val="24"/>
          <w:szCs w:val="24"/>
        </w:rPr>
      </w:pPr>
      <w:r w:rsidRPr="00B75882">
        <w:rPr>
          <w:sz w:val="24"/>
          <w:szCs w:val="24"/>
        </w:rPr>
        <w:t>Meyer,</w:t>
      </w:r>
      <w:r w:rsidRPr="00B75882">
        <w:rPr>
          <w:spacing w:val="-1"/>
          <w:sz w:val="24"/>
          <w:szCs w:val="24"/>
        </w:rPr>
        <w:t xml:space="preserve"> </w:t>
      </w:r>
      <w:r w:rsidRPr="00B75882">
        <w:rPr>
          <w:sz w:val="24"/>
          <w:szCs w:val="24"/>
        </w:rPr>
        <w:t>K.</w:t>
      </w:r>
      <w:r w:rsidRPr="00B75882">
        <w:rPr>
          <w:spacing w:val="-1"/>
          <w:sz w:val="24"/>
          <w:szCs w:val="24"/>
        </w:rPr>
        <w:t xml:space="preserve"> </w:t>
      </w:r>
      <w:r w:rsidRPr="00B75882">
        <w:rPr>
          <w:sz w:val="24"/>
          <w:szCs w:val="24"/>
        </w:rPr>
        <w:t>E.,</w:t>
      </w:r>
      <w:r w:rsidRPr="00B75882">
        <w:rPr>
          <w:spacing w:val="-1"/>
          <w:sz w:val="24"/>
          <w:szCs w:val="24"/>
        </w:rPr>
        <w:t xml:space="preserve"> </w:t>
      </w:r>
      <w:r w:rsidRPr="00B75882">
        <w:rPr>
          <w:sz w:val="24"/>
          <w:szCs w:val="24"/>
        </w:rPr>
        <w:t>Li,</w:t>
      </w:r>
      <w:r w:rsidRPr="00B75882">
        <w:rPr>
          <w:spacing w:val="-1"/>
          <w:sz w:val="24"/>
          <w:szCs w:val="24"/>
        </w:rPr>
        <w:t xml:space="preserve"> </w:t>
      </w:r>
      <w:r w:rsidRPr="00B75882">
        <w:rPr>
          <w:sz w:val="24"/>
          <w:szCs w:val="24"/>
        </w:rPr>
        <w:t>C.,</w:t>
      </w:r>
      <w:r w:rsidRPr="00B75882">
        <w:rPr>
          <w:spacing w:val="-4"/>
          <w:sz w:val="24"/>
          <w:szCs w:val="24"/>
        </w:rPr>
        <w:t xml:space="preserve"> </w:t>
      </w:r>
      <w:r w:rsidRPr="00B75882">
        <w:rPr>
          <w:sz w:val="24"/>
          <w:szCs w:val="24"/>
        </w:rPr>
        <w:t xml:space="preserve">&amp; </w:t>
      </w:r>
      <w:proofErr w:type="spellStart"/>
      <w:r w:rsidRPr="00B75882">
        <w:rPr>
          <w:sz w:val="24"/>
          <w:szCs w:val="24"/>
        </w:rPr>
        <w:t>Schotter</w:t>
      </w:r>
      <w:proofErr w:type="spellEnd"/>
      <w:r w:rsidRPr="00B75882">
        <w:rPr>
          <w:sz w:val="24"/>
          <w:szCs w:val="24"/>
        </w:rPr>
        <w:t>, A.</w:t>
      </w:r>
      <w:r w:rsidRPr="00B75882">
        <w:rPr>
          <w:spacing w:val="-1"/>
          <w:sz w:val="24"/>
          <w:szCs w:val="24"/>
        </w:rPr>
        <w:t xml:space="preserve"> </w:t>
      </w:r>
      <w:r w:rsidRPr="00B75882">
        <w:rPr>
          <w:sz w:val="24"/>
          <w:szCs w:val="24"/>
        </w:rPr>
        <w:t>P.</w:t>
      </w:r>
      <w:r w:rsidRPr="00B75882">
        <w:rPr>
          <w:spacing w:val="-4"/>
          <w:sz w:val="24"/>
          <w:szCs w:val="24"/>
        </w:rPr>
        <w:t xml:space="preserve"> </w:t>
      </w:r>
      <w:r w:rsidRPr="00B75882">
        <w:rPr>
          <w:sz w:val="24"/>
          <w:szCs w:val="24"/>
        </w:rPr>
        <w:t>J.</w:t>
      </w:r>
      <w:r w:rsidRPr="00B75882">
        <w:rPr>
          <w:spacing w:val="-1"/>
          <w:sz w:val="24"/>
          <w:szCs w:val="24"/>
        </w:rPr>
        <w:t xml:space="preserve"> </w:t>
      </w:r>
      <w:r w:rsidRPr="00B75882">
        <w:rPr>
          <w:sz w:val="24"/>
          <w:szCs w:val="24"/>
        </w:rPr>
        <w:t>(2020).</w:t>
      </w:r>
      <w:r w:rsidRPr="00B75882">
        <w:rPr>
          <w:spacing w:val="-4"/>
          <w:sz w:val="24"/>
          <w:szCs w:val="24"/>
        </w:rPr>
        <w:t xml:space="preserve"> </w:t>
      </w:r>
      <w:r w:rsidRPr="00B75882">
        <w:rPr>
          <w:sz w:val="24"/>
          <w:szCs w:val="24"/>
        </w:rPr>
        <w:t>Managing</w:t>
      </w:r>
      <w:r w:rsidRPr="00B75882">
        <w:rPr>
          <w:spacing w:val="-4"/>
          <w:sz w:val="24"/>
          <w:szCs w:val="24"/>
        </w:rPr>
        <w:t xml:space="preserve"> </w:t>
      </w:r>
      <w:r w:rsidRPr="00B75882">
        <w:rPr>
          <w:sz w:val="24"/>
          <w:szCs w:val="24"/>
        </w:rPr>
        <w:t>the</w:t>
      </w:r>
      <w:r w:rsidRPr="00B75882">
        <w:rPr>
          <w:spacing w:val="-3"/>
          <w:sz w:val="24"/>
          <w:szCs w:val="24"/>
        </w:rPr>
        <w:t xml:space="preserve"> </w:t>
      </w:r>
      <w:r w:rsidRPr="00B75882">
        <w:rPr>
          <w:sz w:val="24"/>
          <w:szCs w:val="24"/>
        </w:rPr>
        <w:t>MNE</w:t>
      </w:r>
      <w:r w:rsidRPr="00B75882">
        <w:rPr>
          <w:spacing w:val="-2"/>
          <w:sz w:val="24"/>
          <w:szCs w:val="24"/>
        </w:rPr>
        <w:t xml:space="preserve"> </w:t>
      </w:r>
      <w:r w:rsidRPr="00B75882">
        <w:rPr>
          <w:sz w:val="24"/>
          <w:szCs w:val="24"/>
        </w:rPr>
        <w:t>subsidiary:</w:t>
      </w:r>
      <w:r w:rsidRPr="00B75882">
        <w:rPr>
          <w:spacing w:val="-3"/>
          <w:sz w:val="24"/>
          <w:szCs w:val="24"/>
        </w:rPr>
        <w:t xml:space="preserve"> </w:t>
      </w:r>
      <w:r w:rsidRPr="00B75882">
        <w:rPr>
          <w:sz w:val="24"/>
          <w:szCs w:val="24"/>
        </w:rPr>
        <w:t>Advancing</w:t>
      </w:r>
      <w:r w:rsidRPr="00B75882">
        <w:rPr>
          <w:spacing w:val="-1"/>
          <w:sz w:val="24"/>
          <w:szCs w:val="24"/>
        </w:rPr>
        <w:t xml:space="preserve"> </w:t>
      </w:r>
      <w:r w:rsidRPr="00B75882">
        <w:rPr>
          <w:sz w:val="24"/>
          <w:szCs w:val="24"/>
        </w:rPr>
        <w:t>a</w:t>
      </w:r>
      <w:r w:rsidRPr="00B75882">
        <w:rPr>
          <w:spacing w:val="-3"/>
          <w:sz w:val="24"/>
          <w:szCs w:val="24"/>
        </w:rPr>
        <w:t xml:space="preserve"> </w:t>
      </w:r>
      <w:r w:rsidRPr="00B75882">
        <w:rPr>
          <w:sz w:val="24"/>
          <w:szCs w:val="24"/>
        </w:rPr>
        <w:t xml:space="preserve">multi- level and dynamic research agenda. </w:t>
      </w:r>
      <w:r w:rsidRPr="00B75882">
        <w:rPr>
          <w:i/>
          <w:sz w:val="24"/>
          <w:szCs w:val="24"/>
        </w:rPr>
        <w:t>Journal of International Business Studies</w:t>
      </w:r>
      <w:r w:rsidRPr="00B75882">
        <w:rPr>
          <w:sz w:val="24"/>
          <w:szCs w:val="24"/>
        </w:rPr>
        <w:t xml:space="preserve">, </w:t>
      </w:r>
      <w:r w:rsidRPr="00B75882">
        <w:rPr>
          <w:i/>
          <w:sz w:val="24"/>
          <w:szCs w:val="24"/>
        </w:rPr>
        <w:t>51</w:t>
      </w:r>
      <w:r w:rsidRPr="00B75882">
        <w:rPr>
          <w:sz w:val="24"/>
          <w:szCs w:val="24"/>
        </w:rPr>
        <w:t>(4), 538–576.</w:t>
      </w:r>
    </w:p>
    <w:p w14:paraId="63F2156B" w14:textId="610E62E3" w:rsidR="007E4427" w:rsidRPr="00B75882" w:rsidRDefault="007E4427" w:rsidP="00646549">
      <w:pPr>
        <w:spacing w:before="119" w:line="480" w:lineRule="auto"/>
        <w:ind w:left="383" w:hanging="284"/>
        <w:rPr>
          <w:sz w:val="24"/>
          <w:szCs w:val="24"/>
        </w:rPr>
      </w:pPr>
      <w:r w:rsidRPr="00B75882">
        <w:rPr>
          <w:sz w:val="24"/>
          <w:szCs w:val="24"/>
        </w:rPr>
        <w:t xml:space="preserve">Millar, C. C. J. M., &amp; Choi, C. J. (2009). Reverse knowledge and technology transfer: Imbalances caused by cognitive barriers in asymmetric relationships. </w:t>
      </w:r>
      <w:r w:rsidRPr="00B75882">
        <w:rPr>
          <w:i/>
          <w:iCs/>
          <w:sz w:val="24"/>
          <w:szCs w:val="24"/>
        </w:rPr>
        <w:t>International Journal of Technology Management</w:t>
      </w:r>
      <w:r w:rsidRPr="00B75882">
        <w:rPr>
          <w:sz w:val="24"/>
          <w:szCs w:val="24"/>
        </w:rPr>
        <w:t>, 48(3), 389-402.</w:t>
      </w:r>
    </w:p>
    <w:p w14:paraId="25881D0A" w14:textId="77777777" w:rsidR="00646549" w:rsidRPr="00B75882" w:rsidRDefault="00646549" w:rsidP="00646549">
      <w:pPr>
        <w:spacing w:before="116" w:line="480" w:lineRule="auto"/>
        <w:ind w:left="383" w:right="426" w:hanging="284"/>
        <w:rPr>
          <w:sz w:val="24"/>
          <w:szCs w:val="24"/>
        </w:rPr>
      </w:pPr>
      <w:r w:rsidRPr="00B75882">
        <w:rPr>
          <w:sz w:val="24"/>
          <w:szCs w:val="24"/>
        </w:rPr>
        <w:t>Minbaeva,</w:t>
      </w:r>
      <w:r w:rsidRPr="00B75882">
        <w:rPr>
          <w:spacing w:val="-4"/>
          <w:sz w:val="24"/>
          <w:szCs w:val="24"/>
        </w:rPr>
        <w:t xml:space="preserve"> </w:t>
      </w:r>
      <w:r w:rsidRPr="00B75882">
        <w:rPr>
          <w:sz w:val="24"/>
          <w:szCs w:val="24"/>
        </w:rPr>
        <w:t>D.</w:t>
      </w:r>
      <w:r w:rsidRPr="00B75882">
        <w:rPr>
          <w:spacing w:val="-4"/>
          <w:sz w:val="24"/>
          <w:szCs w:val="24"/>
        </w:rPr>
        <w:t xml:space="preserve"> </w:t>
      </w:r>
      <w:r w:rsidRPr="00B75882">
        <w:rPr>
          <w:sz w:val="24"/>
          <w:szCs w:val="24"/>
        </w:rPr>
        <w:t>B.</w:t>
      </w:r>
      <w:r w:rsidRPr="00B75882">
        <w:rPr>
          <w:spacing w:val="-4"/>
          <w:sz w:val="24"/>
          <w:szCs w:val="24"/>
        </w:rPr>
        <w:t xml:space="preserve"> </w:t>
      </w:r>
      <w:r w:rsidRPr="00B75882">
        <w:rPr>
          <w:sz w:val="24"/>
          <w:szCs w:val="24"/>
        </w:rPr>
        <w:t>(2007).</w:t>
      </w:r>
      <w:r w:rsidRPr="00B75882">
        <w:rPr>
          <w:spacing w:val="-4"/>
          <w:sz w:val="24"/>
          <w:szCs w:val="24"/>
        </w:rPr>
        <w:t xml:space="preserve"> </w:t>
      </w:r>
      <w:r w:rsidRPr="00B75882">
        <w:rPr>
          <w:sz w:val="24"/>
          <w:szCs w:val="24"/>
        </w:rPr>
        <w:t>Knowledge</w:t>
      </w:r>
      <w:r w:rsidRPr="00B75882">
        <w:rPr>
          <w:spacing w:val="-4"/>
          <w:sz w:val="24"/>
          <w:szCs w:val="24"/>
        </w:rPr>
        <w:t xml:space="preserve"> </w:t>
      </w:r>
      <w:r w:rsidRPr="00B75882">
        <w:rPr>
          <w:sz w:val="24"/>
          <w:szCs w:val="24"/>
        </w:rPr>
        <w:t>transfer</w:t>
      </w:r>
      <w:r w:rsidRPr="00B75882">
        <w:rPr>
          <w:spacing w:val="-4"/>
          <w:sz w:val="24"/>
          <w:szCs w:val="24"/>
        </w:rPr>
        <w:t xml:space="preserve"> </w:t>
      </w:r>
      <w:r w:rsidRPr="00B75882">
        <w:rPr>
          <w:sz w:val="24"/>
          <w:szCs w:val="24"/>
        </w:rPr>
        <w:t>in</w:t>
      </w:r>
      <w:r w:rsidRPr="00B75882">
        <w:rPr>
          <w:spacing w:val="-4"/>
          <w:sz w:val="24"/>
          <w:szCs w:val="24"/>
        </w:rPr>
        <w:t xml:space="preserve"> </w:t>
      </w:r>
      <w:r w:rsidRPr="00B75882">
        <w:rPr>
          <w:sz w:val="24"/>
          <w:szCs w:val="24"/>
        </w:rPr>
        <w:t>multinational</w:t>
      </w:r>
      <w:r w:rsidRPr="00B75882">
        <w:rPr>
          <w:spacing w:val="-3"/>
          <w:sz w:val="24"/>
          <w:szCs w:val="24"/>
        </w:rPr>
        <w:t xml:space="preserve"> </w:t>
      </w:r>
      <w:r w:rsidRPr="00B75882">
        <w:rPr>
          <w:sz w:val="24"/>
          <w:szCs w:val="24"/>
        </w:rPr>
        <w:t>corporations.</w:t>
      </w:r>
      <w:r w:rsidRPr="00B75882">
        <w:rPr>
          <w:spacing w:val="-2"/>
          <w:sz w:val="24"/>
          <w:szCs w:val="24"/>
        </w:rPr>
        <w:t xml:space="preserve"> </w:t>
      </w:r>
      <w:r w:rsidRPr="00B75882">
        <w:rPr>
          <w:i/>
          <w:sz w:val="24"/>
          <w:szCs w:val="24"/>
        </w:rPr>
        <w:t>Management International Review</w:t>
      </w:r>
      <w:r w:rsidRPr="00B75882">
        <w:rPr>
          <w:sz w:val="24"/>
          <w:szCs w:val="24"/>
        </w:rPr>
        <w:t xml:space="preserve">, </w:t>
      </w:r>
      <w:r w:rsidRPr="00B75882">
        <w:rPr>
          <w:i/>
          <w:sz w:val="24"/>
          <w:szCs w:val="24"/>
        </w:rPr>
        <w:t>47</w:t>
      </w:r>
      <w:r w:rsidRPr="00B75882">
        <w:rPr>
          <w:sz w:val="24"/>
          <w:szCs w:val="24"/>
        </w:rPr>
        <w:t>(4), 567–593.</w:t>
      </w:r>
    </w:p>
    <w:p w14:paraId="71CEC865" w14:textId="77777777" w:rsidR="00646549" w:rsidRPr="00B75882" w:rsidRDefault="00646549" w:rsidP="00646549">
      <w:pPr>
        <w:spacing w:before="119" w:line="480" w:lineRule="auto"/>
        <w:ind w:left="383" w:hanging="284"/>
        <w:rPr>
          <w:sz w:val="24"/>
          <w:szCs w:val="24"/>
        </w:rPr>
      </w:pPr>
      <w:r w:rsidRPr="00B75882">
        <w:rPr>
          <w:sz w:val="24"/>
          <w:szCs w:val="24"/>
        </w:rPr>
        <w:t>Minbaeva,</w:t>
      </w:r>
      <w:r w:rsidRPr="00B75882">
        <w:rPr>
          <w:spacing w:val="-2"/>
          <w:sz w:val="24"/>
          <w:szCs w:val="24"/>
        </w:rPr>
        <w:t xml:space="preserve"> </w:t>
      </w:r>
      <w:r w:rsidRPr="00B75882">
        <w:rPr>
          <w:sz w:val="24"/>
          <w:szCs w:val="24"/>
        </w:rPr>
        <w:t>D.</w:t>
      </w:r>
      <w:r w:rsidRPr="00B75882">
        <w:rPr>
          <w:spacing w:val="-2"/>
          <w:sz w:val="24"/>
          <w:szCs w:val="24"/>
        </w:rPr>
        <w:t xml:space="preserve"> </w:t>
      </w:r>
      <w:r w:rsidRPr="00B75882">
        <w:rPr>
          <w:sz w:val="24"/>
          <w:szCs w:val="24"/>
        </w:rPr>
        <w:t>B.,</w:t>
      </w:r>
      <w:r w:rsidRPr="00B75882">
        <w:rPr>
          <w:spacing w:val="-2"/>
          <w:sz w:val="24"/>
          <w:szCs w:val="24"/>
        </w:rPr>
        <w:t xml:space="preserve"> </w:t>
      </w:r>
      <w:r w:rsidRPr="00B75882">
        <w:rPr>
          <w:sz w:val="24"/>
          <w:szCs w:val="24"/>
        </w:rPr>
        <w:t>&amp;</w:t>
      </w:r>
      <w:r w:rsidRPr="00B75882">
        <w:rPr>
          <w:spacing w:val="-4"/>
          <w:sz w:val="24"/>
          <w:szCs w:val="24"/>
        </w:rPr>
        <w:t xml:space="preserve"> </w:t>
      </w:r>
      <w:r w:rsidRPr="00B75882">
        <w:rPr>
          <w:sz w:val="24"/>
          <w:szCs w:val="24"/>
        </w:rPr>
        <w:t>Michailova,</w:t>
      </w:r>
      <w:r w:rsidRPr="00B75882">
        <w:rPr>
          <w:spacing w:val="-1"/>
          <w:sz w:val="24"/>
          <w:szCs w:val="24"/>
        </w:rPr>
        <w:t xml:space="preserve"> </w:t>
      </w:r>
      <w:r w:rsidRPr="00B75882">
        <w:rPr>
          <w:sz w:val="24"/>
          <w:szCs w:val="24"/>
        </w:rPr>
        <w:t>S.</w:t>
      </w:r>
      <w:r w:rsidRPr="00B75882">
        <w:rPr>
          <w:spacing w:val="-5"/>
          <w:sz w:val="24"/>
          <w:szCs w:val="24"/>
        </w:rPr>
        <w:t xml:space="preserve"> </w:t>
      </w:r>
      <w:r w:rsidRPr="00B75882">
        <w:rPr>
          <w:sz w:val="24"/>
          <w:szCs w:val="24"/>
        </w:rPr>
        <w:t>(2004).</w:t>
      </w:r>
      <w:r w:rsidRPr="00B75882">
        <w:rPr>
          <w:spacing w:val="-2"/>
          <w:sz w:val="24"/>
          <w:szCs w:val="24"/>
        </w:rPr>
        <w:t xml:space="preserve"> </w:t>
      </w:r>
      <w:r w:rsidRPr="00B75882">
        <w:rPr>
          <w:sz w:val="24"/>
          <w:szCs w:val="24"/>
        </w:rPr>
        <w:t>Knowledge</w:t>
      </w:r>
      <w:r w:rsidRPr="00B75882">
        <w:rPr>
          <w:spacing w:val="-4"/>
          <w:sz w:val="24"/>
          <w:szCs w:val="24"/>
        </w:rPr>
        <w:t xml:space="preserve"> </w:t>
      </w:r>
      <w:r w:rsidRPr="00B75882">
        <w:rPr>
          <w:sz w:val="24"/>
          <w:szCs w:val="24"/>
        </w:rPr>
        <w:t>transfer</w:t>
      </w:r>
      <w:r w:rsidRPr="00B75882">
        <w:rPr>
          <w:spacing w:val="-4"/>
          <w:sz w:val="24"/>
          <w:szCs w:val="24"/>
        </w:rPr>
        <w:t xml:space="preserve"> </w:t>
      </w:r>
      <w:r w:rsidRPr="00B75882">
        <w:rPr>
          <w:sz w:val="24"/>
          <w:szCs w:val="24"/>
        </w:rPr>
        <w:t>and</w:t>
      </w:r>
      <w:r w:rsidRPr="00B75882">
        <w:rPr>
          <w:spacing w:val="-2"/>
          <w:sz w:val="24"/>
          <w:szCs w:val="24"/>
        </w:rPr>
        <w:t xml:space="preserve"> </w:t>
      </w:r>
      <w:r w:rsidRPr="00B75882">
        <w:rPr>
          <w:sz w:val="24"/>
          <w:szCs w:val="24"/>
        </w:rPr>
        <w:t>expatriation</w:t>
      </w:r>
      <w:r w:rsidRPr="00B75882">
        <w:rPr>
          <w:spacing w:val="-5"/>
          <w:sz w:val="24"/>
          <w:szCs w:val="24"/>
        </w:rPr>
        <w:t xml:space="preserve"> </w:t>
      </w:r>
      <w:r w:rsidRPr="00B75882">
        <w:rPr>
          <w:sz w:val="24"/>
          <w:szCs w:val="24"/>
        </w:rPr>
        <w:t>in</w:t>
      </w:r>
      <w:r w:rsidRPr="00B75882">
        <w:rPr>
          <w:spacing w:val="-5"/>
          <w:sz w:val="24"/>
          <w:szCs w:val="24"/>
        </w:rPr>
        <w:t xml:space="preserve"> </w:t>
      </w:r>
      <w:r w:rsidRPr="00B75882">
        <w:rPr>
          <w:sz w:val="24"/>
          <w:szCs w:val="24"/>
        </w:rPr>
        <w:t xml:space="preserve">multinational corporations: The role of disseminative capacity. </w:t>
      </w:r>
      <w:r w:rsidRPr="00B75882">
        <w:rPr>
          <w:i/>
          <w:sz w:val="24"/>
          <w:szCs w:val="24"/>
        </w:rPr>
        <w:t>Employee Relations</w:t>
      </w:r>
      <w:r w:rsidRPr="00B75882">
        <w:rPr>
          <w:sz w:val="24"/>
          <w:szCs w:val="24"/>
        </w:rPr>
        <w:t xml:space="preserve">, </w:t>
      </w:r>
      <w:r w:rsidRPr="00B75882">
        <w:rPr>
          <w:i/>
          <w:sz w:val="24"/>
          <w:szCs w:val="24"/>
        </w:rPr>
        <w:t>26</w:t>
      </w:r>
      <w:r w:rsidRPr="00B75882">
        <w:rPr>
          <w:sz w:val="24"/>
          <w:szCs w:val="24"/>
        </w:rPr>
        <w:t>(6), 663–679.</w:t>
      </w:r>
    </w:p>
    <w:p w14:paraId="24EABAA3" w14:textId="77777777" w:rsidR="00646549" w:rsidRPr="00B75882" w:rsidRDefault="00646549" w:rsidP="00646549">
      <w:pPr>
        <w:spacing w:before="122" w:line="480" w:lineRule="auto"/>
        <w:ind w:left="383" w:right="189" w:hanging="284"/>
        <w:jc w:val="both"/>
        <w:rPr>
          <w:sz w:val="24"/>
          <w:szCs w:val="24"/>
        </w:rPr>
      </w:pPr>
      <w:r w:rsidRPr="00B75882">
        <w:rPr>
          <w:sz w:val="24"/>
          <w:szCs w:val="24"/>
        </w:rPr>
        <w:t>Minbaeva,</w:t>
      </w:r>
      <w:r w:rsidRPr="00B75882">
        <w:rPr>
          <w:spacing w:val="-2"/>
          <w:sz w:val="24"/>
          <w:szCs w:val="24"/>
        </w:rPr>
        <w:t xml:space="preserve"> </w:t>
      </w:r>
      <w:r w:rsidRPr="00B75882">
        <w:rPr>
          <w:sz w:val="24"/>
          <w:szCs w:val="24"/>
        </w:rPr>
        <w:t>D.</w:t>
      </w:r>
      <w:r w:rsidRPr="00B75882">
        <w:rPr>
          <w:spacing w:val="-2"/>
          <w:sz w:val="24"/>
          <w:szCs w:val="24"/>
        </w:rPr>
        <w:t xml:space="preserve"> </w:t>
      </w:r>
      <w:r w:rsidRPr="00B75882">
        <w:rPr>
          <w:sz w:val="24"/>
          <w:szCs w:val="24"/>
        </w:rPr>
        <w:t>B.,</w:t>
      </w:r>
      <w:r w:rsidRPr="00B75882">
        <w:rPr>
          <w:spacing w:val="-2"/>
          <w:sz w:val="24"/>
          <w:szCs w:val="24"/>
        </w:rPr>
        <w:t xml:space="preserve"> </w:t>
      </w:r>
      <w:r w:rsidRPr="00B75882">
        <w:rPr>
          <w:sz w:val="24"/>
          <w:szCs w:val="24"/>
        </w:rPr>
        <w:t>Park,</w:t>
      </w:r>
      <w:r w:rsidRPr="00B75882">
        <w:rPr>
          <w:spacing w:val="-2"/>
          <w:sz w:val="24"/>
          <w:szCs w:val="24"/>
        </w:rPr>
        <w:t xml:space="preserve"> </w:t>
      </w:r>
      <w:r w:rsidRPr="00B75882">
        <w:rPr>
          <w:sz w:val="24"/>
          <w:szCs w:val="24"/>
        </w:rPr>
        <w:t>C.,</w:t>
      </w:r>
      <w:r w:rsidRPr="00B75882">
        <w:rPr>
          <w:spacing w:val="-5"/>
          <w:sz w:val="24"/>
          <w:szCs w:val="24"/>
        </w:rPr>
        <w:t xml:space="preserve"> </w:t>
      </w:r>
      <w:proofErr w:type="spellStart"/>
      <w:r w:rsidRPr="00B75882">
        <w:rPr>
          <w:sz w:val="24"/>
          <w:szCs w:val="24"/>
        </w:rPr>
        <w:t>Vertinsky</w:t>
      </w:r>
      <w:proofErr w:type="spellEnd"/>
      <w:r w:rsidRPr="00B75882">
        <w:rPr>
          <w:sz w:val="24"/>
          <w:szCs w:val="24"/>
        </w:rPr>
        <w:t>,</w:t>
      </w:r>
      <w:r w:rsidRPr="00B75882">
        <w:rPr>
          <w:spacing w:val="-1"/>
          <w:sz w:val="24"/>
          <w:szCs w:val="24"/>
        </w:rPr>
        <w:t xml:space="preserve"> </w:t>
      </w:r>
      <w:r w:rsidRPr="00B75882">
        <w:rPr>
          <w:sz w:val="24"/>
          <w:szCs w:val="24"/>
        </w:rPr>
        <w:t>I.,</w:t>
      </w:r>
      <w:r w:rsidRPr="00B75882">
        <w:rPr>
          <w:spacing w:val="-2"/>
          <w:sz w:val="24"/>
          <w:szCs w:val="24"/>
        </w:rPr>
        <w:t xml:space="preserve"> </w:t>
      </w:r>
      <w:r w:rsidRPr="00B75882">
        <w:rPr>
          <w:sz w:val="24"/>
          <w:szCs w:val="24"/>
        </w:rPr>
        <w:t>&amp;</w:t>
      </w:r>
      <w:r w:rsidRPr="00B75882">
        <w:rPr>
          <w:spacing w:val="-1"/>
          <w:sz w:val="24"/>
          <w:szCs w:val="24"/>
        </w:rPr>
        <w:t xml:space="preserve"> </w:t>
      </w:r>
      <w:r w:rsidRPr="00B75882">
        <w:rPr>
          <w:sz w:val="24"/>
          <w:szCs w:val="24"/>
        </w:rPr>
        <w:t>Cho,</w:t>
      </w:r>
      <w:r w:rsidRPr="00B75882">
        <w:rPr>
          <w:spacing w:val="-2"/>
          <w:sz w:val="24"/>
          <w:szCs w:val="24"/>
        </w:rPr>
        <w:t xml:space="preserve"> </w:t>
      </w:r>
      <w:r w:rsidRPr="00B75882">
        <w:rPr>
          <w:sz w:val="24"/>
          <w:szCs w:val="24"/>
        </w:rPr>
        <w:t>Y.</w:t>
      </w:r>
      <w:r w:rsidRPr="00B75882">
        <w:rPr>
          <w:spacing w:val="-2"/>
          <w:sz w:val="24"/>
          <w:szCs w:val="24"/>
        </w:rPr>
        <w:t xml:space="preserve"> </w:t>
      </w:r>
      <w:r w:rsidRPr="00B75882">
        <w:rPr>
          <w:sz w:val="24"/>
          <w:szCs w:val="24"/>
        </w:rPr>
        <w:t>S.</w:t>
      </w:r>
      <w:r w:rsidRPr="00B75882">
        <w:rPr>
          <w:spacing w:val="-5"/>
          <w:sz w:val="24"/>
          <w:szCs w:val="24"/>
        </w:rPr>
        <w:t xml:space="preserve"> </w:t>
      </w:r>
      <w:r w:rsidRPr="00B75882">
        <w:rPr>
          <w:sz w:val="24"/>
          <w:szCs w:val="24"/>
        </w:rPr>
        <w:t>(2018).</w:t>
      </w:r>
      <w:r w:rsidRPr="00B75882">
        <w:rPr>
          <w:spacing w:val="-2"/>
          <w:sz w:val="24"/>
          <w:szCs w:val="24"/>
        </w:rPr>
        <w:t xml:space="preserve"> </w:t>
      </w:r>
      <w:r w:rsidRPr="00B75882">
        <w:rPr>
          <w:sz w:val="24"/>
          <w:szCs w:val="24"/>
        </w:rPr>
        <w:t>Disseminative</w:t>
      </w:r>
      <w:r w:rsidRPr="00B75882">
        <w:rPr>
          <w:spacing w:val="-4"/>
          <w:sz w:val="24"/>
          <w:szCs w:val="24"/>
        </w:rPr>
        <w:t xml:space="preserve"> </w:t>
      </w:r>
      <w:r w:rsidRPr="00B75882">
        <w:rPr>
          <w:sz w:val="24"/>
          <w:szCs w:val="24"/>
        </w:rPr>
        <w:t>capacity</w:t>
      </w:r>
      <w:r w:rsidRPr="00B75882">
        <w:rPr>
          <w:spacing w:val="-2"/>
          <w:sz w:val="24"/>
          <w:szCs w:val="24"/>
        </w:rPr>
        <w:t xml:space="preserve"> </w:t>
      </w:r>
      <w:r w:rsidRPr="00B75882">
        <w:rPr>
          <w:sz w:val="24"/>
          <w:szCs w:val="24"/>
        </w:rPr>
        <w:t>and</w:t>
      </w:r>
      <w:r w:rsidRPr="00B75882">
        <w:rPr>
          <w:spacing w:val="-2"/>
          <w:sz w:val="24"/>
          <w:szCs w:val="24"/>
        </w:rPr>
        <w:t xml:space="preserve"> </w:t>
      </w:r>
      <w:r w:rsidRPr="00B75882">
        <w:rPr>
          <w:sz w:val="24"/>
          <w:szCs w:val="24"/>
        </w:rPr>
        <w:t>knowledge acquisition</w:t>
      </w:r>
      <w:r w:rsidRPr="00B75882">
        <w:rPr>
          <w:spacing w:val="-1"/>
          <w:sz w:val="24"/>
          <w:szCs w:val="24"/>
        </w:rPr>
        <w:t xml:space="preserve"> </w:t>
      </w:r>
      <w:r w:rsidRPr="00B75882">
        <w:rPr>
          <w:sz w:val="24"/>
          <w:szCs w:val="24"/>
        </w:rPr>
        <w:t>from foreign</w:t>
      </w:r>
      <w:r w:rsidRPr="00B75882">
        <w:rPr>
          <w:spacing w:val="-1"/>
          <w:sz w:val="24"/>
          <w:szCs w:val="24"/>
        </w:rPr>
        <w:t xml:space="preserve"> </w:t>
      </w:r>
      <w:r w:rsidRPr="00B75882">
        <w:rPr>
          <w:sz w:val="24"/>
          <w:szCs w:val="24"/>
        </w:rPr>
        <w:t>partners</w:t>
      </w:r>
      <w:r w:rsidRPr="00B75882">
        <w:rPr>
          <w:spacing w:val="-3"/>
          <w:sz w:val="24"/>
          <w:szCs w:val="24"/>
        </w:rPr>
        <w:t xml:space="preserve"> </w:t>
      </w:r>
      <w:r w:rsidRPr="00B75882">
        <w:rPr>
          <w:sz w:val="24"/>
          <w:szCs w:val="24"/>
        </w:rPr>
        <w:t>in</w:t>
      </w:r>
      <w:r w:rsidRPr="00B75882">
        <w:rPr>
          <w:spacing w:val="-4"/>
          <w:sz w:val="24"/>
          <w:szCs w:val="24"/>
        </w:rPr>
        <w:t xml:space="preserve"> </w:t>
      </w:r>
      <w:r w:rsidRPr="00B75882">
        <w:rPr>
          <w:sz w:val="24"/>
          <w:szCs w:val="24"/>
        </w:rPr>
        <w:t>international joint</w:t>
      </w:r>
      <w:r w:rsidRPr="00B75882">
        <w:rPr>
          <w:spacing w:val="-3"/>
          <w:sz w:val="24"/>
          <w:szCs w:val="24"/>
        </w:rPr>
        <w:t xml:space="preserve"> </w:t>
      </w:r>
      <w:r w:rsidRPr="00B75882">
        <w:rPr>
          <w:sz w:val="24"/>
          <w:szCs w:val="24"/>
        </w:rPr>
        <w:t xml:space="preserve">ventures.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3"/>
          <w:sz w:val="24"/>
          <w:szCs w:val="24"/>
        </w:rPr>
        <w:t xml:space="preserve"> </w:t>
      </w:r>
      <w:r w:rsidRPr="00B75882">
        <w:rPr>
          <w:i/>
          <w:sz w:val="24"/>
          <w:szCs w:val="24"/>
        </w:rPr>
        <w:t>World</w:t>
      </w:r>
      <w:r w:rsidRPr="00B75882">
        <w:rPr>
          <w:i/>
          <w:spacing w:val="-4"/>
          <w:sz w:val="24"/>
          <w:szCs w:val="24"/>
        </w:rPr>
        <w:t xml:space="preserve"> </w:t>
      </w:r>
      <w:r w:rsidRPr="00B75882">
        <w:rPr>
          <w:i/>
          <w:sz w:val="24"/>
          <w:szCs w:val="24"/>
        </w:rPr>
        <w:t>Business</w:t>
      </w:r>
      <w:r w:rsidRPr="00B75882">
        <w:rPr>
          <w:sz w:val="24"/>
          <w:szCs w:val="24"/>
        </w:rPr>
        <w:t>,</w:t>
      </w:r>
      <w:r w:rsidRPr="00B75882">
        <w:rPr>
          <w:spacing w:val="-1"/>
          <w:sz w:val="24"/>
          <w:szCs w:val="24"/>
        </w:rPr>
        <w:t xml:space="preserve"> </w:t>
      </w:r>
      <w:r w:rsidRPr="00B75882">
        <w:rPr>
          <w:i/>
          <w:sz w:val="24"/>
          <w:szCs w:val="24"/>
        </w:rPr>
        <w:t>53</w:t>
      </w:r>
      <w:r w:rsidRPr="00B75882">
        <w:rPr>
          <w:sz w:val="24"/>
          <w:szCs w:val="24"/>
        </w:rPr>
        <w:t xml:space="preserve">(5), </w:t>
      </w:r>
      <w:r w:rsidRPr="00B75882">
        <w:rPr>
          <w:spacing w:val="-2"/>
          <w:sz w:val="24"/>
          <w:szCs w:val="24"/>
        </w:rPr>
        <w:t>712–724.</w:t>
      </w:r>
    </w:p>
    <w:p w14:paraId="5C06C113" w14:textId="77777777" w:rsidR="00646549" w:rsidRPr="00B75882" w:rsidRDefault="00646549" w:rsidP="00646549">
      <w:pPr>
        <w:spacing w:before="118" w:line="480" w:lineRule="auto"/>
        <w:ind w:left="383" w:right="426" w:hanging="284"/>
        <w:rPr>
          <w:sz w:val="24"/>
          <w:szCs w:val="24"/>
        </w:rPr>
      </w:pPr>
      <w:r w:rsidRPr="00B75882">
        <w:rPr>
          <w:sz w:val="24"/>
          <w:szCs w:val="24"/>
        </w:rPr>
        <w:lastRenderedPageBreak/>
        <w:t xml:space="preserve">Minbaeva, D. B., Pedersen, T., </w:t>
      </w:r>
      <w:proofErr w:type="spellStart"/>
      <w:r w:rsidRPr="00B75882">
        <w:rPr>
          <w:sz w:val="24"/>
          <w:szCs w:val="24"/>
        </w:rPr>
        <w:t>Björkman</w:t>
      </w:r>
      <w:proofErr w:type="spellEnd"/>
      <w:r w:rsidRPr="00B75882">
        <w:rPr>
          <w:sz w:val="24"/>
          <w:szCs w:val="24"/>
        </w:rPr>
        <w:t>, I., Fey, C. F., &amp; Park, H. J. (2003). MNC knowledge transfer,</w:t>
      </w:r>
      <w:r w:rsidRPr="00B75882">
        <w:rPr>
          <w:spacing w:val="-5"/>
          <w:sz w:val="24"/>
          <w:szCs w:val="24"/>
        </w:rPr>
        <w:t xml:space="preserve"> </w:t>
      </w:r>
      <w:r w:rsidRPr="00B75882">
        <w:rPr>
          <w:sz w:val="24"/>
          <w:szCs w:val="24"/>
        </w:rPr>
        <w:t>subsidiary</w:t>
      </w:r>
      <w:r w:rsidRPr="00B75882">
        <w:rPr>
          <w:spacing w:val="-5"/>
          <w:sz w:val="24"/>
          <w:szCs w:val="24"/>
        </w:rPr>
        <w:t xml:space="preserve"> </w:t>
      </w:r>
      <w:r w:rsidRPr="00B75882">
        <w:rPr>
          <w:sz w:val="24"/>
          <w:szCs w:val="24"/>
        </w:rPr>
        <w:t>absorptive</w:t>
      </w:r>
      <w:r w:rsidRPr="00B75882">
        <w:rPr>
          <w:spacing w:val="-2"/>
          <w:sz w:val="24"/>
          <w:szCs w:val="24"/>
        </w:rPr>
        <w:t xml:space="preserve"> </w:t>
      </w:r>
      <w:r w:rsidRPr="00B75882">
        <w:rPr>
          <w:sz w:val="24"/>
          <w:szCs w:val="24"/>
        </w:rPr>
        <w:t>capacity,</w:t>
      </w:r>
      <w:r w:rsidRPr="00B75882">
        <w:rPr>
          <w:spacing w:val="-5"/>
          <w:sz w:val="24"/>
          <w:szCs w:val="24"/>
        </w:rPr>
        <w:t xml:space="preserve"> </w:t>
      </w:r>
      <w:r w:rsidRPr="00B75882">
        <w:rPr>
          <w:sz w:val="24"/>
          <w:szCs w:val="24"/>
        </w:rPr>
        <w:t>and</w:t>
      </w:r>
      <w:r w:rsidRPr="00B75882">
        <w:rPr>
          <w:spacing w:val="-2"/>
          <w:sz w:val="24"/>
          <w:szCs w:val="24"/>
        </w:rPr>
        <w:t xml:space="preserve"> </w:t>
      </w:r>
      <w:r w:rsidRPr="00B75882">
        <w:rPr>
          <w:sz w:val="24"/>
          <w:szCs w:val="24"/>
        </w:rPr>
        <w:t>HRM.</w:t>
      </w:r>
      <w:r w:rsidRPr="00B75882">
        <w:rPr>
          <w:spacing w:val="-3"/>
          <w:sz w:val="24"/>
          <w:szCs w:val="24"/>
        </w:rPr>
        <w:t xml:space="preserve">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4"/>
          <w:sz w:val="24"/>
          <w:szCs w:val="24"/>
        </w:rPr>
        <w:t xml:space="preserve"> </w:t>
      </w:r>
      <w:r w:rsidRPr="00B75882">
        <w:rPr>
          <w:i/>
          <w:sz w:val="24"/>
          <w:szCs w:val="24"/>
        </w:rPr>
        <w:t>International</w:t>
      </w:r>
      <w:r w:rsidRPr="00B75882">
        <w:rPr>
          <w:i/>
          <w:spacing w:val="-2"/>
          <w:sz w:val="24"/>
          <w:szCs w:val="24"/>
        </w:rPr>
        <w:t xml:space="preserve"> </w:t>
      </w:r>
      <w:r w:rsidRPr="00B75882">
        <w:rPr>
          <w:i/>
          <w:sz w:val="24"/>
          <w:szCs w:val="24"/>
        </w:rPr>
        <w:t>Business</w:t>
      </w:r>
      <w:r w:rsidRPr="00B75882">
        <w:rPr>
          <w:i/>
          <w:spacing w:val="-2"/>
          <w:sz w:val="24"/>
          <w:szCs w:val="24"/>
        </w:rPr>
        <w:t xml:space="preserve"> </w:t>
      </w:r>
      <w:r w:rsidRPr="00B75882">
        <w:rPr>
          <w:i/>
          <w:sz w:val="24"/>
          <w:szCs w:val="24"/>
        </w:rPr>
        <w:t>Studies</w:t>
      </w:r>
      <w:r w:rsidRPr="00B75882">
        <w:rPr>
          <w:sz w:val="24"/>
          <w:szCs w:val="24"/>
        </w:rPr>
        <w:t xml:space="preserve">, </w:t>
      </w:r>
      <w:r w:rsidRPr="00B75882">
        <w:rPr>
          <w:i/>
          <w:sz w:val="24"/>
          <w:szCs w:val="24"/>
        </w:rPr>
        <w:t>34</w:t>
      </w:r>
      <w:r w:rsidRPr="00B75882">
        <w:rPr>
          <w:sz w:val="24"/>
          <w:szCs w:val="24"/>
        </w:rPr>
        <w:t>(6), 586–599.</w:t>
      </w:r>
    </w:p>
    <w:p w14:paraId="4C882720" w14:textId="77777777" w:rsidR="00646549" w:rsidRPr="00B75882" w:rsidRDefault="00646549" w:rsidP="00646549">
      <w:pPr>
        <w:spacing w:before="117" w:line="480" w:lineRule="auto"/>
        <w:ind w:left="383" w:hanging="284"/>
        <w:rPr>
          <w:sz w:val="24"/>
          <w:szCs w:val="24"/>
        </w:rPr>
      </w:pPr>
      <w:proofErr w:type="spellStart"/>
      <w:r w:rsidRPr="00B75882">
        <w:rPr>
          <w:sz w:val="24"/>
          <w:szCs w:val="24"/>
          <w:lang w:val="de-DE"/>
        </w:rPr>
        <w:t>Ng</w:t>
      </w:r>
      <w:proofErr w:type="spellEnd"/>
      <w:r w:rsidRPr="00B75882">
        <w:rPr>
          <w:sz w:val="24"/>
          <w:szCs w:val="24"/>
          <w:lang w:val="de-DE"/>
        </w:rPr>
        <w:t xml:space="preserve">, K. Y., van </w:t>
      </w:r>
      <w:proofErr w:type="spellStart"/>
      <w:r w:rsidRPr="00B75882">
        <w:rPr>
          <w:sz w:val="24"/>
          <w:szCs w:val="24"/>
          <w:lang w:val="de-DE"/>
        </w:rPr>
        <w:t>Dyne</w:t>
      </w:r>
      <w:proofErr w:type="spellEnd"/>
      <w:r w:rsidRPr="00B75882">
        <w:rPr>
          <w:sz w:val="24"/>
          <w:szCs w:val="24"/>
          <w:lang w:val="de-DE"/>
        </w:rPr>
        <w:t xml:space="preserve">, L., &amp; Ang, S. (2009). </w:t>
      </w:r>
      <w:r w:rsidRPr="00B75882">
        <w:rPr>
          <w:sz w:val="24"/>
          <w:szCs w:val="24"/>
        </w:rPr>
        <w:t>From Experience to Experiential Learning: Cultural Intelligence</w:t>
      </w:r>
      <w:r w:rsidRPr="00B75882">
        <w:rPr>
          <w:spacing w:val="-5"/>
          <w:sz w:val="24"/>
          <w:szCs w:val="24"/>
        </w:rPr>
        <w:t xml:space="preserve"> </w:t>
      </w:r>
      <w:r w:rsidRPr="00B75882">
        <w:rPr>
          <w:sz w:val="24"/>
          <w:szCs w:val="24"/>
        </w:rPr>
        <w:t>as</w:t>
      </w:r>
      <w:r w:rsidRPr="00B75882">
        <w:rPr>
          <w:spacing w:val="-3"/>
          <w:sz w:val="24"/>
          <w:szCs w:val="24"/>
        </w:rPr>
        <w:t xml:space="preserve"> </w:t>
      </w:r>
      <w:r w:rsidRPr="00B75882">
        <w:rPr>
          <w:sz w:val="24"/>
          <w:szCs w:val="24"/>
        </w:rPr>
        <w:t>a</w:t>
      </w:r>
      <w:r w:rsidRPr="00B75882">
        <w:rPr>
          <w:spacing w:val="-5"/>
          <w:sz w:val="24"/>
          <w:szCs w:val="24"/>
        </w:rPr>
        <w:t xml:space="preserve"> </w:t>
      </w:r>
      <w:r w:rsidRPr="00B75882">
        <w:rPr>
          <w:sz w:val="24"/>
          <w:szCs w:val="24"/>
        </w:rPr>
        <w:t>Learning</w:t>
      </w:r>
      <w:r w:rsidRPr="00B75882">
        <w:rPr>
          <w:spacing w:val="-6"/>
          <w:sz w:val="24"/>
          <w:szCs w:val="24"/>
        </w:rPr>
        <w:t xml:space="preserve"> </w:t>
      </w:r>
      <w:r w:rsidRPr="00B75882">
        <w:rPr>
          <w:sz w:val="24"/>
          <w:szCs w:val="24"/>
        </w:rPr>
        <w:t>Capability</w:t>
      </w:r>
      <w:r w:rsidRPr="00B75882">
        <w:rPr>
          <w:spacing w:val="-6"/>
          <w:sz w:val="24"/>
          <w:szCs w:val="24"/>
        </w:rPr>
        <w:t xml:space="preserve"> </w:t>
      </w:r>
      <w:r w:rsidRPr="00B75882">
        <w:rPr>
          <w:sz w:val="24"/>
          <w:szCs w:val="24"/>
        </w:rPr>
        <w:t>for</w:t>
      </w:r>
      <w:r w:rsidRPr="00B75882">
        <w:rPr>
          <w:spacing w:val="-3"/>
          <w:sz w:val="24"/>
          <w:szCs w:val="24"/>
        </w:rPr>
        <w:t xml:space="preserve"> </w:t>
      </w:r>
      <w:r w:rsidRPr="00B75882">
        <w:rPr>
          <w:sz w:val="24"/>
          <w:szCs w:val="24"/>
        </w:rPr>
        <w:t>Global</w:t>
      </w:r>
      <w:r w:rsidRPr="00B75882">
        <w:rPr>
          <w:spacing w:val="-2"/>
          <w:sz w:val="24"/>
          <w:szCs w:val="24"/>
        </w:rPr>
        <w:t xml:space="preserve"> </w:t>
      </w:r>
      <w:r w:rsidRPr="00B75882">
        <w:rPr>
          <w:sz w:val="24"/>
          <w:szCs w:val="24"/>
        </w:rPr>
        <w:t>Leader</w:t>
      </w:r>
      <w:r w:rsidRPr="00B75882">
        <w:rPr>
          <w:spacing w:val="-2"/>
          <w:sz w:val="24"/>
          <w:szCs w:val="24"/>
        </w:rPr>
        <w:t xml:space="preserve"> </w:t>
      </w:r>
      <w:r w:rsidRPr="00B75882">
        <w:rPr>
          <w:sz w:val="24"/>
          <w:szCs w:val="24"/>
        </w:rPr>
        <w:t xml:space="preserve">Development. </w:t>
      </w:r>
      <w:r w:rsidRPr="00B75882">
        <w:rPr>
          <w:i/>
          <w:sz w:val="24"/>
          <w:szCs w:val="24"/>
        </w:rPr>
        <w:t>Academy</w:t>
      </w:r>
      <w:r w:rsidRPr="00B75882">
        <w:rPr>
          <w:i/>
          <w:spacing w:val="-6"/>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Management Learning &amp; Education</w:t>
      </w:r>
      <w:r w:rsidRPr="00B75882">
        <w:rPr>
          <w:sz w:val="24"/>
          <w:szCs w:val="24"/>
        </w:rPr>
        <w:t xml:space="preserve">, </w:t>
      </w:r>
      <w:r w:rsidRPr="00B75882">
        <w:rPr>
          <w:i/>
          <w:sz w:val="24"/>
          <w:szCs w:val="24"/>
        </w:rPr>
        <w:t>8</w:t>
      </w:r>
      <w:r w:rsidRPr="00B75882">
        <w:rPr>
          <w:sz w:val="24"/>
          <w:szCs w:val="24"/>
        </w:rPr>
        <w:t>(4), 511–526.</w:t>
      </w:r>
    </w:p>
    <w:p w14:paraId="1E51DFC0" w14:textId="77777777" w:rsidR="00646549" w:rsidRPr="00B75882" w:rsidRDefault="00646549" w:rsidP="00646549">
      <w:pPr>
        <w:spacing w:before="120" w:line="480" w:lineRule="auto"/>
        <w:ind w:left="383" w:hanging="284"/>
        <w:rPr>
          <w:sz w:val="24"/>
          <w:szCs w:val="24"/>
        </w:rPr>
      </w:pPr>
      <w:r w:rsidRPr="00B75882">
        <w:rPr>
          <w:sz w:val="24"/>
          <w:szCs w:val="24"/>
        </w:rPr>
        <w:t>Nonaka,</w:t>
      </w:r>
      <w:r w:rsidRPr="00B75882">
        <w:rPr>
          <w:spacing w:val="-3"/>
          <w:sz w:val="24"/>
          <w:szCs w:val="24"/>
        </w:rPr>
        <w:t xml:space="preserve"> </w:t>
      </w:r>
      <w:r w:rsidRPr="00B75882">
        <w:rPr>
          <w:sz w:val="24"/>
          <w:szCs w:val="24"/>
        </w:rPr>
        <w:t>I.</w:t>
      </w:r>
      <w:r w:rsidRPr="00B75882">
        <w:rPr>
          <w:spacing w:val="-3"/>
          <w:sz w:val="24"/>
          <w:szCs w:val="24"/>
        </w:rPr>
        <w:t xml:space="preserve"> </w:t>
      </w:r>
      <w:r w:rsidRPr="00B75882">
        <w:rPr>
          <w:sz w:val="24"/>
          <w:szCs w:val="24"/>
        </w:rPr>
        <w:t>(1994).</w:t>
      </w:r>
      <w:r w:rsidRPr="00B75882">
        <w:rPr>
          <w:spacing w:val="-3"/>
          <w:sz w:val="24"/>
          <w:szCs w:val="24"/>
        </w:rPr>
        <w:t xml:space="preserve"> </w:t>
      </w:r>
      <w:r w:rsidRPr="00B75882">
        <w:rPr>
          <w:sz w:val="24"/>
          <w:szCs w:val="24"/>
        </w:rPr>
        <w:t>A</w:t>
      </w:r>
      <w:r w:rsidRPr="00B75882">
        <w:rPr>
          <w:spacing w:val="-4"/>
          <w:sz w:val="24"/>
          <w:szCs w:val="24"/>
        </w:rPr>
        <w:t xml:space="preserve"> </w:t>
      </w:r>
      <w:r w:rsidRPr="00B75882">
        <w:rPr>
          <w:sz w:val="24"/>
          <w:szCs w:val="24"/>
        </w:rPr>
        <w:t>Dynamic</w:t>
      </w:r>
      <w:r w:rsidRPr="00B75882">
        <w:rPr>
          <w:spacing w:val="-3"/>
          <w:sz w:val="24"/>
          <w:szCs w:val="24"/>
        </w:rPr>
        <w:t xml:space="preserve"> </w:t>
      </w:r>
      <w:r w:rsidRPr="00B75882">
        <w:rPr>
          <w:sz w:val="24"/>
          <w:szCs w:val="24"/>
        </w:rPr>
        <w:t>Theory</w:t>
      </w:r>
      <w:r w:rsidRPr="00B75882">
        <w:rPr>
          <w:spacing w:val="-3"/>
          <w:sz w:val="24"/>
          <w:szCs w:val="24"/>
        </w:rPr>
        <w:t xml:space="preserve"> </w:t>
      </w:r>
      <w:r w:rsidRPr="00B75882">
        <w:rPr>
          <w:sz w:val="24"/>
          <w:szCs w:val="24"/>
        </w:rPr>
        <w:t>of</w:t>
      </w:r>
      <w:r w:rsidRPr="00B75882">
        <w:rPr>
          <w:spacing w:val="-3"/>
          <w:sz w:val="24"/>
          <w:szCs w:val="24"/>
        </w:rPr>
        <w:t xml:space="preserve"> </w:t>
      </w:r>
      <w:r w:rsidRPr="00B75882">
        <w:rPr>
          <w:sz w:val="24"/>
          <w:szCs w:val="24"/>
        </w:rPr>
        <w:t>Organizational</w:t>
      </w:r>
      <w:r w:rsidRPr="00B75882">
        <w:rPr>
          <w:spacing w:val="-2"/>
          <w:sz w:val="24"/>
          <w:szCs w:val="24"/>
        </w:rPr>
        <w:t xml:space="preserve"> </w:t>
      </w:r>
      <w:r w:rsidRPr="00B75882">
        <w:rPr>
          <w:sz w:val="24"/>
          <w:szCs w:val="24"/>
        </w:rPr>
        <w:t>Knowledge</w:t>
      </w:r>
      <w:r w:rsidRPr="00B75882">
        <w:rPr>
          <w:spacing w:val="-5"/>
          <w:sz w:val="24"/>
          <w:szCs w:val="24"/>
        </w:rPr>
        <w:t xml:space="preserve"> </w:t>
      </w:r>
      <w:r w:rsidRPr="00B75882">
        <w:rPr>
          <w:sz w:val="24"/>
          <w:szCs w:val="24"/>
        </w:rPr>
        <w:t xml:space="preserve">Creation. </w:t>
      </w:r>
      <w:r w:rsidRPr="00B75882">
        <w:rPr>
          <w:i/>
          <w:sz w:val="24"/>
          <w:szCs w:val="24"/>
        </w:rPr>
        <w:t>Organization</w:t>
      </w:r>
      <w:r w:rsidRPr="00B75882">
        <w:rPr>
          <w:i/>
          <w:spacing w:val="-3"/>
          <w:sz w:val="24"/>
          <w:szCs w:val="24"/>
        </w:rPr>
        <w:t xml:space="preserve"> </w:t>
      </w:r>
      <w:r w:rsidRPr="00B75882">
        <w:rPr>
          <w:i/>
          <w:sz w:val="24"/>
          <w:szCs w:val="24"/>
        </w:rPr>
        <w:t>Science</w:t>
      </w:r>
      <w:r w:rsidRPr="00B75882">
        <w:rPr>
          <w:sz w:val="24"/>
          <w:szCs w:val="24"/>
        </w:rPr>
        <w:t xml:space="preserve">, </w:t>
      </w:r>
      <w:r w:rsidRPr="00B75882">
        <w:rPr>
          <w:i/>
          <w:sz w:val="24"/>
          <w:szCs w:val="24"/>
        </w:rPr>
        <w:t>5</w:t>
      </w:r>
      <w:r w:rsidRPr="00B75882">
        <w:rPr>
          <w:sz w:val="24"/>
          <w:szCs w:val="24"/>
        </w:rPr>
        <w:t>(1), 14–37.</w:t>
      </w:r>
    </w:p>
    <w:p w14:paraId="46019C85" w14:textId="77777777" w:rsidR="00646549" w:rsidRPr="00B75882" w:rsidRDefault="00646549" w:rsidP="00646549">
      <w:pPr>
        <w:spacing w:before="119" w:line="480" w:lineRule="auto"/>
        <w:ind w:left="383" w:right="139" w:hanging="284"/>
        <w:rPr>
          <w:sz w:val="24"/>
          <w:szCs w:val="24"/>
        </w:rPr>
      </w:pPr>
      <w:r w:rsidRPr="00B75882">
        <w:rPr>
          <w:sz w:val="24"/>
          <w:szCs w:val="24"/>
        </w:rPr>
        <w:t>Nonaka,</w:t>
      </w:r>
      <w:r w:rsidRPr="00B75882">
        <w:rPr>
          <w:spacing w:val="-2"/>
          <w:sz w:val="24"/>
          <w:szCs w:val="24"/>
        </w:rPr>
        <w:t xml:space="preserve"> </w:t>
      </w:r>
      <w:r w:rsidRPr="00B75882">
        <w:rPr>
          <w:sz w:val="24"/>
          <w:szCs w:val="24"/>
        </w:rPr>
        <w:t>I.,</w:t>
      </w:r>
      <w:r w:rsidRPr="00B75882">
        <w:rPr>
          <w:spacing w:val="-2"/>
          <w:sz w:val="24"/>
          <w:szCs w:val="24"/>
        </w:rPr>
        <w:t xml:space="preserve"> </w:t>
      </w:r>
      <w:r w:rsidRPr="00B75882">
        <w:rPr>
          <w:sz w:val="24"/>
          <w:szCs w:val="24"/>
        </w:rPr>
        <w:t>&amp;</w:t>
      </w:r>
      <w:r w:rsidRPr="00B75882">
        <w:rPr>
          <w:spacing w:val="-4"/>
          <w:sz w:val="24"/>
          <w:szCs w:val="24"/>
        </w:rPr>
        <w:t xml:space="preserve"> </w:t>
      </w:r>
      <w:r w:rsidRPr="00B75882">
        <w:rPr>
          <w:sz w:val="24"/>
          <w:szCs w:val="24"/>
        </w:rPr>
        <w:t>Konno,</w:t>
      </w:r>
      <w:r w:rsidRPr="00B75882">
        <w:rPr>
          <w:spacing w:val="-2"/>
          <w:sz w:val="24"/>
          <w:szCs w:val="24"/>
        </w:rPr>
        <w:t xml:space="preserve"> </w:t>
      </w:r>
      <w:r w:rsidRPr="00B75882">
        <w:rPr>
          <w:sz w:val="24"/>
          <w:szCs w:val="24"/>
        </w:rPr>
        <w:t>N.</w:t>
      </w:r>
      <w:r w:rsidRPr="00B75882">
        <w:rPr>
          <w:spacing w:val="-5"/>
          <w:sz w:val="24"/>
          <w:szCs w:val="24"/>
        </w:rPr>
        <w:t xml:space="preserve"> </w:t>
      </w:r>
      <w:r w:rsidRPr="00B75882">
        <w:rPr>
          <w:sz w:val="24"/>
          <w:szCs w:val="24"/>
        </w:rPr>
        <w:t>(1998).</w:t>
      </w:r>
      <w:r w:rsidRPr="00B75882">
        <w:rPr>
          <w:spacing w:val="-2"/>
          <w:sz w:val="24"/>
          <w:szCs w:val="24"/>
        </w:rPr>
        <w:t xml:space="preserve"> </w:t>
      </w:r>
      <w:r w:rsidRPr="00B75882">
        <w:rPr>
          <w:sz w:val="24"/>
          <w:szCs w:val="24"/>
        </w:rPr>
        <w:t>The</w:t>
      </w:r>
      <w:r w:rsidRPr="00B75882">
        <w:rPr>
          <w:spacing w:val="-2"/>
          <w:sz w:val="24"/>
          <w:szCs w:val="24"/>
        </w:rPr>
        <w:t xml:space="preserve"> </w:t>
      </w:r>
      <w:r w:rsidRPr="00B75882">
        <w:rPr>
          <w:sz w:val="24"/>
          <w:szCs w:val="24"/>
        </w:rPr>
        <w:t>Concept</w:t>
      </w:r>
      <w:r w:rsidRPr="00B75882">
        <w:rPr>
          <w:spacing w:val="-1"/>
          <w:sz w:val="24"/>
          <w:szCs w:val="24"/>
        </w:rPr>
        <w:t xml:space="preserve"> </w:t>
      </w:r>
      <w:r w:rsidRPr="00B75882">
        <w:rPr>
          <w:sz w:val="24"/>
          <w:szCs w:val="24"/>
        </w:rPr>
        <w:t>of</w:t>
      </w:r>
      <w:r w:rsidRPr="00B75882">
        <w:rPr>
          <w:spacing w:val="-2"/>
          <w:sz w:val="24"/>
          <w:szCs w:val="24"/>
        </w:rPr>
        <w:t xml:space="preserve"> </w:t>
      </w:r>
      <w:r w:rsidRPr="00B75882">
        <w:rPr>
          <w:sz w:val="24"/>
          <w:szCs w:val="24"/>
        </w:rPr>
        <w:t>“Ba”:</w:t>
      </w:r>
      <w:r w:rsidRPr="00B75882">
        <w:rPr>
          <w:spacing w:val="-3"/>
          <w:sz w:val="24"/>
          <w:szCs w:val="24"/>
        </w:rPr>
        <w:t xml:space="preserve"> </w:t>
      </w:r>
      <w:r w:rsidRPr="00B75882">
        <w:rPr>
          <w:sz w:val="24"/>
          <w:szCs w:val="24"/>
        </w:rPr>
        <w:t>Building</w:t>
      </w:r>
      <w:r w:rsidRPr="00B75882">
        <w:rPr>
          <w:spacing w:val="-5"/>
          <w:sz w:val="24"/>
          <w:szCs w:val="24"/>
        </w:rPr>
        <w:t xml:space="preserve"> </w:t>
      </w:r>
      <w:r w:rsidRPr="00B75882">
        <w:rPr>
          <w:sz w:val="24"/>
          <w:szCs w:val="24"/>
        </w:rPr>
        <w:t>a</w:t>
      </w:r>
      <w:r w:rsidRPr="00B75882">
        <w:rPr>
          <w:spacing w:val="-2"/>
          <w:sz w:val="24"/>
          <w:szCs w:val="24"/>
        </w:rPr>
        <w:t xml:space="preserve"> </w:t>
      </w:r>
      <w:r w:rsidRPr="00B75882">
        <w:rPr>
          <w:sz w:val="24"/>
          <w:szCs w:val="24"/>
        </w:rPr>
        <w:t>Foundation</w:t>
      </w:r>
      <w:r w:rsidRPr="00B75882">
        <w:rPr>
          <w:spacing w:val="-5"/>
          <w:sz w:val="24"/>
          <w:szCs w:val="24"/>
        </w:rPr>
        <w:t xml:space="preserve"> </w:t>
      </w:r>
      <w:r w:rsidRPr="00B75882">
        <w:rPr>
          <w:sz w:val="24"/>
          <w:szCs w:val="24"/>
        </w:rPr>
        <w:t>for</w:t>
      </w:r>
      <w:r w:rsidRPr="00B75882">
        <w:rPr>
          <w:spacing w:val="-4"/>
          <w:sz w:val="24"/>
          <w:szCs w:val="24"/>
        </w:rPr>
        <w:t xml:space="preserve"> </w:t>
      </w:r>
      <w:r w:rsidRPr="00B75882">
        <w:rPr>
          <w:sz w:val="24"/>
          <w:szCs w:val="24"/>
        </w:rPr>
        <w:t xml:space="preserve">Knowledge Creation. </w:t>
      </w:r>
      <w:r w:rsidRPr="00B75882">
        <w:rPr>
          <w:i/>
          <w:sz w:val="24"/>
          <w:szCs w:val="24"/>
        </w:rPr>
        <w:t>California Management Review</w:t>
      </w:r>
      <w:r w:rsidRPr="00B75882">
        <w:rPr>
          <w:sz w:val="24"/>
          <w:szCs w:val="24"/>
        </w:rPr>
        <w:t xml:space="preserve">, </w:t>
      </w:r>
      <w:r w:rsidRPr="00B75882">
        <w:rPr>
          <w:i/>
          <w:sz w:val="24"/>
          <w:szCs w:val="24"/>
        </w:rPr>
        <w:t>40</w:t>
      </w:r>
      <w:r w:rsidRPr="00B75882">
        <w:rPr>
          <w:sz w:val="24"/>
          <w:szCs w:val="24"/>
        </w:rPr>
        <w:t>(3), 40–54.</w:t>
      </w:r>
    </w:p>
    <w:p w14:paraId="46DE7701" w14:textId="77777777" w:rsidR="00646549" w:rsidRPr="00B75882" w:rsidRDefault="00646549" w:rsidP="00646549">
      <w:pPr>
        <w:spacing w:before="119" w:line="480" w:lineRule="auto"/>
        <w:ind w:left="383" w:right="139" w:hanging="284"/>
        <w:rPr>
          <w:sz w:val="24"/>
          <w:szCs w:val="24"/>
        </w:rPr>
      </w:pPr>
      <w:r w:rsidRPr="00B75882">
        <w:rPr>
          <w:sz w:val="24"/>
          <w:szCs w:val="24"/>
        </w:rPr>
        <w:t>Nonaka,</w:t>
      </w:r>
      <w:r w:rsidRPr="00B75882">
        <w:rPr>
          <w:spacing w:val="-3"/>
          <w:sz w:val="24"/>
          <w:szCs w:val="24"/>
        </w:rPr>
        <w:t xml:space="preserve"> </w:t>
      </w:r>
      <w:r w:rsidRPr="00B75882">
        <w:rPr>
          <w:sz w:val="24"/>
          <w:szCs w:val="24"/>
        </w:rPr>
        <w:t>I.,</w:t>
      </w:r>
      <w:r w:rsidRPr="00B75882">
        <w:rPr>
          <w:spacing w:val="-3"/>
          <w:sz w:val="24"/>
          <w:szCs w:val="24"/>
        </w:rPr>
        <w:t xml:space="preserve"> </w:t>
      </w:r>
      <w:r w:rsidRPr="00B75882">
        <w:rPr>
          <w:sz w:val="24"/>
          <w:szCs w:val="24"/>
        </w:rPr>
        <w:t>&amp;</w:t>
      </w:r>
      <w:r w:rsidRPr="00B75882">
        <w:rPr>
          <w:spacing w:val="-5"/>
          <w:sz w:val="24"/>
          <w:szCs w:val="24"/>
        </w:rPr>
        <w:t xml:space="preserve"> </w:t>
      </w:r>
      <w:r w:rsidRPr="00B75882">
        <w:rPr>
          <w:sz w:val="24"/>
          <w:szCs w:val="24"/>
        </w:rPr>
        <w:t>Takeuchi,</w:t>
      </w:r>
      <w:r w:rsidRPr="00B75882">
        <w:rPr>
          <w:spacing w:val="-3"/>
          <w:sz w:val="24"/>
          <w:szCs w:val="24"/>
        </w:rPr>
        <w:t xml:space="preserve"> </w:t>
      </w:r>
      <w:r w:rsidRPr="00B75882">
        <w:rPr>
          <w:sz w:val="24"/>
          <w:szCs w:val="24"/>
        </w:rPr>
        <w:t>H.</w:t>
      </w:r>
      <w:r w:rsidRPr="00B75882">
        <w:rPr>
          <w:spacing w:val="-6"/>
          <w:sz w:val="24"/>
          <w:szCs w:val="24"/>
        </w:rPr>
        <w:t xml:space="preserve"> </w:t>
      </w:r>
      <w:r w:rsidRPr="00B75882">
        <w:rPr>
          <w:sz w:val="24"/>
          <w:szCs w:val="24"/>
        </w:rPr>
        <w:t>(1995).</w:t>
      </w:r>
      <w:r w:rsidRPr="00B75882">
        <w:rPr>
          <w:spacing w:val="-2"/>
          <w:sz w:val="24"/>
          <w:szCs w:val="24"/>
        </w:rPr>
        <w:t xml:space="preserve"> </w:t>
      </w:r>
      <w:r w:rsidRPr="00B75882">
        <w:rPr>
          <w:i/>
          <w:sz w:val="24"/>
          <w:szCs w:val="24"/>
        </w:rPr>
        <w:t>The</w:t>
      </w:r>
      <w:r w:rsidRPr="00B75882">
        <w:rPr>
          <w:i/>
          <w:spacing w:val="-6"/>
          <w:sz w:val="24"/>
          <w:szCs w:val="24"/>
        </w:rPr>
        <w:t xml:space="preserve"> </w:t>
      </w:r>
      <w:r w:rsidRPr="00B75882">
        <w:rPr>
          <w:i/>
          <w:sz w:val="24"/>
          <w:szCs w:val="24"/>
        </w:rPr>
        <w:t>knowledge-creating</w:t>
      </w:r>
      <w:r w:rsidRPr="00B75882">
        <w:rPr>
          <w:i/>
          <w:spacing w:val="-3"/>
          <w:sz w:val="24"/>
          <w:szCs w:val="24"/>
        </w:rPr>
        <w:t xml:space="preserve"> </w:t>
      </w:r>
      <w:r w:rsidRPr="00B75882">
        <w:rPr>
          <w:i/>
          <w:sz w:val="24"/>
          <w:szCs w:val="24"/>
        </w:rPr>
        <w:t>company:</w:t>
      </w:r>
      <w:r w:rsidRPr="00B75882">
        <w:rPr>
          <w:i/>
          <w:spacing w:val="-2"/>
          <w:sz w:val="24"/>
          <w:szCs w:val="24"/>
        </w:rPr>
        <w:t xml:space="preserve"> </w:t>
      </w:r>
      <w:r w:rsidRPr="00B75882">
        <w:rPr>
          <w:i/>
          <w:sz w:val="24"/>
          <w:szCs w:val="24"/>
        </w:rPr>
        <w:t>How</w:t>
      </w:r>
      <w:r w:rsidRPr="00B75882">
        <w:rPr>
          <w:i/>
          <w:spacing w:val="-4"/>
          <w:sz w:val="24"/>
          <w:szCs w:val="24"/>
        </w:rPr>
        <w:t xml:space="preserve"> </w:t>
      </w:r>
      <w:r w:rsidRPr="00B75882">
        <w:rPr>
          <w:i/>
          <w:sz w:val="24"/>
          <w:szCs w:val="24"/>
        </w:rPr>
        <w:t>Japanese</w:t>
      </w:r>
      <w:r w:rsidRPr="00B75882">
        <w:rPr>
          <w:i/>
          <w:spacing w:val="-3"/>
          <w:sz w:val="24"/>
          <w:szCs w:val="24"/>
        </w:rPr>
        <w:t xml:space="preserve"> </w:t>
      </w:r>
      <w:r w:rsidRPr="00B75882">
        <w:rPr>
          <w:i/>
          <w:sz w:val="24"/>
          <w:szCs w:val="24"/>
        </w:rPr>
        <w:t>companies create the dynamics of innovation</w:t>
      </w:r>
      <w:r w:rsidRPr="00B75882">
        <w:rPr>
          <w:sz w:val="24"/>
          <w:szCs w:val="24"/>
        </w:rPr>
        <w:t>. Oxford university press.</w:t>
      </w:r>
    </w:p>
    <w:p w14:paraId="1D90A817" w14:textId="77777777" w:rsidR="00646549" w:rsidRPr="00B75882" w:rsidRDefault="00646549" w:rsidP="00646549">
      <w:pPr>
        <w:spacing w:before="117" w:line="480" w:lineRule="auto"/>
        <w:ind w:left="383" w:right="426" w:hanging="284"/>
        <w:rPr>
          <w:sz w:val="24"/>
          <w:szCs w:val="24"/>
        </w:rPr>
      </w:pPr>
      <w:r w:rsidRPr="00B75882">
        <w:rPr>
          <w:sz w:val="24"/>
          <w:szCs w:val="24"/>
        </w:rPr>
        <w:t>Oddou,</w:t>
      </w:r>
      <w:r w:rsidRPr="00B75882">
        <w:rPr>
          <w:spacing w:val="-3"/>
          <w:sz w:val="24"/>
          <w:szCs w:val="24"/>
        </w:rPr>
        <w:t xml:space="preserve"> </w:t>
      </w:r>
      <w:r w:rsidRPr="00B75882">
        <w:rPr>
          <w:sz w:val="24"/>
          <w:szCs w:val="24"/>
        </w:rPr>
        <w:t>G.,</w:t>
      </w:r>
      <w:r w:rsidRPr="00B75882">
        <w:rPr>
          <w:spacing w:val="-3"/>
          <w:sz w:val="24"/>
          <w:szCs w:val="24"/>
        </w:rPr>
        <w:t xml:space="preserve"> </w:t>
      </w:r>
      <w:r w:rsidRPr="00B75882">
        <w:rPr>
          <w:sz w:val="24"/>
          <w:szCs w:val="24"/>
        </w:rPr>
        <w:t>Osland,</w:t>
      </w:r>
      <w:r w:rsidRPr="00B75882">
        <w:rPr>
          <w:spacing w:val="-3"/>
          <w:sz w:val="24"/>
          <w:szCs w:val="24"/>
        </w:rPr>
        <w:t xml:space="preserve"> </w:t>
      </w:r>
      <w:r w:rsidRPr="00B75882">
        <w:rPr>
          <w:sz w:val="24"/>
          <w:szCs w:val="24"/>
        </w:rPr>
        <w:t>J.</w:t>
      </w:r>
      <w:r w:rsidRPr="00B75882">
        <w:rPr>
          <w:spacing w:val="-3"/>
          <w:sz w:val="24"/>
          <w:szCs w:val="24"/>
        </w:rPr>
        <w:t xml:space="preserve"> </w:t>
      </w:r>
      <w:r w:rsidRPr="00B75882">
        <w:rPr>
          <w:sz w:val="24"/>
          <w:szCs w:val="24"/>
        </w:rPr>
        <w:t>S.,</w:t>
      </w:r>
      <w:r w:rsidRPr="00B75882">
        <w:rPr>
          <w:spacing w:val="-5"/>
          <w:sz w:val="24"/>
          <w:szCs w:val="24"/>
        </w:rPr>
        <w:t xml:space="preserve"> </w:t>
      </w:r>
      <w:r w:rsidRPr="00B75882">
        <w:rPr>
          <w:sz w:val="24"/>
          <w:szCs w:val="24"/>
        </w:rPr>
        <w:t>&amp;</w:t>
      </w:r>
      <w:r w:rsidRPr="00B75882">
        <w:rPr>
          <w:spacing w:val="-4"/>
          <w:sz w:val="24"/>
          <w:szCs w:val="24"/>
        </w:rPr>
        <w:t xml:space="preserve"> </w:t>
      </w:r>
      <w:r w:rsidRPr="00B75882">
        <w:rPr>
          <w:sz w:val="24"/>
          <w:szCs w:val="24"/>
        </w:rPr>
        <w:t>Blakeney,</w:t>
      </w:r>
      <w:r w:rsidRPr="00B75882">
        <w:rPr>
          <w:spacing w:val="-2"/>
          <w:sz w:val="24"/>
          <w:szCs w:val="24"/>
        </w:rPr>
        <w:t xml:space="preserve"> </w:t>
      </w:r>
      <w:r w:rsidRPr="00B75882">
        <w:rPr>
          <w:sz w:val="24"/>
          <w:szCs w:val="24"/>
        </w:rPr>
        <w:t>R.</w:t>
      </w:r>
      <w:r w:rsidRPr="00B75882">
        <w:rPr>
          <w:spacing w:val="-3"/>
          <w:sz w:val="24"/>
          <w:szCs w:val="24"/>
        </w:rPr>
        <w:t xml:space="preserve"> </w:t>
      </w:r>
      <w:r w:rsidRPr="00B75882">
        <w:rPr>
          <w:sz w:val="24"/>
          <w:szCs w:val="24"/>
        </w:rPr>
        <w:t>N.</w:t>
      </w:r>
      <w:r w:rsidRPr="00B75882">
        <w:rPr>
          <w:spacing w:val="-3"/>
          <w:sz w:val="24"/>
          <w:szCs w:val="24"/>
        </w:rPr>
        <w:t xml:space="preserve"> </w:t>
      </w:r>
      <w:r w:rsidRPr="00B75882">
        <w:rPr>
          <w:sz w:val="24"/>
          <w:szCs w:val="24"/>
        </w:rPr>
        <w:t>(2009).</w:t>
      </w:r>
      <w:r w:rsidRPr="00B75882">
        <w:rPr>
          <w:spacing w:val="-3"/>
          <w:sz w:val="24"/>
          <w:szCs w:val="24"/>
        </w:rPr>
        <w:t xml:space="preserve"> </w:t>
      </w:r>
      <w:r w:rsidRPr="00B75882">
        <w:rPr>
          <w:sz w:val="24"/>
          <w:szCs w:val="24"/>
        </w:rPr>
        <w:t>Repatriating</w:t>
      </w:r>
      <w:r w:rsidRPr="00B75882">
        <w:rPr>
          <w:spacing w:val="-3"/>
          <w:sz w:val="24"/>
          <w:szCs w:val="24"/>
        </w:rPr>
        <w:t xml:space="preserve"> </w:t>
      </w:r>
      <w:r w:rsidRPr="00B75882">
        <w:rPr>
          <w:sz w:val="24"/>
          <w:szCs w:val="24"/>
        </w:rPr>
        <w:t>knowledge:</w:t>
      </w:r>
      <w:r w:rsidRPr="00B75882">
        <w:rPr>
          <w:spacing w:val="-4"/>
          <w:sz w:val="24"/>
          <w:szCs w:val="24"/>
        </w:rPr>
        <w:t xml:space="preserve"> </w:t>
      </w:r>
      <w:r w:rsidRPr="00B75882">
        <w:rPr>
          <w:sz w:val="24"/>
          <w:szCs w:val="24"/>
        </w:rPr>
        <w:t>variables</w:t>
      </w:r>
      <w:r w:rsidRPr="00B75882">
        <w:rPr>
          <w:spacing w:val="-3"/>
          <w:sz w:val="24"/>
          <w:szCs w:val="24"/>
        </w:rPr>
        <w:t xml:space="preserve"> </w:t>
      </w:r>
      <w:r w:rsidRPr="00B75882">
        <w:rPr>
          <w:sz w:val="24"/>
          <w:szCs w:val="24"/>
        </w:rPr>
        <w:t xml:space="preserve">influencing the “transfer” process. </w:t>
      </w:r>
      <w:r w:rsidRPr="00B75882">
        <w:rPr>
          <w:i/>
          <w:sz w:val="24"/>
          <w:szCs w:val="24"/>
        </w:rPr>
        <w:t>Journal of International Business Studies</w:t>
      </w:r>
      <w:r w:rsidRPr="00B75882">
        <w:rPr>
          <w:sz w:val="24"/>
          <w:szCs w:val="24"/>
        </w:rPr>
        <w:t xml:space="preserve">, </w:t>
      </w:r>
      <w:r w:rsidRPr="00B75882">
        <w:rPr>
          <w:i/>
          <w:sz w:val="24"/>
          <w:szCs w:val="24"/>
        </w:rPr>
        <w:t>40</w:t>
      </w:r>
      <w:r w:rsidRPr="00B75882">
        <w:rPr>
          <w:sz w:val="24"/>
          <w:szCs w:val="24"/>
        </w:rPr>
        <w:t>(2), 181–199.</w:t>
      </w:r>
    </w:p>
    <w:p w14:paraId="518D3360" w14:textId="77777777" w:rsidR="00646549" w:rsidRPr="00B75882" w:rsidRDefault="00646549" w:rsidP="00646549">
      <w:pPr>
        <w:spacing w:before="119" w:line="480" w:lineRule="auto"/>
        <w:ind w:left="383" w:right="139" w:hanging="284"/>
        <w:rPr>
          <w:sz w:val="24"/>
          <w:szCs w:val="24"/>
          <w:lang w:val="de-DE"/>
        </w:rPr>
      </w:pPr>
      <w:r w:rsidRPr="00B75882">
        <w:rPr>
          <w:sz w:val="24"/>
          <w:szCs w:val="24"/>
        </w:rPr>
        <w:t>Oddou,</w:t>
      </w:r>
      <w:r w:rsidRPr="00B75882">
        <w:rPr>
          <w:spacing w:val="-2"/>
          <w:sz w:val="24"/>
          <w:szCs w:val="24"/>
        </w:rPr>
        <w:t xml:space="preserve"> </w:t>
      </w:r>
      <w:r w:rsidRPr="00B75882">
        <w:rPr>
          <w:sz w:val="24"/>
          <w:szCs w:val="24"/>
        </w:rPr>
        <w:t>G.,</w:t>
      </w:r>
      <w:r w:rsidRPr="00B75882">
        <w:rPr>
          <w:spacing w:val="-2"/>
          <w:sz w:val="24"/>
          <w:szCs w:val="24"/>
        </w:rPr>
        <w:t xml:space="preserve"> </w:t>
      </w:r>
      <w:proofErr w:type="spellStart"/>
      <w:r w:rsidRPr="00B75882">
        <w:rPr>
          <w:sz w:val="24"/>
          <w:szCs w:val="24"/>
        </w:rPr>
        <w:t>Szkudlarek</w:t>
      </w:r>
      <w:proofErr w:type="spellEnd"/>
      <w:r w:rsidRPr="00B75882">
        <w:rPr>
          <w:sz w:val="24"/>
          <w:szCs w:val="24"/>
        </w:rPr>
        <w:t>,</w:t>
      </w:r>
      <w:r w:rsidRPr="00B75882">
        <w:rPr>
          <w:spacing w:val="-1"/>
          <w:sz w:val="24"/>
          <w:szCs w:val="24"/>
        </w:rPr>
        <w:t xml:space="preserve"> </w:t>
      </w:r>
      <w:r w:rsidRPr="00B75882">
        <w:rPr>
          <w:sz w:val="24"/>
          <w:szCs w:val="24"/>
        </w:rPr>
        <w:t>B.,</w:t>
      </w:r>
      <w:r w:rsidRPr="00B75882">
        <w:rPr>
          <w:spacing w:val="-7"/>
          <w:sz w:val="24"/>
          <w:szCs w:val="24"/>
        </w:rPr>
        <w:t xml:space="preserve"> </w:t>
      </w:r>
      <w:r w:rsidRPr="00B75882">
        <w:rPr>
          <w:sz w:val="24"/>
          <w:szCs w:val="24"/>
        </w:rPr>
        <w:t>Osland,</w:t>
      </w:r>
      <w:r w:rsidRPr="00B75882">
        <w:rPr>
          <w:spacing w:val="-3"/>
          <w:sz w:val="24"/>
          <w:szCs w:val="24"/>
        </w:rPr>
        <w:t xml:space="preserve"> </w:t>
      </w:r>
      <w:r w:rsidRPr="00B75882">
        <w:rPr>
          <w:sz w:val="24"/>
          <w:szCs w:val="24"/>
        </w:rPr>
        <w:t>J.</w:t>
      </w:r>
      <w:r w:rsidRPr="00B75882">
        <w:rPr>
          <w:spacing w:val="-2"/>
          <w:sz w:val="24"/>
          <w:szCs w:val="24"/>
        </w:rPr>
        <w:t xml:space="preserve"> </w:t>
      </w:r>
      <w:r w:rsidRPr="00B75882">
        <w:rPr>
          <w:sz w:val="24"/>
          <w:szCs w:val="24"/>
        </w:rPr>
        <w:t>S.,</w:t>
      </w:r>
      <w:r w:rsidRPr="00B75882">
        <w:rPr>
          <w:spacing w:val="-2"/>
          <w:sz w:val="24"/>
          <w:szCs w:val="24"/>
        </w:rPr>
        <w:t xml:space="preserve"> </w:t>
      </w:r>
      <w:r w:rsidRPr="00B75882">
        <w:rPr>
          <w:sz w:val="24"/>
          <w:szCs w:val="24"/>
        </w:rPr>
        <w:t>Deller,</w:t>
      </w:r>
      <w:r w:rsidRPr="00B75882">
        <w:rPr>
          <w:spacing w:val="-5"/>
          <w:sz w:val="24"/>
          <w:szCs w:val="24"/>
        </w:rPr>
        <w:t xml:space="preserve"> </w:t>
      </w:r>
      <w:r w:rsidRPr="00B75882">
        <w:rPr>
          <w:sz w:val="24"/>
          <w:szCs w:val="24"/>
        </w:rPr>
        <w:t>J.,</w:t>
      </w:r>
      <w:r w:rsidRPr="00B75882">
        <w:rPr>
          <w:spacing w:val="-2"/>
          <w:sz w:val="24"/>
          <w:szCs w:val="24"/>
        </w:rPr>
        <w:t xml:space="preserve"> </w:t>
      </w:r>
      <w:r w:rsidRPr="00B75882">
        <w:rPr>
          <w:sz w:val="24"/>
          <w:szCs w:val="24"/>
        </w:rPr>
        <w:t>Blakeney,</w:t>
      </w:r>
      <w:r w:rsidRPr="00B75882">
        <w:rPr>
          <w:spacing w:val="-2"/>
          <w:sz w:val="24"/>
          <w:szCs w:val="24"/>
        </w:rPr>
        <w:t xml:space="preserve"> </w:t>
      </w:r>
      <w:r w:rsidRPr="00B75882">
        <w:rPr>
          <w:sz w:val="24"/>
          <w:szCs w:val="24"/>
        </w:rPr>
        <w:t>R.,</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Furuya,</w:t>
      </w:r>
      <w:r w:rsidRPr="00B75882">
        <w:rPr>
          <w:spacing w:val="-2"/>
          <w:sz w:val="24"/>
          <w:szCs w:val="24"/>
        </w:rPr>
        <w:t xml:space="preserve"> </w:t>
      </w:r>
      <w:r w:rsidRPr="00B75882">
        <w:rPr>
          <w:sz w:val="24"/>
          <w:szCs w:val="24"/>
        </w:rPr>
        <w:t>N.</w:t>
      </w:r>
      <w:r w:rsidRPr="00B75882">
        <w:rPr>
          <w:spacing w:val="-2"/>
          <w:sz w:val="24"/>
          <w:szCs w:val="24"/>
        </w:rPr>
        <w:t xml:space="preserve"> </w:t>
      </w:r>
      <w:r w:rsidRPr="00B75882">
        <w:rPr>
          <w:sz w:val="24"/>
          <w:szCs w:val="24"/>
        </w:rPr>
        <w:t>(2013).</w:t>
      </w:r>
      <w:r w:rsidRPr="00B75882">
        <w:rPr>
          <w:spacing w:val="-2"/>
          <w:sz w:val="24"/>
          <w:szCs w:val="24"/>
        </w:rPr>
        <w:t xml:space="preserve"> </w:t>
      </w:r>
      <w:r w:rsidRPr="00B75882">
        <w:rPr>
          <w:sz w:val="24"/>
          <w:szCs w:val="24"/>
        </w:rPr>
        <w:t>Repatriates</w:t>
      </w:r>
      <w:r w:rsidRPr="00B75882">
        <w:rPr>
          <w:spacing w:val="-2"/>
          <w:sz w:val="24"/>
          <w:szCs w:val="24"/>
        </w:rPr>
        <w:t xml:space="preserve"> </w:t>
      </w:r>
      <w:r w:rsidRPr="00B75882">
        <w:rPr>
          <w:sz w:val="24"/>
          <w:szCs w:val="24"/>
        </w:rPr>
        <w:t xml:space="preserve">as a Source of Competitive Advantage: How to manage knowledge transfer. </w:t>
      </w:r>
      <w:r w:rsidRPr="00B75882">
        <w:rPr>
          <w:i/>
          <w:sz w:val="24"/>
          <w:szCs w:val="24"/>
          <w:lang w:val="de-DE"/>
        </w:rPr>
        <w:t>Organizational Dynamics</w:t>
      </w:r>
      <w:r w:rsidRPr="00B75882">
        <w:rPr>
          <w:sz w:val="24"/>
          <w:szCs w:val="24"/>
          <w:lang w:val="de-DE"/>
        </w:rPr>
        <w:t xml:space="preserve">, </w:t>
      </w:r>
      <w:r w:rsidRPr="00B75882">
        <w:rPr>
          <w:i/>
          <w:sz w:val="24"/>
          <w:szCs w:val="24"/>
          <w:lang w:val="de-DE"/>
        </w:rPr>
        <w:t>42</w:t>
      </w:r>
      <w:r w:rsidRPr="00B75882">
        <w:rPr>
          <w:sz w:val="24"/>
          <w:szCs w:val="24"/>
          <w:lang w:val="de-DE"/>
        </w:rPr>
        <w:t>(4), 257–266.</w:t>
      </w:r>
    </w:p>
    <w:p w14:paraId="09A5ADE7" w14:textId="77777777" w:rsidR="00646549" w:rsidRPr="00B75882" w:rsidRDefault="00646549" w:rsidP="00646549">
      <w:pPr>
        <w:spacing w:before="116" w:line="480" w:lineRule="auto"/>
        <w:ind w:left="383" w:hanging="284"/>
        <w:rPr>
          <w:sz w:val="24"/>
          <w:szCs w:val="24"/>
        </w:rPr>
      </w:pPr>
      <w:r w:rsidRPr="00B75882">
        <w:rPr>
          <w:sz w:val="24"/>
          <w:szCs w:val="24"/>
          <w:lang w:val="de-DE"/>
        </w:rPr>
        <w:t>Peltokorpi,</w:t>
      </w:r>
      <w:r w:rsidRPr="00B75882">
        <w:rPr>
          <w:spacing w:val="-2"/>
          <w:sz w:val="24"/>
          <w:szCs w:val="24"/>
          <w:lang w:val="de-DE"/>
        </w:rPr>
        <w:t xml:space="preserve"> </w:t>
      </w:r>
      <w:r w:rsidRPr="00B75882">
        <w:rPr>
          <w:sz w:val="24"/>
          <w:szCs w:val="24"/>
          <w:lang w:val="de-DE"/>
        </w:rPr>
        <w:t>V.,</w:t>
      </w:r>
      <w:r w:rsidRPr="00B75882">
        <w:rPr>
          <w:spacing w:val="-2"/>
          <w:sz w:val="24"/>
          <w:szCs w:val="24"/>
          <w:lang w:val="de-DE"/>
        </w:rPr>
        <w:t xml:space="preserve"> </w:t>
      </w:r>
      <w:r w:rsidRPr="00B75882">
        <w:rPr>
          <w:sz w:val="24"/>
          <w:szCs w:val="24"/>
          <w:lang w:val="de-DE"/>
        </w:rPr>
        <w:t>Froese,</w:t>
      </w:r>
      <w:r w:rsidRPr="00B75882">
        <w:rPr>
          <w:spacing w:val="-2"/>
          <w:sz w:val="24"/>
          <w:szCs w:val="24"/>
          <w:lang w:val="de-DE"/>
        </w:rPr>
        <w:t xml:space="preserve"> </w:t>
      </w:r>
      <w:r w:rsidRPr="00B75882">
        <w:rPr>
          <w:sz w:val="24"/>
          <w:szCs w:val="24"/>
          <w:lang w:val="de-DE"/>
        </w:rPr>
        <w:t>F.</w:t>
      </w:r>
      <w:r w:rsidRPr="00B75882">
        <w:rPr>
          <w:spacing w:val="-5"/>
          <w:sz w:val="24"/>
          <w:szCs w:val="24"/>
          <w:lang w:val="de-DE"/>
        </w:rPr>
        <w:t xml:space="preserve"> </w:t>
      </w:r>
      <w:r w:rsidRPr="00B75882">
        <w:rPr>
          <w:sz w:val="24"/>
          <w:szCs w:val="24"/>
          <w:lang w:val="de-DE"/>
        </w:rPr>
        <w:t>J.,</w:t>
      </w:r>
      <w:r w:rsidRPr="00B75882">
        <w:rPr>
          <w:spacing w:val="-2"/>
          <w:sz w:val="24"/>
          <w:szCs w:val="24"/>
          <w:lang w:val="de-DE"/>
        </w:rPr>
        <w:t xml:space="preserve"> </w:t>
      </w:r>
      <w:r w:rsidRPr="00B75882">
        <w:rPr>
          <w:sz w:val="24"/>
          <w:szCs w:val="24"/>
          <w:lang w:val="de-DE"/>
        </w:rPr>
        <w:t>Reiche,</w:t>
      </w:r>
      <w:r w:rsidRPr="00B75882">
        <w:rPr>
          <w:spacing w:val="-1"/>
          <w:sz w:val="24"/>
          <w:szCs w:val="24"/>
          <w:lang w:val="de-DE"/>
        </w:rPr>
        <w:t xml:space="preserve"> </w:t>
      </w:r>
      <w:r w:rsidRPr="00B75882">
        <w:rPr>
          <w:sz w:val="24"/>
          <w:szCs w:val="24"/>
          <w:lang w:val="de-DE"/>
        </w:rPr>
        <w:t>B.</w:t>
      </w:r>
      <w:r w:rsidRPr="00B75882">
        <w:rPr>
          <w:spacing w:val="-2"/>
          <w:sz w:val="24"/>
          <w:szCs w:val="24"/>
          <w:lang w:val="de-DE"/>
        </w:rPr>
        <w:t xml:space="preserve"> </w:t>
      </w:r>
      <w:r w:rsidRPr="00B75882">
        <w:rPr>
          <w:sz w:val="24"/>
          <w:szCs w:val="24"/>
          <w:lang w:val="de-DE"/>
        </w:rPr>
        <w:t>S.,</w:t>
      </w:r>
      <w:r w:rsidRPr="00B75882">
        <w:rPr>
          <w:spacing w:val="-5"/>
          <w:sz w:val="24"/>
          <w:szCs w:val="24"/>
          <w:lang w:val="de-DE"/>
        </w:rPr>
        <w:t xml:space="preserve"> </w:t>
      </w:r>
      <w:r w:rsidRPr="00B75882">
        <w:rPr>
          <w:sz w:val="24"/>
          <w:szCs w:val="24"/>
          <w:lang w:val="de-DE"/>
        </w:rPr>
        <w:t>&amp;</w:t>
      </w:r>
      <w:r w:rsidRPr="00B75882">
        <w:rPr>
          <w:spacing w:val="-1"/>
          <w:sz w:val="24"/>
          <w:szCs w:val="24"/>
          <w:lang w:val="de-DE"/>
        </w:rPr>
        <w:t xml:space="preserve"> </w:t>
      </w:r>
      <w:r w:rsidRPr="00B75882">
        <w:rPr>
          <w:sz w:val="24"/>
          <w:szCs w:val="24"/>
          <w:lang w:val="de-DE"/>
        </w:rPr>
        <w:t>Klar,</w:t>
      </w:r>
      <w:r w:rsidRPr="00B75882">
        <w:rPr>
          <w:spacing w:val="-2"/>
          <w:sz w:val="24"/>
          <w:szCs w:val="24"/>
          <w:lang w:val="de-DE"/>
        </w:rPr>
        <w:t xml:space="preserve"> </w:t>
      </w:r>
      <w:r w:rsidRPr="00B75882">
        <w:rPr>
          <w:sz w:val="24"/>
          <w:szCs w:val="24"/>
          <w:lang w:val="de-DE"/>
        </w:rPr>
        <w:t>S.</w:t>
      </w:r>
      <w:r w:rsidRPr="00B75882">
        <w:rPr>
          <w:spacing w:val="-5"/>
          <w:sz w:val="24"/>
          <w:szCs w:val="24"/>
          <w:lang w:val="de-DE"/>
        </w:rPr>
        <w:t xml:space="preserve"> </w:t>
      </w:r>
      <w:r w:rsidRPr="00B75882">
        <w:rPr>
          <w:sz w:val="24"/>
          <w:szCs w:val="24"/>
          <w:lang w:val="de-DE"/>
        </w:rPr>
        <w:t>(2022).</w:t>
      </w:r>
      <w:r w:rsidRPr="00B75882">
        <w:rPr>
          <w:spacing w:val="-2"/>
          <w:sz w:val="24"/>
          <w:szCs w:val="24"/>
          <w:lang w:val="de-DE"/>
        </w:rPr>
        <w:t xml:space="preserve"> </w:t>
      </w:r>
      <w:r w:rsidRPr="00B75882">
        <w:rPr>
          <w:sz w:val="24"/>
          <w:szCs w:val="24"/>
        </w:rPr>
        <w:t>Reverse</w:t>
      </w:r>
      <w:r w:rsidRPr="00B75882">
        <w:rPr>
          <w:spacing w:val="-2"/>
          <w:sz w:val="24"/>
          <w:szCs w:val="24"/>
        </w:rPr>
        <w:t xml:space="preserve"> </w:t>
      </w:r>
      <w:r w:rsidRPr="00B75882">
        <w:rPr>
          <w:sz w:val="24"/>
          <w:szCs w:val="24"/>
        </w:rPr>
        <w:t>Knowledge</w:t>
      </w:r>
      <w:r w:rsidRPr="00B75882">
        <w:rPr>
          <w:spacing w:val="-4"/>
          <w:sz w:val="24"/>
          <w:szCs w:val="24"/>
        </w:rPr>
        <w:t xml:space="preserve"> </w:t>
      </w:r>
      <w:r w:rsidRPr="00B75882">
        <w:rPr>
          <w:sz w:val="24"/>
          <w:szCs w:val="24"/>
        </w:rPr>
        <w:t>Flows:</w:t>
      </w:r>
      <w:r w:rsidRPr="00B75882">
        <w:rPr>
          <w:spacing w:val="-1"/>
          <w:sz w:val="24"/>
          <w:szCs w:val="24"/>
        </w:rPr>
        <w:t xml:space="preserve"> </w:t>
      </w:r>
      <w:r w:rsidRPr="00B75882">
        <w:rPr>
          <w:sz w:val="24"/>
          <w:szCs w:val="24"/>
        </w:rPr>
        <w:t>How</w:t>
      </w:r>
      <w:r w:rsidRPr="00B75882">
        <w:rPr>
          <w:spacing w:val="-6"/>
          <w:sz w:val="24"/>
          <w:szCs w:val="24"/>
        </w:rPr>
        <w:t xml:space="preserve"> </w:t>
      </w:r>
      <w:r w:rsidRPr="00B75882">
        <w:rPr>
          <w:sz w:val="24"/>
          <w:szCs w:val="24"/>
        </w:rPr>
        <w:t xml:space="preserve">and When Do Preparation and Reintegration Facilitate Repatriate Knowledge Transfer? </w:t>
      </w:r>
      <w:r w:rsidRPr="00B75882">
        <w:rPr>
          <w:i/>
          <w:sz w:val="24"/>
          <w:szCs w:val="24"/>
        </w:rPr>
        <w:t>Journal of Management Studies</w:t>
      </w:r>
      <w:r w:rsidRPr="00B75882">
        <w:rPr>
          <w:sz w:val="24"/>
          <w:szCs w:val="24"/>
        </w:rPr>
        <w:t>.</w:t>
      </w:r>
    </w:p>
    <w:p w14:paraId="7C580019" w14:textId="77777777" w:rsidR="00646549" w:rsidRPr="00B75882" w:rsidRDefault="00646549" w:rsidP="00646549">
      <w:pPr>
        <w:spacing w:before="119" w:line="480" w:lineRule="auto"/>
        <w:ind w:left="383" w:right="125" w:hanging="284"/>
        <w:rPr>
          <w:sz w:val="24"/>
          <w:szCs w:val="24"/>
        </w:rPr>
      </w:pPr>
      <w:r w:rsidRPr="00B75882">
        <w:rPr>
          <w:sz w:val="24"/>
          <w:szCs w:val="24"/>
        </w:rPr>
        <w:t>Podsakoff,</w:t>
      </w:r>
      <w:r w:rsidRPr="00B75882">
        <w:rPr>
          <w:spacing w:val="-2"/>
          <w:sz w:val="24"/>
          <w:szCs w:val="24"/>
        </w:rPr>
        <w:t xml:space="preserve"> </w:t>
      </w:r>
      <w:r w:rsidRPr="00B75882">
        <w:rPr>
          <w:sz w:val="24"/>
          <w:szCs w:val="24"/>
        </w:rPr>
        <w:t>P.</w:t>
      </w:r>
      <w:r w:rsidRPr="00B75882">
        <w:rPr>
          <w:spacing w:val="-2"/>
          <w:sz w:val="24"/>
          <w:szCs w:val="24"/>
        </w:rPr>
        <w:t xml:space="preserve"> </w:t>
      </w:r>
      <w:r w:rsidRPr="00B75882">
        <w:rPr>
          <w:sz w:val="24"/>
          <w:szCs w:val="24"/>
        </w:rPr>
        <w:t>M.,</w:t>
      </w:r>
      <w:r w:rsidRPr="00B75882">
        <w:rPr>
          <w:spacing w:val="-4"/>
          <w:sz w:val="24"/>
          <w:szCs w:val="24"/>
        </w:rPr>
        <w:t xml:space="preserve"> </w:t>
      </w:r>
      <w:proofErr w:type="spellStart"/>
      <w:r w:rsidRPr="00B75882">
        <w:rPr>
          <w:sz w:val="24"/>
          <w:szCs w:val="24"/>
        </w:rPr>
        <w:t>MacKenzie</w:t>
      </w:r>
      <w:proofErr w:type="spellEnd"/>
      <w:r w:rsidRPr="00B75882">
        <w:rPr>
          <w:sz w:val="24"/>
          <w:szCs w:val="24"/>
        </w:rPr>
        <w:t>,</w:t>
      </w:r>
      <w:r w:rsidRPr="00B75882">
        <w:rPr>
          <w:spacing w:val="-1"/>
          <w:sz w:val="24"/>
          <w:szCs w:val="24"/>
        </w:rPr>
        <w:t xml:space="preserve"> </w:t>
      </w:r>
      <w:r w:rsidRPr="00B75882">
        <w:rPr>
          <w:sz w:val="24"/>
          <w:szCs w:val="24"/>
        </w:rPr>
        <w:t>S.</w:t>
      </w:r>
      <w:r w:rsidRPr="00B75882">
        <w:rPr>
          <w:spacing w:val="-2"/>
          <w:sz w:val="24"/>
          <w:szCs w:val="24"/>
        </w:rPr>
        <w:t xml:space="preserve"> </w:t>
      </w:r>
      <w:r w:rsidRPr="00B75882">
        <w:rPr>
          <w:sz w:val="24"/>
          <w:szCs w:val="24"/>
        </w:rPr>
        <w:t>B.,</w:t>
      </w:r>
      <w:r w:rsidRPr="00B75882">
        <w:rPr>
          <w:spacing w:val="-2"/>
          <w:sz w:val="24"/>
          <w:szCs w:val="24"/>
        </w:rPr>
        <w:t xml:space="preserve"> </w:t>
      </w:r>
      <w:r w:rsidRPr="00B75882">
        <w:rPr>
          <w:sz w:val="24"/>
          <w:szCs w:val="24"/>
        </w:rPr>
        <w:t>Lee,</w:t>
      </w:r>
      <w:r w:rsidRPr="00B75882">
        <w:rPr>
          <w:spacing w:val="-2"/>
          <w:sz w:val="24"/>
          <w:szCs w:val="24"/>
        </w:rPr>
        <w:t xml:space="preserve"> </w:t>
      </w:r>
      <w:r w:rsidRPr="00B75882">
        <w:rPr>
          <w:sz w:val="24"/>
          <w:szCs w:val="24"/>
        </w:rPr>
        <w:t>J.‑Y.,</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Podsakoff,</w:t>
      </w:r>
      <w:r w:rsidRPr="00B75882">
        <w:rPr>
          <w:spacing w:val="-1"/>
          <w:sz w:val="24"/>
          <w:szCs w:val="24"/>
        </w:rPr>
        <w:t xml:space="preserve"> </w:t>
      </w:r>
      <w:r w:rsidRPr="00B75882">
        <w:rPr>
          <w:sz w:val="24"/>
          <w:szCs w:val="24"/>
        </w:rPr>
        <w:t>N.</w:t>
      </w:r>
      <w:r w:rsidRPr="00B75882">
        <w:rPr>
          <w:spacing w:val="-2"/>
          <w:sz w:val="24"/>
          <w:szCs w:val="24"/>
        </w:rPr>
        <w:t xml:space="preserve"> </w:t>
      </w:r>
      <w:r w:rsidRPr="00B75882">
        <w:rPr>
          <w:sz w:val="24"/>
          <w:szCs w:val="24"/>
        </w:rPr>
        <w:t>P.</w:t>
      </w:r>
      <w:r w:rsidRPr="00B75882">
        <w:rPr>
          <w:spacing w:val="-2"/>
          <w:sz w:val="24"/>
          <w:szCs w:val="24"/>
        </w:rPr>
        <w:t xml:space="preserve"> </w:t>
      </w:r>
      <w:r w:rsidRPr="00B75882">
        <w:rPr>
          <w:sz w:val="24"/>
          <w:szCs w:val="24"/>
        </w:rPr>
        <w:t>(2003).</w:t>
      </w:r>
      <w:r w:rsidRPr="00B75882">
        <w:rPr>
          <w:spacing w:val="-2"/>
          <w:sz w:val="24"/>
          <w:szCs w:val="24"/>
        </w:rPr>
        <w:t xml:space="preserve"> </w:t>
      </w:r>
      <w:r w:rsidRPr="00B75882">
        <w:rPr>
          <w:sz w:val="24"/>
          <w:szCs w:val="24"/>
        </w:rPr>
        <w:t>Common</w:t>
      </w:r>
      <w:r w:rsidRPr="00B75882">
        <w:rPr>
          <w:spacing w:val="-2"/>
          <w:sz w:val="24"/>
          <w:szCs w:val="24"/>
        </w:rPr>
        <w:t xml:space="preserve"> </w:t>
      </w:r>
      <w:r w:rsidRPr="00B75882">
        <w:rPr>
          <w:sz w:val="24"/>
          <w:szCs w:val="24"/>
        </w:rPr>
        <w:t>method</w:t>
      </w:r>
      <w:r w:rsidRPr="00B75882">
        <w:rPr>
          <w:spacing w:val="-5"/>
          <w:sz w:val="24"/>
          <w:szCs w:val="24"/>
        </w:rPr>
        <w:t xml:space="preserve"> </w:t>
      </w:r>
      <w:r w:rsidRPr="00B75882">
        <w:rPr>
          <w:sz w:val="24"/>
          <w:szCs w:val="24"/>
        </w:rPr>
        <w:t>biases</w:t>
      </w:r>
      <w:r w:rsidRPr="00B75882">
        <w:rPr>
          <w:spacing w:val="-4"/>
          <w:sz w:val="24"/>
          <w:szCs w:val="24"/>
        </w:rPr>
        <w:t xml:space="preserve"> </w:t>
      </w:r>
      <w:r w:rsidRPr="00B75882">
        <w:rPr>
          <w:sz w:val="24"/>
          <w:szCs w:val="24"/>
        </w:rPr>
        <w:t xml:space="preserve">in behavioral research: a critical review of the literature and recommended remedies. </w:t>
      </w:r>
      <w:r w:rsidRPr="00B75882">
        <w:rPr>
          <w:i/>
          <w:sz w:val="24"/>
          <w:szCs w:val="24"/>
        </w:rPr>
        <w:t>Journal of Applied Psychology</w:t>
      </w:r>
      <w:r w:rsidRPr="00B75882">
        <w:rPr>
          <w:sz w:val="24"/>
          <w:szCs w:val="24"/>
        </w:rPr>
        <w:t xml:space="preserve">, </w:t>
      </w:r>
      <w:r w:rsidRPr="00B75882">
        <w:rPr>
          <w:i/>
          <w:sz w:val="24"/>
          <w:szCs w:val="24"/>
        </w:rPr>
        <w:t>88</w:t>
      </w:r>
      <w:r w:rsidRPr="00B75882">
        <w:rPr>
          <w:sz w:val="24"/>
          <w:szCs w:val="24"/>
        </w:rPr>
        <w:t>(5), 879.</w:t>
      </w:r>
    </w:p>
    <w:p w14:paraId="1B954E1D" w14:textId="77777777" w:rsidR="001F0F71" w:rsidRDefault="00646549" w:rsidP="001F0F71">
      <w:pPr>
        <w:spacing w:before="120" w:line="480" w:lineRule="auto"/>
        <w:ind w:left="100"/>
        <w:rPr>
          <w:spacing w:val="-2"/>
          <w:sz w:val="24"/>
          <w:szCs w:val="24"/>
        </w:rPr>
      </w:pPr>
      <w:r w:rsidRPr="00B75882">
        <w:rPr>
          <w:sz w:val="24"/>
          <w:szCs w:val="24"/>
        </w:rPr>
        <w:lastRenderedPageBreak/>
        <w:t>Polanyi,</w:t>
      </w:r>
      <w:r w:rsidRPr="00B75882">
        <w:rPr>
          <w:spacing w:val="-8"/>
          <w:sz w:val="24"/>
          <w:szCs w:val="24"/>
        </w:rPr>
        <w:t xml:space="preserve"> </w:t>
      </w:r>
      <w:r w:rsidRPr="00B75882">
        <w:rPr>
          <w:sz w:val="24"/>
          <w:szCs w:val="24"/>
        </w:rPr>
        <w:t>M.</w:t>
      </w:r>
      <w:r w:rsidRPr="00B75882">
        <w:rPr>
          <w:spacing w:val="-3"/>
          <w:sz w:val="24"/>
          <w:szCs w:val="24"/>
        </w:rPr>
        <w:t xml:space="preserve"> </w:t>
      </w:r>
      <w:r w:rsidRPr="00B75882">
        <w:rPr>
          <w:sz w:val="24"/>
          <w:szCs w:val="24"/>
        </w:rPr>
        <w:t>(1966).</w:t>
      </w:r>
      <w:r w:rsidRPr="00B75882">
        <w:rPr>
          <w:spacing w:val="-3"/>
          <w:sz w:val="24"/>
          <w:szCs w:val="24"/>
        </w:rPr>
        <w:t xml:space="preserve"> </w:t>
      </w:r>
      <w:r w:rsidRPr="00B75882">
        <w:rPr>
          <w:i/>
          <w:sz w:val="24"/>
          <w:szCs w:val="24"/>
        </w:rPr>
        <w:t>The</w:t>
      </w:r>
      <w:r w:rsidRPr="00B75882">
        <w:rPr>
          <w:i/>
          <w:spacing w:val="-6"/>
          <w:sz w:val="24"/>
          <w:szCs w:val="24"/>
        </w:rPr>
        <w:t xml:space="preserve"> </w:t>
      </w:r>
      <w:r w:rsidRPr="00B75882">
        <w:rPr>
          <w:i/>
          <w:sz w:val="24"/>
          <w:szCs w:val="24"/>
        </w:rPr>
        <w:t>tacit</w:t>
      </w:r>
      <w:r w:rsidRPr="00B75882">
        <w:rPr>
          <w:i/>
          <w:spacing w:val="-2"/>
          <w:sz w:val="24"/>
          <w:szCs w:val="24"/>
        </w:rPr>
        <w:t xml:space="preserve"> </w:t>
      </w:r>
      <w:r w:rsidRPr="00B75882">
        <w:rPr>
          <w:i/>
          <w:sz w:val="24"/>
          <w:szCs w:val="24"/>
        </w:rPr>
        <w:t>dimension</w:t>
      </w:r>
      <w:r w:rsidRPr="00B75882">
        <w:rPr>
          <w:sz w:val="24"/>
          <w:szCs w:val="24"/>
        </w:rPr>
        <w:t>.</w:t>
      </w:r>
      <w:r w:rsidRPr="00B75882">
        <w:rPr>
          <w:spacing w:val="-3"/>
          <w:sz w:val="24"/>
          <w:szCs w:val="24"/>
        </w:rPr>
        <w:t xml:space="preserve"> </w:t>
      </w:r>
      <w:r w:rsidRPr="00B75882">
        <w:rPr>
          <w:sz w:val="24"/>
          <w:szCs w:val="24"/>
        </w:rPr>
        <w:t>Chicago:</w:t>
      </w:r>
      <w:r w:rsidRPr="00B75882">
        <w:rPr>
          <w:spacing w:val="-5"/>
          <w:sz w:val="24"/>
          <w:szCs w:val="24"/>
        </w:rPr>
        <w:t xml:space="preserve"> </w:t>
      </w:r>
      <w:r w:rsidRPr="00B75882">
        <w:rPr>
          <w:sz w:val="24"/>
          <w:szCs w:val="24"/>
        </w:rPr>
        <w:t>University</w:t>
      </w:r>
      <w:r w:rsidRPr="00B75882">
        <w:rPr>
          <w:spacing w:val="-6"/>
          <w:sz w:val="24"/>
          <w:szCs w:val="24"/>
        </w:rPr>
        <w:t xml:space="preserve"> </w:t>
      </w:r>
      <w:r w:rsidRPr="00B75882">
        <w:rPr>
          <w:sz w:val="24"/>
          <w:szCs w:val="24"/>
        </w:rPr>
        <w:t>of</w:t>
      </w:r>
      <w:r w:rsidRPr="00B75882">
        <w:rPr>
          <w:spacing w:val="-3"/>
          <w:sz w:val="24"/>
          <w:szCs w:val="24"/>
        </w:rPr>
        <w:t xml:space="preserve"> </w:t>
      </w:r>
      <w:r w:rsidRPr="00B75882">
        <w:rPr>
          <w:sz w:val="24"/>
          <w:szCs w:val="24"/>
        </w:rPr>
        <w:t>Chicago</w:t>
      </w:r>
      <w:r w:rsidRPr="00B75882">
        <w:rPr>
          <w:spacing w:val="-3"/>
          <w:sz w:val="24"/>
          <w:szCs w:val="24"/>
        </w:rPr>
        <w:t xml:space="preserve"> </w:t>
      </w:r>
      <w:r w:rsidRPr="00B75882">
        <w:rPr>
          <w:spacing w:val="-2"/>
          <w:sz w:val="24"/>
          <w:szCs w:val="24"/>
        </w:rPr>
        <w:t>Press.</w:t>
      </w:r>
    </w:p>
    <w:p w14:paraId="605FAF95" w14:textId="571A0096" w:rsidR="001F0F71" w:rsidRPr="001F0F71" w:rsidRDefault="001F0F71" w:rsidP="001F0F71">
      <w:pPr>
        <w:spacing w:before="121" w:line="480" w:lineRule="auto"/>
        <w:ind w:left="383" w:right="125" w:hanging="284"/>
        <w:rPr>
          <w:sz w:val="24"/>
          <w:szCs w:val="24"/>
        </w:rPr>
      </w:pPr>
      <w:proofErr w:type="spellStart"/>
      <w:r w:rsidRPr="001F0F71">
        <w:rPr>
          <w:sz w:val="24"/>
          <w:szCs w:val="24"/>
        </w:rPr>
        <w:t>Pudelko</w:t>
      </w:r>
      <w:proofErr w:type="spellEnd"/>
      <w:r w:rsidRPr="001F0F71">
        <w:rPr>
          <w:sz w:val="24"/>
          <w:szCs w:val="24"/>
        </w:rPr>
        <w:t>, M., &amp; Liu, J. 2020. The role of trust in cross-cultural management. In B.</w:t>
      </w:r>
      <w:r>
        <w:rPr>
          <w:sz w:val="24"/>
          <w:szCs w:val="24"/>
        </w:rPr>
        <w:t xml:space="preserve"> </w:t>
      </w:r>
      <w:proofErr w:type="spellStart"/>
      <w:r w:rsidRPr="001F0F71">
        <w:rPr>
          <w:sz w:val="24"/>
          <w:szCs w:val="24"/>
        </w:rPr>
        <w:t>Szkudlarek</w:t>
      </w:r>
      <w:proofErr w:type="spellEnd"/>
      <w:r w:rsidRPr="001F0F71">
        <w:rPr>
          <w:sz w:val="24"/>
          <w:szCs w:val="24"/>
        </w:rPr>
        <w:t xml:space="preserve">, L. Romani, D. Caprar, &amp; J. Osland (Eds.), </w:t>
      </w:r>
      <w:r w:rsidRPr="001F0F71">
        <w:rPr>
          <w:i/>
          <w:iCs/>
          <w:sz w:val="24"/>
          <w:szCs w:val="24"/>
        </w:rPr>
        <w:t>The Sage handbook of contemporary cross-cultural management:</w:t>
      </w:r>
      <w:r w:rsidRPr="001F0F71">
        <w:rPr>
          <w:sz w:val="24"/>
          <w:szCs w:val="24"/>
        </w:rPr>
        <w:t xml:space="preserve"> 326–339. Los Angeles: Sage Publications</w:t>
      </w:r>
    </w:p>
    <w:p w14:paraId="3FEF1015" w14:textId="77777777" w:rsidR="00646549" w:rsidRPr="00B75882" w:rsidRDefault="00646549" w:rsidP="00646549">
      <w:pPr>
        <w:spacing w:before="121" w:line="480" w:lineRule="auto"/>
        <w:ind w:left="383" w:right="125" w:hanging="284"/>
        <w:rPr>
          <w:sz w:val="24"/>
          <w:szCs w:val="24"/>
        </w:rPr>
      </w:pPr>
      <w:r w:rsidRPr="00B75882">
        <w:rPr>
          <w:sz w:val="24"/>
          <w:szCs w:val="24"/>
        </w:rPr>
        <w:t>Quigley,</w:t>
      </w:r>
      <w:r w:rsidRPr="00B75882">
        <w:rPr>
          <w:spacing w:val="-1"/>
          <w:sz w:val="24"/>
          <w:szCs w:val="24"/>
        </w:rPr>
        <w:t xml:space="preserve"> </w:t>
      </w:r>
      <w:r w:rsidRPr="00B75882">
        <w:rPr>
          <w:sz w:val="24"/>
          <w:szCs w:val="24"/>
        </w:rPr>
        <w:t>N.</w:t>
      </w:r>
      <w:r w:rsidRPr="00B75882">
        <w:rPr>
          <w:spacing w:val="-1"/>
          <w:sz w:val="24"/>
          <w:szCs w:val="24"/>
        </w:rPr>
        <w:t xml:space="preserve"> </w:t>
      </w:r>
      <w:r w:rsidRPr="00B75882">
        <w:rPr>
          <w:sz w:val="24"/>
          <w:szCs w:val="24"/>
        </w:rPr>
        <w:t>R.,</w:t>
      </w:r>
      <w:r w:rsidRPr="00B75882">
        <w:rPr>
          <w:spacing w:val="-1"/>
          <w:sz w:val="24"/>
          <w:szCs w:val="24"/>
        </w:rPr>
        <w:t xml:space="preserve"> </w:t>
      </w:r>
      <w:proofErr w:type="spellStart"/>
      <w:r w:rsidRPr="00B75882">
        <w:rPr>
          <w:sz w:val="24"/>
          <w:szCs w:val="24"/>
        </w:rPr>
        <w:t>Tesluk</w:t>
      </w:r>
      <w:proofErr w:type="spellEnd"/>
      <w:r w:rsidRPr="00B75882">
        <w:rPr>
          <w:sz w:val="24"/>
          <w:szCs w:val="24"/>
        </w:rPr>
        <w:t>,</w:t>
      </w:r>
      <w:r w:rsidRPr="00B75882">
        <w:rPr>
          <w:spacing w:val="-3"/>
          <w:sz w:val="24"/>
          <w:szCs w:val="24"/>
        </w:rPr>
        <w:t xml:space="preserve"> </w:t>
      </w:r>
      <w:r w:rsidRPr="00B75882">
        <w:rPr>
          <w:sz w:val="24"/>
          <w:szCs w:val="24"/>
        </w:rPr>
        <w:t>P.</w:t>
      </w:r>
      <w:r w:rsidRPr="00B75882">
        <w:rPr>
          <w:spacing w:val="-4"/>
          <w:sz w:val="24"/>
          <w:szCs w:val="24"/>
        </w:rPr>
        <w:t xml:space="preserve"> </w:t>
      </w:r>
      <w:r w:rsidRPr="00B75882">
        <w:rPr>
          <w:sz w:val="24"/>
          <w:szCs w:val="24"/>
        </w:rPr>
        <w:t>E.,</w:t>
      </w:r>
      <w:r w:rsidRPr="00B75882">
        <w:rPr>
          <w:spacing w:val="-1"/>
          <w:sz w:val="24"/>
          <w:szCs w:val="24"/>
        </w:rPr>
        <w:t xml:space="preserve"> </w:t>
      </w:r>
      <w:r w:rsidRPr="00B75882">
        <w:rPr>
          <w:sz w:val="24"/>
          <w:szCs w:val="24"/>
        </w:rPr>
        <w:t>Locke, E.</w:t>
      </w:r>
      <w:r w:rsidRPr="00B75882">
        <w:rPr>
          <w:spacing w:val="-4"/>
          <w:sz w:val="24"/>
          <w:szCs w:val="24"/>
        </w:rPr>
        <w:t xml:space="preserve"> </w:t>
      </w:r>
      <w:r w:rsidRPr="00B75882">
        <w:rPr>
          <w:sz w:val="24"/>
          <w:szCs w:val="24"/>
        </w:rPr>
        <w:t>A.,</w:t>
      </w:r>
      <w:r w:rsidRPr="00B75882">
        <w:rPr>
          <w:spacing w:val="-1"/>
          <w:sz w:val="24"/>
          <w:szCs w:val="24"/>
        </w:rPr>
        <w:t xml:space="preserve"> </w:t>
      </w:r>
      <w:r w:rsidRPr="00B75882">
        <w:rPr>
          <w:sz w:val="24"/>
          <w:szCs w:val="24"/>
        </w:rPr>
        <w:t xml:space="preserve">&amp; </w:t>
      </w:r>
      <w:proofErr w:type="spellStart"/>
      <w:r w:rsidRPr="00B75882">
        <w:rPr>
          <w:sz w:val="24"/>
          <w:szCs w:val="24"/>
        </w:rPr>
        <w:t>Bartol</w:t>
      </w:r>
      <w:proofErr w:type="spellEnd"/>
      <w:r w:rsidRPr="00B75882">
        <w:rPr>
          <w:sz w:val="24"/>
          <w:szCs w:val="24"/>
        </w:rPr>
        <w:t>,</w:t>
      </w:r>
      <w:r w:rsidRPr="00B75882">
        <w:rPr>
          <w:spacing w:val="-3"/>
          <w:sz w:val="24"/>
          <w:szCs w:val="24"/>
        </w:rPr>
        <w:t xml:space="preserve"> </w:t>
      </w:r>
      <w:r w:rsidRPr="00B75882">
        <w:rPr>
          <w:sz w:val="24"/>
          <w:szCs w:val="24"/>
        </w:rPr>
        <w:t>K.</w:t>
      </w:r>
      <w:r w:rsidRPr="00B75882">
        <w:rPr>
          <w:spacing w:val="-1"/>
          <w:sz w:val="24"/>
          <w:szCs w:val="24"/>
        </w:rPr>
        <w:t xml:space="preserve"> </w:t>
      </w:r>
      <w:r w:rsidRPr="00B75882">
        <w:rPr>
          <w:sz w:val="24"/>
          <w:szCs w:val="24"/>
        </w:rPr>
        <w:t>M.</w:t>
      </w:r>
      <w:r w:rsidRPr="00B75882">
        <w:rPr>
          <w:spacing w:val="-1"/>
          <w:sz w:val="24"/>
          <w:szCs w:val="24"/>
        </w:rPr>
        <w:t xml:space="preserve"> </w:t>
      </w:r>
      <w:r w:rsidRPr="00B75882">
        <w:rPr>
          <w:sz w:val="24"/>
          <w:szCs w:val="24"/>
        </w:rPr>
        <w:t>(2007).</w:t>
      </w:r>
      <w:r w:rsidRPr="00B75882">
        <w:rPr>
          <w:spacing w:val="-1"/>
          <w:sz w:val="24"/>
          <w:szCs w:val="24"/>
        </w:rPr>
        <w:t xml:space="preserve"> </w:t>
      </w:r>
      <w:r w:rsidRPr="00B75882">
        <w:rPr>
          <w:sz w:val="24"/>
          <w:szCs w:val="24"/>
        </w:rPr>
        <w:t>A</w:t>
      </w:r>
      <w:r w:rsidRPr="00B75882">
        <w:rPr>
          <w:spacing w:val="-5"/>
          <w:sz w:val="24"/>
          <w:szCs w:val="24"/>
        </w:rPr>
        <w:t xml:space="preserve"> </w:t>
      </w:r>
      <w:r w:rsidRPr="00B75882">
        <w:rPr>
          <w:sz w:val="24"/>
          <w:szCs w:val="24"/>
        </w:rPr>
        <w:t>Multilevel</w:t>
      </w:r>
      <w:r w:rsidRPr="00B75882">
        <w:rPr>
          <w:spacing w:val="-2"/>
          <w:sz w:val="24"/>
          <w:szCs w:val="24"/>
        </w:rPr>
        <w:t xml:space="preserve"> </w:t>
      </w:r>
      <w:r w:rsidRPr="00B75882">
        <w:rPr>
          <w:sz w:val="24"/>
          <w:szCs w:val="24"/>
        </w:rPr>
        <w:t>Investigation</w:t>
      </w:r>
      <w:r w:rsidRPr="00B75882">
        <w:rPr>
          <w:spacing w:val="-4"/>
          <w:sz w:val="24"/>
          <w:szCs w:val="24"/>
        </w:rPr>
        <w:t xml:space="preserve"> </w:t>
      </w:r>
      <w:r w:rsidRPr="00B75882">
        <w:rPr>
          <w:sz w:val="24"/>
          <w:szCs w:val="24"/>
        </w:rPr>
        <w:t>of</w:t>
      </w:r>
      <w:r w:rsidRPr="00B75882">
        <w:rPr>
          <w:spacing w:val="-3"/>
          <w:sz w:val="24"/>
          <w:szCs w:val="24"/>
        </w:rPr>
        <w:t xml:space="preserve"> </w:t>
      </w:r>
      <w:r w:rsidRPr="00B75882">
        <w:rPr>
          <w:sz w:val="24"/>
          <w:szCs w:val="24"/>
        </w:rPr>
        <w:t xml:space="preserve">the Motivational Mechanisms Underlying Knowledge Sharing and Performance, </w:t>
      </w:r>
      <w:r w:rsidRPr="00B75882">
        <w:rPr>
          <w:i/>
          <w:sz w:val="24"/>
          <w:szCs w:val="24"/>
        </w:rPr>
        <w:t>18</w:t>
      </w:r>
      <w:r w:rsidRPr="00B75882">
        <w:rPr>
          <w:sz w:val="24"/>
          <w:szCs w:val="24"/>
        </w:rPr>
        <w:t>(1), 71-88.</w:t>
      </w:r>
    </w:p>
    <w:p w14:paraId="5148D9A9" w14:textId="77777777" w:rsidR="00646549" w:rsidRPr="00B75882" w:rsidRDefault="00646549" w:rsidP="00646549">
      <w:pPr>
        <w:spacing w:before="119" w:line="480" w:lineRule="auto"/>
        <w:ind w:left="383" w:right="426" w:hanging="284"/>
        <w:rPr>
          <w:sz w:val="24"/>
          <w:szCs w:val="24"/>
        </w:rPr>
      </w:pPr>
      <w:r w:rsidRPr="00B75882">
        <w:rPr>
          <w:sz w:val="24"/>
          <w:szCs w:val="24"/>
        </w:rPr>
        <w:t>Reagans,</w:t>
      </w:r>
      <w:r w:rsidRPr="00B75882">
        <w:rPr>
          <w:spacing w:val="-3"/>
          <w:sz w:val="24"/>
          <w:szCs w:val="24"/>
        </w:rPr>
        <w:t xml:space="preserve"> </w:t>
      </w:r>
      <w:r w:rsidRPr="00B75882">
        <w:rPr>
          <w:sz w:val="24"/>
          <w:szCs w:val="24"/>
        </w:rPr>
        <w:t>R.,</w:t>
      </w:r>
      <w:r w:rsidRPr="00B75882">
        <w:rPr>
          <w:spacing w:val="-3"/>
          <w:sz w:val="24"/>
          <w:szCs w:val="24"/>
        </w:rPr>
        <w:t xml:space="preserve"> </w:t>
      </w:r>
      <w:r w:rsidRPr="00B75882">
        <w:rPr>
          <w:sz w:val="24"/>
          <w:szCs w:val="24"/>
        </w:rPr>
        <w:t>&amp;</w:t>
      </w:r>
      <w:r w:rsidRPr="00B75882">
        <w:rPr>
          <w:spacing w:val="-5"/>
          <w:sz w:val="24"/>
          <w:szCs w:val="24"/>
        </w:rPr>
        <w:t xml:space="preserve"> </w:t>
      </w:r>
      <w:proofErr w:type="spellStart"/>
      <w:r w:rsidRPr="00B75882">
        <w:rPr>
          <w:sz w:val="24"/>
          <w:szCs w:val="24"/>
        </w:rPr>
        <w:t>McEvily</w:t>
      </w:r>
      <w:proofErr w:type="spellEnd"/>
      <w:r w:rsidRPr="00B75882">
        <w:rPr>
          <w:sz w:val="24"/>
          <w:szCs w:val="24"/>
        </w:rPr>
        <w:t>,</w:t>
      </w:r>
      <w:r w:rsidRPr="00B75882">
        <w:rPr>
          <w:spacing w:val="-3"/>
          <w:sz w:val="24"/>
          <w:szCs w:val="24"/>
        </w:rPr>
        <w:t xml:space="preserve"> </w:t>
      </w:r>
      <w:r w:rsidRPr="00B75882">
        <w:rPr>
          <w:sz w:val="24"/>
          <w:szCs w:val="24"/>
        </w:rPr>
        <w:t>B.</w:t>
      </w:r>
      <w:r w:rsidRPr="00B75882">
        <w:rPr>
          <w:spacing w:val="-3"/>
          <w:sz w:val="24"/>
          <w:szCs w:val="24"/>
        </w:rPr>
        <w:t xml:space="preserve"> </w:t>
      </w:r>
      <w:r w:rsidRPr="00B75882">
        <w:rPr>
          <w:sz w:val="24"/>
          <w:szCs w:val="24"/>
        </w:rPr>
        <w:t>(2003).</w:t>
      </w:r>
      <w:r w:rsidRPr="00B75882">
        <w:rPr>
          <w:spacing w:val="-3"/>
          <w:sz w:val="24"/>
          <w:szCs w:val="24"/>
        </w:rPr>
        <w:t xml:space="preserve"> </w:t>
      </w:r>
      <w:r w:rsidRPr="00B75882">
        <w:rPr>
          <w:sz w:val="24"/>
          <w:szCs w:val="24"/>
        </w:rPr>
        <w:t>Network</w:t>
      </w:r>
      <w:r w:rsidRPr="00B75882">
        <w:rPr>
          <w:spacing w:val="-6"/>
          <w:sz w:val="24"/>
          <w:szCs w:val="24"/>
        </w:rPr>
        <w:t xml:space="preserve"> </w:t>
      </w:r>
      <w:r w:rsidRPr="00B75882">
        <w:rPr>
          <w:sz w:val="24"/>
          <w:szCs w:val="24"/>
        </w:rPr>
        <w:t>structure</w:t>
      </w:r>
      <w:r w:rsidRPr="00B75882">
        <w:rPr>
          <w:spacing w:val="-5"/>
          <w:sz w:val="24"/>
          <w:szCs w:val="24"/>
        </w:rPr>
        <w:t xml:space="preserve"> </w:t>
      </w:r>
      <w:r w:rsidRPr="00B75882">
        <w:rPr>
          <w:sz w:val="24"/>
          <w:szCs w:val="24"/>
        </w:rPr>
        <w:t>and</w:t>
      </w:r>
      <w:r w:rsidRPr="00B75882">
        <w:rPr>
          <w:spacing w:val="-3"/>
          <w:sz w:val="24"/>
          <w:szCs w:val="24"/>
        </w:rPr>
        <w:t xml:space="preserve"> </w:t>
      </w:r>
      <w:r w:rsidRPr="00B75882">
        <w:rPr>
          <w:sz w:val="24"/>
          <w:szCs w:val="24"/>
        </w:rPr>
        <w:t>knowledge</w:t>
      </w:r>
      <w:r w:rsidRPr="00B75882">
        <w:rPr>
          <w:spacing w:val="-5"/>
          <w:sz w:val="24"/>
          <w:szCs w:val="24"/>
        </w:rPr>
        <w:t xml:space="preserve"> </w:t>
      </w:r>
      <w:r w:rsidRPr="00B75882">
        <w:rPr>
          <w:sz w:val="24"/>
          <w:szCs w:val="24"/>
        </w:rPr>
        <w:t>transfer:</w:t>
      </w:r>
      <w:r w:rsidRPr="00B75882">
        <w:rPr>
          <w:spacing w:val="-2"/>
          <w:sz w:val="24"/>
          <w:szCs w:val="24"/>
        </w:rPr>
        <w:t xml:space="preserve"> </w:t>
      </w:r>
      <w:r w:rsidRPr="00B75882">
        <w:rPr>
          <w:sz w:val="24"/>
          <w:szCs w:val="24"/>
        </w:rPr>
        <w:t>The</w:t>
      </w:r>
      <w:r w:rsidRPr="00B75882">
        <w:rPr>
          <w:spacing w:val="-3"/>
          <w:sz w:val="24"/>
          <w:szCs w:val="24"/>
        </w:rPr>
        <w:t xml:space="preserve"> </w:t>
      </w:r>
      <w:r w:rsidRPr="00B75882">
        <w:rPr>
          <w:sz w:val="24"/>
          <w:szCs w:val="24"/>
        </w:rPr>
        <w:t>effects</w:t>
      </w:r>
      <w:r w:rsidRPr="00B75882">
        <w:rPr>
          <w:spacing w:val="-3"/>
          <w:sz w:val="24"/>
          <w:szCs w:val="24"/>
        </w:rPr>
        <w:t xml:space="preserve"> </w:t>
      </w:r>
      <w:r w:rsidRPr="00B75882">
        <w:rPr>
          <w:sz w:val="24"/>
          <w:szCs w:val="24"/>
        </w:rPr>
        <w:t xml:space="preserve">of cohesion and range. </w:t>
      </w:r>
      <w:r w:rsidRPr="00B75882">
        <w:rPr>
          <w:i/>
          <w:sz w:val="24"/>
          <w:szCs w:val="24"/>
        </w:rPr>
        <w:t>Administrative Science Quarterly</w:t>
      </w:r>
      <w:r w:rsidRPr="00B75882">
        <w:rPr>
          <w:sz w:val="24"/>
          <w:szCs w:val="24"/>
        </w:rPr>
        <w:t xml:space="preserve">, </w:t>
      </w:r>
      <w:r w:rsidRPr="00B75882">
        <w:rPr>
          <w:i/>
          <w:sz w:val="24"/>
          <w:szCs w:val="24"/>
        </w:rPr>
        <w:t>48</w:t>
      </w:r>
      <w:r w:rsidRPr="00B75882">
        <w:rPr>
          <w:sz w:val="24"/>
          <w:szCs w:val="24"/>
        </w:rPr>
        <w:t>(2), 240–267.</w:t>
      </w:r>
    </w:p>
    <w:p w14:paraId="72D305AD" w14:textId="77777777" w:rsidR="00646549" w:rsidRPr="00B75882" w:rsidRDefault="00646549" w:rsidP="00646549">
      <w:pPr>
        <w:spacing w:before="121" w:line="480" w:lineRule="auto"/>
        <w:ind w:left="383" w:right="139" w:hanging="284"/>
        <w:rPr>
          <w:sz w:val="24"/>
          <w:szCs w:val="24"/>
        </w:rPr>
      </w:pPr>
      <w:r w:rsidRPr="00B75882">
        <w:rPr>
          <w:sz w:val="24"/>
          <w:szCs w:val="24"/>
        </w:rPr>
        <w:t>Reiche, B. S. (2006). The inpatriate experience in multinational corporations: an exploratory case study</w:t>
      </w:r>
      <w:r w:rsidRPr="00B75882">
        <w:rPr>
          <w:spacing w:val="-6"/>
          <w:sz w:val="24"/>
          <w:szCs w:val="24"/>
        </w:rPr>
        <w:t xml:space="preserve"> </w:t>
      </w:r>
      <w:r w:rsidRPr="00B75882">
        <w:rPr>
          <w:sz w:val="24"/>
          <w:szCs w:val="24"/>
        </w:rPr>
        <w:t>in</w:t>
      </w:r>
      <w:r w:rsidRPr="00B75882">
        <w:rPr>
          <w:spacing w:val="-3"/>
          <w:sz w:val="24"/>
          <w:szCs w:val="24"/>
        </w:rPr>
        <w:t xml:space="preserve"> </w:t>
      </w:r>
      <w:r w:rsidRPr="00B75882">
        <w:rPr>
          <w:sz w:val="24"/>
          <w:szCs w:val="24"/>
        </w:rPr>
        <w:t>Germany.</w:t>
      </w:r>
      <w:r w:rsidRPr="00B75882">
        <w:rPr>
          <w:spacing w:val="-2"/>
          <w:sz w:val="24"/>
          <w:szCs w:val="24"/>
        </w:rPr>
        <w:t xml:space="preserve"> </w:t>
      </w:r>
      <w:r w:rsidRPr="00B75882">
        <w:rPr>
          <w:i/>
          <w:sz w:val="24"/>
          <w:szCs w:val="24"/>
        </w:rPr>
        <w:t>The</w:t>
      </w:r>
      <w:r w:rsidRPr="00B75882">
        <w:rPr>
          <w:i/>
          <w:spacing w:val="-3"/>
          <w:sz w:val="24"/>
          <w:szCs w:val="24"/>
        </w:rPr>
        <w:t xml:space="preserve"> </w:t>
      </w:r>
      <w:r w:rsidRPr="00B75882">
        <w:rPr>
          <w:i/>
          <w:sz w:val="24"/>
          <w:szCs w:val="24"/>
        </w:rPr>
        <w:t>International</w:t>
      </w:r>
      <w:r w:rsidRPr="00B75882">
        <w:rPr>
          <w:i/>
          <w:spacing w:val="-2"/>
          <w:sz w:val="24"/>
          <w:szCs w:val="24"/>
        </w:rPr>
        <w:t xml:space="preserve">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Human</w:t>
      </w:r>
      <w:r w:rsidRPr="00B75882">
        <w:rPr>
          <w:i/>
          <w:spacing w:val="-3"/>
          <w:sz w:val="24"/>
          <w:szCs w:val="24"/>
        </w:rPr>
        <w:t xml:space="preserve"> </w:t>
      </w:r>
      <w:r w:rsidRPr="00B75882">
        <w:rPr>
          <w:i/>
          <w:sz w:val="24"/>
          <w:szCs w:val="24"/>
        </w:rPr>
        <w:t>Resource</w:t>
      </w:r>
      <w:r w:rsidRPr="00B75882">
        <w:rPr>
          <w:i/>
          <w:spacing w:val="-5"/>
          <w:sz w:val="24"/>
          <w:szCs w:val="24"/>
        </w:rPr>
        <w:t xml:space="preserve"> </w:t>
      </w:r>
      <w:r w:rsidRPr="00B75882">
        <w:rPr>
          <w:i/>
          <w:sz w:val="24"/>
          <w:szCs w:val="24"/>
        </w:rPr>
        <w:t>Management</w:t>
      </w:r>
      <w:r w:rsidRPr="00B75882">
        <w:rPr>
          <w:sz w:val="24"/>
          <w:szCs w:val="24"/>
        </w:rPr>
        <w:t>,</w:t>
      </w:r>
      <w:r w:rsidRPr="00B75882">
        <w:rPr>
          <w:spacing w:val="-3"/>
          <w:sz w:val="24"/>
          <w:szCs w:val="24"/>
        </w:rPr>
        <w:t xml:space="preserve"> </w:t>
      </w:r>
      <w:r w:rsidRPr="00B75882">
        <w:rPr>
          <w:i/>
          <w:sz w:val="24"/>
          <w:szCs w:val="24"/>
        </w:rPr>
        <w:t>17</w:t>
      </w:r>
      <w:r w:rsidRPr="00B75882">
        <w:rPr>
          <w:sz w:val="24"/>
          <w:szCs w:val="24"/>
        </w:rPr>
        <w:t>(9),</w:t>
      </w:r>
      <w:r w:rsidRPr="00B75882">
        <w:rPr>
          <w:spacing w:val="-6"/>
          <w:sz w:val="24"/>
          <w:szCs w:val="24"/>
        </w:rPr>
        <w:t xml:space="preserve"> </w:t>
      </w:r>
      <w:r w:rsidRPr="00B75882">
        <w:rPr>
          <w:sz w:val="24"/>
          <w:szCs w:val="24"/>
        </w:rPr>
        <w:t>1572–1590.</w:t>
      </w:r>
    </w:p>
    <w:p w14:paraId="248DC386" w14:textId="77777777" w:rsidR="00646549" w:rsidRPr="00B75882" w:rsidRDefault="00646549" w:rsidP="00646549">
      <w:pPr>
        <w:spacing w:before="119" w:line="480" w:lineRule="auto"/>
        <w:ind w:left="383" w:right="426" w:hanging="284"/>
        <w:rPr>
          <w:sz w:val="24"/>
          <w:szCs w:val="24"/>
        </w:rPr>
      </w:pPr>
      <w:r w:rsidRPr="00B75882">
        <w:rPr>
          <w:sz w:val="24"/>
          <w:szCs w:val="24"/>
        </w:rPr>
        <w:t>Reiche,</w:t>
      </w:r>
      <w:r w:rsidRPr="00B75882">
        <w:rPr>
          <w:spacing w:val="-3"/>
          <w:sz w:val="24"/>
          <w:szCs w:val="24"/>
        </w:rPr>
        <w:t xml:space="preserve"> </w:t>
      </w:r>
      <w:r w:rsidRPr="00B75882">
        <w:rPr>
          <w:sz w:val="24"/>
          <w:szCs w:val="24"/>
        </w:rPr>
        <w:t>B.</w:t>
      </w:r>
      <w:r w:rsidRPr="00B75882">
        <w:rPr>
          <w:spacing w:val="-3"/>
          <w:sz w:val="24"/>
          <w:szCs w:val="24"/>
        </w:rPr>
        <w:t xml:space="preserve"> </w:t>
      </w:r>
      <w:r w:rsidRPr="00B75882">
        <w:rPr>
          <w:sz w:val="24"/>
          <w:szCs w:val="24"/>
        </w:rPr>
        <w:t>S.</w:t>
      </w:r>
      <w:r w:rsidRPr="00B75882">
        <w:rPr>
          <w:spacing w:val="-3"/>
          <w:sz w:val="24"/>
          <w:szCs w:val="24"/>
        </w:rPr>
        <w:t xml:space="preserve"> </w:t>
      </w:r>
      <w:r w:rsidRPr="00B75882">
        <w:rPr>
          <w:sz w:val="24"/>
          <w:szCs w:val="24"/>
        </w:rPr>
        <w:t>(2011).</w:t>
      </w:r>
      <w:r w:rsidRPr="00B75882">
        <w:rPr>
          <w:spacing w:val="-3"/>
          <w:sz w:val="24"/>
          <w:szCs w:val="24"/>
        </w:rPr>
        <w:t xml:space="preserve"> </w:t>
      </w:r>
      <w:r w:rsidRPr="00B75882">
        <w:rPr>
          <w:sz w:val="24"/>
          <w:szCs w:val="24"/>
        </w:rPr>
        <w:t>Knowledge</w:t>
      </w:r>
      <w:r w:rsidRPr="00B75882">
        <w:rPr>
          <w:spacing w:val="-5"/>
          <w:sz w:val="24"/>
          <w:szCs w:val="24"/>
        </w:rPr>
        <w:t xml:space="preserve"> </w:t>
      </w:r>
      <w:r w:rsidRPr="00B75882">
        <w:rPr>
          <w:sz w:val="24"/>
          <w:szCs w:val="24"/>
        </w:rPr>
        <w:t>transfer</w:t>
      </w:r>
      <w:r w:rsidRPr="00B75882">
        <w:rPr>
          <w:spacing w:val="-3"/>
          <w:sz w:val="24"/>
          <w:szCs w:val="24"/>
        </w:rPr>
        <w:t xml:space="preserve"> </w:t>
      </w:r>
      <w:r w:rsidRPr="00B75882">
        <w:rPr>
          <w:sz w:val="24"/>
          <w:szCs w:val="24"/>
        </w:rPr>
        <w:t>in</w:t>
      </w:r>
      <w:r w:rsidRPr="00B75882">
        <w:rPr>
          <w:spacing w:val="-6"/>
          <w:sz w:val="24"/>
          <w:szCs w:val="24"/>
        </w:rPr>
        <w:t xml:space="preserve"> </w:t>
      </w:r>
      <w:r w:rsidRPr="00B75882">
        <w:rPr>
          <w:sz w:val="24"/>
          <w:szCs w:val="24"/>
        </w:rPr>
        <w:t>multinationals:</w:t>
      </w:r>
      <w:r w:rsidRPr="00B75882">
        <w:rPr>
          <w:spacing w:val="-2"/>
          <w:sz w:val="24"/>
          <w:szCs w:val="24"/>
        </w:rPr>
        <w:t xml:space="preserve"> </w:t>
      </w:r>
      <w:r w:rsidRPr="00B75882">
        <w:rPr>
          <w:sz w:val="24"/>
          <w:szCs w:val="24"/>
        </w:rPr>
        <w:t>The</w:t>
      </w:r>
      <w:r w:rsidRPr="00B75882">
        <w:rPr>
          <w:spacing w:val="-6"/>
          <w:sz w:val="24"/>
          <w:szCs w:val="24"/>
        </w:rPr>
        <w:t xml:space="preserve"> </w:t>
      </w:r>
      <w:r w:rsidRPr="00B75882">
        <w:rPr>
          <w:sz w:val="24"/>
          <w:szCs w:val="24"/>
        </w:rPr>
        <w:t>role</w:t>
      </w:r>
      <w:r w:rsidRPr="00B75882">
        <w:rPr>
          <w:spacing w:val="-3"/>
          <w:sz w:val="24"/>
          <w:szCs w:val="24"/>
        </w:rPr>
        <w:t xml:space="preserve"> </w:t>
      </w:r>
      <w:r w:rsidRPr="00B75882">
        <w:rPr>
          <w:sz w:val="24"/>
          <w:szCs w:val="24"/>
        </w:rPr>
        <w:t>of</w:t>
      </w:r>
      <w:r w:rsidRPr="00B75882">
        <w:rPr>
          <w:spacing w:val="-3"/>
          <w:sz w:val="24"/>
          <w:szCs w:val="24"/>
        </w:rPr>
        <w:t xml:space="preserve"> </w:t>
      </w:r>
      <w:r w:rsidRPr="00B75882">
        <w:rPr>
          <w:sz w:val="24"/>
          <w:szCs w:val="24"/>
        </w:rPr>
        <w:t>inpatriates'</w:t>
      </w:r>
      <w:r w:rsidRPr="00B75882">
        <w:rPr>
          <w:spacing w:val="-5"/>
          <w:sz w:val="24"/>
          <w:szCs w:val="24"/>
        </w:rPr>
        <w:t xml:space="preserve"> </w:t>
      </w:r>
      <w:r w:rsidRPr="00B75882">
        <w:rPr>
          <w:sz w:val="24"/>
          <w:szCs w:val="24"/>
        </w:rPr>
        <w:t xml:space="preserve">boundary spanning. </w:t>
      </w:r>
      <w:r w:rsidRPr="00B75882">
        <w:rPr>
          <w:i/>
          <w:sz w:val="24"/>
          <w:szCs w:val="24"/>
        </w:rPr>
        <w:t>Human Resource Management</w:t>
      </w:r>
      <w:r w:rsidRPr="00B75882">
        <w:rPr>
          <w:sz w:val="24"/>
          <w:szCs w:val="24"/>
        </w:rPr>
        <w:t xml:space="preserve">, </w:t>
      </w:r>
      <w:r w:rsidRPr="00B75882">
        <w:rPr>
          <w:i/>
          <w:sz w:val="24"/>
          <w:szCs w:val="24"/>
        </w:rPr>
        <w:t>50</w:t>
      </w:r>
      <w:r w:rsidRPr="00B75882">
        <w:rPr>
          <w:sz w:val="24"/>
          <w:szCs w:val="24"/>
        </w:rPr>
        <w:t>(3), 365–389.</w:t>
      </w:r>
    </w:p>
    <w:p w14:paraId="6D92A0F4" w14:textId="77777777" w:rsidR="00646549" w:rsidRPr="00B75882" w:rsidRDefault="00646549" w:rsidP="00646549">
      <w:pPr>
        <w:spacing w:before="119" w:line="480" w:lineRule="auto"/>
        <w:ind w:left="383" w:hanging="284"/>
        <w:rPr>
          <w:sz w:val="24"/>
          <w:szCs w:val="24"/>
        </w:rPr>
      </w:pPr>
      <w:r w:rsidRPr="00B75882">
        <w:rPr>
          <w:sz w:val="24"/>
          <w:szCs w:val="24"/>
        </w:rPr>
        <w:t>Reiche,</w:t>
      </w:r>
      <w:r w:rsidRPr="00B75882">
        <w:rPr>
          <w:spacing w:val="-2"/>
          <w:sz w:val="24"/>
          <w:szCs w:val="24"/>
        </w:rPr>
        <w:t xml:space="preserve"> </w:t>
      </w:r>
      <w:r w:rsidRPr="00B75882">
        <w:rPr>
          <w:sz w:val="24"/>
          <w:szCs w:val="24"/>
        </w:rPr>
        <w:t>B.</w:t>
      </w:r>
      <w:r w:rsidRPr="00B75882">
        <w:rPr>
          <w:spacing w:val="-2"/>
          <w:sz w:val="24"/>
          <w:szCs w:val="24"/>
        </w:rPr>
        <w:t xml:space="preserve"> </w:t>
      </w:r>
      <w:r w:rsidRPr="00B75882">
        <w:rPr>
          <w:sz w:val="24"/>
          <w:szCs w:val="24"/>
        </w:rPr>
        <w:t>S.</w:t>
      </w:r>
      <w:r w:rsidRPr="00B75882">
        <w:rPr>
          <w:spacing w:val="-2"/>
          <w:sz w:val="24"/>
          <w:szCs w:val="24"/>
        </w:rPr>
        <w:t xml:space="preserve"> </w:t>
      </w:r>
      <w:r w:rsidRPr="00B75882">
        <w:rPr>
          <w:sz w:val="24"/>
          <w:szCs w:val="24"/>
        </w:rPr>
        <w:t>(2012).</w:t>
      </w:r>
      <w:r w:rsidRPr="00B75882">
        <w:rPr>
          <w:spacing w:val="-2"/>
          <w:sz w:val="24"/>
          <w:szCs w:val="24"/>
        </w:rPr>
        <w:t xml:space="preserve"> </w:t>
      </w:r>
      <w:r w:rsidRPr="00B75882">
        <w:rPr>
          <w:sz w:val="24"/>
          <w:szCs w:val="24"/>
        </w:rPr>
        <w:t>Knowledge</w:t>
      </w:r>
      <w:r w:rsidRPr="00B75882">
        <w:rPr>
          <w:spacing w:val="-4"/>
          <w:sz w:val="24"/>
          <w:szCs w:val="24"/>
        </w:rPr>
        <w:t xml:space="preserve"> </w:t>
      </w:r>
      <w:r w:rsidRPr="00B75882">
        <w:rPr>
          <w:sz w:val="24"/>
          <w:szCs w:val="24"/>
        </w:rPr>
        <w:t>benefits</w:t>
      </w:r>
      <w:r w:rsidRPr="00B75882">
        <w:rPr>
          <w:spacing w:val="-4"/>
          <w:sz w:val="24"/>
          <w:szCs w:val="24"/>
        </w:rPr>
        <w:t xml:space="preserve"> </w:t>
      </w:r>
      <w:r w:rsidRPr="00B75882">
        <w:rPr>
          <w:sz w:val="24"/>
          <w:szCs w:val="24"/>
        </w:rPr>
        <w:t>of</w:t>
      </w:r>
      <w:r w:rsidRPr="00B75882">
        <w:rPr>
          <w:spacing w:val="-2"/>
          <w:sz w:val="24"/>
          <w:szCs w:val="24"/>
        </w:rPr>
        <w:t xml:space="preserve"> </w:t>
      </w:r>
      <w:r w:rsidRPr="00B75882">
        <w:rPr>
          <w:sz w:val="24"/>
          <w:szCs w:val="24"/>
        </w:rPr>
        <w:t>social</w:t>
      </w:r>
      <w:r w:rsidRPr="00B75882">
        <w:rPr>
          <w:spacing w:val="-4"/>
          <w:sz w:val="24"/>
          <w:szCs w:val="24"/>
        </w:rPr>
        <w:t xml:space="preserve"> </w:t>
      </w:r>
      <w:r w:rsidRPr="00B75882">
        <w:rPr>
          <w:sz w:val="24"/>
          <w:szCs w:val="24"/>
        </w:rPr>
        <w:t>capital</w:t>
      </w:r>
      <w:r w:rsidRPr="00B75882">
        <w:rPr>
          <w:spacing w:val="-4"/>
          <w:sz w:val="24"/>
          <w:szCs w:val="24"/>
        </w:rPr>
        <w:t xml:space="preserve"> </w:t>
      </w:r>
      <w:r w:rsidRPr="00B75882">
        <w:rPr>
          <w:sz w:val="24"/>
          <w:szCs w:val="24"/>
        </w:rPr>
        <w:t>upon</w:t>
      </w:r>
      <w:r w:rsidRPr="00B75882">
        <w:rPr>
          <w:spacing w:val="-5"/>
          <w:sz w:val="24"/>
          <w:szCs w:val="24"/>
        </w:rPr>
        <w:t xml:space="preserve"> </w:t>
      </w:r>
      <w:r w:rsidRPr="00B75882">
        <w:rPr>
          <w:sz w:val="24"/>
          <w:szCs w:val="24"/>
        </w:rPr>
        <w:t>repatriation:</w:t>
      </w:r>
      <w:r w:rsidRPr="00B75882">
        <w:rPr>
          <w:spacing w:val="-1"/>
          <w:sz w:val="24"/>
          <w:szCs w:val="24"/>
        </w:rPr>
        <w:t xml:space="preserve"> </w:t>
      </w:r>
      <w:r w:rsidRPr="00B75882">
        <w:rPr>
          <w:sz w:val="24"/>
          <w:szCs w:val="24"/>
        </w:rPr>
        <w:t>A</w:t>
      </w:r>
      <w:r w:rsidRPr="00B75882">
        <w:rPr>
          <w:spacing w:val="-6"/>
          <w:sz w:val="24"/>
          <w:szCs w:val="24"/>
        </w:rPr>
        <w:t xml:space="preserve"> </w:t>
      </w:r>
      <w:r w:rsidRPr="00B75882">
        <w:rPr>
          <w:sz w:val="24"/>
          <w:szCs w:val="24"/>
        </w:rPr>
        <w:t>longitudinal</w:t>
      </w:r>
      <w:r w:rsidRPr="00B75882">
        <w:rPr>
          <w:spacing w:val="-1"/>
          <w:sz w:val="24"/>
          <w:szCs w:val="24"/>
        </w:rPr>
        <w:t xml:space="preserve"> </w:t>
      </w:r>
      <w:r w:rsidRPr="00B75882">
        <w:rPr>
          <w:sz w:val="24"/>
          <w:szCs w:val="24"/>
        </w:rPr>
        <w:t>study</w:t>
      </w:r>
      <w:r w:rsidRPr="00B75882">
        <w:rPr>
          <w:spacing w:val="-2"/>
          <w:sz w:val="24"/>
          <w:szCs w:val="24"/>
        </w:rPr>
        <w:t xml:space="preserve"> </w:t>
      </w:r>
      <w:r w:rsidRPr="00B75882">
        <w:rPr>
          <w:sz w:val="24"/>
          <w:szCs w:val="24"/>
        </w:rPr>
        <w:t xml:space="preserve">of international assignees. </w:t>
      </w:r>
      <w:r w:rsidRPr="00B75882">
        <w:rPr>
          <w:i/>
          <w:sz w:val="24"/>
          <w:szCs w:val="24"/>
        </w:rPr>
        <w:t>Journal of Management Studies</w:t>
      </w:r>
      <w:r w:rsidRPr="00B75882">
        <w:rPr>
          <w:sz w:val="24"/>
          <w:szCs w:val="24"/>
        </w:rPr>
        <w:t xml:space="preserve">, </w:t>
      </w:r>
      <w:r w:rsidRPr="00B75882">
        <w:rPr>
          <w:i/>
          <w:sz w:val="24"/>
          <w:szCs w:val="24"/>
        </w:rPr>
        <w:t>49</w:t>
      </w:r>
      <w:r w:rsidRPr="00B75882">
        <w:rPr>
          <w:sz w:val="24"/>
          <w:szCs w:val="24"/>
        </w:rPr>
        <w:t>(6), 1052–1077.</w:t>
      </w:r>
    </w:p>
    <w:p w14:paraId="2D35901A" w14:textId="77777777" w:rsidR="00646549" w:rsidRPr="00B75882" w:rsidRDefault="00646549" w:rsidP="00646549">
      <w:pPr>
        <w:spacing w:before="117" w:line="480" w:lineRule="auto"/>
        <w:ind w:left="383" w:hanging="284"/>
        <w:rPr>
          <w:sz w:val="24"/>
          <w:szCs w:val="24"/>
        </w:rPr>
      </w:pPr>
      <w:r w:rsidRPr="00B75882">
        <w:rPr>
          <w:sz w:val="24"/>
          <w:szCs w:val="24"/>
        </w:rPr>
        <w:t>Reiche,</w:t>
      </w:r>
      <w:r w:rsidRPr="00B75882">
        <w:rPr>
          <w:spacing w:val="-2"/>
          <w:sz w:val="24"/>
          <w:szCs w:val="24"/>
        </w:rPr>
        <w:t xml:space="preserve"> </w:t>
      </w:r>
      <w:r w:rsidRPr="00B75882">
        <w:rPr>
          <w:sz w:val="24"/>
          <w:szCs w:val="24"/>
        </w:rPr>
        <w:t>B.</w:t>
      </w:r>
      <w:r w:rsidRPr="00B75882">
        <w:rPr>
          <w:spacing w:val="-2"/>
          <w:sz w:val="24"/>
          <w:szCs w:val="24"/>
        </w:rPr>
        <w:t xml:space="preserve"> </w:t>
      </w:r>
      <w:r w:rsidRPr="00B75882">
        <w:rPr>
          <w:sz w:val="24"/>
          <w:szCs w:val="24"/>
        </w:rPr>
        <w:t>S.,</w:t>
      </w:r>
      <w:r w:rsidRPr="00B75882">
        <w:rPr>
          <w:spacing w:val="-2"/>
          <w:sz w:val="24"/>
          <w:szCs w:val="24"/>
        </w:rPr>
        <w:t xml:space="preserve"> </w:t>
      </w:r>
      <w:r w:rsidRPr="00B75882">
        <w:rPr>
          <w:sz w:val="24"/>
          <w:szCs w:val="24"/>
        </w:rPr>
        <w:t>Harzing,</w:t>
      </w:r>
      <w:r w:rsidRPr="00B75882">
        <w:rPr>
          <w:spacing w:val="-2"/>
          <w:sz w:val="24"/>
          <w:szCs w:val="24"/>
        </w:rPr>
        <w:t xml:space="preserve"> </w:t>
      </w:r>
      <w:r w:rsidRPr="00B75882">
        <w:rPr>
          <w:sz w:val="24"/>
          <w:szCs w:val="24"/>
        </w:rPr>
        <w:t>A.‑W.,</w:t>
      </w:r>
      <w:r w:rsidRPr="00B75882">
        <w:rPr>
          <w:spacing w:val="-2"/>
          <w:sz w:val="24"/>
          <w:szCs w:val="24"/>
        </w:rPr>
        <w:t xml:space="preserve"> </w:t>
      </w:r>
      <w:r w:rsidRPr="00B75882">
        <w:rPr>
          <w:sz w:val="24"/>
          <w:szCs w:val="24"/>
        </w:rPr>
        <w:t>&amp;</w:t>
      </w:r>
      <w:r w:rsidRPr="00B75882">
        <w:rPr>
          <w:spacing w:val="-1"/>
          <w:sz w:val="24"/>
          <w:szCs w:val="24"/>
        </w:rPr>
        <w:t xml:space="preserve"> </w:t>
      </w:r>
      <w:r w:rsidRPr="00B75882">
        <w:rPr>
          <w:sz w:val="24"/>
          <w:szCs w:val="24"/>
        </w:rPr>
        <w:t>Kraimer,</w:t>
      </w:r>
      <w:r w:rsidRPr="00B75882">
        <w:rPr>
          <w:spacing w:val="-3"/>
          <w:sz w:val="24"/>
          <w:szCs w:val="24"/>
        </w:rPr>
        <w:t xml:space="preserve"> </w:t>
      </w:r>
      <w:r w:rsidRPr="00B75882">
        <w:rPr>
          <w:sz w:val="24"/>
          <w:szCs w:val="24"/>
        </w:rPr>
        <w:t>M.</w:t>
      </w:r>
      <w:r w:rsidRPr="00B75882">
        <w:rPr>
          <w:spacing w:val="-2"/>
          <w:sz w:val="24"/>
          <w:szCs w:val="24"/>
        </w:rPr>
        <w:t xml:space="preserve"> </w:t>
      </w:r>
      <w:r w:rsidRPr="00B75882">
        <w:rPr>
          <w:sz w:val="24"/>
          <w:szCs w:val="24"/>
        </w:rPr>
        <w:t>L.</w:t>
      </w:r>
      <w:r w:rsidRPr="00B75882">
        <w:rPr>
          <w:spacing w:val="-5"/>
          <w:sz w:val="24"/>
          <w:szCs w:val="24"/>
        </w:rPr>
        <w:t xml:space="preserve"> </w:t>
      </w:r>
      <w:r w:rsidRPr="00B75882">
        <w:rPr>
          <w:sz w:val="24"/>
          <w:szCs w:val="24"/>
        </w:rPr>
        <w:t>(2009).</w:t>
      </w:r>
      <w:r w:rsidRPr="00B75882">
        <w:rPr>
          <w:spacing w:val="-2"/>
          <w:sz w:val="24"/>
          <w:szCs w:val="24"/>
        </w:rPr>
        <w:t xml:space="preserve"> </w:t>
      </w:r>
      <w:r w:rsidRPr="00B75882">
        <w:rPr>
          <w:sz w:val="24"/>
          <w:szCs w:val="24"/>
        </w:rPr>
        <w:t>The</w:t>
      </w:r>
      <w:r w:rsidRPr="00B75882">
        <w:rPr>
          <w:spacing w:val="-5"/>
          <w:sz w:val="24"/>
          <w:szCs w:val="24"/>
        </w:rPr>
        <w:t xml:space="preserve"> </w:t>
      </w:r>
      <w:r w:rsidRPr="00B75882">
        <w:rPr>
          <w:sz w:val="24"/>
          <w:szCs w:val="24"/>
        </w:rPr>
        <w:t>role</w:t>
      </w:r>
      <w:r w:rsidRPr="00B75882">
        <w:rPr>
          <w:spacing w:val="-2"/>
          <w:sz w:val="24"/>
          <w:szCs w:val="24"/>
        </w:rPr>
        <w:t xml:space="preserve"> </w:t>
      </w:r>
      <w:r w:rsidRPr="00B75882">
        <w:rPr>
          <w:sz w:val="24"/>
          <w:szCs w:val="24"/>
        </w:rPr>
        <w:t>of</w:t>
      </w:r>
      <w:r w:rsidRPr="00B75882">
        <w:rPr>
          <w:spacing w:val="-2"/>
          <w:sz w:val="24"/>
          <w:szCs w:val="24"/>
        </w:rPr>
        <w:t xml:space="preserve"> </w:t>
      </w:r>
      <w:r w:rsidRPr="00B75882">
        <w:rPr>
          <w:sz w:val="24"/>
          <w:szCs w:val="24"/>
        </w:rPr>
        <w:t>international</w:t>
      </w:r>
      <w:r w:rsidRPr="00B75882">
        <w:rPr>
          <w:spacing w:val="-3"/>
          <w:sz w:val="24"/>
          <w:szCs w:val="24"/>
        </w:rPr>
        <w:t xml:space="preserve"> </w:t>
      </w:r>
      <w:r w:rsidRPr="00B75882">
        <w:rPr>
          <w:sz w:val="24"/>
          <w:szCs w:val="24"/>
        </w:rPr>
        <w:t>assignees'</w:t>
      </w:r>
      <w:r w:rsidRPr="00B75882">
        <w:rPr>
          <w:spacing w:val="-4"/>
          <w:sz w:val="24"/>
          <w:szCs w:val="24"/>
        </w:rPr>
        <w:t xml:space="preserve"> </w:t>
      </w:r>
      <w:r w:rsidRPr="00B75882">
        <w:rPr>
          <w:sz w:val="24"/>
          <w:szCs w:val="24"/>
        </w:rPr>
        <w:t xml:space="preserve">social capital in creating inter-unit intellectual capital: A cross-level model. </w:t>
      </w:r>
      <w:r w:rsidRPr="00B75882">
        <w:rPr>
          <w:i/>
          <w:sz w:val="24"/>
          <w:szCs w:val="24"/>
        </w:rPr>
        <w:t>Journal of International Business Studies</w:t>
      </w:r>
      <w:r w:rsidRPr="00B75882">
        <w:rPr>
          <w:sz w:val="24"/>
          <w:szCs w:val="24"/>
        </w:rPr>
        <w:t xml:space="preserve">, </w:t>
      </w:r>
      <w:r w:rsidRPr="00B75882">
        <w:rPr>
          <w:i/>
          <w:sz w:val="24"/>
          <w:szCs w:val="24"/>
        </w:rPr>
        <w:t>40</w:t>
      </w:r>
      <w:r w:rsidRPr="00B75882">
        <w:rPr>
          <w:sz w:val="24"/>
          <w:szCs w:val="24"/>
        </w:rPr>
        <w:t>(3), 509–526.</w:t>
      </w:r>
    </w:p>
    <w:p w14:paraId="7AE5F8CD" w14:textId="77777777" w:rsidR="00646549" w:rsidRPr="00B75882" w:rsidRDefault="00646549" w:rsidP="00646549">
      <w:pPr>
        <w:spacing w:before="118" w:line="480" w:lineRule="auto"/>
        <w:ind w:left="383" w:right="139" w:hanging="284"/>
        <w:rPr>
          <w:sz w:val="24"/>
          <w:szCs w:val="24"/>
        </w:rPr>
      </w:pPr>
      <w:r w:rsidRPr="00B75882">
        <w:rPr>
          <w:sz w:val="24"/>
          <w:szCs w:val="24"/>
        </w:rPr>
        <w:t>Reiche, B. S., Kraimer, M. L., &amp; Harzing, A.‑W. (2011). Why do international assignees stay? An organizational</w:t>
      </w:r>
      <w:r w:rsidRPr="00B75882">
        <w:rPr>
          <w:spacing w:val="-3"/>
          <w:sz w:val="24"/>
          <w:szCs w:val="24"/>
        </w:rPr>
        <w:t xml:space="preserve"> </w:t>
      </w:r>
      <w:r w:rsidRPr="00B75882">
        <w:rPr>
          <w:sz w:val="24"/>
          <w:szCs w:val="24"/>
        </w:rPr>
        <w:t>embeddedness</w:t>
      </w:r>
      <w:r w:rsidRPr="00B75882">
        <w:rPr>
          <w:spacing w:val="-3"/>
          <w:sz w:val="24"/>
          <w:szCs w:val="24"/>
        </w:rPr>
        <w:t xml:space="preserve"> </w:t>
      </w:r>
      <w:r w:rsidRPr="00B75882">
        <w:rPr>
          <w:sz w:val="24"/>
          <w:szCs w:val="24"/>
        </w:rPr>
        <w:t>perspective.</w:t>
      </w:r>
      <w:r w:rsidRPr="00B75882">
        <w:rPr>
          <w:spacing w:val="-3"/>
          <w:sz w:val="24"/>
          <w:szCs w:val="24"/>
        </w:rPr>
        <w:t xml:space="preserve"> </w:t>
      </w:r>
      <w:r w:rsidRPr="00B75882">
        <w:rPr>
          <w:i/>
          <w:sz w:val="24"/>
          <w:szCs w:val="24"/>
        </w:rPr>
        <w:t>Journal</w:t>
      </w:r>
      <w:r w:rsidRPr="00B75882">
        <w:rPr>
          <w:i/>
          <w:spacing w:val="-5"/>
          <w:sz w:val="24"/>
          <w:szCs w:val="24"/>
        </w:rPr>
        <w:t xml:space="preserve"> </w:t>
      </w:r>
      <w:r w:rsidRPr="00B75882">
        <w:rPr>
          <w:i/>
          <w:sz w:val="24"/>
          <w:szCs w:val="24"/>
        </w:rPr>
        <w:t>of</w:t>
      </w:r>
      <w:r w:rsidRPr="00B75882">
        <w:rPr>
          <w:i/>
          <w:spacing w:val="-5"/>
          <w:sz w:val="24"/>
          <w:szCs w:val="24"/>
        </w:rPr>
        <w:t xml:space="preserve"> </w:t>
      </w:r>
      <w:r w:rsidRPr="00B75882">
        <w:rPr>
          <w:i/>
          <w:sz w:val="24"/>
          <w:szCs w:val="24"/>
        </w:rPr>
        <w:t>International</w:t>
      </w:r>
      <w:r w:rsidRPr="00B75882">
        <w:rPr>
          <w:i/>
          <w:spacing w:val="-3"/>
          <w:sz w:val="24"/>
          <w:szCs w:val="24"/>
        </w:rPr>
        <w:t xml:space="preserve"> </w:t>
      </w:r>
      <w:r w:rsidRPr="00B75882">
        <w:rPr>
          <w:i/>
          <w:sz w:val="24"/>
          <w:szCs w:val="24"/>
        </w:rPr>
        <w:t>Business</w:t>
      </w:r>
      <w:r w:rsidRPr="00B75882">
        <w:rPr>
          <w:i/>
          <w:spacing w:val="-3"/>
          <w:sz w:val="24"/>
          <w:szCs w:val="24"/>
        </w:rPr>
        <w:t xml:space="preserve"> </w:t>
      </w:r>
      <w:r w:rsidRPr="00B75882">
        <w:rPr>
          <w:i/>
          <w:sz w:val="24"/>
          <w:szCs w:val="24"/>
        </w:rPr>
        <w:t>Studies</w:t>
      </w:r>
      <w:r w:rsidRPr="00B75882">
        <w:rPr>
          <w:sz w:val="24"/>
          <w:szCs w:val="24"/>
        </w:rPr>
        <w:t>,</w:t>
      </w:r>
      <w:r w:rsidRPr="00B75882">
        <w:rPr>
          <w:spacing w:val="-3"/>
          <w:sz w:val="24"/>
          <w:szCs w:val="24"/>
        </w:rPr>
        <w:t xml:space="preserve"> </w:t>
      </w:r>
      <w:r w:rsidRPr="00B75882">
        <w:rPr>
          <w:i/>
          <w:sz w:val="24"/>
          <w:szCs w:val="24"/>
        </w:rPr>
        <w:t>42</w:t>
      </w:r>
      <w:r w:rsidRPr="00B75882">
        <w:rPr>
          <w:sz w:val="24"/>
          <w:szCs w:val="24"/>
        </w:rPr>
        <w:t>(4),</w:t>
      </w:r>
      <w:r w:rsidRPr="00B75882">
        <w:rPr>
          <w:spacing w:val="-6"/>
          <w:sz w:val="24"/>
          <w:szCs w:val="24"/>
        </w:rPr>
        <w:t xml:space="preserve"> </w:t>
      </w:r>
      <w:r w:rsidRPr="00B75882">
        <w:rPr>
          <w:sz w:val="24"/>
          <w:szCs w:val="24"/>
        </w:rPr>
        <w:t xml:space="preserve">521– </w:t>
      </w:r>
      <w:r w:rsidRPr="00B75882">
        <w:rPr>
          <w:spacing w:val="-4"/>
          <w:sz w:val="24"/>
          <w:szCs w:val="24"/>
        </w:rPr>
        <w:t>544.</w:t>
      </w:r>
    </w:p>
    <w:p w14:paraId="6386DBFD" w14:textId="77777777" w:rsidR="00646549" w:rsidRPr="00B75882" w:rsidRDefault="00646549" w:rsidP="00646549">
      <w:pPr>
        <w:spacing w:before="121" w:line="480" w:lineRule="auto"/>
        <w:ind w:left="383" w:hanging="284"/>
        <w:rPr>
          <w:sz w:val="24"/>
          <w:szCs w:val="24"/>
        </w:rPr>
      </w:pPr>
      <w:r w:rsidRPr="00B75882">
        <w:rPr>
          <w:sz w:val="24"/>
          <w:szCs w:val="24"/>
        </w:rPr>
        <w:t xml:space="preserve">Riusala, K., &amp; </w:t>
      </w:r>
      <w:proofErr w:type="spellStart"/>
      <w:r w:rsidRPr="00B75882">
        <w:rPr>
          <w:sz w:val="24"/>
          <w:szCs w:val="24"/>
        </w:rPr>
        <w:t>Smale</w:t>
      </w:r>
      <w:proofErr w:type="spellEnd"/>
      <w:r w:rsidRPr="00B75882">
        <w:rPr>
          <w:sz w:val="24"/>
          <w:szCs w:val="24"/>
        </w:rPr>
        <w:t xml:space="preserve">, A. (2007). Predicting Stickiness Factors in the International Transfer </w:t>
      </w:r>
      <w:r w:rsidRPr="00B75882">
        <w:rPr>
          <w:sz w:val="24"/>
          <w:szCs w:val="24"/>
        </w:rPr>
        <w:lastRenderedPageBreak/>
        <w:t>of Knowledge</w:t>
      </w:r>
      <w:r w:rsidRPr="00B75882">
        <w:rPr>
          <w:spacing w:val="-4"/>
          <w:sz w:val="24"/>
          <w:szCs w:val="24"/>
        </w:rPr>
        <w:t xml:space="preserve"> </w:t>
      </w:r>
      <w:r w:rsidRPr="00B75882">
        <w:rPr>
          <w:sz w:val="24"/>
          <w:szCs w:val="24"/>
        </w:rPr>
        <w:t>Through</w:t>
      </w:r>
      <w:r w:rsidRPr="00B75882">
        <w:rPr>
          <w:spacing w:val="-4"/>
          <w:sz w:val="24"/>
          <w:szCs w:val="24"/>
        </w:rPr>
        <w:t xml:space="preserve"> </w:t>
      </w:r>
      <w:r w:rsidRPr="00B75882">
        <w:rPr>
          <w:sz w:val="24"/>
          <w:szCs w:val="24"/>
        </w:rPr>
        <w:t>Expatriates.</w:t>
      </w:r>
      <w:r w:rsidRPr="00B75882">
        <w:rPr>
          <w:spacing w:val="-2"/>
          <w:sz w:val="24"/>
          <w:szCs w:val="24"/>
        </w:rPr>
        <w:t xml:space="preserve"> </w:t>
      </w:r>
      <w:r w:rsidRPr="00B75882">
        <w:rPr>
          <w:i/>
          <w:sz w:val="24"/>
          <w:szCs w:val="24"/>
        </w:rPr>
        <w:t>International</w:t>
      </w:r>
      <w:r w:rsidRPr="00B75882">
        <w:rPr>
          <w:i/>
          <w:spacing w:val="-3"/>
          <w:sz w:val="24"/>
          <w:szCs w:val="24"/>
        </w:rPr>
        <w:t xml:space="preserve"> </w:t>
      </w:r>
      <w:r w:rsidRPr="00B75882">
        <w:rPr>
          <w:i/>
          <w:sz w:val="24"/>
          <w:szCs w:val="24"/>
        </w:rPr>
        <w:t>Studies</w:t>
      </w:r>
      <w:r w:rsidRPr="00B75882">
        <w:rPr>
          <w:i/>
          <w:spacing w:val="-6"/>
          <w:sz w:val="24"/>
          <w:szCs w:val="24"/>
        </w:rPr>
        <w:t xml:space="preserve"> </w:t>
      </w:r>
      <w:r w:rsidRPr="00B75882">
        <w:rPr>
          <w:i/>
          <w:sz w:val="24"/>
          <w:szCs w:val="24"/>
        </w:rPr>
        <w:t>of</w:t>
      </w:r>
      <w:r w:rsidRPr="00B75882">
        <w:rPr>
          <w:i/>
          <w:spacing w:val="-3"/>
          <w:sz w:val="24"/>
          <w:szCs w:val="24"/>
        </w:rPr>
        <w:t xml:space="preserve"> </w:t>
      </w:r>
      <w:r w:rsidRPr="00B75882">
        <w:rPr>
          <w:i/>
          <w:sz w:val="24"/>
          <w:szCs w:val="24"/>
        </w:rPr>
        <w:t>Management</w:t>
      </w:r>
      <w:r w:rsidRPr="00B75882">
        <w:rPr>
          <w:i/>
          <w:spacing w:val="-6"/>
          <w:sz w:val="24"/>
          <w:szCs w:val="24"/>
        </w:rPr>
        <w:t xml:space="preserve"> </w:t>
      </w:r>
      <w:r w:rsidRPr="00B75882">
        <w:rPr>
          <w:i/>
          <w:sz w:val="24"/>
          <w:szCs w:val="24"/>
        </w:rPr>
        <w:t>&amp;</w:t>
      </w:r>
      <w:r w:rsidRPr="00B75882">
        <w:rPr>
          <w:i/>
          <w:spacing w:val="-3"/>
          <w:sz w:val="24"/>
          <w:szCs w:val="24"/>
        </w:rPr>
        <w:t xml:space="preserve"> </w:t>
      </w:r>
      <w:r w:rsidRPr="00B75882">
        <w:rPr>
          <w:i/>
          <w:sz w:val="24"/>
          <w:szCs w:val="24"/>
        </w:rPr>
        <w:t>Organization</w:t>
      </w:r>
      <w:r w:rsidRPr="00B75882">
        <w:rPr>
          <w:sz w:val="24"/>
          <w:szCs w:val="24"/>
        </w:rPr>
        <w:t>,</w:t>
      </w:r>
      <w:r w:rsidRPr="00B75882">
        <w:rPr>
          <w:spacing w:val="-4"/>
          <w:sz w:val="24"/>
          <w:szCs w:val="24"/>
        </w:rPr>
        <w:t xml:space="preserve"> </w:t>
      </w:r>
      <w:r w:rsidRPr="00B75882">
        <w:rPr>
          <w:i/>
          <w:sz w:val="24"/>
          <w:szCs w:val="24"/>
        </w:rPr>
        <w:t>37</w:t>
      </w:r>
      <w:r w:rsidRPr="00B75882">
        <w:rPr>
          <w:sz w:val="24"/>
          <w:szCs w:val="24"/>
        </w:rPr>
        <w:t xml:space="preserve">(3), </w:t>
      </w:r>
      <w:r w:rsidRPr="00B75882">
        <w:rPr>
          <w:spacing w:val="-2"/>
          <w:sz w:val="24"/>
          <w:szCs w:val="24"/>
        </w:rPr>
        <w:t>16–43.</w:t>
      </w:r>
    </w:p>
    <w:p w14:paraId="5D74D646" w14:textId="77777777" w:rsidR="00646549" w:rsidRPr="00B75882" w:rsidRDefault="00646549" w:rsidP="00646549">
      <w:pPr>
        <w:spacing w:line="480" w:lineRule="auto"/>
        <w:ind w:left="383" w:hanging="284"/>
        <w:rPr>
          <w:sz w:val="24"/>
          <w:szCs w:val="24"/>
        </w:rPr>
      </w:pPr>
      <w:r w:rsidRPr="00B75882">
        <w:rPr>
          <w:sz w:val="24"/>
          <w:szCs w:val="24"/>
        </w:rPr>
        <w:t>Sánchez-Vidal, M. E., Sanz-Valle, R., &amp; Barba-Aragon, M. I. (2018). Repatriates and reverse knowledge</w:t>
      </w:r>
      <w:r w:rsidRPr="00B75882">
        <w:rPr>
          <w:spacing w:val="-3"/>
          <w:sz w:val="24"/>
          <w:szCs w:val="24"/>
        </w:rPr>
        <w:t xml:space="preserve"> </w:t>
      </w:r>
      <w:r w:rsidRPr="00B75882">
        <w:rPr>
          <w:sz w:val="24"/>
          <w:szCs w:val="24"/>
        </w:rPr>
        <w:t>transfer</w:t>
      </w:r>
      <w:r w:rsidRPr="00B75882">
        <w:rPr>
          <w:spacing w:val="-5"/>
          <w:sz w:val="24"/>
          <w:szCs w:val="24"/>
        </w:rPr>
        <w:t xml:space="preserve"> </w:t>
      </w:r>
      <w:r w:rsidRPr="00B75882">
        <w:rPr>
          <w:sz w:val="24"/>
          <w:szCs w:val="24"/>
        </w:rPr>
        <w:t>in</w:t>
      </w:r>
      <w:r w:rsidRPr="00B75882">
        <w:rPr>
          <w:spacing w:val="-3"/>
          <w:sz w:val="24"/>
          <w:szCs w:val="24"/>
        </w:rPr>
        <w:t xml:space="preserve"> </w:t>
      </w:r>
      <w:r w:rsidRPr="00B75882">
        <w:rPr>
          <w:sz w:val="24"/>
          <w:szCs w:val="24"/>
        </w:rPr>
        <w:t>MNCs.</w:t>
      </w:r>
      <w:r w:rsidRPr="00B75882">
        <w:rPr>
          <w:spacing w:val="-1"/>
          <w:sz w:val="24"/>
          <w:szCs w:val="24"/>
        </w:rPr>
        <w:t xml:space="preserve"> </w:t>
      </w:r>
      <w:r w:rsidRPr="00B75882">
        <w:rPr>
          <w:i/>
          <w:sz w:val="24"/>
          <w:szCs w:val="24"/>
        </w:rPr>
        <w:t>The</w:t>
      </w:r>
      <w:r w:rsidRPr="00B75882">
        <w:rPr>
          <w:i/>
          <w:spacing w:val="-3"/>
          <w:sz w:val="24"/>
          <w:szCs w:val="24"/>
        </w:rPr>
        <w:t xml:space="preserve"> </w:t>
      </w:r>
      <w:r w:rsidRPr="00B75882">
        <w:rPr>
          <w:i/>
          <w:sz w:val="24"/>
          <w:szCs w:val="24"/>
        </w:rPr>
        <w:t>International</w:t>
      </w:r>
      <w:r w:rsidRPr="00B75882">
        <w:rPr>
          <w:i/>
          <w:spacing w:val="-5"/>
          <w:sz w:val="24"/>
          <w:szCs w:val="24"/>
        </w:rPr>
        <w:t xml:space="preserve"> </w:t>
      </w:r>
      <w:r w:rsidRPr="00B75882">
        <w:rPr>
          <w:i/>
          <w:sz w:val="24"/>
          <w:szCs w:val="24"/>
        </w:rPr>
        <w:t>Journal</w:t>
      </w:r>
      <w:r w:rsidRPr="00B75882">
        <w:rPr>
          <w:i/>
          <w:spacing w:val="-2"/>
          <w:sz w:val="24"/>
          <w:szCs w:val="24"/>
        </w:rPr>
        <w:t xml:space="preserve"> </w:t>
      </w:r>
      <w:r w:rsidRPr="00B75882">
        <w:rPr>
          <w:i/>
          <w:sz w:val="24"/>
          <w:szCs w:val="24"/>
        </w:rPr>
        <w:t>of</w:t>
      </w:r>
      <w:r w:rsidRPr="00B75882">
        <w:rPr>
          <w:i/>
          <w:spacing w:val="-2"/>
          <w:sz w:val="24"/>
          <w:szCs w:val="24"/>
        </w:rPr>
        <w:t xml:space="preserve"> </w:t>
      </w:r>
      <w:r w:rsidRPr="00B75882">
        <w:rPr>
          <w:i/>
          <w:sz w:val="24"/>
          <w:szCs w:val="24"/>
        </w:rPr>
        <w:t>Human</w:t>
      </w:r>
      <w:r w:rsidRPr="00B75882">
        <w:rPr>
          <w:i/>
          <w:spacing w:val="-3"/>
          <w:sz w:val="24"/>
          <w:szCs w:val="24"/>
        </w:rPr>
        <w:t xml:space="preserve"> </w:t>
      </w:r>
      <w:r w:rsidRPr="00B75882">
        <w:rPr>
          <w:i/>
          <w:sz w:val="24"/>
          <w:szCs w:val="24"/>
        </w:rPr>
        <w:t>Resource</w:t>
      </w:r>
      <w:r w:rsidRPr="00B75882">
        <w:rPr>
          <w:i/>
          <w:spacing w:val="-5"/>
          <w:sz w:val="24"/>
          <w:szCs w:val="24"/>
        </w:rPr>
        <w:t xml:space="preserve"> </w:t>
      </w:r>
      <w:r w:rsidRPr="00B75882">
        <w:rPr>
          <w:i/>
          <w:sz w:val="24"/>
          <w:szCs w:val="24"/>
        </w:rPr>
        <w:t>Management</w:t>
      </w:r>
      <w:r w:rsidRPr="00B75882">
        <w:rPr>
          <w:sz w:val="24"/>
          <w:szCs w:val="24"/>
        </w:rPr>
        <w:t>,</w:t>
      </w:r>
      <w:r w:rsidRPr="00B75882">
        <w:rPr>
          <w:spacing w:val="-3"/>
          <w:sz w:val="24"/>
          <w:szCs w:val="24"/>
        </w:rPr>
        <w:t xml:space="preserve"> </w:t>
      </w:r>
      <w:r w:rsidRPr="00B75882">
        <w:rPr>
          <w:i/>
          <w:sz w:val="24"/>
          <w:szCs w:val="24"/>
        </w:rPr>
        <w:t>29</w:t>
      </w:r>
      <w:r w:rsidRPr="00B75882">
        <w:rPr>
          <w:sz w:val="24"/>
          <w:szCs w:val="24"/>
        </w:rPr>
        <w:t xml:space="preserve">(10), </w:t>
      </w:r>
      <w:r w:rsidRPr="00B75882">
        <w:rPr>
          <w:spacing w:val="-2"/>
          <w:sz w:val="24"/>
          <w:szCs w:val="24"/>
        </w:rPr>
        <w:t>1767–1785.</w:t>
      </w:r>
    </w:p>
    <w:p w14:paraId="69DE7627" w14:textId="58205149" w:rsidR="00646549" w:rsidRPr="00B75882" w:rsidRDefault="00646549" w:rsidP="00646549">
      <w:pPr>
        <w:spacing w:before="120" w:line="480" w:lineRule="auto"/>
        <w:ind w:left="383" w:hanging="284"/>
        <w:rPr>
          <w:sz w:val="24"/>
          <w:szCs w:val="24"/>
        </w:rPr>
      </w:pPr>
      <w:r w:rsidRPr="00B75882">
        <w:rPr>
          <w:sz w:val="24"/>
          <w:szCs w:val="24"/>
        </w:rPr>
        <w:t>Stoermer,</w:t>
      </w:r>
      <w:r w:rsidRPr="00B75882">
        <w:rPr>
          <w:spacing w:val="-2"/>
          <w:sz w:val="24"/>
          <w:szCs w:val="24"/>
        </w:rPr>
        <w:t xml:space="preserve"> </w:t>
      </w:r>
      <w:r w:rsidRPr="00B75882">
        <w:rPr>
          <w:sz w:val="24"/>
          <w:szCs w:val="24"/>
        </w:rPr>
        <w:t>S.,</w:t>
      </w:r>
      <w:r w:rsidRPr="00B75882">
        <w:rPr>
          <w:spacing w:val="-2"/>
          <w:sz w:val="24"/>
          <w:szCs w:val="24"/>
        </w:rPr>
        <w:t xml:space="preserve"> </w:t>
      </w:r>
      <w:r w:rsidRPr="00B75882">
        <w:rPr>
          <w:sz w:val="24"/>
          <w:szCs w:val="24"/>
        </w:rPr>
        <w:t>Davies,</w:t>
      </w:r>
      <w:r w:rsidRPr="00B75882">
        <w:rPr>
          <w:spacing w:val="-2"/>
          <w:sz w:val="24"/>
          <w:szCs w:val="24"/>
        </w:rPr>
        <w:t xml:space="preserve"> </w:t>
      </w:r>
      <w:r w:rsidRPr="00B75882">
        <w:rPr>
          <w:sz w:val="24"/>
          <w:szCs w:val="24"/>
        </w:rPr>
        <w:t>S.,</w:t>
      </w:r>
      <w:r w:rsidRPr="00B75882">
        <w:rPr>
          <w:spacing w:val="-5"/>
          <w:sz w:val="24"/>
          <w:szCs w:val="24"/>
        </w:rPr>
        <w:t xml:space="preserve"> </w:t>
      </w:r>
      <w:r w:rsidRPr="00B75882">
        <w:rPr>
          <w:sz w:val="24"/>
          <w:szCs w:val="24"/>
        </w:rPr>
        <w:t>&amp;</w:t>
      </w:r>
      <w:r w:rsidRPr="00B75882">
        <w:rPr>
          <w:spacing w:val="-4"/>
          <w:sz w:val="24"/>
          <w:szCs w:val="24"/>
        </w:rPr>
        <w:t xml:space="preserve"> </w:t>
      </w:r>
      <w:r w:rsidRPr="00B75882">
        <w:rPr>
          <w:sz w:val="24"/>
          <w:szCs w:val="24"/>
        </w:rPr>
        <w:t>Froese,</w:t>
      </w:r>
      <w:r w:rsidRPr="00B75882">
        <w:rPr>
          <w:spacing w:val="-1"/>
          <w:sz w:val="24"/>
          <w:szCs w:val="24"/>
        </w:rPr>
        <w:t xml:space="preserve"> </w:t>
      </w:r>
      <w:r w:rsidRPr="00B75882">
        <w:rPr>
          <w:sz w:val="24"/>
          <w:szCs w:val="24"/>
        </w:rPr>
        <w:t>F.</w:t>
      </w:r>
      <w:r w:rsidRPr="00B75882">
        <w:rPr>
          <w:spacing w:val="-2"/>
          <w:sz w:val="24"/>
          <w:szCs w:val="24"/>
        </w:rPr>
        <w:t xml:space="preserve"> </w:t>
      </w:r>
      <w:r w:rsidRPr="00B75882">
        <w:rPr>
          <w:sz w:val="24"/>
          <w:szCs w:val="24"/>
        </w:rPr>
        <w:t>J.</w:t>
      </w:r>
      <w:r w:rsidRPr="00B75882">
        <w:rPr>
          <w:spacing w:val="-4"/>
          <w:sz w:val="24"/>
          <w:szCs w:val="24"/>
        </w:rPr>
        <w:t xml:space="preserve"> </w:t>
      </w:r>
      <w:r w:rsidRPr="00B75882">
        <w:rPr>
          <w:sz w:val="24"/>
          <w:szCs w:val="24"/>
        </w:rPr>
        <w:t>(202</w:t>
      </w:r>
      <w:r w:rsidR="000660DF" w:rsidRPr="00B75882">
        <w:rPr>
          <w:sz w:val="24"/>
          <w:szCs w:val="24"/>
        </w:rPr>
        <w:t>1</w:t>
      </w:r>
      <w:r w:rsidRPr="00B75882">
        <w:rPr>
          <w:sz w:val="24"/>
          <w:szCs w:val="24"/>
        </w:rPr>
        <w:t>).</w:t>
      </w:r>
      <w:r w:rsidRPr="00B75882">
        <w:rPr>
          <w:spacing w:val="-2"/>
          <w:sz w:val="24"/>
          <w:szCs w:val="24"/>
        </w:rPr>
        <w:t xml:space="preserve"> </w:t>
      </w:r>
      <w:r w:rsidRPr="00B75882">
        <w:rPr>
          <w:sz w:val="24"/>
          <w:szCs w:val="24"/>
        </w:rPr>
        <w:t>The</w:t>
      </w:r>
      <w:r w:rsidRPr="00B75882">
        <w:rPr>
          <w:spacing w:val="-2"/>
          <w:sz w:val="24"/>
          <w:szCs w:val="24"/>
        </w:rPr>
        <w:t xml:space="preserve"> </w:t>
      </w:r>
      <w:r w:rsidRPr="00B75882">
        <w:rPr>
          <w:sz w:val="24"/>
          <w:szCs w:val="24"/>
        </w:rPr>
        <w:t>influence</w:t>
      </w:r>
      <w:r w:rsidRPr="00B75882">
        <w:rPr>
          <w:spacing w:val="-4"/>
          <w:sz w:val="24"/>
          <w:szCs w:val="24"/>
        </w:rPr>
        <w:t xml:space="preserve"> </w:t>
      </w:r>
      <w:r w:rsidRPr="00B75882">
        <w:rPr>
          <w:sz w:val="24"/>
          <w:szCs w:val="24"/>
        </w:rPr>
        <w:t>of</w:t>
      </w:r>
      <w:r w:rsidRPr="00B75882">
        <w:rPr>
          <w:spacing w:val="-2"/>
          <w:sz w:val="24"/>
          <w:szCs w:val="24"/>
        </w:rPr>
        <w:t xml:space="preserve"> </w:t>
      </w:r>
      <w:r w:rsidRPr="00B75882">
        <w:rPr>
          <w:sz w:val="24"/>
          <w:szCs w:val="24"/>
        </w:rPr>
        <w:t>expatriate</w:t>
      </w:r>
      <w:r w:rsidRPr="00B75882">
        <w:rPr>
          <w:spacing w:val="-2"/>
          <w:sz w:val="24"/>
          <w:szCs w:val="24"/>
        </w:rPr>
        <w:t xml:space="preserve"> </w:t>
      </w:r>
      <w:r w:rsidRPr="00B75882">
        <w:rPr>
          <w:sz w:val="24"/>
          <w:szCs w:val="24"/>
        </w:rPr>
        <w:t>cultural</w:t>
      </w:r>
      <w:r w:rsidRPr="00B75882">
        <w:rPr>
          <w:spacing w:val="-1"/>
          <w:sz w:val="24"/>
          <w:szCs w:val="24"/>
        </w:rPr>
        <w:t xml:space="preserve"> </w:t>
      </w:r>
      <w:r w:rsidRPr="00B75882">
        <w:rPr>
          <w:sz w:val="24"/>
          <w:szCs w:val="24"/>
        </w:rPr>
        <w:t>intelligence</w:t>
      </w:r>
      <w:r w:rsidRPr="00B75882">
        <w:rPr>
          <w:spacing w:val="-4"/>
          <w:sz w:val="24"/>
          <w:szCs w:val="24"/>
        </w:rPr>
        <w:t xml:space="preserve"> </w:t>
      </w:r>
      <w:r w:rsidRPr="00B75882">
        <w:rPr>
          <w:sz w:val="24"/>
          <w:szCs w:val="24"/>
        </w:rPr>
        <w:t xml:space="preserve">on organizational embeddedness and knowledge sharing: The moderating effects of host country context. </w:t>
      </w:r>
      <w:r w:rsidRPr="00B75882">
        <w:rPr>
          <w:i/>
          <w:sz w:val="24"/>
          <w:szCs w:val="24"/>
        </w:rPr>
        <w:t>Journal of International Business Studies</w:t>
      </w:r>
      <w:r w:rsidRPr="00B75882">
        <w:rPr>
          <w:sz w:val="24"/>
          <w:szCs w:val="24"/>
        </w:rPr>
        <w:t>.</w:t>
      </w:r>
    </w:p>
    <w:p w14:paraId="72CCC1A5" w14:textId="77777777" w:rsidR="00B75882" w:rsidRDefault="00646549" w:rsidP="00B75882">
      <w:pPr>
        <w:spacing w:before="119" w:line="480" w:lineRule="auto"/>
        <w:ind w:left="383" w:right="139" w:hanging="284"/>
        <w:rPr>
          <w:sz w:val="24"/>
          <w:szCs w:val="24"/>
        </w:rPr>
      </w:pPr>
      <w:proofErr w:type="spellStart"/>
      <w:r w:rsidRPr="00B75882">
        <w:rPr>
          <w:sz w:val="24"/>
          <w:szCs w:val="24"/>
        </w:rPr>
        <w:t>Szkudlarek</w:t>
      </w:r>
      <w:proofErr w:type="spellEnd"/>
      <w:r w:rsidRPr="00B75882">
        <w:rPr>
          <w:sz w:val="24"/>
          <w:szCs w:val="24"/>
        </w:rPr>
        <w:t>,</w:t>
      </w:r>
      <w:r w:rsidRPr="00B75882">
        <w:rPr>
          <w:spacing w:val="-2"/>
          <w:sz w:val="24"/>
          <w:szCs w:val="24"/>
        </w:rPr>
        <w:t xml:space="preserve"> </w:t>
      </w:r>
      <w:r w:rsidRPr="00B75882">
        <w:rPr>
          <w:sz w:val="24"/>
          <w:szCs w:val="24"/>
        </w:rPr>
        <w:t>B.,</w:t>
      </w:r>
      <w:r w:rsidRPr="00B75882">
        <w:rPr>
          <w:spacing w:val="-5"/>
          <w:sz w:val="24"/>
          <w:szCs w:val="24"/>
        </w:rPr>
        <w:t xml:space="preserve"> </w:t>
      </w:r>
      <w:r w:rsidRPr="00B75882">
        <w:rPr>
          <w:sz w:val="24"/>
          <w:szCs w:val="24"/>
        </w:rPr>
        <w:t>&amp;</w:t>
      </w:r>
      <w:r w:rsidRPr="00B75882">
        <w:rPr>
          <w:spacing w:val="-1"/>
          <w:sz w:val="24"/>
          <w:szCs w:val="24"/>
        </w:rPr>
        <w:t xml:space="preserve"> </w:t>
      </w:r>
      <w:r w:rsidRPr="00B75882">
        <w:rPr>
          <w:sz w:val="24"/>
          <w:szCs w:val="24"/>
        </w:rPr>
        <w:t>Sumpter,</w:t>
      </w:r>
      <w:r w:rsidRPr="00B75882">
        <w:rPr>
          <w:spacing w:val="-3"/>
          <w:sz w:val="24"/>
          <w:szCs w:val="24"/>
        </w:rPr>
        <w:t xml:space="preserve"> </w:t>
      </w:r>
      <w:r w:rsidRPr="00B75882">
        <w:rPr>
          <w:sz w:val="24"/>
          <w:szCs w:val="24"/>
        </w:rPr>
        <w:t>D.</w:t>
      </w:r>
      <w:r w:rsidRPr="00B75882">
        <w:rPr>
          <w:spacing w:val="-2"/>
          <w:sz w:val="24"/>
          <w:szCs w:val="24"/>
        </w:rPr>
        <w:t xml:space="preserve"> </w:t>
      </w:r>
      <w:r w:rsidRPr="00B75882">
        <w:rPr>
          <w:sz w:val="24"/>
          <w:szCs w:val="24"/>
        </w:rPr>
        <w:t>M.</w:t>
      </w:r>
      <w:r w:rsidRPr="00B75882">
        <w:rPr>
          <w:spacing w:val="-2"/>
          <w:sz w:val="24"/>
          <w:szCs w:val="24"/>
        </w:rPr>
        <w:t xml:space="preserve"> </w:t>
      </w:r>
      <w:r w:rsidRPr="00B75882">
        <w:rPr>
          <w:sz w:val="24"/>
          <w:szCs w:val="24"/>
        </w:rPr>
        <w:t>(2015).</w:t>
      </w:r>
      <w:r w:rsidRPr="00B75882">
        <w:rPr>
          <w:spacing w:val="-5"/>
          <w:sz w:val="24"/>
          <w:szCs w:val="24"/>
        </w:rPr>
        <w:t xml:space="preserve"> </w:t>
      </w:r>
      <w:r w:rsidRPr="00B75882">
        <w:rPr>
          <w:sz w:val="24"/>
          <w:szCs w:val="24"/>
        </w:rPr>
        <w:t>What,</w:t>
      </w:r>
      <w:r w:rsidRPr="00B75882">
        <w:rPr>
          <w:spacing w:val="-2"/>
          <w:sz w:val="24"/>
          <w:szCs w:val="24"/>
        </w:rPr>
        <w:t xml:space="preserve"> </w:t>
      </w:r>
      <w:r w:rsidRPr="00B75882">
        <w:rPr>
          <w:sz w:val="24"/>
          <w:szCs w:val="24"/>
        </w:rPr>
        <w:t>when,</w:t>
      </w:r>
      <w:r w:rsidRPr="00B75882">
        <w:rPr>
          <w:spacing w:val="-5"/>
          <w:sz w:val="24"/>
          <w:szCs w:val="24"/>
        </w:rPr>
        <w:t xml:space="preserve"> </w:t>
      </w:r>
      <w:r w:rsidRPr="00B75882">
        <w:rPr>
          <w:sz w:val="24"/>
          <w:szCs w:val="24"/>
        </w:rPr>
        <w:t>and</w:t>
      </w:r>
      <w:r w:rsidRPr="00B75882">
        <w:rPr>
          <w:spacing w:val="-2"/>
          <w:sz w:val="24"/>
          <w:szCs w:val="24"/>
        </w:rPr>
        <w:t xml:space="preserve"> </w:t>
      </w:r>
      <w:r w:rsidRPr="00B75882">
        <w:rPr>
          <w:sz w:val="24"/>
          <w:szCs w:val="24"/>
        </w:rPr>
        <w:t>with</w:t>
      </w:r>
      <w:r w:rsidRPr="00B75882">
        <w:rPr>
          <w:spacing w:val="-2"/>
          <w:sz w:val="24"/>
          <w:szCs w:val="24"/>
        </w:rPr>
        <w:t xml:space="preserve"> </w:t>
      </w:r>
      <w:r w:rsidRPr="00B75882">
        <w:rPr>
          <w:sz w:val="24"/>
          <w:szCs w:val="24"/>
        </w:rPr>
        <w:t>whom?</w:t>
      </w:r>
      <w:r w:rsidRPr="00B75882">
        <w:rPr>
          <w:spacing w:val="-2"/>
          <w:sz w:val="24"/>
          <w:szCs w:val="24"/>
        </w:rPr>
        <w:t xml:space="preserve"> </w:t>
      </w:r>
      <w:r w:rsidRPr="00B75882">
        <w:rPr>
          <w:sz w:val="24"/>
          <w:szCs w:val="24"/>
        </w:rPr>
        <w:t>Investigating</w:t>
      </w:r>
      <w:r w:rsidRPr="00B75882">
        <w:rPr>
          <w:spacing w:val="-2"/>
          <w:sz w:val="24"/>
          <w:szCs w:val="24"/>
        </w:rPr>
        <w:t xml:space="preserve"> </w:t>
      </w:r>
      <w:r w:rsidRPr="00B75882">
        <w:rPr>
          <w:sz w:val="24"/>
          <w:szCs w:val="24"/>
        </w:rPr>
        <w:t>expatriate reentry</w:t>
      </w:r>
      <w:r w:rsidRPr="00B75882">
        <w:rPr>
          <w:spacing w:val="-7"/>
          <w:sz w:val="24"/>
          <w:szCs w:val="24"/>
        </w:rPr>
        <w:t xml:space="preserve"> </w:t>
      </w:r>
      <w:r w:rsidRPr="00B75882">
        <w:rPr>
          <w:sz w:val="24"/>
          <w:szCs w:val="24"/>
        </w:rPr>
        <w:t>training</w:t>
      </w:r>
      <w:r w:rsidRPr="00B75882">
        <w:rPr>
          <w:spacing w:val="-4"/>
          <w:sz w:val="24"/>
          <w:szCs w:val="24"/>
        </w:rPr>
        <w:t xml:space="preserve"> </w:t>
      </w:r>
      <w:r w:rsidRPr="00B75882">
        <w:rPr>
          <w:sz w:val="24"/>
          <w:szCs w:val="24"/>
        </w:rPr>
        <w:t>with</w:t>
      </w:r>
      <w:r w:rsidRPr="00B75882">
        <w:rPr>
          <w:spacing w:val="-6"/>
          <w:sz w:val="24"/>
          <w:szCs w:val="24"/>
        </w:rPr>
        <w:t xml:space="preserve"> </w:t>
      </w:r>
      <w:r w:rsidRPr="00B75882">
        <w:rPr>
          <w:sz w:val="24"/>
          <w:szCs w:val="24"/>
        </w:rPr>
        <w:t>a</w:t>
      </w:r>
      <w:r w:rsidRPr="00B75882">
        <w:rPr>
          <w:spacing w:val="-4"/>
          <w:sz w:val="24"/>
          <w:szCs w:val="24"/>
        </w:rPr>
        <w:t xml:space="preserve"> </w:t>
      </w:r>
      <w:r w:rsidRPr="00B75882">
        <w:rPr>
          <w:sz w:val="24"/>
          <w:szCs w:val="24"/>
        </w:rPr>
        <w:t>proximal</w:t>
      </w:r>
      <w:r w:rsidRPr="00B75882">
        <w:rPr>
          <w:spacing w:val="-3"/>
          <w:sz w:val="24"/>
          <w:szCs w:val="24"/>
        </w:rPr>
        <w:t xml:space="preserve"> </w:t>
      </w:r>
      <w:r w:rsidRPr="00B75882">
        <w:rPr>
          <w:sz w:val="24"/>
          <w:szCs w:val="24"/>
        </w:rPr>
        <w:t xml:space="preserve">approach. </w:t>
      </w:r>
      <w:r w:rsidRPr="00B75882">
        <w:rPr>
          <w:i/>
          <w:sz w:val="24"/>
          <w:szCs w:val="24"/>
        </w:rPr>
        <w:t>Human</w:t>
      </w:r>
      <w:r w:rsidRPr="00B75882">
        <w:rPr>
          <w:i/>
          <w:spacing w:val="-7"/>
          <w:sz w:val="24"/>
          <w:szCs w:val="24"/>
        </w:rPr>
        <w:t xml:space="preserve"> </w:t>
      </w:r>
      <w:r w:rsidRPr="00B75882">
        <w:rPr>
          <w:i/>
          <w:sz w:val="24"/>
          <w:szCs w:val="24"/>
        </w:rPr>
        <w:t>Resource</w:t>
      </w:r>
      <w:r w:rsidRPr="00B75882">
        <w:rPr>
          <w:i/>
          <w:spacing w:val="-5"/>
          <w:sz w:val="24"/>
          <w:szCs w:val="24"/>
        </w:rPr>
        <w:t xml:space="preserve"> </w:t>
      </w:r>
      <w:r w:rsidRPr="00B75882">
        <w:rPr>
          <w:i/>
          <w:sz w:val="24"/>
          <w:szCs w:val="24"/>
        </w:rPr>
        <w:t>Management</w:t>
      </w:r>
      <w:r w:rsidRPr="00B75882">
        <w:rPr>
          <w:sz w:val="24"/>
          <w:szCs w:val="24"/>
        </w:rPr>
        <w:t>,</w:t>
      </w:r>
      <w:r w:rsidRPr="00B75882">
        <w:rPr>
          <w:spacing w:val="-4"/>
          <w:sz w:val="24"/>
          <w:szCs w:val="24"/>
        </w:rPr>
        <w:t xml:space="preserve"> </w:t>
      </w:r>
      <w:r w:rsidRPr="00B75882">
        <w:rPr>
          <w:i/>
          <w:sz w:val="24"/>
          <w:szCs w:val="24"/>
        </w:rPr>
        <w:t>54</w:t>
      </w:r>
      <w:r w:rsidRPr="00B75882">
        <w:rPr>
          <w:sz w:val="24"/>
          <w:szCs w:val="24"/>
        </w:rPr>
        <w:t>(6),</w:t>
      </w:r>
      <w:r w:rsidRPr="00B75882">
        <w:rPr>
          <w:spacing w:val="-8"/>
          <w:sz w:val="24"/>
          <w:szCs w:val="24"/>
        </w:rPr>
        <w:t xml:space="preserve"> </w:t>
      </w:r>
      <w:r w:rsidRPr="00B75882">
        <w:rPr>
          <w:spacing w:val="-2"/>
          <w:sz w:val="24"/>
          <w:szCs w:val="24"/>
        </w:rPr>
        <w:t>1037–1057.</w:t>
      </w:r>
    </w:p>
    <w:p w14:paraId="44AACF8C" w14:textId="5C7B656F" w:rsidR="00646549" w:rsidRPr="00B75882" w:rsidRDefault="00646549" w:rsidP="00B75882">
      <w:pPr>
        <w:spacing w:before="119" w:line="480" w:lineRule="auto"/>
        <w:ind w:left="383" w:right="139" w:hanging="284"/>
        <w:rPr>
          <w:sz w:val="24"/>
          <w:szCs w:val="24"/>
        </w:rPr>
      </w:pPr>
      <w:proofErr w:type="spellStart"/>
      <w:r w:rsidRPr="00B75882">
        <w:rPr>
          <w:sz w:val="24"/>
          <w:szCs w:val="24"/>
        </w:rPr>
        <w:t>Szulanski</w:t>
      </w:r>
      <w:proofErr w:type="spellEnd"/>
      <w:r w:rsidRPr="00B75882">
        <w:rPr>
          <w:sz w:val="24"/>
          <w:szCs w:val="24"/>
        </w:rPr>
        <w:t>,</w:t>
      </w:r>
      <w:r w:rsidRPr="00B75882">
        <w:rPr>
          <w:spacing w:val="-6"/>
          <w:sz w:val="24"/>
          <w:szCs w:val="24"/>
        </w:rPr>
        <w:t xml:space="preserve"> </w:t>
      </w:r>
      <w:r w:rsidRPr="00B75882">
        <w:rPr>
          <w:sz w:val="24"/>
          <w:szCs w:val="24"/>
        </w:rPr>
        <w:t>G.</w:t>
      </w:r>
      <w:r w:rsidRPr="00B75882">
        <w:rPr>
          <w:spacing w:val="-4"/>
          <w:sz w:val="24"/>
          <w:szCs w:val="24"/>
        </w:rPr>
        <w:t xml:space="preserve"> </w:t>
      </w:r>
      <w:r w:rsidRPr="00B75882">
        <w:rPr>
          <w:sz w:val="24"/>
          <w:szCs w:val="24"/>
        </w:rPr>
        <w:t>(2000).</w:t>
      </w:r>
      <w:r w:rsidRPr="00B75882">
        <w:rPr>
          <w:spacing w:val="-4"/>
          <w:sz w:val="24"/>
          <w:szCs w:val="24"/>
        </w:rPr>
        <w:t xml:space="preserve"> </w:t>
      </w:r>
      <w:r w:rsidRPr="00B75882">
        <w:rPr>
          <w:sz w:val="24"/>
          <w:szCs w:val="24"/>
        </w:rPr>
        <w:t>The</w:t>
      </w:r>
      <w:r w:rsidRPr="00B75882">
        <w:rPr>
          <w:spacing w:val="-3"/>
          <w:sz w:val="24"/>
          <w:szCs w:val="24"/>
        </w:rPr>
        <w:t xml:space="preserve"> </w:t>
      </w:r>
      <w:r w:rsidRPr="00B75882">
        <w:rPr>
          <w:sz w:val="24"/>
          <w:szCs w:val="24"/>
        </w:rPr>
        <w:t>Process</w:t>
      </w:r>
      <w:r w:rsidRPr="00B75882">
        <w:rPr>
          <w:spacing w:val="-3"/>
          <w:sz w:val="24"/>
          <w:szCs w:val="24"/>
        </w:rPr>
        <w:t xml:space="preserve"> </w:t>
      </w:r>
      <w:r w:rsidRPr="00B75882">
        <w:rPr>
          <w:sz w:val="24"/>
          <w:szCs w:val="24"/>
        </w:rPr>
        <w:t>of</w:t>
      </w:r>
      <w:r w:rsidRPr="00B75882">
        <w:rPr>
          <w:spacing w:val="-4"/>
          <w:sz w:val="24"/>
          <w:szCs w:val="24"/>
        </w:rPr>
        <w:t xml:space="preserve"> </w:t>
      </w:r>
      <w:r w:rsidRPr="00B75882">
        <w:rPr>
          <w:sz w:val="24"/>
          <w:szCs w:val="24"/>
        </w:rPr>
        <w:t>Knowledge</w:t>
      </w:r>
      <w:r w:rsidRPr="00B75882">
        <w:rPr>
          <w:spacing w:val="-3"/>
          <w:sz w:val="24"/>
          <w:szCs w:val="24"/>
        </w:rPr>
        <w:t xml:space="preserve"> </w:t>
      </w:r>
      <w:r w:rsidRPr="00B75882">
        <w:rPr>
          <w:sz w:val="24"/>
          <w:szCs w:val="24"/>
        </w:rPr>
        <w:t>Transfer:</w:t>
      </w:r>
      <w:r w:rsidRPr="00B75882">
        <w:rPr>
          <w:spacing w:val="-3"/>
          <w:sz w:val="24"/>
          <w:szCs w:val="24"/>
        </w:rPr>
        <w:t xml:space="preserve"> </w:t>
      </w:r>
      <w:r w:rsidRPr="00B75882">
        <w:rPr>
          <w:sz w:val="24"/>
          <w:szCs w:val="24"/>
        </w:rPr>
        <w:t>A</w:t>
      </w:r>
      <w:r w:rsidRPr="00B75882">
        <w:rPr>
          <w:spacing w:val="-5"/>
          <w:sz w:val="24"/>
          <w:szCs w:val="24"/>
        </w:rPr>
        <w:t xml:space="preserve"> </w:t>
      </w:r>
      <w:r w:rsidRPr="00B75882">
        <w:rPr>
          <w:sz w:val="24"/>
          <w:szCs w:val="24"/>
        </w:rPr>
        <w:t>Diachronic</w:t>
      </w:r>
      <w:r w:rsidRPr="00B75882">
        <w:rPr>
          <w:spacing w:val="-5"/>
          <w:sz w:val="24"/>
          <w:szCs w:val="24"/>
        </w:rPr>
        <w:t xml:space="preserve"> </w:t>
      </w:r>
      <w:r w:rsidRPr="00B75882">
        <w:rPr>
          <w:sz w:val="24"/>
          <w:szCs w:val="24"/>
        </w:rPr>
        <w:t>Analysis</w:t>
      </w:r>
      <w:r w:rsidRPr="00B75882">
        <w:rPr>
          <w:spacing w:val="-6"/>
          <w:sz w:val="24"/>
          <w:szCs w:val="24"/>
        </w:rPr>
        <w:t xml:space="preserve"> </w:t>
      </w:r>
      <w:r w:rsidRPr="00B75882">
        <w:rPr>
          <w:sz w:val="24"/>
          <w:szCs w:val="24"/>
        </w:rPr>
        <w:t>of</w:t>
      </w:r>
      <w:r w:rsidRPr="00B75882">
        <w:rPr>
          <w:spacing w:val="-3"/>
          <w:sz w:val="24"/>
          <w:szCs w:val="24"/>
        </w:rPr>
        <w:t xml:space="preserve"> </w:t>
      </w:r>
      <w:r w:rsidRPr="00B75882">
        <w:rPr>
          <w:spacing w:val="-2"/>
          <w:sz w:val="24"/>
          <w:szCs w:val="24"/>
        </w:rPr>
        <w:t>Stickiness.</w:t>
      </w:r>
      <w:r w:rsidR="00B75882">
        <w:rPr>
          <w:sz w:val="24"/>
          <w:szCs w:val="24"/>
        </w:rPr>
        <w:t xml:space="preserve"> </w:t>
      </w:r>
      <w:r w:rsidRPr="00B75882">
        <w:rPr>
          <w:i/>
          <w:sz w:val="24"/>
          <w:szCs w:val="24"/>
        </w:rPr>
        <w:t>Organizational</w:t>
      </w:r>
      <w:r w:rsidRPr="00B75882">
        <w:rPr>
          <w:i/>
          <w:spacing w:val="-4"/>
          <w:sz w:val="24"/>
          <w:szCs w:val="24"/>
        </w:rPr>
        <w:t xml:space="preserve"> </w:t>
      </w:r>
      <w:r w:rsidRPr="00B75882">
        <w:rPr>
          <w:i/>
          <w:sz w:val="24"/>
          <w:szCs w:val="24"/>
        </w:rPr>
        <w:t>Behavior</w:t>
      </w:r>
      <w:r w:rsidRPr="00B75882">
        <w:rPr>
          <w:i/>
          <w:spacing w:val="-5"/>
          <w:sz w:val="24"/>
          <w:szCs w:val="24"/>
        </w:rPr>
        <w:t xml:space="preserve"> </w:t>
      </w:r>
      <w:r w:rsidRPr="00B75882">
        <w:rPr>
          <w:i/>
          <w:sz w:val="24"/>
          <w:szCs w:val="24"/>
        </w:rPr>
        <w:t>and</w:t>
      </w:r>
      <w:r w:rsidRPr="00B75882">
        <w:rPr>
          <w:i/>
          <w:spacing w:val="-4"/>
          <w:sz w:val="24"/>
          <w:szCs w:val="24"/>
        </w:rPr>
        <w:t xml:space="preserve"> </w:t>
      </w:r>
      <w:r w:rsidRPr="00B75882">
        <w:rPr>
          <w:i/>
          <w:sz w:val="24"/>
          <w:szCs w:val="24"/>
        </w:rPr>
        <w:t>Human</w:t>
      </w:r>
      <w:r w:rsidRPr="00B75882">
        <w:rPr>
          <w:i/>
          <w:spacing w:val="-5"/>
          <w:sz w:val="24"/>
          <w:szCs w:val="24"/>
        </w:rPr>
        <w:t xml:space="preserve"> </w:t>
      </w:r>
      <w:r w:rsidRPr="00B75882">
        <w:rPr>
          <w:i/>
          <w:sz w:val="24"/>
          <w:szCs w:val="24"/>
        </w:rPr>
        <w:t>Decision</w:t>
      </w:r>
      <w:r w:rsidRPr="00B75882">
        <w:rPr>
          <w:i/>
          <w:spacing w:val="-4"/>
          <w:sz w:val="24"/>
          <w:szCs w:val="24"/>
        </w:rPr>
        <w:t xml:space="preserve"> </w:t>
      </w:r>
      <w:r w:rsidRPr="00B75882">
        <w:rPr>
          <w:i/>
          <w:sz w:val="24"/>
          <w:szCs w:val="24"/>
        </w:rPr>
        <w:t>Processes</w:t>
      </w:r>
      <w:r w:rsidRPr="00B75882">
        <w:rPr>
          <w:sz w:val="24"/>
          <w:szCs w:val="24"/>
        </w:rPr>
        <w:t>,</w:t>
      </w:r>
      <w:r w:rsidRPr="00B75882">
        <w:rPr>
          <w:spacing w:val="-5"/>
          <w:sz w:val="24"/>
          <w:szCs w:val="24"/>
        </w:rPr>
        <w:t xml:space="preserve"> </w:t>
      </w:r>
      <w:r w:rsidRPr="00B75882">
        <w:rPr>
          <w:i/>
          <w:sz w:val="24"/>
          <w:szCs w:val="24"/>
        </w:rPr>
        <w:t>82</w:t>
      </w:r>
      <w:r w:rsidRPr="00B75882">
        <w:rPr>
          <w:sz w:val="24"/>
          <w:szCs w:val="24"/>
        </w:rPr>
        <w:t>(1),</w:t>
      </w:r>
      <w:r w:rsidRPr="00B75882">
        <w:rPr>
          <w:spacing w:val="-4"/>
          <w:sz w:val="24"/>
          <w:szCs w:val="24"/>
        </w:rPr>
        <w:t xml:space="preserve"> </w:t>
      </w:r>
      <w:r w:rsidRPr="00B75882">
        <w:rPr>
          <w:spacing w:val="-2"/>
          <w:sz w:val="24"/>
          <w:szCs w:val="24"/>
        </w:rPr>
        <w:t>9–27.</w:t>
      </w:r>
    </w:p>
    <w:p w14:paraId="6FBA2FE5" w14:textId="77777777" w:rsidR="00B75882" w:rsidRDefault="00646549" w:rsidP="00B75882">
      <w:pPr>
        <w:spacing w:before="121" w:line="480" w:lineRule="auto"/>
        <w:ind w:left="383" w:hanging="284"/>
        <w:rPr>
          <w:sz w:val="24"/>
          <w:szCs w:val="24"/>
        </w:rPr>
      </w:pPr>
      <w:proofErr w:type="spellStart"/>
      <w:r w:rsidRPr="00B75882">
        <w:rPr>
          <w:sz w:val="24"/>
          <w:szCs w:val="24"/>
        </w:rPr>
        <w:t>Vlajčić</w:t>
      </w:r>
      <w:proofErr w:type="spellEnd"/>
      <w:r w:rsidRPr="00B75882">
        <w:rPr>
          <w:sz w:val="24"/>
          <w:szCs w:val="24"/>
        </w:rPr>
        <w:t>,</w:t>
      </w:r>
      <w:r w:rsidRPr="00B75882">
        <w:rPr>
          <w:spacing w:val="-1"/>
          <w:sz w:val="24"/>
          <w:szCs w:val="24"/>
        </w:rPr>
        <w:t xml:space="preserve"> </w:t>
      </w:r>
      <w:r w:rsidRPr="00B75882">
        <w:rPr>
          <w:sz w:val="24"/>
          <w:szCs w:val="24"/>
        </w:rPr>
        <w:t>D.,</w:t>
      </w:r>
      <w:r w:rsidRPr="00B75882">
        <w:rPr>
          <w:spacing w:val="-5"/>
          <w:sz w:val="24"/>
          <w:szCs w:val="24"/>
        </w:rPr>
        <w:t xml:space="preserve"> </w:t>
      </w:r>
      <w:r w:rsidRPr="00B75882">
        <w:rPr>
          <w:sz w:val="24"/>
          <w:szCs w:val="24"/>
        </w:rPr>
        <w:t>Caputo,</w:t>
      </w:r>
      <w:r w:rsidRPr="00B75882">
        <w:rPr>
          <w:spacing w:val="-2"/>
          <w:sz w:val="24"/>
          <w:szCs w:val="24"/>
        </w:rPr>
        <w:t xml:space="preserve"> </w:t>
      </w:r>
      <w:r w:rsidRPr="00B75882">
        <w:rPr>
          <w:sz w:val="24"/>
          <w:szCs w:val="24"/>
        </w:rPr>
        <w:t>A.,</w:t>
      </w:r>
      <w:r w:rsidRPr="00B75882">
        <w:rPr>
          <w:spacing w:val="-2"/>
          <w:sz w:val="24"/>
          <w:szCs w:val="24"/>
        </w:rPr>
        <w:t xml:space="preserve"> </w:t>
      </w:r>
      <w:proofErr w:type="spellStart"/>
      <w:r w:rsidRPr="00B75882">
        <w:rPr>
          <w:sz w:val="24"/>
          <w:szCs w:val="24"/>
        </w:rPr>
        <w:t>Marzi</w:t>
      </w:r>
      <w:proofErr w:type="spellEnd"/>
      <w:r w:rsidRPr="00B75882">
        <w:rPr>
          <w:sz w:val="24"/>
          <w:szCs w:val="24"/>
        </w:rPr>
        <w:t>,</w:t>
      </w:r>
      <w:r w:rsidRPr="00B75882">
        <w:rPr>
          <w:spacing w:val="-1"/>
          <w:sz w:val="24"/>
          <w:szCs w:val="24"/>
        </w:rPr>
        <w:t xml:space="preserve"> </w:t>
      </w:r>
      <w:r w:rsidRPr="00B75882">
        <w:rPr>
          <w:sz w:val="24"/>
          <w:szCs w:val="24"/>
        </w:rPr>
        <w:t>G.,</w:t>
      </w:r>
      <w:r w:rsidRPr="00B75882">
        <w:rPr>
          <w:spacing w:val="-5"/>
          <w:sz w:val="24"/>
          <w:szCs w:val="24"/>
        </w:rPr>
        <w:t xml:space="preserve"> </w:t>
      </w:r>
      <w:r w:rsidRPr="00B75882">
        <w:rPr>
          <w:sz w:val="24"/>
          <w:szCs w:val="24"/>
        </w:rPr>
        <w:t>&amp;</w:t>
      </w:r>
      <w:r w:rsidRPr="00B75882">
        <w:rPr>
          <w:spacing w:val="-1"/>
          <w:sz w:val="24"/>
          <w:szCs w:val="24"/>
        </w:rPr>
        <w:t xml:space="preserve"> </w:t>
      </w:r>
      <w:proofErr w:type="spellStart"/>
      <w:r w:rsidRPr="00B75882">
        <w:rPr>
          <w:sz w:val="24"/>
          <w:szCs w:val="24"/>
        </w:rPr>
        <w:t>Dabić</w:t>
      </w:r>
      <w:proofErr w:type="spellEnd"/>
      <w:r w:rsidRPr="00B75882">
        <w:rPr>
          <w:sz w:val="24"/>
          <w:szCs w:val="24"/>
        </w:rPr>
        <w:t>,</w:t>
      </w:r>
      <w:r w:rsidRPr="00B75882">
        <w:rPr>
          <w:spacing w:val="-4"/>
          <w:sz w:val="24"/>
          <w:szCs w:val="24"/>
        </w:rPr>
        <w:t xml:space="preserve"> </w:t>
      </w:r>
      <w:r w:rsidRPr="00B75882">
        <w:rPr>
          <w:sz w:val="24"/>
          <w:szCs w:val="24"/>
        </w:rPr>
        <w:t>M.</w:t>
      </w:r>
      <w:r w:rsidRPr="00B75882">
        <w:rPr>
          <w:spacing w:val="-4"/>
          <w:sz w:val="24"/>
          <w:szCs w:val="24"/>
        </w:rPr>
        <w:t xml:space="preserve"> </w:t>
      </w:r>
      <w:r w:rsidRPr="00B75882">
        <w:rPr>
          <w:sz w:val="24"/>
          <w:szCs w:val="24"/>
        </w:rPr>
        <w:t>(2019).</w:t>
      </w:r>
      <w:r w:rsidRPr="00B75882">
        <w:rPr>
          <w:spacing w:val="-2"/>
          <w:sz w:val="24"/>
          <w:szCs w:val="24"/>
        </w:rPr>
        <w:t xml:space="preserve"> </w:t>
      </w:r>
      <w:proofErr w:type="gramStart"/>
      <w:r w:rsidRPr="00B75882">
        <w:rPr>
          <w:sz w:val="24"/>
          <w:szCs w:val="24"/>
        </w:rPr>
        <w:t>Expatriates</w:t>
      </w:r>
      <w:proofErr w:type="gramEnd"/>
      <w:r w:rsidRPr="00B75882">
        <w:rPr>
          <w:spacing w:val="-4"/>
          <w:sz w:val="24"/>
          <w:szCs w:val="24"/>
        </w:rPr>
        <w:t xml:space="preserve"> </w:t>
      </w:r>
      <w:r w:rsidRPr="00B75882">
        <w:rPr>
          <w:sz w:val="24"/>
          <w:szCs w:val="24"/>
        </w:rPr>
        <w:t>managers’</w:t>
      </w:r>
      <w:r w:rsidRPr="00B75882">
        <w:rPr>
          <w:spacing w:val="-4"/>
          <w:sz w:val="24"/>
          <w:szCs w:val="24"/>
        </w:rPr>
        <w:t xml:space="preserve"> </w:t>
      </w:r>
      <w:r w:rsidRPr="00B75882">
        <w:rPr>
          <w:sz w:val="24"/>
          <w:szCs w:val="24"/>
        </w:rPr>
        <w:t>cultural</w:t>
      </w:r>
      <w:r w:rsidRPr="00B75882">
        <w:rPr>
          <w:spacing w:val="-3"/>
          <w:sz w:val="24"/>
          <w:szCs w:val="24"/>
        </w:rPr>
        <w:t xml:space="preserve"> </w:t>
      </w:r>
      <w:r w:rsidRPr="00B75882">
        <w:rPr>
          <w:sz w:val="24"/>
          <w:szCs w:val="24"/>
        </w:rPr>
        <w:t>intelligence</w:t>
      </w:r>
      <w:r w:rsidRPr="00B75882">
        <w:rPr>
          <w:spacing w:val="-2"/>
          <w:sz w:val="24"/>
          <w:szCs w:val="24"/>
        </w:rPr>
        <w:t xml:space="preserve"> </w:t>
      </w:r>
      <w:r w:rsidRPr="00B75882">
        <w:rPr>
          <w:sz w:val="24"/>
          <w:szCs w:val="24"/>
        </w:rPr>
        <w:t xml:space="preserve">as promoter of knowledge transfer in multinational companies. </w:t>
      </w:r>
      <w:r w:rsidRPr="00B75882">
        <w:rPr>
          <w:i/>
          <w:sz w:val="24"/>
          <w:szCs w:val="24"/>
        </w:rPr>
        <w:t>Journal of Business Research</w:t>
      </w:r>
      <w:r w:rsidRPr="00B75882">
        <w:rPr>
          <w:sz w:val="24"/>
          <w:szCs w:val="24"/>
        </w:rPr>
        <w:t xml:space="preserve">, </w:t>
      </w:r>
      <w:r w:rsidRPr="00B75882">
        <w:rPr>
          <w:i/>
          <w:sz w:val="24"/>
          <w:szCs w:val="24"/>
        </w:rPr>
        <w:t>94</w:t>
      </w:r>
      <w:r w:rsidRPr="00B75882">
        <w:rPr>
          <w:sz w:val="24"/>
          <w:szCs w:val="24"/>
        </w:rPr>
        <w:t xml:space="preserve">, </w:t>
      </w:r>
      <w:r w:rsidRPr="00B75882">
        <w:rPr>
          <w:spacing w:val="-2"/>
          <w:sz w:val="24"/>
          <w:szCs w:val="24"/>
        </w:rPr>
        <w:t>367–377.</w:t>
      </w:r>
    </w:p>
    <w:p w14:paraId="134B8B3C" w14:textId="77777777" w:rsidR="00B75882" w:rsidRDefault="00646549" w:rsidP="00B75882">
      <w:pPr>
        <w:spacing w:before="121" w:line="480" w:lineRule="auto"/>
        <w:ind w:left="383" w:hanging="284"/>
        <w:rPr>
          <w:sz w:val="24"/>
          <w:szCs w:val="24"/>
        </w:rPr>
      </w:pPr>
      <w:r w:rsidRPr="00B75882">
        <w:rPr>
          <w:sz w:val="24"/>
          <w:szCs w:val="24"/>
        </w:rPr>
        <w:t>Von</w:t>
      </w:r>
      <w:r w:rsidRPr="00B75882">
        <w:rPr>
          <w:spacing w:val="-4"/>
          <w:sz w:val="24"/>
          <w:szCs w:val="24"/>
        </w:rPr>
        <w:t xml:space="preserve"> </w:t>
      </w:r>
      <w:r w:rsidRPr="00B75882">
        <w:rPr>
          <w:sz w:val="24"/>
          <w:szCs w:val="24"/>
        </w:rPr>
        <w:t>Krogh,</w:t>
      </w:r>
      <w:r w:rsidRPr="00B75882">
        <w:rPr>
          <w:spacing w:val="-4"/>
          <w:sz w:val="24"/>
          <w:szCs w:val="24"/>
        </w:rPr>
        <w:t xml:space="preserve"> </w:t>
      </w:r>
      <w:r w:rsidRPr="00B75882">
        <w:rPr>
          <w:sz w:val="24"/>
          <w:szCs w:val="24"/>
        </w:rPr>
        <w:t>G.</w:t>
      </w:r>
      <w:r w:rsidRPr="00B75882">
        <w:rPr>
          <w:spacing w:val="-7"/>
          <w:sz w:val="24"/>
          <w:szCs w:val="24"/>
        </w:rPr>
        <w:t xml:space="preserve"> </w:t>
      </w:r>
      <w:r w:rsidRPr="00B75882">
        <w:rPr>
          <w:sz w:val="24"/>
          <w:szCs w:val="24"/>
        </w:rPr>
        <w:t>(1998).</w:t>
      </w:r>
      <w:r w:rsidRPr="00B75882">
        <w:rPr>
          <w:spacing w:val="-3"/>
          <w:sz w:val="24"/>
          <w:szCs w:val="24"/>
        </w:rPr>
        <w:t xml:space="preserve"> </w:t>
      </w:r>
      <w:r w:rsidRPr="00B75882">
        <w:rPr>
          <w:sz w:val="24"/>
          <w:szCs w:val="24"/>
        </w:rPr>
        <w:t>Care</w:t>
      </w:r>
      <w:r w:rsidRPr="00B75882">
        <w:rPr>
          <w:spacing w:val="-4"/>
          <w:sz w:val="24"/>
          <w:szCs w:val="24"/>
        </w:rPr>
        <w:t xml:space="preserve"> </w:t>
      </w:r>
      <w:r w:rsidRPr="00B75882">
        <w:rPr>
          <w:sz w:val="24"/>
          <w:szCs w:val="24"/>
        </w:rPr>
        <w:t>in</w:t>
      </w:r>
      <w:r w:rsidRPr="00B75882">
        <w:rPr>
          <w:spacing w:val="-4"/>
          <w:sz w:val="24"/>
          <w:szCs w:val="24"/>
        </w:rPr>
        <w:t xml:space="preserve"> </w:t>
      </w:r>
      <w:r w:rsidRPr="00B75882">
        <w:rPr>
          <w:sz w:val="24"/>
          <w:szCs w:val="24"/>
        </w:rPr>
        <w:t>knowledge</w:t>
      </w:r>
      <w:r w:rsidRPr="00B75882">
        <w:rPr>
          <w:spacing w:val="-4"/>
          <w:sz w:val="24"/>
          <w:szCs w:val="24"/>
        </w:rPr>
        <w:t xml:space="preserve"> </w:t>
      </w:r>
      <w:r w:rsidRPr="00B75882">
        <w:rPr>
          <w:sz w:val="24"/>
          <w:szCs w:val="24"/>
        </w:rPr>
        <w:t>creation.</w:t>
      </w:r>
      <w:r w:rsidRPr="00B75882">
        <w:rPr>
          <w:spacing w:val="-2"/>
          <w:sz w:val="24"/>
          <w:szCs w:val="24"/>
        </w:rPr>
        <w:t xml:space="preserve"> </w:t>
      </w:r>
      <w:r w:rsidRPr="00B75882">
        <w:rPr>
          <w:i/>
          <w:sz w:val="24"/>
          <w:szCs w:val="24"/>
        </w:rPr>
        <w:t>California</w:t>
      </w:r>
      <w:r w:rsidRPr="00B75882">
        <w:rPr>
          <w:i/>
          <w:spacing w:val="-6"/>
          <w:sz w:val="24"/>
          <w:szCs w:val="24"/>
        </w:rPr>
        <w:t xml:space="preserve"> </w:t>
      </w:r>
      <w:r w:rsidRPr="00B75882">
        <w:rPr>
          <w:i/>
          <w:sz w:val="24"/>
          <w:szCs w:val="24"/>
        </w:rPr>
        <w:t>Management</w:t>
      </w:r>
      <w:r w:rsidRPr="00B75882">
        <w:rPr>
          <w:i/>
          <w:spacing w:val="-3"/>
          <w:sz w:val="24"/>
          <w:szCs w:val="24"/>
        </w:rPr>
        <w:t xml:space="preserve"> </w:t>
      </w:r>
      <w:r w:rsidRPr="00B75882">
        <w:rPr>
          <w:i/>
          <w:sz w:val="24"/>
          <w:szCs w:val="24"/>
        </w:rPr>
        <w:t>Review</w:t>
      </w:r>
      <w:r w:rsidRPr="00B75882">
        <w:rPr>
          <w:sz w:val="24"/>
          <w:szCs w:val="24"/>
        </w:rPr>
        <w:t>,</w:t>
      </w:r>
      <w:r w:rsidRPr="00B75882">
        <w:rPr>
          <w:spacing w:val="-4"/>
          <w:sz w:val="24"/>
          <w:szCs w:val="24"/>
        </w:rPr>
        <w:t xml:space="preserve"> </w:t>
      </w:r>
      <w:r w:rsidRPr="00B75882">
        <w:rPr>
          <w:i/>
          <w:sz w:val="24"/>
          <w:szCs w:val="24"/>
        </w:rPr>
        <w:t>40</w:t>
      </w:r>
      <w:r w:rsidRPr="00B75882">
        <w:rPr>
          <w:sz w:val="24"/>
          <w:szCs w:val="24"/>
        </w:rPr>
        <w:t>(3),</w:t>
      </w:r>
      <w:r w:rsidRPr="00B75882">
        <w:rPr>
          <w:spacing w:val="-3"/>
          <w:sz w:val="24"/>
          <w:szCs w:val="24"/>
        </w:rPr>
        <w:t xml:space="preserve"> </w:t>
      </w:r>
      <w:r w:rsidRPr="00B75882">
        <w:rPr>
          <w:spacing w:val="-2"/>
          <w:sz w:val="24"/>
          <w:szCs w:val="24"/>
        </w:rPr>
        <w:t>133–153.</w:t>
      </w:r>
    </w:p>
    <w:p w14:paraId="0F3C9E92" w14:textId="3FFACB06" w:rsidR="00646549" w:rsidRPr="00B75882" w:rsidRDefault="00646549" w:rsidP="00B75882">
      <w:pPr>
        <w:spacing w:before="121" w:line="480" w:lineRule="auto"/>
        <w:ind w:left="383" w:hanging="284"/>
        <w:rPr>
          <w:sz w:val="24"/>
          <w:szCs w:val="24"/>
        </w:rPr>
      </w:pPr>
      <w:r w:rsidRPr="00B75882">
        <w:rPr>
          <w:sz w:val="24"/>
          <w:szCs w:val="24"/>
        </w:rPr>
        <w:t>Vroom,</w:t>
      </w:r>
      <w:r w:rsidRPr="00B75882">
        <w:rPr>
          <w:spacing w:val="-3"/>
          <w:sz w:val="24"/>
          <w:szCs w:val="24"/>
        </w:rPr>
        <w:t xml:space="preserve"> </w:t>
      </w:r>
      <w:r w:rsidRPr="00B75882">
        <w:rPr>
          <w:sz w:val="24"/>
          <w:szCs w:val="24"/>
        </w:rPr>
        <w:t>V.</w:t>
      </w:r>
      <w:r w:rsidRPr="00B75882">
        <w:rPr>
          <w:spacing w:val="-3"/>
          <w:sz w:val="24"/>
          <w:szCs w:val="24"/>
        </w:rPr>
        <w:t xml:space="preserve"> </w:t>
      </w:r>
      <w:r w:rsidRPr="00B75882">
        <w:rPr>
          <w:sz w:val="24"/>
          <w:szCs w:val="24"/>
        </w:rPr>
        <w:t>H.</w:t>
      </w:r>
      <w:r w:rsidRPr="00B75882">
        <w:rPr>
          <w:spacing w:val="-5"/>
          <w:sz w:val="24"/>
          <w:szCs w:val="24"/>
        </w:rPr>
        <w:t xml:space="preserve"> </w:t>
      </w:r>
      <w:r w:rsidRPr="00B75882">
        <w:rPr>
          <w:sz w:val="24"/>
          <w:szCs w:val="24"/>
        </w:rPr>
        <w:t>(1964).</w:t>
      </w:r>
      <w:r w:rsidRPr="00B75882">
        <w:rPr>
          <w:spacing w:val="-5"/>
          <w:sz w:val="24"/>
          <w:szCs w:val="24"/>
        </w:rPr>
        <w:t xml:space="preserve"> </w:t>
      </w:r>
      <w:r w:rsidRPr="00B75882">
        <w:rPr>
          <w:i/>
          <w:sz w:val="24"/>
          <w:szCs w:val="24"/>
        </w:rPr>
        <w:t>Work</w:t>
      </w:r>
      <w:r w:rsidRPr="00B75882">
        <w:rPr>
          <w:i/>
          <w:spacing w:val="-4"/>
          <w:sz w:val="24"/>
          <w:szCs w:val="24"/>
        </w:rPr>
        <w:t xml:space="preserve"> </w:t>
      </w:r>
      <w:r w:rsidRPr="00B75882">
        <w:rPr>
          <w:i/>
          <w:sz w:val="24"/>
          <w:szCs w:val="24"/>
        </w:rPr>
        <w:t>and</w:t>
      </w:r>
      <w:r w:rsidRPr="00B75882">
        <w:rPr>
          <w:i/>
          <w:spacing w:val="-3"/>
          <w:sz w:val="24"/>
          <w:szCs w:val="24"/>
        </w:rPr>
        <w:t xml:space="preserve"> </w:t>
      </w:r>
      <w:r w:rsidRPr="00B75882">
        <w:rPr>
          <w:i/>
          <w:sz w:val="24"/>
          <w:szCs w:val="24"/>
        </w:rPr>
        <w:t>Motivation</w:t>
      </w:r>
      <w:r w:rsidRPr="00B75882">
        <w:rPr>
          <w:sz w:val="24"/>
          <w:szCs w:val="24"/>
        </w:rPr>
        <w:t>.</w:t>
      </w:r>
      <w:r w:rsidRPr="00B75882">
        <w:rPr>
          <w:spacing w:val="-5"/>
          <w:sz w:val="24"/>
          <w:szCs w:val="24"/>
        </w:rPr>
        <w:t xml:space="preserve"> </w:t>
      </w:r>
      <w:r w:rsidRPr="00B75882">
        <w:rPr>
          <w:sz w:val="24"/>
          <w:szCs w:val="24"/>
        </w:rPr>
        <w:t>New</w:t>
      </w:r>
      <w:r w:rsidRPr="00B75882">
        <w:rPr>
          <w:spacing w:val="-3"/>
          <w:sz w:val="24"/>
          <w:szCs w:val="24"/>
        </w:rPr>
        <w:t xml:space="preserve"> </w:t>
      </w:r>
      <w:r w:rsidRPr="00B75882">
        <w:rPr>
          <w:sz w:val="24"/>
          <w:szCs w:val="24"/>
        </w:rPr>
        <w:t>York,</w:t>
      </w:r>
      <w:r w:rsidRPr="00B75882">
        <w:rPr>
          <w:spacing w:val="-2"/>
          <w:sz w:val="24"/>
          <w:szCs w:val="24"/>
        </w:rPr>
        <w:t xml:space="preserve"> </w:t>
      </w:r>
      <w:r w:rsidRPr="00B75882">
        <w:rPr>
          <w:sz w:val="24"/>
          <w:szCs w:val="24"/>
        </w:rPr>
        <w:t>London,</w:t>
      </w:r>
      <w:r w:rsidRPr="00B75882">
        <w:rPr>
          <w:spacing w:val="-3"/>
          <w:sz w:val="24"/>
          <w:szCs w:val="24"/>
        </w:rPr>
        <w:t xml:space="preserve"> </w:t>
      </w:r>
      <w:r w:rsidRPr="00B75882">
        <w:rPr>
          <w:sz w:val="24"/>
          <w:szCs w:val="24"/>
        </w:rPr>
        <w:t>Sydney:</w:t>
      </w:r>
      <w:r w:rsidRPr="00B75882">
        <w:rPr>
          <w:spacing w:val="-1"/>
          <w:sz w:val="24"/>
          <w:szCs w:val="24"/>
        </w:rPr>
        <w:t xml:space="preserve"> </w:t>
      </w:r>
      <w:r w:rsidRPr="00B75882">
        <w:rPr>
          <w:sz w:val="24"/>
          <w:szCs w:val="24"/>
        </w:rPr>
        <w:t>John</w:t>
      </w:r>
      <w:r w:rsidRPr="00B75882">
        <w:rPr>
          <w:spacing w:val="-3"/>
          <w:sz w:val="24"/>
          <w:szCs w:val="24"/>
        </w:rPr>
        <w:t xml:space="preserve"> </w:t>
      </w:r>
      <w:r w:rsidRPr="00B75882">
        <w:rPr>
          <w:sz w:val="24"/>
          <w:szCs w:val="24"/>
        </w:rPr>
        <w:t>Wiley</w:t>
      </w:r>
      <w:r w:rsidRPr="00B75882">
        <w:rPr>
          <w:spacing w:val="-4"/>
          <w:sz w:val="24"/>
          <w:szCs w:val="24"/>
        </w:rPr>
        <w:t xml:space="preserve"> </w:t>
      </w:r>
      <w:r w:rsidRPr="00B75882">
        <w:rPr>
          <w:sz w:val="24"/>
          <w:szCs w:val="24"/>
        </w:rPr>
        <w:t>&amp;</w:t>
      </w:r>
      <w:r w:rsidRPr="00B75882">
        <w:rPr>
          <w:spacing w:val="-2"/>
          <w:sz w:val="24"/>
          <w:szCs w:val="24"/>
        </w:rPr>
        <w:t xml:space="preserve"> </w:t>
      </w:r>
      <w:r w:rsidRPr="00B75882">
        <w:rPr>
          <w:sz w:val="24"/>
          <w:szCs w:val="24"/>
        </w:rPr>
        <w:t>Sons,</w:t>
      </w:r>
      <w:r w:rsidRPr="00B75882">
        <w:rPr>
          <w:spacing w:val="-2"/>
          <w:sz w:val="24"/>
          <w:szCs w:val="24"/>
        </w:rPr>
        <w:t xml:space="preserve"> </w:t>
      </w:r>
      <w:r w:rsidRPr="00B75882">
        <w:rPr>
          <w:spacing w:val="-4"/>
          <w:sz w:val="24"/>
          <w:szCs w:val="24"/>
        </w:rPr>
        <w:t>Ltd.</w:t>
      </w:r>
    </w:p>
    <w:p w14:paraId="33BB020C" w14:textId="132ECA24" w:rsidR="00646549" w:rsidRPr="00B75882" w:rsidRDefault="00646549" w:rsidP="006A7C7F">
      <w:pPr>
        <w:spacing w:before="157" w:line="480" w:lineRule="auto"/>
        <w:ind w:left="383" w:right="139" w:hanging="284"/>
        <w:rPr>
          <w:sz w:val="24"/>
          <w:szCs w:val="24"/>
        </w:rPr>
      </w:pPr>
      <w:r w:rsidRPr="00B75882">
        <w:rPr>
          <w:sz w:val="24"/>
          <w:szCs w:val="24"/>
        </w:rPr>
        <w:t>Wong,</w:t>
      </w:r>
      <w:r w:rsidRPr="00B75882">
        <w:rPr>
          <w:spacing w:val="-5"/>
          <w:sz w:val="24"/>
          <w:szCs w:val="24"/>
        </w:rPr>
        <w:t xml:space="preserve"> </w:t>
      </w:r>
      <w:r w:rsidRPr="00B75882">
        <w:rPr>
          <w:sz w:val="24"/>
          <w:szCs w:val="24"/>
        </w:rPr>
        <w:t>M.</w:t>
      </w:r>
      <w:r w:rsidRPr="00B75882">
        <w:rPr>
          <w:spacing w:val="-3"/>
          <w:sz w:val="24"/>
          <w:szCs w:val="24"/>
        </w:rPr>
        <w:t xml:space="preserve"> </w:t>
      </w:r>
      <w:r w:rsidRPr="00B75882">
        <w:rPr>
          <w:sz w:val="24"/>
          <w:szCs w:val="24"/>
        </w:rPr>
        <w:t>M.</w:t>
      </w:r>
      <w:r w:rsidRPr="00B75882">
        <w:rPr>
          <w:spacing w:val="-3"/>
          <w:sz w:val="24"/>
          <w:szCs w:val="24"/>
        </w:rPr>
        <w:t xml:space="preserve"> </w:t>
      </w:r>
      <w:r w:rsidRPr="00B75882">
        <w:rPr>
          <w:sz w:val="24"/>
          <w:szCs w:val="24"/>
        </w:rPr>
        <w:t>L.</w:t>
      </w:r>
      <w:r w:rsidRPr="00B75882">
        <w:rPr>
          <w:spacing w:val="-3"/>
          <w:sz w:val="24"/>
          <w:szCs w:val="24"/>
        </w:rPr>
        <w:t xml:space="preserve"> </w:t>
      </w:r>
      <w:r w:rsidRPr="00B75882">
        <w:rPr>
          <w:sz w:val="24"/>
          <w:szCs w:val="24"/>
        </w:rPr>
        <w:t>(2005).</w:t>
      </w:r>
      <w:r w:rsidRPr="00B75882">
        <w:rPr>
          <w:spacing w:val="-3"/>
          <w:sz w:val="24"/>
          <w:szCs w:val="24"/>
        </w:rPr>
        <w:t xml:space="preserve"> </w:t>
      </w:r>
      <w:r w:rsidRPr="00B75882">
        <w:rPr>
          <w:sz w:val="24"/>
          <w:szCs w:val="24"/>
        </w:rPr>
        <w:t>Organizational</w:t>
      </w:r>
      <w:r w:rsidRPr="00B75882">
        <w:rPr>
          <w:spacing w:val="-5"/>
          <w:sz w:val="24"/>
          <w:szCs w:val="24"/>
        </w:rPr>
        <w:t xml:space="preserve"> </w:t>
      </w:r>
      <w:r w:rsidRPr="00B75882">
        <w:rPr>
          <w:sz w:val="24"/>
          <w:szCs w:val="24"/>
        </w:rPr>
        <w:t>learning</w:t>
      </w:r>
      <w:r w:rsidRPr="00B75882">
        <w:rPr>
          <w:spacing w:val="-3"/>
          <w:sz w:val="24"/>
          <w:szCs w:val="24"/>
        </w:rPr>
        <w:t xml:space="preserve"> </w:t>
      </w:r>
      <w:r w:rsidRPr="00B75882">
        <w:rPr>
          <w:sz w:val="24"/>
          <w:szCs w:val="24"/>
        </w:rPr>
        <w:t>via</w:t>
      </w:r>
      <w:r w:rsidRPr="00B75882">
        <w:rPr>
          <w:spacing w:val="-3"/>
          <w:sz w:val="24"/>
          <w:szCs w:val="24"/>
        </w:rPr>
        <w:t xml:space="preserve"> </w:t>
      </w:r>
      <w:r w:rsidRPr="00B75882">
        <w:rPr>
          <w:sz w:val="24"/>
          <w:szCs w:val="24"/>
        </w:rPr>
        <w:t>expatriate</w:t>
      </w:r>
      <w:r w:rsidRPr="00B75882">
        <w:rPr>
          <w:spacing w:val="-5"/>
          <w:sz w:val="24"/>
          <w:szCs w:val="24"/>
        </w:rPr>
        <w:t xml:space="preserve"> </w:t>
      </w:r>
      <w:r w:rsidRPr="00B75882">
        <w:rPr>
          <w:sz w:val="24"/>
          <w:szCs w:val="24"/>
        </w:rPr>
        <w:t>managers:</w:t>
      </w:r>
      <w:r w:rsidRPr="00B75882">
        <w:rPr>
          <w:spacing w:val="-2"/>
          <w:sz w:val="24"/>
          <w:szCs w:val="24"/>
        </w:rPr>
        <w:t xml:space="preserve"> </w:t>
      </w:r>
      <w:r w:rsidRPr="00B75882">
        <w:rPr>
          <w:sz w:val="24"/>
          <w:szCs w:val="24"/>
        </w:rPr>
        <w:t>Collective</w:t>
      </w:r>
      <w:r w:rsidRPr="00B75882">
        <w:rPr>
          <w:spacing w:val="-3"/>
          <w:sz w:val="24"/>
          <w:szCs w:val="24"/>
        </w:rPr>
        <w:t xml:space="preserve"> </w:t>
      </w:r>
      <w:r w:rsidRPr="00B75882">
        <w:rPr>
          <w:sz w:val="24"/>
          <w:szCs w:val="24"/>
        </w:rPr>
        <w:t>myopia</w:t>
      </w:r>
      <w:r w:rsidRPr="00B75882">
        <w:rPr>
          <w:spacing w:val="-3"/>
          <w:sz w:val="24"/>
          <w:szCs w:val="24"/>
        </w:rPr>
        <w:t xml:space="preserve"> </w:t>
      </w:r>
      <w:r w:rsidRPr="00B75882">
        <w:rPr>
          <w:sz w:val="24"/>
          <w:szCs w:val="24"/>
        </w:rPr>
        <w:t xml:space="preserve">as blocking mechanism. </w:t>
      </w:r>
      <w:r w:rsidRPr="00B75882">
        <w:rPr>
          <w:i/>
          <w:sz w:val="24"/>
          <w:szCs w:val="24"/>
        </w:rPr>
        <w:t>Organization Studies</w:t>
      </w:r>
      <w:r w:rsidRPr="00B75882">
        <w:rPr>
          <w:sz w:val="24"/>
          <w:szCs w:val="24"/>
        </w:rPr>
        <w:t xml:space="preserve">, </w:t>
      </w:r>
      <w:r w:rsidRPr="00B75882">
        <w:rPr>
          <w:i/>
          <w:sz w:val="24"/>
          <w:szCs w:val="24"/>
        </w:rPr>
        <w:t>26</w:t>
      </w:r>
      <w:r w:rsidRPr="00B75882">
        <w:rPr>
          <w:sz w:val="24"/>
          <w:szCs w:val="24"/>
        </w:rPr>
        <w:t>(3), 325–350.</w:t>
      </w:r>
    </w:p>
    <w:p w14:paraId="284A5AD8" w14:textId="77777777" w:rsidR="00646549" w:rsidRPr="00B75882" w:rsidRDefault="00646549" w:rsidP="00646549">
      <w:pPr>
        <w:spacing w:before="117" w:line="480" w:lineRule="auto"/>
        <w:ind w:left="383" w:right="139" w:hanging="284"/>
        <w:rPr>
          <w:sz w:val="24"/>
          <w:szCs w:val="24"/>
        </w:rPr>
      </w:pPr>
      <w:r w:rsidRPr="00B75882">
        <w:rPr>
          <w:sz w:val="24"/>
          <w:szCs w:val="24"/>
        </w:rPr>
        <w:t>Yin,</w:t>
      </w:r>
      <w:r w:rsidRPr="00B75882">
        <w:rPr>
          <w:spacing w:val="-3"/>
          <w:sz w:val="24"/>
          <w:szCs w:val="24"/>
        </w:rPr>
        <w:t xml:space="preserve"> </w:t>
      </w:r>
      <w:r w:rsidRPr="00B75882">
        <w:rPr>
          <w:sz w:val="24"/>
          <w:szCs w:val="24"/>
        </w:rPr>
        <w:t>R.</w:t>
      </w:r>
      <w:r w:rsidRPr="00B75882">
        <w:rPr>
          <w:spacing w:val="-3"/>
          <w:sz w:val="24"/>
          <w:szCs w:val="24"/>
        </w:rPr>
        <w:t xml:space="preserve"> </w:t>
      </w:r>
      <w:r w:rsidRPr="00B75882">
        <w:rPr>
          <w:sz w:val="24"/>
          <w:szCs w:val="24"/>
        </w:rPr>
        <w:t>K.</w:t>
      </w:r>
      <w:r w:rsidRPr="00B75882">
        <w:rPr>
          <w:spacing w:val="-3"/>
          <w:sz w:val="24"/>
          <w:szCs w:val="24"/>
        </w:rPr>
        <w:t xml:space="preserve"> </w:t>
      </w:r>
      <w:r w:rsidRPr="00B75882">
        <w:rPr>
          <w:sz w:val="24"/>
          <w:szCs w:val="24"/>
        </w:rPr>
        <w:t>(2009).</w:t>
      </w:r>
      <w:r w:rsidRPr="00B75882">
        <w:rPr>
          <w:spacing w:val="-3"/>
          <w:sz w:val="24"/>
          <w:szCs w:val="24"/>
        </w:rPr>
        <w:t xml:space="preserve"> </w:t>
      </w:r>
      <w:r w:rsidRPr="00B75882">
        <w:rPr>
          <w:i/>
          <w:sz w:val="24"/>
          <w:szCs w:val="24"/>
        </w:rPr>
        <w:t>Case</w:t>
      </w:r>
      <w:r w:rsidRPr="00B75882">
        <w:rPr>
          <w:i/>
          <w:spacing w:val="-3"/>
          <w:sz w:val="24"/>
          <w:szCs w:val="24"/>
        </w:rPr>
        <w:t xml:space="preserve"> </w:t>
      </w:r>
      <w:r w:rsidRPr="00B75882">
        <w:rPr>
          <w:i/>
          <w:sz w:val="24"/>
          <w:szCs w:val="24"/>
        </w:rPr>
        <w:t>study</w:t>
      </w:r>
      <w:r w:rsidRPr="00B75882">
        <w:rPr>
          <w:i/>
          <w:spacing w:val="-3"/>
          <w:sz w:val="24"/>
          <w:szCs w:val="24"/>
        </w:rPr>
        <w:t xml:space="preserve"> </w:t>
      </w:r>
      <w:r w:rsidRPr="00B75882">
        <w:rPr>
          <w:i/>
          <w:sz w:val="24"/>
          <w:szCs w:val="24"/>
        </w:rPr>
        <w:t>research:</w:t>
      </w:r>
      <w:r w:rsidRPr="00B75882">
        <w:rPr>
          <w:i/>
          <w:spacing w:val="-2"/>
          <w:sz w:val="24"/>
          <w:szCs w:val="24"/>
        </w:rPr>
        <w:t xml:space="preserve"> </w:t>
      </w:r>
      <w:r w:rsidRPr="00B75882">
        <w:rPr>
          <w:i/>
          <w:sz w:val="24"/>
          <w:szCs w:val="24"/>
        </w:rPr>
        <w:t>Design</w:t>
      </w:r>
      <w:r w:rsidRPr="00B75882">
        <w:rPr>
          <w:i/>
          <w:spacing w:val="-3"/>
          <w:sz w:val="24"/>
          <w:szCs w:val="24"/>
        </w:rPr>
        <w:t xml:space="preserve"> </w:t>
      </w:r>
      <w:r w:rsidRPr="00B75882">
        <w:rPr>
          <w:i/>
          <w:sz w:val="24"/>
          <w:szCs w:val="24"/>
        </w:rPr>
        <w:t>and</w:t>
      </w:r>
      <w:r w:rsidRPr="00B75882">
        <w:rPr>
          <w:i/>
          <w:spacing w:val="-3"/>
          <w:sz w:val="24"/>
          <w:szCs w:val="24"/>
        </w:rPr>
        <w:t xml:space="preserve"> </w:t>
      </w:r>
      <w:r w:rsidRPr="00B75882">
        <w:rPr>
          <w:i/>
          <w:sz w:val="24"/>
          <w:szCs w:val="24"/>
        </w:rPr>
        <w:t xml:space="preserve">methods </w:t>
      </w:r>
      <w:r w:rsidRPr="00B75882">
        <w:rPr>
          <w:sz w:val="24"/>
          <w:szCs w:val="24"/>
        </w:rPr>
        <w:t>(4th</w:t>
      </w:r>
      <w:r w:rsidRPr="00B75882">
        <w:rPr>
          <w:spacing w:val="-3"/>
          <w:sz w:val="24"/>
          <w:szCs w:val="24"/>
        </w:rPr>
        <w:t xml:space="preserve"> </w:t>
      </w:r>
      <w:r w:rsidRPr="00B75882">
        <w:rPr>
          <w:sz w:val="24"/>
          <w:szCs w:val="24"/>
        </w:rPr>
        <w:t>ed.).</w:t>
      </w:r>
      <w:r w:rsidRPr="00B75882">
        <w:rPr>
          <w:spacing w:val="-3"/>
          <w:sz w:val="24"/>
          <w:szCs w:val="24"/>
        </w:rPr>
        <w:t xml:space="preserve"> </w:t>
      </w:r>
      <w:r w:rsidRPr="00B75882">
        <w:rPr>
          <w:i/>
          <w:sz w:val="24"/>
          <w:szCs w:val="24"/>
        </w:rPr>
        <w:t>Applied</w:t>
      </w:r>
      <w:r w:rsidRPr="00B75882">
        <w:rPr>
          <w:i/>
          <w:spacing w:val="-5"/>
          <w:sz w:val="24"/>
          <w:szCs w:val="24"/>
        </w:rPr>
        <w:t xml:space="preserve"> </w:t>
      </w:r>
      <w:r w:rsidRPr="00B75882">
        <w:rPr>
          <w:i/>
          <w:sz w:val="24"/>
          <w:szCs w:val="24"/>
        </w:rPr>
        <w:t>social</w:t>
      </w:r>
      <w:r w:rsidRPr="00B75882">
        <w:rPr>
          <w:i/>
          <w:spacing w:val="-2"/>
          <w:sz w:val="24"/>
          <w:szCs w:val="24"/>
        </w:rPr>
        <w:t xml:space="preserve"> </w:t>
      </w:r>
      <w:r w:rsidRPr="00B75882">
        <w:rPr>
          <w:i/>
          <w:sz w:val="24"/>
          <w:szCs w:val="24"/>
        </w:rPr>
        <w:t>research methods: Vol. 5</w:t>
      </w:r>
      <w:r w:rsidRPr="00B75882">
        <w:rPr>
          <w:sz w:val="24"/>
          <w:szCs w:val="24"/>
        </w:rPr>
        <w:t>. London: SAGE.</w:t>
      </w:r>
    </w:p>
    <w:p w14:paraId="3D018E10" w14:textId="77777777" w:rsidR="00646549" w:rsidRPr="00B75882" w:rsidRDefault="00646549" w:rsidP="00646549">
      <w:pPr>
        <w:spacing w:before="119" w:line="480" w:lineRule="auto"/>
        <w:ind w:left="383" w:right="139" w:hanging="284"/>
        <w:rPr>
          <w:sz w:val="24"/>
          <w:szCs w:val="24"/>
        </w:rPr>
      </w:pPr>
      <w:proofErr w:type="spellStart"/>
      <w:r w:rsidRPr="00B75882">
        <w:rPr>
          <w:sz w:val="24"/>
          <w:szCs w:val="24"/>
        </w:rPr>
        <w:lastRenderedPageBreak/>
        <w:t>Zand</w:t>
      </w:r>
      <w:proofErr w:type="spellEnd"/>
      <w:r w:rsidRPr="00B75882">
        <w:rPr>
          <w:sz w:val="24"/>
          <w:szCs w:val="24"/>
        </w:rPr>
        <w:t>,</w:t>
      </w:r>
      <w:r w:rsidRPr="00B75882">
        <w:rPr>
          <w:spacing w:val="-3"/>
          <w:sz w:val="24"/>
          <w:szCs w:val="24"/>
        </w:rPr>
        <w:t xml:space="preserve"> </w:t>
      </w:r>
      <w:r w:rsidRPr="00B75882">
        <w:rPr>
          <w:sz w:val="24"/>
          <w:szCs w:val="24"/>
        </w:rPr>
        <w:t>D.</w:t>
      </w:r>
      <w:r w:rsidRPr="00B75882">
        <w:rPr>
          <w:spacing w:val="-3"/>
          <w:sz w:val="24"/>
          <w:szCs w:val="24"/>
        </w:rPr>
        <w:t xml:space="preserve"> </w:t>
      </w:r>
      <w:r w:rsidRPr="00B75882">
        <w:rPr>
          <w:sz w:val="24"/>
          <w:szCs w:val="24"/>
        </w:rPr>
        <w:t>E.</w:t>
      </w:r>
      <w:r w:rsidRPr="00B75882">
        <w:rPr>
          <w:spacing w:val="-3"/>
          <w:sz w:val="24"/>
          <w:szCs w:val="24"/>
        </w:rPr>
        <w:t xml:space="preserve"> </w:t>
      </w:r>
      <w:r w:rsidRPr="00B75882">
        <w:rPr>
          <w:sz w:val="24"/>
          <w:szCs w:val="24"/>
        </w:rPr>
        <w:t>(1972).</w:t>
      </w:r>
      <w:r w:rsidRPr="00B75882">
        <w:rPr>
          <w:spacing w:val="-3"/>
          <w:sz w:val="24"/>
          <w:szCs w:val="24"/>
        </w:rPr>
        <w:t xml:space="preserve"> </w:t>
      </w:r>
      <w:r w:rsidRPr="00B75882">
        <w:rPr>
          <w:sz w:val="24"/>
          <w:szCs w:val="24"/>
        </w:rPr>
        <w:t>Trust</w:t>
      </w:r>
      <w:r w:rsidRPr="00B75882">
        <w:rPr>
          <w:spacing w:val="-4"/>
          <w:sz w:val="24"/>
          <w:szCs w:val="24"/>
        </w:rPr>
        <w:t xml:space="preserve"> </w:t>
      </w:r>
      <w:r w:rsidRPr="00B75882">
        <w:rPr>
          <w:sz w:val="24"/>
          <w:szCs w:val="24"/>
        </w:rPr>
        <w:t>and</w:t>
      </w:r>
      <w:r w:rsidRPr="00B75882">
        <w:rPr>
          <w:spacing w:val="-3"/>
          <w:sz w:val="24"/>
          <w:szCs w:val="24"/>
        </w:rPr>
        <w:t xml:space="preserve"> </w:t>
      </w:r>
      <w:r w:rsidRPr="00B75882">
        <w:rPr>
          <w:sz w:val="24"/>
          <w:szCs w:val="24"/>
        </w:rPr>
        <w:t>managerial</w:t>
      </w:r>
      <w:r w:rsidRPr="00B75882">
        <w:rPr>
          <w:spacing w:val="-2"/>
          <w:sz w:val="24"/>
          <w:szCs w:val="24"/>
        </w:rPr>
        <w:t xml:space="preserve"> </w:t>
      </w:r>
      <w:r w:rsidRPr="00B75882">
        <w:rPr>
          <w:sz w:val="24"/>
          <w:szCs w:val="24"/>
        </w:rPr>
        <w:t>problem</w:t>
      </w:r>
      <w:r w:rsidRPr="00B75882">
        <w:rPr>
          <w:spacing w:val="-2"/>
          <w:sz w:val="24"/>
          <w:szCs w:val="24"/>
        </w:rPr>
        <w:t xml:space="preserve"> </w:t>
      </w:r>
      <w:r w:rsidRPr="00B75882">
        <w:rPr>
          <w:sz w:val="24"/>
          <w:szCs w:val="24"/>
        </w:rPr>
        <w:t xml:space="preserve">solving. </w:t>
      </w:r>
      <w:r w:rsidRPr="00B75882">
        <w:rPr>
          <w:i/>
          <w:sz w:val="24"/>
          <w:szCs w:val="24"/>
        </w:rPr>
        <w:t>Administrative</w:t>
      </w:r>
      <w:r w:rsidRPr="00B75882">
        <w:rPr>
          <w:i/>
          <w:spacing w:val="-5"/>
          <w:sz w:val="24"/>
          <w:szCs w:val="24"/>
        </w:rPr>
        <w:t xml:space="preserve"> </w:t>
      </w:r>
      <w:r w:rsidRPr="00B75882">
        <w:rPr>
          <w:i/>
          <w:sz w:val="24"/>
          <w:szCs w:val="24"/>
        </w:rPr>
        <w:t>Science</w:t>
      </w:r>
      <w:r w:rsidRPr="00B75882">
        <w:rPr>
          <w:i/>
          <w:spacing w:val="-3"/>
          <w:sz w:val="24"/>
          <w:szCs w:val="24"/>
        </w:rPr>
        <w:t xml:space="preserve"> </w:t>
      </w:r>
      <w:r w:rsidRPr="00B75882">
        <w:rPr>
          <w:i/>
          <w:sz w:val="24"/>
          <w:szCs w:val="24"/>
        </w:rPr>
        <w:t>Quarterly</w:t>
      </w:r>
      <w:r w:rsidRPr="00B75882">
        <w:rPr>
          <w:sz w:val="24"/>
          <w:szCs w:val="24"/>
        </w:rPr>
        <w:t>,</w:t>
      </w:r>
      <w:r w:rsidRPr="00B75882">
        <w:rPr>
          <w:spacing w:val="-3"/>
          <w:sz w:val="24"/>
          <w:szCs w:val="24"/>
        </w:rPr>
        <w:t xml:space="preserve"> </w:t>
      </w:r>
      <w:r w:rsidRPr="00B75882">
        <w:rPr>
          <w:sz w:val="24"/>
          <w:szCs w:val="24"/>
        </w:rPr>
        <w:t xml:space="preserve">229– </w:t>
      </w:r>
      <w:r w:rsidRPr="00B75882">
        <w:rPr>
          <w:spacing w:val="-4"/>
          <w:sz w:val="24"/>
          <w:szCs w:val="24"/>
        </w:rPr>
        <w:t>239.</w:t>
      </w:r>
    </w:p>
    <w:p w14:paraId="7FB3C683" w14:textId="77777777" w:rsidR="00646549" w:rsidRPr="00B75882" w:rsidRDefault="00646549" w:rsidP="00646549">
      <w:pPr>
        <w:spacing w:before="122" w:line="480" w:lineRule="auto"/>
        <w:ind w:left="383" w:right="139" w:hanging="284"/>
        <w:rPr>
          <w:sz w:val="24"/>
          <w:szCs w:val="24"/>
        </w:rPr>
      </w:pPr>
      <w:r w:rsidRPr="00B75882">
        <w:rPr>
          <w:sz w:val="24"/>
          <w:szCs w:val="24"/>
        </w:rPr>
        <w:t>Zander,</w:t>
      </w:r>
      <w:r w:rsidRPr="00B75882">
        <w:rPr>
          <w:spacing w:val="-2"/>
          <w:sz w:val="24"/>
          <w:szCs w:val="24"/>
        </w:rPr>
        <w:t xml:space="preserve"> </w:t>
      </w:r>
      <w:r w:rsidRPr="00B75882">
        <w:rPr>
          <w:sz w:val="24"/>
          <w:szCs w:val="24"/>
        </w:rPr>
        <w:t>U.,</w:t>
      </w:r>
      <w:r w:rsidRPr="00B75882">
        <w:rPr>
          <w:spacing w:val="-2"/>
          <w:sz w:val="24"/>
          <w:szCs w:val="24"/>
        </w:rPr>
        <w:t xml:space="preserve"> </w:t>
      </w:r>
      <w:r w:rsidRPr="00B75882">
        <w:rPr>
          <w:sz w:val="24"/>
          <w:szCs w:val="24"/>
        </w:rPr>
        <w:t>&amp;</w:t>
      </w:r>
      <w:r w:rsidRPr="00B75882">
        <w:rPr>
          <w:spacing w:val="-1"/>
          <w:sz w:val="24"/>
          <w:szCs w:val="24"/>
        </w:rPr>
        <w:t xml:space="preserve"> </w:t>
      </w:r>
      <w:r w:rsidRPr="00B75882">
        <w:rPr>
          <w:sz w:val="24"/>
          <w:szCs w:val="24"/>
        </w:rPr>
        <w:t>Kogut,</w:t>
      </w:r>
      <w:r w:rsidRPr="00B75882">
        <w:rPr>
          <w:spacing w:val="-2"/>
          <w:sz w:val="24"/>
          <w:szCs w:val="24"/>
        </w:rPr>
        <w:t xml:space="preserve"> </w:t>
      </w:r>
      <w:r w:rsidRPr="00B75882">
        <w:rPr>
          <w:sz w:val="24"/>
          <w:szCs w:val="24"/>
        </w:rPr>
        <w:t>B.</w:t>
      </w:r>
      <w:r w:rsidRPr="00B75882">
        <w:rPr>
          <w:spacing w:val="-5"/>
          <w:sz w:val="24"/>
          <w:szCs w:val="24"/>
        </w:rPr>
        <w:t xml:space="preserve"> </w:t>
      </w:r>
      <w:r w:rsidRPr="00B75882">
        <w:rPr>
          <w:sz w:val="24"/>
          <w:szCs w:val="24"/>
        </w:rPr>
        <w:t>(1995).</w:t>
      </w:r>
      <w:r w:rsidRPr="00B75882">
        <w:rPr>
          <w:spacing w:val="-2"/>
          <w:sz w:val="24"/>
          <w:szCs w:val="24"/>
        </w:rPr>
        <w:t xml:space="preserve"> </w:t>
      </w:r>
      <w:r w:rsidRPr="00B75882">
        <w:rPr>
          <w:sz w:val="24"/>
          <w:szCs w:val="24"/>
        </w:rPr>
        <w:t>Knowledge</w:t>
      </w:r>
      <w:r w:rsidRPr="00B75882">
        <w:rPr>
          <w:spacing w:val="-2"/>
          <w:sz w:val="24"/>
          <w:szCs w:val="24"/>
        </w:rPr>
        <w:t xml:space="preserve"> </w:t>
      </w:r>
      <w:r w:rsidRPr="00B75882">
        <w:rPr>
          <w:sz w:val="24"/>
          <w:szCs w:val="24"/>
        </w:rPr>
        <w:t>and</w:t>
      </w:r>
      <w:r w:rsidRPr="00B75882">
        <w:rPr>
          <w:spacing w:val="-5"/>
          <w:sz w:val="24"/>
          <w:szCs w:val="24"/>
        </w:rPr>
        <w:t xml:space="preserve"> </w:t>
      </w:r>
      <w:r w:rsidRPr="00B75882">
        <w:rPr>
          <w:sz w:val="24"/>
          <w:szCs w:val="24"/>
        </w:rPr>
        <w:t>the</w:t>
      </w:r>
      <w:r w:rsidRPr="00B75882">
        <w:rPr>
          <w:spacing w:val="-4"/>
          <w:sz w:val="24"/>
          <w:szCs w:val="24"/>
        </w:rPr>
        <w:t xml:space="preserve"> </w:t>
      </w:r>
      <w:r w:rsidRPr="00B75882">
        <w:rPr>
          <w:sz w:val="24"/>
          <w:szCs w:val="24"/>
        </w:rPr>
        <w:t>speed</w:t>
      </w:r>
      <w:r w:rsidRPr="00B75882">
        <w:rPr>
          <w:spacing w:val="-2"/>
          <w:sz w:val="24"/>
          <w:szCs w:val="24"/>
        </w:rPr>
        <w:t xml:space="preserve"> </w:t>
      </w:r>
      <w:r w:rsidRPr="00B75882">
        <w:rPr>
          <w:sz w:val="24"/>
          <w:szCs w:val="24"/>
        </w:rPr>
        <w:t>of</w:t>
      </w:r>
      <w:r w:rsidRPr="00B75882">
        <w:rPr>
          <w:spacing w:val="-2"/>
          <w:sz w:val="24"/>
          <w:szCs w:val="24"/>
        </w:rPr>
        <w:t xml:space="preserve"> </w:t>
      </w:r>
      <w:r w:rsidRPr="00B75882">
        <w:rPr>
          <w:sz w:val="24"/>
          <w:szCs w:val="24"/>
        </w:rPr>
        <w:t>the</w:t>
      </w:r>
      <w:r w:rsidRPr="00B75882">
        <w:rPr>
          <w:spacing w:val="-2"/>
          <w:sz w:val="24"/>
          <w:szCs w:val="24"/>
        </w:rPr>
        <w:t xml:space="preserve"> </w:t>
      </w:r>
      <w:r w:rsidRPr="00B75882">
        <w:rPr>
          <w:sz w:val="24"/>
          <w:szCs w:val="24"/>
        </w:rPr>
        <w:t>transfer</w:t>
      </w:r>
      <w:r w:rsidRPr="00B75882">
        <w:rPr>
          <w:spacing w:val="-2"/>
          <w:sz w:val="24"/>
          <w:szCs w:val="24"/>
        </w:rPr>
        <w:t xml:space="preserve"> </w:t>
      </w:r>
      <w:r w:rsidRPr="00B75882">
        <w:rPr>
          <w:sz w:val="24"/>
          <w:szCs w:val="24"/>
        </w:rPr>
        <w:t>and</w:t>
      </w:r>
      <w:r w:rsidRPr="00B75882">
        <w:rPr>
          <w:spacing w:val="-2"/>
          <w:sz w:val="24"/>
          <w:szCs w:val="24"/>
        </w:rPr>
        <w:t xml:space="preserve"> </w:t>
      </w:r>
      <w:r w:rsidRPr="00B75882">
        <w:rPr>
          <w:sz w:val="24"/>
          <w:szCs w:val="24"/>
        </w:rPr>
        <w:t>imitation</w:t>
      </w:r>
      <w:r w:rsidRPr="00B75882">
        <w:rPr>
          <w:spacing w:val="-2"/>
          <w:sz w:val="24"/>
          <w:szCs w:val="24"/>
        </w:rPr>
        <w:t xml:space="preserve"> </w:t>
      </w:r>
      <w:r w:rsidRPr="00B75882">
        <w:rPr>
          <w:sz w:val="24"/>
          <w:szCs w:val="24"/>
        </w:rPr>
        <w:t xml:space="preserve">of organizational capabilities: An empirical test. </w:t>
      </w:r>
      <w:r w:rsidRPr="00B75882">
        <w:rPr>
          <w:i/>
          <w:sz w:val="24"/>
          <w:szCs w:val="24"/>
        </w:rPr>
        <w:t>Organization Science</w:t>
      </w:r>
      <w:r w:rsidRPr="00B75882">
        <w:rPr>
          <w:sz w:val="24"/>
          <w:szCs w:val="24"/>
        </w:rPr>
        <w:t xml:space="preserve">, </w:t>
      </w:r>
      <w:r w:rsidRPr="00B75882">
        <w:rPr>
          <w:i/>
          <w:sz w:val="24"/>
          <w:szCs w:val="24"/>
        </w:rPr>
        <w:t>6</w:t>
      </w:r>
      <w:r w:rsidRPr="00B75882">
        <w:rPr>
          <w:sz w:val="24"/>
          <w:szCs w:val="24"/>
        </w:rPr>
        <w:t>(1), 76–92.</w:t>
      </w:r>
    </w:p>
    <w:p w14:paraId="260896E8" w14:textId="77777777" w:rsidR="00646549" w:rsidRPr="00B75882" w:rsidRDefault="00646549" w:rsidP="00B75882">
      <w:pPr>
        <w:spacing w:line="480" w:lineRule="auto"/>
        <w:ind w:left="383" w:hanging="284"/>
        <w:rPr>
          <w:sz w:val="24"/>
          <w:szCs w:val="24"/>
        </w:rPr>
      </w:pPr>
      <w:proofErr w:type="spellStart"/>
      <w:r w:rsidRPr="00B75882">
        <w:rPr>
          <w:sz w:val="24"/>
          <w:szCs w:val="24"/>
        </w:rPr>
        <w:t>Zárraga</w:t>
      </w:r>
      <w:proofErr w:type="spellEnd"/>
      <w:r w:rsidRPr="00B75882">
        <w:rPr>
          <w:sz w:val="24"/>
          <w:szCs w:val="24"/>
        </w:rPr>
        <w:t>,</w:t>
      </w:r>
      <w:r w:rsidRPr="00B75882">
        <w:rPr>
          <w:spacing w:val="-2"/>
          <w:sz w:val="24"/>
          <w:szCs w:val="24"/>
        </w:rPr>
        <w:t xml:space="preserve"> </w:t>
      </w:r>
      <w:r w:rsidRPr="00B75882">
        <w:rPr>
          <w:sz w:val="24"/>
          <w:szCs w:val="24"/>
        </w:rPr>
        <w:t>C.,</w:t>
      </w:r>
      <w:r w:rsidRPr="00B75882">
        <w:rPr>
          <w:spacing w:val="-4"/>
          <w:sz w:val="24"/>
          <w:szCs w:val="24"/>
        </w:rPr>
        <w:t xml:space="preserve"> </w:t>
      </w:r>
      <w:r w:rsidRPr="00B75882">
        <w:rPr>
          <w:sz w:val="24"/>
          <w:szCs w:val="24"/>
        </w:rPr>
        <w:t>&amp;</w:t>
      </w:r>
      <w:r w:rsidRPr="00B75882">
        <w:rPr>
          <w:spacing w:val="-1"/>
          <w:sz w:val="24"/>
          <w:szCs w:val="24"/>
        </w:rPr>
        <w:t xml:space="preserve"> </w:t>
      </w:r>
      <w:r w:rsidRPr="00B75882">
        <w:rPr>
          <w:sz w:val="24"/>
          <w:szCs w:val="24"/>
        </w:rPr>
        <w:t>Bonache,</w:t>
      </w:r>
      <w:r w:rsidRPr="00B75882">
        <w:rPr>
          <w:spacing w:val="-4"/>
          <w:sz w:val="24"/>
          <w:szCs w:val="24"/>
        </w:rPr>
        <w:t xml:space="preserve"> </w:t>
      </w:r>
      <w:r w:rsidRPr="00B75882">
        <w:rPr>
          <w:sz w:val="24"/>
          <w:szCs w:val="24"/>
        </w:rPr>
        <w:t>J.</w:t>
      </w:r>
      <w:r w:rsidRPr="00B75882">
        <w:rPr>
          <w:spacing w:val="-4"/>
          <w:sz w:val="24"/>
          <w:szCs w:val="24"/>
        </w:rPr>
        <w:t xml:space="preserve"> </w:t>
      </w:r>
      <w:r w:rsidRPr="00B75882">
        <w:rPr>
          <w:sz w:val="24"/>
          <w:szCs w:val="24"/>
        </w:rPr>
        <w:t>(2005).</w:t>
      </w:r>
      <w:r w:rsidRPr="00B75882">
        <w:rPr>
          <w:spacing w:val="-2"/>
          <w:sz w:val="24"/>
          <w:szCs w:val="24"/>
        </w:rPr>
        <w:t xml:space="preserve"> </w:t>
      </w:r>
      <w:r w:rsidRPr="00B75882">
        <w:rPr>
          <w:sz w:val="24"/>
          <w:szCs w:val="24"/>
        </w:rPr>
        <w:t>The</w:t>
      </w:r>
      <w:r w:rsidRPr="00B75882">
        <w:rPr>
          <w:spacing w:val="-4"/>
          <w:sz w:val="24"/>
          <w:szCs w:val="24"/>
        </w:rPr>
        <w:t xml:space="preserve"> </w:t>
      </w:r>
      <w:r w:rsidRPr="00B75882">
        <w:rPr>
          <w:sz w:val="24"/>
          <w:szCs w:val="24"/>
        </w:rPr>
        <w:t>impact</w:t>
      </w:r>
      <w:r w:rsidRPr="00B75882">
        <w:rPr>
          <w:spacing w:val="-1"/>
          <w:sz w:val="24"/>
          <w:szCs w:val="24"/>
        </w:rPr>
        <w:t xml:space="preserve"> </w:t>
      </w:r>
      <w:r w:rsidRPr="00B75882">
        <w:rPr>
          <w:sz w:val="24"/>
          <w:szCs w:val="24"/>
        </w:rPr>
        <w:t>of</w:t>
      </w:r>
      <w:r w:rsidRPr="00B75882">
        <w:rPr>
          <w:spacing w:val="-2"/>
          <w:sz w:val="24"/>
          <w:szCs w:val="24"/>
        </w:rPr>
        <w:t xml:space="preserve"> </w:t>
      </w:r>
      <w:r w:rsidRPr="00B75882">
        <w:rPr>
          <w:sz w:val="24"/>
          <w:szCs w:val="24"/>
        </w:rPr>
        <w:t>team</w:t>
      </w:r>
      <w:r w:rsidRPr="00B75882">
        <w:rPr>
          <w:spacing w:val="-3"/>
          <w:sz w:val="24"/>
          <w:szCs w:val="24"/>
        </w:rPr>
        <w:t xml:space="preserve"> </w:t>
      </w:r>
      <w:r w:rsidRPr="00B75882">
        <w:rPr>
          <w:sz w:val="24"/>
          <w:szCs w:val="24"/>
        </w:rPr>
        <w:t>atmosphere</w:t>
      </w:r>
      <w:r w:rsidRPr="00B75882">
        <w:rPr>
          <w:spacing w:val="-2"/>
          <w:sz w:val="24"/>
          <w:szCs w:val="24"/>
        </w:rPr>
        <w:t xml:space="preserve"> </w:t>
      </w:r>
      <w:r w:rsidRPr="00B75882">
        <w:rPr>
          <w:sz w:val="24"/>
          <w:szCs w:val="24"/>
        </w:rPr>
        <w:t>on knowledge</w:t>
      </w:r>
      <w:r w:rsidRPr="00B75882">
        <w:rPr>
          <w:spacing w:val="-4"/>
          <w:sz w:val="24"/>
          <w:szCs w:val="24"/>
        </w:rPr>
        <w:t xml:space="preserve"> </w:t>
      </w:r>
      <w:r w:rsidRPr="00B75882">
        <w:rPr>
          <w:sz w:val="24"/>
          <w:szCs w:val="24"/>
        </w:rPr>
        <w:t>outcomes</w:t>
      </w:r>
      <w:r w:rsidRPr="00B75882">
        <w:rPr>
          <w:spacing w:val="-2"/>
          <w:sz w:val="24"/>
          <w:szCs w:val="24"/>
        </w:rPr>
        <w:t xml:space="preserve"> </w:t>
      </w:r>
      <w:r w:rsidRPr="00B75882">
        <w:rPr>
          <w:sz w:val="24"/>
          <w:szCs w:val="24"/>
        </w:rPr>
        <w:t>in</w:t>
      </w:r>
      <w:r w:rsidRPr="00B75882">
        <w:rPr>
          <w:spacing w:val="-4"/>
          <w:sz w:val="24"/>
          <w:szCs w:val="24"/>
        </w:rPr>
        <w:t xml:space="preserve"> </w:t>
      </w:r>
      <w:r w:rsidRPr="00B75882">
        <w:rPr>
          <w:sz w:val="24"/>
          <w:szCs w:val="24"/>
        </w:rPr>
        <w:t xml:space="preserve">self- managed teams. </w:t>
      </w:r>
      <w:r w:rsidRPr="00B75882">
        <w:rPr>
          <w:i/>
          <w:sz w:val="24"/>
          <w:szCs w:val="24"/>
        </w:rPr>
        <w:t>Organization Studies</w:t>
      </w:r>
      <w:r w:rsidRPr="00B75882">
        <w:rPr>
          <w:sz w:val="24"/>
          <w:szCs w:val="24"/>
        </w:rPr>
        <w:t xml:space="preserve">, </w:t>
      </w:r>
      <w:r w:rsidRPr="00B75882">
        <w:rPr>
          <w:i/>
          <w:sz w:val="24"/>
          <w:szCs w:val="24"/>
        </w:rPr>
        <w:t>26</w:t>
      </w:r>
      <w:r w:rsidRPr="00B75882">
        <w:rPr>
          <w:sz w:val="24"/>
          <w:szCs w:val="24"/>
        </w:rPr>
        <w:t>(5), 661–681.</w:t>
      </w:r>
    </w:p>
    <w:p w14:paraId="473A55DB" w14:textId="77777777" w:rsidR="00646549" w:rsidRPr="00EF4DB8" w:rsidRDefault="00646549" w:rsidP="005E2EA0">
      <w:pPr>
        <w:pStyle w:val="BodyText"/>
        <w:spacing w:before="240" w:line="480" w:lineRule="auto"/>
        <w:ind w:left="102" w:right="119"/>
        <w:rPr>
          <w:sz w:val="22"/>
          <w:szCs w:val="22"/>
        </w:rPr>
      </w:pPr>
    </w:p>
    <w:p w14:paraId="66AF2F51" w14:textId="2CDB2630" w:rsidR="00D31319" w:rsidRDefault="00D31319" w:rsidP="005E2EA0">
      <w:pPr>
        <w:spacing w:before="81" w:line="480" w:lineRule="auto"/>
        <w:ind w:left="102" w:right="119"/>
        <w:rPr>
          <w:b/>
        </w:rPr>
      </w:pPr>
      <w:r>
        <w:rPr>
          <w:b/>
        </w:rPr>
        <w:br w:type="page"/>
      </w:r>
    </w:p>
    <w:p w14:paraId="71FE1CE7" w14:textId="77777777" w:rsidR="00D31319" w:rsidRPr="00B75882" w:rsidRDefault="00D31319" w:rsidP="00D31319">
      <w:pPr>
        <w:pStyle w:val="Heading1"/>
        <w:widowControl/>
        <w:autoSpaceDE/>
        <w:autoSpaceDN/>
        <w:spacing w:before="0" w:line="480" w:lineRule="auto"/>
        <w:ind w:left="0"/>
        <w:contextualSpacing/>
        <w:rPr>
          <w:rFonts w:eastAsiaTheme="minorHAnsi"/>
          <w:bCs w:val="0"/>
          <w:sz w:val="24"/>
          <w:szCs w:val="24"/>
        </w:rPr>
      </w:pPr>
      <w:r w:rsidRPr="00B75882">
        <w:rPr>
          <w:rFonts w:eastAsiaTheme="minorHAnsi"/>
          <w:bCs w:val="0"/>
          <w:sz w:val="24"/>
          <w:szCs w:val="24"/>
        </w:rPr>
        <w:lastRenderedPageBreak/>
        <w:t>Appendix</w:t>
      </w:r>
    </w:p>
    <w:p w14:paraId="1A997A23" w14:textId="45B6A246" w:rsidR="00387564" w:rsidRPr="00B75882" w:rsidRDefault="00387564" w:rsidP="00EF4DB8">
      <w:pPr>
        <w:spacing w:before="81" w:line="480" w:lineRule="auto"/>
        <w:ind w:left="100"/>
        <w:rPr>
          <w:sz w:val="24"/>
          <w:szCs w:val="24"/>
        </w:rPr>
      </w:pPr>
      <w:r w:rsidRPr="00B75882">
        <w:rPr>
          <w:b/>
          <w:sz w:val="24"/>
          <w:szCs w:val="24"/>
        </w:rPr>
        <w:t>Figure</w:t>
      </w:r>
      <w:r w:rsidRPr="00B75882">
        <w:rPr>
          <w:b/>
          <w:spacing w:val="-5"/>
          <w:sz w:val="24"/>
          <w:szCs w:val="24"/>
        </w:rPr>
        <w:t xml:space="preserve"> </w:t>
      </w:r>
      <w:r w:rsidR="0026269F" w:rsidRPr="00B75882">
        <w:rPr>
          <w:b/>
          <w:sz w:val="24"/>
          <w:szCs w:val="24"/>
        </w:rPr>
        <w:t>1</w:t>
      </w:r>
      <w:r w:rsidRPr="00B75882">
        <w:rPr>
          <w:b/>
          <w:sz w:val="24"/>
          <w:szCs w:val="24"/>
        </w:rPr>
        <w:t>:</w:t>
      </w:r>
      <w:r w:rsidRPr="00B75882">
        <w:rPr>
          <w:b/>
          <w:spacing w:val="-3"/>
          <w:sz w:val="24"/>
          <w:szCs w:val="24"/>
        </w:rPr>
        <w:t xml:space="preserve"> </w:t>
      </w:r>
      <w:r w:rsidRPr="00B75882">
        <w:rPr>
          <w:sz w:val="24"/>
          <w:szCs w:val="24"/>
        </w:rPr>
        <w:t>Conceptual</w:t>
      </w:r>
      <w:r w:rsidRPr="00B75882">
        <w:rPr>
          <w:spacing w:val="-4"/>
          <w:sz w:val="24"/>
          <w:szCs w:val="24"/>
        </w:rPr>
        <w:t xml:space="preserve"> </w:t>
      </w:r>
      <w:r w:rsidRPr="00B75882">
        <w:rPr>
          <w:spacing w:val="-2"/>
          <w:sz w:val="24"/>
          <w:szCs w:val="24"/>
        </w:rPr>
        <w:t>model.</w:t>
      </w:r>
    </w:p>
    <w:p w14:paraId="0CEF4505" w14:textId="77777777" w:rsidR="00387564" w:rsidRPr="00EF4DB8" w:rsidRDefault="00387564" w:rsidP="00EF4DB8">
      <w:pPr>
        <w:pStyle w:val="BodyText"/>
        <w:spacing w:line="480" w:lineRule="auto"/>
        <w:rPr>
          <w:sz w:val="22"/>
          <w:szCs w:val="22"/>
        </w:rPr>
      </w:pPr>
    </w:p>
    <w:p w14:paraId="52377C0D" w14:textId="77777777" w:rsidR="00387564" w:rsidRPr="00EF4DB8" w:rsidRDefault="00387564" w:rsidP="00EF4DB8">
      <w:pPr>
        <w:pStyle w:val="BodyText"/>
        <w:spacing w:line="480" w:lineRule="auto"/>
        <w:rPr>
          <w:sz w:val="22"/>
          <w:szCs w:val="22"/>
        </w:rPr>
      </w:pPr>
    </w:p>
    <w:p w14:paraId="359ED125" w14:textId="77777777" w:rsidR="00387564" w:rsidRPr="00EF4DB8" w:rsidRDefault="00387564" w:rsidP="00EF4DB8">
      <w:pPr>
        <w:pStyle w:val="BodyText"/>
        <w:spacing w:line="480" w:lineRule="auto"/>
        <w:rPr>
          <w:sz w:val="22"/>
          <w:szCs w:val="22"/>
        </w:rPr>
      </w:pPr>
    </w:p>
    <w:p w14:paraId="28CA4ACA" w14:textId="77777777" w:rsidR="00387564" w:rsidRPr="00B75882" w:rsidRDefault="00387564" w:rsidP="00EF4DB8">
      <w:pPr>
        <w:pStyle w:val="BodyText"/>
        <w:spacing w:line="480" w:lineRule="auto"/>
      </w:pPr>
    </w:p>
    <w:p w14:paraId="73A3F2C2" w14:textId="355E496D" w:rsidR="00387564" w:rsidRPr="00B75882" w:rsidRDefault="00387564" w:rsidP="00EF4DB8">
      <w:pPr>
        <w:pStyle w:val="BodyText"/>
        <w:spacing w:before="215" w:line="480" w:lineRule="auto"/>
      </w:pPr>
    </w:p>
    <w:p w14:paraId="73A4F256" w14:textId="0F6DA6C3" w:rsidR="00387564" w:rsidRPr="00B75882" w:rsidRDefault="00387564" w:rsidP="00EF4DB8">
      <w:pPr>
        <w:tabs>
          <w:tab w:val="left" w:pos="6638"/>
        </w:tabs>
        <w:spacing w:line="480" w:lineRule="auto"/>
        <w:ind w:left="1072"/>
        <w:rPr>
          <w:sz w:val="24"/>
          <w:szCs w:val="24"/>
        </w:rPr>
      </w:pPr>
      <w:r w:rsidRPr="00B75882">
        <w:rPr>
          <w:noProof/>
          <w:sz w:val="24"/>
          <w:szCs w:val="24"/>
          <w:lang w:val="de-DE" w:eastAsia="de-DE"/>
        </w:rPr>
        <mc:AlternateContent>
          <mc:Choice Requires="wpg">
            <w:drawing>
              <wp:anchor distT="0" distB="0" distL="0" distR="0" simplePos="0" relativeHeight="251683840" behindDoc="1" locked="0" layoutInCell="1" allowOverlap="1" wp14:anchorId="427A655A" wp14:editId="6C8F0AD4">
                <wp:simplePos x="0" y="0"/>
                <wp:positionH relativeFrom="page">
                  <wp:posOffset>1069060</wp:posOffset>
                </wp:positionH>
                <wp:positionV relativeFrom="paragraph">
                  <wp:posOffset>-746882</wp:posOffset>
                </wp:positionV>
                <wp:extent cx="4785995" cy="152654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85995" cy="1526540"/>
                          <a:chOff x="0" y="0"/>
                          <a:chExt cx="4785995" cy="1526540"/>
                        </a:xfrm>
                      </wpg:grpSpPr>
                      <wps:wsp>
                        <wps:cNvPr id="49" name="Graphic 49"/>
                        <wps:cNvSpPr/>
                        <wps:spPr>
                          <a:xfrm>
                            <a:off x="1261643" y="508367"/>
                            <a:ext cx="2261870" cy="749935"/>
                          </a:xfrm>
                          <a:custGeom>
                            <a:avLst/>
                            <a:gdLst/>
                            <a:ahLst/>
                            <a:cxnLst/>
                            <a:rect l="l" t="t" r="r" b="b"/>
                            <a:pathLst>
                              <a:path w="2261870" h="749935">
                                <a:moveTo>
                                  <a:pt x="564515" y="631571"/>
                                </a:moveTo>
                                <a:lnTo>
                                  <a:pt x="529590" y="631571"/>
                                </a:lnTo>
                                <a:lnTo>
                                  <a:pt x="529590" y="0"/>
                                </a:lnTo>
                                <a:lnTo>
                                  <a:pt x="523240" y="0"/>
                                </a:lnTo>
                                <a:lnTo>
                                  <a:pt x="523240" y="631571"/>
                                </a:lnTo>
                                <a:lnTo>
                                  <a:pt x="488315" y="631571"/>
                                </a:lnTo>
                                <a:lnTo>
                                  <a:pt x="526415" y="707771"/>
                                </a:lnTo>
                                <a:lnTo>
                                  <a:pt x="558165" y="644271"/>
                                </a:lnTo>
                                <a:lnTo>
                                  <a:pt x="564515" y="631571"/>
                                </a:lnTo>
                                <a:close/>
                              </a:path>
                              <a:path w="2261870" h="749935">
                                <a:moveTo>
                                  <a:pt x="2261616" y="711327"/>
                                </a:moveTo>
                                <a:lnTo>
                                  <a:pt x="2255266" y="708152"/>
                                </a:lnTo>
                                <a:lnTo>
                                  <a:pt x="2185416" y="673227"/>
                                </a:lnTo>
                                <a:lnTo>
                                  <a:pt x="2185416" y="708164"/>
                                </a:lnTo>
                                <a:lnTo>
                                  <a:pt x="1714906" y="708228"/>
                                </a:lnTo>
                                <a:lnTo>
                                  <a:pt x="1743837" y="650367"/>
                                </a:lnTo>
                                <a:lnTo>
                                  <a:pt x="1750187" y="637667"/>
                                </a:lnTo>
                                <a:lnTo>
                                  <a:pt x="1715262" y="637667"/>
                                </a:lnTo>
                                <a:lnTo>
                                  <a:pt x="1715262" y="6096"/>
                                </a:lnTo>
                                <a:lnTo>
                                  <a:pt x="1708912" y="6096"/>
                                </a:lnTo>
                                <a:lnTo>
                                  <a:pt x="1708912" y="637667"/>
                                </a:lnTo>
                                <a:lnTo>
                                  <a:pt x="1673987" y="637667"/>
                                </a:lnTo>
                                <a:lnTo>
                                  <a:pt x="1709254" y="708228"/>
                                </a:lnTo>
                                <a:lnTo>
                                  <a:pt x="0" y="708406"/>
                                </a:lnTo>
                                <a:lnTo>
                                  <a:pt x="0" y="714756"/>
                                </a:lnTo>
                                <a:lnTo>
                                  <a:pt x="2185416" y="714514"/>
                                </a:lnTo>
                                <a:lnTo>
                                  <a:pt x="2185416" y="749427"/>
                                </a:lnTo>
                                <a:lnTo>
                                  <a:pt x="2261616" y="711327"/>
                                </a:lnTo>
                                <a:close/>
                              </a:path>
                            </a:pathLst>
                          </a:custGeom>
                          <a:solidFill>
                            <a:srgbClr val="000000"/>
                          </a:solidFill>
                        </wps:spPr>
                        <wps:bodyPr wrap="square" lIns="0" tIns="0" rIns="0" bIns="0" rtlCol="0">
                          <a:prstTxWarp prst="textNoShape">
                            <a:avLst/>
                          </a:prstTxWarp>
                          <a:noAutofit/>
                        </wps:bodyPr>
                      </wps:wsp>
                      <wps:wsp>
                        <wps:cNvPr id="50" name="Textbox 50"/>
                        <wps:cNvSpPr txBox="1"/>
                        <wps:spPr>
                          <a:xfrm>
                            <a:off x="1313586" y="641618"/>
                            <a:ext cx="390525" cy="155575"/>
                          </a:xfrm>
                          <a:prstGeom prst="rect">
                            <a:avLst/>
                          </a:prstGeom>
                        </wps:spPr>
                        <wps:txbx>
                          <w:txbxContent>
                            <w:p w14:paraId="0B6F26CD" w14:textId="77777777" w:rsidR="00FD1ECA" w:rsidRDefault="00FD1ECA" w:rsidP="00387564">
                              <w:pPr>
                                <w:spacing w:line="244" w:lineRule="exact"/>
                              </w:pPr>
                              <w:r>
                                <w:t>H2</w:t>
                              </w:r>
                              <w:r>
                                <w:rPr>
                                  <w:spacing w:val="-2"/>
                                </w:rPr>
                                <w:t xml:space="preserve"> </w:t>
                              </w:r>
                              <w:r>
                                <w:rPr>
                                  <w:spacing w:val="-5"/>
                                </w:rPr>
                                <w:t>a/b</w:t>
                              </w:r>
                            </w:p>
                          </w:txbxContent>
                        </wps:txbx>
                        <wps:bodyPr wrap="square" lIns="0" tIns="0" rIns="0" bIns="0" rtlCol="0">
                          <a:noAutofit/>
                        </wps:bodyPr>
                      </wps:wsp>
                      <wps:wsp>
                        <wps:cNvPr id="51" name="Textbox 51"/>
                        <wps:cNvSpPr txBox="1"/>
                        <wps:spPr>
                          <a:xfrm>
                            <a:off x="3029864" y="641618"/>
                            <a:ext cx="390525" cy="155575"/>
                          </a:xfrm>
                          <a:prstGeom prst="rect">
                            <a:avLst/>
                          </a:prstGeom>
                        </wps:spPr>
                        <wps:txbx>
                          <w:txbxContent>
                            <w:p w14:paraId="42304B8F" w14:textId="77777777" w:rsidR="00FD1ECA" w:rsidRDefault="00FD1ECA" w:rsidP="00387564">
                              <w:pPr>
                                <w:spacing w:line="244" w:lineRule="exact"/>
                              </w:pPr>
                              <w:r>
                                <w:t>H3</w:t>
                              </w:r>
                              <w:r>
                                <w:rPr>
                                  <w:spacing w:val="-2"/>
                                </w:rPr>
                                <w:t xml:space="preserve"> </w:t>
                              </w:r>
                              <w:r>
                                <w:rPr>
                                  <w:spacing w:val="-5"/>
                                </w:rPr>
                                <w:t>a/b</w:t>
                              </w:r>
                            </w:p>
                          </w:txbxContent>
                        </wps:txbx>
                        <wps:bodyPr wrap="square" lIns="0" tIns="0" rIns="0" bIns="0" rtlCol="0">
                          <a:noAutofit/>
                        </wps:bodyPr>
                      </wps:wsp>
                      <wps:wsp>
                        <wps:cNvPr id="52" name="Textbox 52"/>
                        <wps:cNvSpPr txBox="1"/>
                        <wps:spPr>
                          <a:xfrm>
                            <a:off x="3523259" y="916584"/>
                            <a:ext cx="1259205" cy="606425"/>
                          </a:xfrm>
                          <a:prstGeom prst="rect">
                            <a:avLst/>
                          </a:prstGeom>
                          <a:ln w="6350">
                            <a:solidFill>
                              <a:srgbClr val="000000"/>
                            </a:solidFill>
                            <a:prstDash val="solid"/>
                          </a:ln>
                        </wps:spPr>
                        <wps:txbx>
                          <w:txbxContent>
                            <w:p w14:paraId="51CF728F" w14:textId="77777777" w:rsidR="00FD1ECA" w:rsidRDefault="00FD1ECA" w:rsidP="00387564">
                              <w:pPr>
                                <w:spacing w:before="74" w:line="259" w:lineRule="auto"/>
                                <w:ind w:left="401" w:right="401" w:firstLine="1"/>
                                <w:jc w:val="center"/>
                              </w:pPr>
                              <w:r>
                                <w:rPr>
                                  <w:spacing w:val="-2"/>
                                </w:rPr>
                                <w:t xml:space="preserve">Knowledge </w:t>
                              </w:r>
                              <w:r>
                                <w:t>transfer</w:t>
                              </w:r>
                              <w:r>
                                <w:rPr>
                                  <w:spacing w:val="-14"/>
                                </w:rPr>
                                <w:t xml:space="preserve"> </w:t>
                              </w:r>
                              <w:r>
                                <w:t xml:space="preserve">upon </w:t>
                              </w:r>
                              <w:r>
                                <w:rPr>
                                  <w:spacing w:val="-2"/>
                                </w:rPr>
                                <w:t>repatriation</w:t>
                              </w:r>
                            </w:p>
                          </w:txbxContent>
                        </wps:txbx>
                        <wps:bodyPr wrap="square" lIns="0" tIns="0" rIns="0" bIns="0" rtlCol="0">
                          <a:noAutofit/>
                        </wps:bodyPr>
                      </wps:wsp>
                      <wps:wsp>
                        <wps:cNvPr id="53" name="Textbox 53"/>
                        <wps:cNvSpPr txBox="1"/>
                        <wps:spPr>
                          <a:xfrm>
                            <a:off x="3175" y="916711"/>
                            <a:ext cx="1258570" cy="606425"/>
                          </a:xfrm>
                          <a:prstGeom prst="rect">
                            <a:avLst/>
                          </a:prstGeom>
                          <a:ln w="6350">
                            <a:solidFill>
                              <a:srgbClr val="000000"/>
                            </a:solidFill>
                            <a:prstDash val="solid"/>
                          </a:ln>
                        </wps:spPr>
                        <wps:txbx>
                          <w:txbxContent>
                            <w:p w14:paraId="1E6AA7FA" w14:textId="77777777" w:rsidR="00FD1ECA" w:rsidRDefault="00FD1ECA" w:rsidP="00387564">
                              <w:pPr>
                                <w:spacing w:before="74" w:line="259" w:lineRule="auto"/>
                                <w:ind w:left="188" w:right="183" w:hanging="6"/>
                                <w:jc w:val="center"/>
                              </w:pPr>
                              <w:r>
                                <w:rPr>
                                  <w:spacing w:val="-2"/>
                                </w:rPr>
                                <w:t xml:space="preserve">Knowledge </w:t>
                              </w:r>
                              <w:r>
                                <w:t>acquisition</w:t>
                              </w:r>
                              <w:r>
                                <w:rPr>
                                  <w:spacing w:val="-14"/>
                                </w:rPr>
                                <w:t xml:space="preserve"> </w:t>
                              </w:r>
                              <w:r>
                                <w:t xml:space="preserve">during </w:t>
                              </w:r>
                              <w:r>
                                <w:rPr>
                                  <w:spacing w:val="-2"/>
                                </w:rPr>
                                <w:t>expatriation</w:t>
                              </w:r>
                            </w:p>
                          </w:txbxContent>
                        </wps:txbx>
                        <wps:bodyPr wrap="square" lIns="0" tIns="0" rIns="0" bIns="0" rtlCol="0">
                          <a:noAutofit/>
                        </wps:bodyPr>
                      </wps:wsp>
                      <wps:wsp>
                        <wps:cNvPr id="54" name="Textbox 54"/>
                        <wps:cNvSpPr txBox="1"/>
                        <wps:spPr>
                          <a:xfrm>
                            <a:off x="2434234" y="9144"/>
                            <a:ext cx="1079500" cy="505459"/>
                          </a:xfrm>
                          <a:prstGeom prst="rect">
                            <a:avLst/>
                          </a:prstGeom>
                          <a:ln w="6350">
                            <a:solidFill>
                              <a:srgbClr val="000000"/>
                            </a:solidFill>
                            <a:prstDash val="solid"/>
                          </a:ln>
                        </wps:spPr>
                        <wps:txbx>
                          <w:txbxContent>
                            <w:p w14:paraId="7CBAD4FE" w14:textId="77777777" w:rsidR="00FD1ECA" w:rsidRDefault="00FD1ECA" w:rsidP="00387564">
                              <w:pPr>
                                <w:spacing w:before="120" w:line="259" w:lineRule="auto"/>
                                <w:ind w:left="380" w:right="307" w:hanging="68"/>
                              </w:pPr>
                              <w:r>
                                <w:t>Trust</w:t>
                              </w:r>
                              <w:r>
                                <w:rPr>
                                  <w:spacing w:val="-14"/>
                                </w:rPr>
                                <w:t xml:space="preserve"> </w:t>
                              </w:r>
                              <w:r>
                                <w:t>in</w:t>
                              </w:r>
                              <w:r>
                                <w:rPr>
                                  <w:spacing w:val="-14"/>
                                </w:rPr>
                                <w:t xml:space="preserve"> </w:t>
                              </w:r>
                              <w:r>
                                <w:t xml:space="preserve">HQ </w:t>
                              </w:r>
                              <w:r>
                                <w:rPr>
                                  <w:spacing w:val="-2"/>
                                </w:rPr>
                                <w:t>colleagues</w:t>
                              </w:r>
                            </w:p>
                          </w:txbxContent>
                        </wps:txbx>
                        <wps:bodyPr wrap="square" lIns="0" tIns="0" rIns="0" bIns="0" rtlCol="0">
                          <a:noAutofit/>
                        </wps:bodyPr>
                      </wps:wsp>
                      <wps:wsp>
                        <wps:cNvPr id="55" name="Textbox 55"/>
                        <wps:cNvSpPr txBox="1"/>
                        <wps:spPr>
                          <a:xfrm>
                            <a:off x="1247927" y="3175"/>
                            <a:ext cx="1080770" cy="505459"/>
                          </a:xfrm>
                          <a:prstGeom prst="rect">
                            <a:avLst/>
                          </a:prstGeom>
                          <a:ln w="6350">
                            <a:solidFill>
                              <a:srgbClr val="000000"/>
                            </a:solidFill>
                            <a:prstDash val="solid"/>
                          </a:ln>
                        </wps:spPr>
                        <wps:txbx>
                          <w:txbxContent>
                            <w:p w14:paraId="268A16CD" w14:textId="77777777" w:rsidR="00FD1ECA" w:rsidRDefault="00FD1ECA" w:rsidP="00387564">
                              <w:pPr>
                                <w:spacing w:before="120" w:line="259" w:lineRule="auto"/>
                                <w:ind w:left="480" w:right="214" w:hanging="264"/>
                              </w:pPr>
                              <w:r>
                                <w:rPr>
                                  <w:spacing w:val="-2"/>
                                </w:rPr>
                                <w:t>Disseminative capacity</w:t>
                              </w:r>
                            </w:p>
                          </w:txbxContent>
                        </wps:txbx>
                        <wps:bodyPr wrap="square" lIns="0" tIns="0" rIns="0" bIns="0" rtlCol="0">
                          <a:noAutofit/>
                        </wps:bodyPr>
                      </wps:wsp>
                    </wpg:wgp>
                  </a:graphicData>
                </a:graphic>
              </wp:anchor>
            </w:drawing>
          </mc:Choice>
          <mc:Fallback>
            <w:pict>
              <v:group w14:anchorId="427A655A" id="Group 48" o:spid="_x0000_s1028" style="position:absolute;left:0;text-align:left;margin-left:84.2pt;margin-top:-58.8pt;width:376.85pt;height:120.2pt;z-index:-251632640;mso-wrap-distance-left:0;mso-wrap-distance-right:0;mso-position-horizontal-relative:page" coordsize="47859,1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">
                <v:shape id="Graphic 49" o:spid="_x0000_s1029" style="position:absolute;left:12616;top:5083;width:22619;height:7500;visibility:visible;mso-wrap-style:square;v-text-anchor:top" coordsize="226187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" path="m564515,631571r-34925,l529590,r-6350,l523240,631571r-34925,l526415,707771r31750,-63500l564515,631571xem2261616,711327r-6350,-3175l2185416,673227r,34937l1714906,708228r28931,-57861l1750187,637667r-34925,l1715262,6096r-6350,l1708912,637667r-34925,l1709254,708228,,708406r,6350l2185416,714514r,34913l2261616,711327xe" fillcolor="black" stroked="f">
                  <v:path arrowok="t"/>
                </v:shape>
                <v:shape id="_x0000_s1030" type="#_x0000_t202" style="position:absolute;left:13135;top:6416;width:3906;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0B6F26CD" w14:textId="77777777" w:rsidR="00FD1ECA" w:rsidRDefault="00FD1ECA" w:rsidP="00387564">
                        <w:pPr>
                          <w:spacing w:line="244" w:lineRule="exact"/>
                        </w:pPr>
                        <w:r>
                          <w:t>H2</w:t>
                        </w:r>
                        <w:r>
                          <w:rPr>
                            <w:spacing w:val="-2"/>
                          </w:rPr>
                          <w:t xml:space="preserve"> </w:t>
                        </w:r>
                        <w:r>
                          <w:rPr>
                            <w:spacing w:val="-5"/>
                          </w:rPr>
                          <w:t>a/b</w:t>
                        </w:r>
                      </w:p>
                    </w:txbxContent>
                  </v:textbox>
                </v:shape>
                <v:shape id="Textbox 51" o:spid="_x0000_s1031" type="#_x0000_t202" style="position:absolute;left:30298;top:6416;width:3905;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42304B8F" w14:textId="77777777" w:rsidR="00FD1ECA" w:rsidRDefault="00FD1ECA" w:rsidP="00387564">
                        <w:pPr>
                          <w:spacing w:line="244" w:lineRule="exact"/>
                        </w:pPr>
                        <w:r>
                          <w:t>H3</w:t>
                        </w:r>
                        <w:r>
                          <w:rPr>
                            <w:spacing w:val="-2"/>
                          </w:rPr>
                          <w:t xml:space="preserve"> </w:t>
                        </w:r>
                        <w:r>
                          <w:rPr>
                            <w:spacing w:val="-5"/>
                          </w:rPr>
                          <w:t>a/b</w:t>
                        </w:r>
                      </w:p>
                    </w:txbxContent>
                  </v:textbox>
                </v:shape>
                <v:shape id="Textbox 52" o:spid="_x0000_s1032" type="#_x0000_t202" style="position:absolute;left:35232;top:9165;width:12592;height:6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" filled="f" strokeweight=".5pt">
                  <v:textbox inset="0,0,0,0">
                    <w:txbxContent>
                      <w:p w14:paraId="51CF728F" w14:textId="77777777" w:rsidR="00FD1ECA" w:rsidRDefault="00FD1ECA" w:rsidP="00387564">
                        <w:pPr>
                          <w:spacing w:before="74" w:line="259" w:lineRule="auto"/>
                          <w:ind w:left="401" w:right="401" w:firstLine="1"/>
                          <w:jc w:val="center"/>
                        </w:pPr>
                        <w:r>
                          <w:rPr>
                            <w:spacing w:val="-2"/>
                          </w:rPr>
                          <w:t xml:space="preserve">Knowledge </w:t>
                        </w:r>
                        <w:r>
                          <w:t>transfer</w:t>
                        </w:r>
                        <w:r>
                          <w:rPr>
                            <w:spacing w:val="-14"/>
                          </w:rPr>
                          <w:t xml:space="preserve"> </w:t>
                        </w:r>
                        <w:r>
                          <w:t xml:space="preserve">upon </w:t>
                        </w:r>
                        <w:r>
                          <w:rPr>
                            <w:spacing w:val="-2"/>
                          </w:rPr>
                          <w:t>repatriation</w:t>
                        </w:r>
                      </w:p>
                    </w:txbxContent>
                  </v:textbox>
                </v:shape>
                <v:shape id="Textbox 53" o:spid="_x0000_s1033" type="#_x0000_t202" style="position:absolute;left:31;top:9167;width:12586;height:6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" filled="f" strokeweight=".5pt">
                  <v:textbox inset="0,0,0,0">
                    <w:txbxContent>
                      <w:p w14:paraId="1E6AA7FA" w14:textId="77777777" w:rsidR="00FD1ECA" w:rsidRDefault="00FD1ECA" w:rsidP="00387564">
                        <w:pPr>
                          <w:spacing w:before="74" w:line="259" w:lineRule="auto"/>
                          <w:ind w:left="188" w:right="183" w:hanging="6"/>
                          <w:jc w:val="center"/>
                        </w:pPr>
                        <w:r>
                          <w:rPr>
                            <w:spacing w:val="-2"/>
                          </w:rPr>
                          <w:t xml:space="preserve">Knowledge </w:t>
                        </w:r>
                        <w:r>
                          <w:t>acquisition</w:t>
                        </w:r>
                        <w:r>
                          <w:rPr>
                            <w:spacing w:val="-14"/>
                          </w:rPr>
                          <w:t xml:space="preserve"> </w:t>
                        </w:r>
                        <w:r>
                          <w:t xml:space="preserve">during </w:t>
                        </w:r>
                        <w:r>
                          <w:rPr>
                            <w:spacing w:val="-2"/>
                          </w:rPr>
                          <w:t>expatriation</w:t>
                        </w:r>
                      </w:p>
                    </w:txbxContent>
                  </v:textbox>
                </v:shape>
                <v:shape id="Textbox 54" o:spid="_x0000_s1034" type="#_x0000_t202" style="position:absolute;left:24342;top:91;width:10795;height:5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" filled="f" strokeweight=".5pt">
                  <v:textbox inset="0,0,0,0">
                    <w:txbxContent>
                      <w:p w14:paraId="7CBAD4FE" w14:textId="77777777" w:rsidR="00FD1ECA" w:rsidRDefault="00FD1ECA" w:rsidP="00387564">
                        <w:pPr>
                          <w:spacing w:before="120" w:line="259" w:lineRule="auto"/>
                          <w:ind w:left="380" w:right="307" w:hanging="68"/>
                        </w:pPr>
                        <w:r>
                          <w:t>Trust</w:t>
                        </w:r>
                        <w:r>
                          <w:rPr>
                            <w:spacing w:val="-14"/>
                          </w:rPr>
                          <w:t xml:space="preserve"> </w:t>
                        </w:r>
                        <w:r>
                          <w:t>in</w:t>
                        </w:r>
                        <w:r>
                          <w:rPr>
                            <w:spacing w:val="-14"/>
                          </w:rPr>
                          <w:t xml:space="preserve"> </w:t>
                        </w:r>
                        <w:r>
                          <w:t xml:space="preserve">HQ </w:t>
                        </w:r>
                        <w:r>
                          <w:rPr>
                            <w:spacing w:val="-2"/>
                          </w:rPr>
                          <w:t>colleagues</w:t>
                        </w:r>
                      </w:p>
                    </w:txbxContent>
                  </v:textbox>
                </v:shape>
                <v:shape id="Textbox 55" o:spid="_x0000_s1035" type="#_x0000_t202" style="position:absolute;left:12479;top:31;width:10807;height:5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" filled="f" strokeweight=".5pt">
                  <v:textbox inset="0,0,0,0">
                    <w:txbxContent>
                      <w:p w14:paraId="268A16CD" w14:textId="77777777" w:rsidR="00FD1ECA" w:rsidRDefault="00FD1ECA" w:rsidP="00387564">
                        <w:pPr>
                          <w:spacing w:before="120" w:line="259" w:lineRule="auto"/>
                          <w:ind w:left="480" w:right="214" w:hanging="264"/>
                        </w:pPr>
                        <w:r>
                          <w:rPr>
                            <w:spacing w:val="-2"/>
                          </w:rPr>
                          <w:t>Disseminative capacity</w:t>
                        </w:r>
                      </w:p>
                    </w:txbxContent>
                  </v:textbox>
                </v:shape>
                <w10:wrap anchorx="page"/>
              </v:group>
            </w:pict>
          </mc:Fallback>
        </mc:AlternateContent>
      </w:r>
      <w:r w:rsidRPr="00B75882">
        <w:rPr>
          <w:sz w:val="24"/>
          <w:szCs w:val="24"/>
        </w:rPr>
        <w:t>Time</w:t>
      </w:r>
      <w:r w:rsidRPr="00B75882">
        <w:rPr>
          <w:spacing w:val="-5"/>
          <w:sz w:val="24"/>
          <w:szCs w:val="24"/>
        </w:rPr>
        <w:t xml:space="preserve"> </w:t>
      </w:r>
      <w:r w:rsidRPr="00B75882">
        <w:rPr>
          <w:spacing w:val="-10"/>
          <w:sz w:val="24"/>
          <w:szCs w:val="24"/>
        </w:rPr>
        <w:t>1</w:t>
      </w:r>
      <w:r w:rsidRPr="00B75882">
        <w:rPr>
          <w:sz w:val="24"/>
          <w:szCs w:val="24"/>
        </w:rPr>
        <w:tab/>
        <w:t>Time</w:t>
      </w:r>
      <w:r w:rsidRPr="00B75882">
        <w:rPr>
          <w:spacing w:val="-5"/>
          <w:sz w:val="24"/>
          <w:szCs w:val="24"/>
        </w:rPr>
        <w:t xml:space="preserve"> </w:t>
      </w:r>
      <w:r w:rsidRPr="00B75882">
        <w:rPr>
          <w:spacing w:val="-10"/>
          <w:sz w:val="24"/>
          <w:szCs w:val="24"/>
        </w:rPr>
        <w:t>2</w:t>
      </w:r>
    </w:p>
    <w:p w14:paraId="19F1C2CF" w14:textId="25E95261" w:rsidR="00387564" w:rsidRPr="00B75882" w:rsidRDefault="00387564" w:rsidP="00EF4DB8">
      <w:pPr>
        <w:pStyle w:val="BodyText"/>
        <w:spacing w:line="480" w:lineRule="auto"/>
      </w:pPr>
    </w:p>
    <w:p w14:paraId="6ACB3286" w14:textId="01C6792D" w:rsidR="00387564" w:rsidRPr="00B75882" w:rsidRDefault="005C51C2" w:rsidP="00EF4DB8">
      <w:pPr>
        <w:pStyle w:val="BodyText"/>
        <w:spacing w:before="66" w:line="480" w:lineRule="auto"/>
      </w:pPr>
      <w:r w:rsidRPr="00B75882">
        <w:rPr>
          <w:noProof/>
          <w:lang w:val="de-DE" w:eastAsia="de-DE"/>
          <w14:ligatures w14:val="standardContextual"/>
        </w:rPr>
        <mc:AlternateContent>
          <mc:Choice Requires="wps">
            <w:drawing>
              <wp:anchor distT="0" distB="0" distL="114300" distR="114300" simplePos="0" relativeHeight="251706368" behindDoc="0" locked="0" layoutInCell="1" allowOverlap="1" wp14:anchorId="393E5D0F" wp14:editId="757C8ED3">
                <wp:simplePos x="0" y="0"/>
                <wp:positionH relativeFrom="column">
                  <wp:posOffset>2286635</wp:posOffset>
                </wp:positionH>
                <wp:positionV relativeFrom="paragraph">
                  <wp:posOffset>46990</wp:posOffset>
                </wp:positionV>
                <wp:extent cx="390525" cy="155575"/>
                <wp:effectExtent l="0" t="0" r="0" b="0"/>
                <wp:wrapNone/>
                <wp:docPr id="1652221984" name="Textbox 50"/>
                <wp:cNvGraphicFramePr/>
                <a:graphic xmlns:a="http://schemas.openxmlformats.org/drawingml/2006/main">
                  <a:graphicData uri="http://schemas.microsoft.com/office/word/2010/wordprocessingShape">
                    <wps:wsp>
                      <wps:cNvSpPr txBox="1"/>
                      <wps:spPr>
                        <a:xfrm>
                          <a:off x="0" y="0"/>
                          <a:ext cx="390525" cy="155575"/>
                        </a:xfrm>
                        <a:prstGeom prst="rect">
                          <a:avLst/>
                        </a:prstGeom>
                      </wps:spPr>
                      <wps:txbx>
                        <w:txbxContent>
                          <w:p w14:paraId="28E28957" w14:textId="581D3CBB" w:rsidR="00FD1ECA" w:rsidRDefault="00FD1ECA" w:rsidP="007E7A0E">
                            <w:pPr>
                              <w:spacing w:line="244" w:lineRule="exact"/>
                            </w:pPr>
                            <w:r>
                              <w:t>H1</w:t>
                            </w:r>
                            <w:r>
                              <w:rPr>
                                <w:spacing w:val="-2"/>
                              </w:rPr>
                              <w:t xml:space="preserve"> </w:t>
                            </w:r>
                            <w:r>
                              <w:rPr>
                                <w:spacing w:val="-5"/>
                              </w:rPr>
                              <w:t>a/b</w:t>
                            </w:r>
                          </w:p>
                        </w:txbxContent>
                      </wps:txbx>
                      <wps:bodyPr wrap="square" lIns="0" tIns="0" rIns="0" bIns="0" rtlCol="0">
                        <a:noAutofit/>
                      </wps:bodyPr>
                    </wps:wsp>
                  </a:graphicData>
                </a:graphic>
              </wp:anchor>
            </w:drawing>
          </mc:Choice>
          <mc:Fallback>
            <w:pict>
              <v:shape w14:anchorId="393E5D0F" id="Textbox 50" o:spid="_x0000_s1036" type="#_x0000_t202" style="position:absolute;margin-left:180.05pt;margin-top:3.7pt;width:30.75pt;height:12.2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" filled="f" stroked="f">
                <v:textbox inset="0,0,0,0">
                  <w:txbxContent>
                    <w:p w14:paraId="28E28957" w14:textId="581D3CBB" w:rsidR="00FD1ECA" w:rsidRDefault="00FD1ECA" w:rsidP="007E7A0E">
                      <w:pPr>
                        <w:spacing w:line="244" w:lineRule="exact"/>
                      </w:pPr>
                      <w:r>
                        <w:t>H1</w:t>
                      </w:r>
                      <w:r>
                        <w:rPr>
                          <w:spacing w:val="-2"/>
                        </w:rPr>
                        <w:t xml:space="preserve"> </w:t>
                      </w:r>
                      <w:r>
                        <w:rPr>
                          <w:spacing w:val="-5"/>
                        </w:rPr>
                        <w:t>a/b</w:t>
                      </w:r>
                    </w:p>
                  </w:txbxContent>
                </v:textbox>
              </v:shape>
            </w:pict>
          </mc:Fallback>
        </mc:AlternateContent>
      </w:r>
    </w:p>
    <w:p w14:paraId="05BAC094" w14:textId="77777777" w:rsidR="00387564" w:rsidRPr="00B75882" w:rsidRDefault="00387564" w:rsidP="00EF4DB8">
      <w:pPr>
        <w:spacing w:line="480" w:lineRule="auto"/>
        <w:ind w:left="395"/>
        <w:rPr>
          <w:i/>
          <w:sz w:val="24"/>
          <w:szCs w:val="24"/>
        </w:rPr>
      </w:pPr>
      <w:r w:rsidRPr="00B75882">
        <w:rPr>
          <w:i/>
          <w:spacing w:val="-2"/>
          <w:sz w:val="24"/>
          <w:szCs w:val="24"/>
        </w:rPr>
        <w:t>Notes:</w:t>
      </w:r>
    </w:p>
    <w:p w14:paraId="1596977D" w14:textId="77777777" w:rsidR="007E7A0E" w:rsidRPr="00B75882" w:rsidRDefault="00387564" w:rsidP="00EF4DB8">
      <w:pPr>
        <w:spacing w:line="480" w:lineRule="auto"/>
        <w:ind w:left="395" w:right="2354"/>
        <w:rPr>
          <w:sz w:val="24"/>
          <w:szCs w:val="24"/>
        </w:rPr>
      </w:pPr>
      <w:r w:rsidRPr="00B75882">
        <w:rPr>
          <w:sz w:val="24"/>
          <w:szCs w:val="24"/>
        </w:rPr>
        <w:t xml:space="preserve">Hypotheses H1a, H2a, H3a focus on task-oriented knowledge (TOK); </w:t>
      </w:r>
    </w:p>
    <w:p w14:paraId="687A9A32" w14:textId="74AFC146" w:rsidR="00387564" w:rsidRPr="00EF4DB8" w:rsidRDefault="00387564" w:rsidP="00EF4DB8">
      <w:pPr>
        <w:spacing w:line="480" w:lineRule="auto"/>
        <w:ind w:left="395" w:right="2354"/>
      </w:pPr>
      <w:r w:rsidRPr="00B75882">
        <w:rPr>
          <w:sz w:val="24"/>
          <w:szCs w:val="24"/>
        </w:rPr>
        <w:t>Hypotheses</w:t>
      </w:r>
      <w:r w:rsidRPr="00B75882">
        <w:rPr>
          <w:spacing w:val="-6"/>
          <w:sz w:val="24"/>
          <w:szCs w:val="24"/>
        </w:rPr>
        <w:t xml:space="preserve"> </w:t>
      </w:r>
      <w:r w:rsidRPr="00B75882">
        <w:rPr>
          <w:sz w:val="24"/>
          <w:szCs w:val="24"/>
        </w:rPr>
        <w:t>H1b,</w:t>
      </w:r>
      <w:r w:rsidRPr="00B75882">
        <w:rPr>
          <w:spacing w:val="-5"/>
          <w:sz w:val="24"/>
          <w:szCs w:val="24"/>
        </w:rPr>
        <w:t xml:space="preserve"> </w:t>
      </w:r>
      <w:r w:rsidRPr="00B75882">
        <w:rPr>
          <w:sz w:val="24"/>
          <w:szCs w:val="24"/>
        </w:rPr>
        <w:t>H2b,</w:t>
      </w:r>
      <w:r w:rsidRPr="00B75882">
        <w:rPr>
          <w:spacing w:val="-5"/>
          <w:sz w:val="24"/>
          <w:szCs w:val="24"/>
        </w:rPr>
        <w:t xml:space="preserve"> </w:t>
      </w:r>
      <w:r w:rsidRPr="00B75882">
        <w:rPr>
          <w:sz w:val="24"/>
          <w:szCs w:val="24"/>
        </w:rPr>
        <w:t>H3b</w:t>
      </w:r>
      <w:r w:rsidRPr="00B75882">
        <w:rPr>
          <w:spacing w:val="-3"/>
          <w:sz w:val="24"/>
          <w:szCs w:val="24"/>
        </w:rPr>
        <w:t xml:space="preserve"> </w:t>
      </w:r>
      <w:r w:rsidRPr="00B75882">
        <w:rPr>
          <w:sz w:val="24"/>
          <w:szCs w:val="24"/>
        </w:rPr>
        <w:t>focus</w:t>
      </w:r>
      <w:r w:rsidRPr="00B75882">
        <w:rPr>
          <w:spacing w:val="-6"/>
          <w:sz w:val="24"/>
          <w:szCs w:val="24"/>
        </w:rPr>
        <w:t xml:space="preserve"> </w:t>
      </w:r>
      <w:r w:rsidRPr="00B75882">
        <w:rPr>
          <w:sz w:val="24"/>
          <w:szCs w:val="24"/>
        </w:rPr>
        <w:t>on</w:t>
      </w:r>
      <w:r w:rsidRPr="00B75882">
        <w:rPr>
          <w:spacing w:val="-3"/>
          <w:sz w:val="24"/>
          <w:szCs w:val="24"/>
        </w:rPr>
        <w:t xml:space="preserve"> </w:t>
      </w:r>
      <w:r w:rsidRPr="00B75882">
        <w:rPr>
          <w:sz w:val="24"/>
          <w:szCs w:val="24"/>
        </w:rPr>
        <w:t>relationship-oriented</w:t>
      </w:r>
      <w:r w:rsidRPr="00B75882">
        <w:rPr>
          <w:spacing w:val="-4"/>
          <w:sz w:val="24"/>
          <w:szCs w:val="24"/>
        </w:rPr>
        <w:t xml:space="preserve"> </w:t>
      </w:r>
      <w:r w:rsidRPr="00B75882">
        <w:rPr>
          <w:sz w:val="24"/>
          <w:szCs w:val="24"/>
        </w:rPr>
        <w:t>knowledge</w:t>
      </w:r>
      <w:r w:rsidRPr="00B75882">
        <w:rPr>
          <w:spacing w:val="-5"/>
          <w:sz w:val="24"/>
          <w:szCs w:val="24"/>
        </w:rPr>
        <w:t xml:space="preserve"> </w:t>
      </w:r>
      <w:r w:rsidRPr="00B75882">
        <w:rPr>
          <w:sz w:val="24"/>
          <w:szCs w:val="24"/>
        </w:rPr>
        <w:t>(ROK</w:t>
      </w:r>
      <w:r w:rsidRPr="00EF4DB8">
        <w:t>).</w:t>
      </w:r>
    </w:p>
    <w:p w14:paraId="1CABBD18" w14:textId="77777777" w:rsidR="00213CA4" w:rsidRPr="00EF4DB8" w:rsidRDefault="00213CA4" w:rsidP="00EF4DB8">
      <w:pPr>
        <w:spacing w:line="480" w:lineRule="auto"/>
      </w:pPr>
    </w:p>
    <w:p w14:paraId="621BDBC6" w14:textId="77777777" w:rsidR="00E212E6" w:rsidRPr="00EF4DB8" w:rsidRDefault="00E212E6" w:rsidP="00EF4DB8">
      <w:pPr>
        <w:pStyle w:val="BodyText"/>
        <w:spacing w:before="67" w:line="480" w:lineRule="auto"/>
        <w:rPr>
          <w:sz w:val="22"/>
          <w:szCs w:val="22"/>
        </w:rPr>
      </w:pPr>
    </w:p>
    <w:p w14:paraId="3344C0D8" w14:textId="77777777" w:rsidR="00E212E6" w:rsidRPr="00EF4DB8" w:rsidRDefault="00E212E6" w:rsidP="00EF4DB8">
      <w:pPr>
        <w:spacing w:line="480" w:lineRule="auto"/>
        <w:ind w:left="193"/>
        <w:rPr>
          <w:b/>
        </w:rPr>
      </w:pPr>
    </w:p>
    <w:p w14:paraId="11287345" w14:textId="77777777" w:rsidR="006B356B" w:rsidRDefault="006B356B" w:rsidP="00EF4DB8">
      <w:pPr>
        <w:spacing w:line="480" w:lineRule="auto"/>
        <w:ind w:left="193"/>
        <w:rPr>
          <w:b/>
        </w:rPr>
        <w:sectPr w:rsidR="006B356B" w:rsidSect="00286129">
          <w:headerReference w:type="default" r:id="rId15"/>
          <w:footerReference w:type="default" r:id="rId16"/>
          <w:pgSz w:w="11910" w:h="16840"/>
          <w:pgMar w:top="1418" w:right="1418" w:bottom="1418" w:left="1418" w:header="0" w:footer="0" w:gutter="0"/>
          <w:cols w:space="720"/>
          <w:docGrid w:linePitch="299"/>
        </w:sectPr>
      </w:pPr>
    </w:p>
    <w:p w14:paraId="61CB31FD" w14:textId="390D0AE0" w:rsidR="00E212E6" w:rsidRPr="00EF4DB8" w:rsidRDefault="00D7651C" w:rsidP="00EF4DB8">
      <w:pPr>
        <w:spacing w:line="480" w:lineRule="auto"/>
        <w:ind w:left="193"/>
      </w:pPr>
      <w:r>
        <w:rPr>
          <w:b/>
        </w:rPr>
        <w:lastRenderedPageBreak/>
        <w:t>Table 1</w:t>
      </w:r>
      <w:r w:rsidR="00E212E6" w:rsidRPr="00EF4DB8">
        <w:rPr>
          <w:b/>
        </w:rPr>
        <w:t>:</w:t>
      </w:r>
      <w:r w:rsidR="00E212E6" w:rsidRPr="00EF4DB8">
        <w:rPr>
          <w:b/>
          <w:spacing w:val="-3"/>
        </w:rPr>
        <w:t xml:space="preserve"> </w:t>
      </w:r>
      <w:r w:rsidR="00E212E6" w:rsidRPr="00EF4DB8">
        <w:t>Means,</w:t>
      </w:r>
      <w:r w:rsidR="00E212E6" w:rsidRPr="00EF4DB8">
        <w:rPr>
          <w:spacing w:val="-3"/>
        </w:rPr>
        <w:t xml:space="preserve"> </w:t>
      </w:r>
      <w:r w:rsidR="00E212E6" w:rsidRPr="00EF4DB8">
        <w:t>standard</w:t>
      </w:r>
      <w:r w:rsidR="00E212E6" w:rsidRPr="00EF4DB8">
        <w:rPr>
          <w:spacing w:val="-6"/>
        </w:rPr>
        <w:t xml:space="preserve"> </w:t>
      </w:r>
      <w:r w:rsidR="00E212E6" w:rsidRPr="00EF4DB8">
        <w:t>deviations,</w:t>
      </w:r>
      <w:r w:rsidR="00E212E6" w:rsidRPr="00EF4DB8">
        <w:rPr>
          <w:spacing w:val="-6"/>
        </w:rPr>
        <w:t xml:space="preserve"> </w:t>
      </w:r>
      <w:r w:rsidR="00E212E6" w:rsidRPr="00EF4DB8">
        <w:t>and</w:t>
      </w:r>
      <w:r w:rsidR="00E212E6" w:rsidRPr="00EF4DB8">
        <w:rPr>
          <w:spacing w:val="-3"/>
        </w:rPr>
        <w:t xml:space="preserve"> </w:t>
      </w:r>
      <w:r w:rsidR="00E212E6" w:rsidRPr="00EF4DB8">
        <w:t>c</w:t>
      </w:r>
      <w:bookmarkStart w:id="18" w:name="_bookmark38"/>
      <w:bookmarkEnd w:id="18"/>
      <w:r w:rsidR="00E212E6" w:rsidRPr="00EF4DB8">
        <w:t>orrelations</w:t>
      </w:r>
      <w:r w:rsidR="00E212E6" w:rsidRPr="00EF4DB8">
        <w:rPr>
          <w:spacing w:val="-4"/>
        </w:rPr>
        <w:t xml:space="preserve"> </w:t>
      </w:r>
      <w:r w:rsidR="00E212E6" w:rsidRPr="00EF4DB8">
        <w:t>among</w:t>
      </w:r>
      <w:r w:rsidR="00E212E6" w:rsidRPr="00EF4DB8">
        <w:rPr>
          <w:spacing w:val="-3"/>
        </w:rPr>
        <w:t xml:space="preserve"> </w:t>
      </w:r>
      <w:r w:rsidR="00E212E6" w:rsidRPr="00EF4DB8">
        <w:t>study</w:t>
      </w:r>
      <w:r w:rsidR="00E212E6" w:rsidRPr="00EF4DB8">
        <w:rPr>
          <w:spacing w:val="-6"/>
        </w:rPr>
        <w:t xml:space="preserve"> </w:t>
      </w:r>
      <w:r w:rsidR="00E212E6" w:rsidRPr="00EF4DB8">
        <w:rPr>
          <w:spacing w:val="-2"/>
        </w:rPr>
        <w:t>variables.</w:t>
      </w:r>
    </w:p>
    <w:tbl>
      <w:tblPr>
        <w:tblW w:w="13274" w:type="dxa"/>
        <w:tblInd w:w="150" w:type="dxa"/>
        <w:tblLayout w:type="fixed"/>
        <w:tblCellMar>
          <w:left w:w="0" w:type="dxa"/>
          <w:right w:w="0" w:type="dxa"/>
        </w:tblCellMar>
        <w:tblLook w:val="01E0" w:firstRow="1" w:lastRow="1" w:firstColumn="1" w:lastColumn="1" w:noHBand="0" w:noVBand="0"/>
      </w:tblPr>
      <w:tblGrid>
        <w:gridCol w:w="1881"/>
        <w:gridCol w:w="724"/>
        <w:gridCol w:w="655"/>
        <w:gridCol w:w="757"/>
        <w:gridCol w:w="933"/>
        <w:gridCol w:w="797"/>
        <w:gridCol w:w="894"/>
        <w:gridCol w:w="772"/>
        <w:gridCol w:w="813"/>
        <w:gridCol w:w="881"/>
        <w:gridCol w:w="903"/>
        <w:gridCol w:w="797"/>
        <w:gridCol w:w="848"/>
        <w:gridCol w:w="782"/>
        <w:gridCol w:w="837"/>
      </w:tblGrid>
      <w:tr w:rsidR="00E212E6" w:rsidRPr="00EF4DB8" w14:paraId="7CB9ECA3" w14:textId="77777777" w:rsidTr="00EF4DB8">
        <w:trPr>
          <w:trHeight w:val="713"/>
        </w:trPr>
        <w:tc>
          <w:tcPr>
            <w:tcW w:w="1881" w:type="dxa"/>
          </w:tcPr>
          <w:p w14:paraId="63DD9DE8" w14:textId="77777777" w:rsidR="00E212E6" w:rsidRPr="00EF4DB8" w:rsidRDefault="00E212E6" w:rsidP="006B356B">
            <w:pPr>
              <w:pStyle w:val="TableParagraph"/>
              <w:spacing w:before="76"/>
            </w:pPr>
          </w:p>
          <w:p w14:paraId="47FFBA87" w14:textId="77777777" w:rsidR="00E212E6" w:rsidRPr="00EF4DB8" w:rsidRDefault="00E212E6" w:rsidP="006B356B">
            <w:pPr>
              <w:pStyle w:val="TableParagraph"/>
              <w:tabs>
                <w:tab w:val="left" w:pos="469"/>
              </w:tabs>
              <w:ind w:left="52"/>
            </w:pPr>
            <w:r w:rsidRPr="00EF4DB8">
              <w:rPr>
                <w:noProof/>
                <w:lang w:val="de-DE" w:eastAsia="de-DE"/>
              </w:rPr>
              <mc:AlternateContent>
                <mc:Choice Requires="wpg">
                  <w:drawing>
                    <wp:anchor distT="0" distB="0" distL="0" distR="0" simplePos="0" relativeHeight="251698176" behindDoc="1" locked="0" layoutInCell="1" allowOverlap="1" wp14:anchorId="0B2C63B9" wp14:editId="40FA6B8D">
                      <wp:simplePos x="0" y="0"/>
                      <wp:positionH relativeFrom="column">
                        <wp:posOffset>-15831</wp:posOffset>
                      </wp:positionH>
                      <wp:positionV relativeFrom="paragraph">
                        <wp:posOffset>-203713</wp:posOffset>
                      </wp:positionV>
                      <wp:extent cx="8484235" cy="432943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84235" cy="4329430"/>
                                <a:chOff x="0" y="0"/>
                                <a:chExt cx="8484235" cy="4329430"/>
                              </a:xfrm>
                            </wpg:grpSpPr>
                            <pic:pic xmlns:pic="http://schemas.openxmlformats.org/drawingml/2006/picture">
                              <pic:nvPicPr>
                                <pic:cNvPr id="60" name="Image 60"/>
                                <pic:cNvPicPr/>
                              </pic:nvPicPr>
                              <pic:blipFill>
                                <a:blip r:embed="rId17" cstate="print"/>
                                <a:stretch>
                                  <a:fillRect/>
                                </a:stretch>
                              </pic:blipFill>
                              <pic:spPr>
                                <a:xfrm>
                                  <a:off x="0" y="0"/>
                                  <a:ext cx="8484077" cy="4328959"/>
                                </a:xfrm>
                                <a:prstGeom prst="rect">
                                  <a:avLst/>
                                </a:prstGeom>
                              </pic:spPr>
                            </pic:pic>
                          </wpg:wgp>
                        </a:graphicData>
                      </a:graphic>
                    </wp:anchor>
                  </w:drawing>
                </mc:Choice>
                <mc:Fallback xmlns:oel="http://schemas.microsoft.com/office/2019/extlst" xmlns:w16du="http://schemas.microsoft.com/office/word/2023/wordml/word16du">
                  <w:pict>
                    <v:group w14:anchorId="59BB27D3" id="Group 59" o:spid="_x0000_s1026" style="position:absolute;margin-left:-1.25pt;margin-top:-16.05pt;width:668.05pt;height:340.9pt;z-index:-251618304;mso-wrap-distance-left:0;mso-wrap-distance-right:0" coordsize="84842,432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AAQIL4CQAAAAAAACSInwAA&#10;AAAAAECC+AkAAAAAAAAkiJ8AAAAAAABAgvgJAAAAAAAAJIifAAAAAAB827djEwaCIAiCu6BopPzD&#10;Ey9DIZxx0FRFMH4z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cAAAAAAACQIH4CAAAAAAAACeInAAAAAAAAkCB+AgAA&#10;AAAAAAniJwAAAAAAAJAgfgIAAAAAAAAJ4iewqLLLAAADiUlEQVQ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0" o:spid="_x0000_s1027" type="#_x0000_t75" style="position:absolute;width:84840;height:4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">
                        <v:imagedata r:id="rId22" o:title=""/>
                      </v:shape>
                    </v:group>
                  </w:pict>
                </mc:Fallback>
              </mc:AlternateContent>
            </w:r>
            <w:r w:rsidRPr="00EF4DB8">
              <w:rPr>
                <w:spacing w:val="-10"/>
              </w:rPr>
              <w:t>1</w:t>
            </w:r>
            <w:r w:rsidRPr="00EF4DB8">
              <w:tab/>
            </w:r>
            <w:r w:rsidRPr="00EF4DB8">
              <w:rPr>
                <w:spacing w:val="-5"/>
              </w:rPr>
              <w:t>Age</w:t>
            </w:r>
          </w:p>
        </w:tc>
        <w:tc>
          <w:tcPr>
            <w:tcW w:w="724" w:type="dxa"/>
          </w:tcPr>
          <w:p w14:paraId="38A3A070" w14:textId="77777777" w:rsidR="00E212E6" w:rsidRPr="00EF4DB8" w:rsidRDefault="00E212E6" w:rsidP="006B356B">
            <w:pPr>
              <w:pStyle w:val="TableParagraph"/>
              <w:spacing w:before="41"/>
              <w:ind w:right="86"/>
              <w:jc w:val="center"/>
              <w:rPr>
                <w:i/>
              </w:rPr>
            </w:pPr>
            <w:r w:rsidRPr="00EF4DB8">
              <w:rPr>
                <w:i/>
                <w:spacing w:val="-10"/>
              </w:rPr>
              <w:t>M</w:t>
            </w:r>
          </w:p>
          <w:p w14:paraId="784EC8E4" w14:textId="77777777" w:rsidR="00E212E6" w:rsidRPr="00EF4DB8" w:rsidRDefault="00E212E6" w:rsidP="006B356B">
            <w:pPr>
              <w:pStyle w:val="TableParagraph"/>
              <w:spacing w:before="35"/>
              <w:ind w:left="51" w:right="107"/>
              <w:jc w:val="center"/>
            </w:pPr>
            <w:r w:rsidRPr="00EF4DB8">
              <w:rPr>
                <w:spacing w:val="-2"/>
              </w:rPr>
              <w:t>42.98</w:t>
            </w:r>
          </w:p>
        </w:tc>
        <w:tc>
          <w:tcPr>
            <w:tcW w:w="655" w:type="dxa"/>
          </w:tcPr>
          <w:p w14:paraId="017DDBBA" w14:textId="77777777" w:rsidR="00E212E6" w:rsidRPr="00EF4DB8" w:rsidRDefault="00E212E6" w:rsidP="006B356B">
            <w:pPr>
              <w:pStyle w:val="TableParagraph"/>
              <w:spacing w:before="41"/>
              <w:ind w:left="142"/>
              <w:rPr>
                <w:i/>
              </w:rPr>
            </w:pPr>
            <w:r w:rsidRPr="00EF4DB8">
              <w:rPr>
                <w:i/>
                <w:spacing w:val="-5"/>
              </w:rPr>
              <w:t>SD</w:t>
            </w:r>
          </w:p>
          <w:p w14:paraId="54631CA6" w14:textId="77777777" w:rsidR="00E212E6" w:rsidRPr="00EF4DB8" w:rsidRDefault="00E212E6" w:rsidP="006B356B">
            <w:pPr>
              <w:pStyle w:val="TableParagraph"/>
              <w:spacing w:before="35"/>
              <w:ind w:left="178"/>
            </w:pPr>
            <w:r w:rsidRPr="00EF4DB8">
              <w:rPr>
                <w:spacing w:val="-4"/>
              </w:rPr>
              <w:t>9.35</w:t>
            </w:r>
          </w:p>
        </w:tc>
        <w:tc>
          <w:tcPr>
            <w:tcW w:w="757" w:type="dxa"/>
          </w:tcPr>
          <w:p w14:paraId="794F0157" w14:textId="77777777" w:rsidR="00E212E6" w:rsidRPr="00EF4DB8" w:rsidRDefault="00E212E6" w:rsidP="006B356B">
            <w:pPr>
              <w:pStyle w:val="TableParagraph"/>
              <w:spacing w:before="41"/>
              <w:ind w:left="48"/>
              <w:jc w:val="center"/>
            </w:pPr>
            <w:r w:rsidRPr="00EF4DB8">
              <w:rPr>
                <w:spacing w:val="-10"/>
              </w:rPr>
              <w:t>1</w:t>
            </w:r>
          </w:p>
        </w:tc>
        <w:tc>
          <w:tcPr>
            <w:tcW w:w="933" w:type="dxa"/>
          </w:tcPr>
          <w:p w14:paraId="66F367A1" w14:textId="77777777" w:rsidR="00E212E6" w:rsidRPr="00EF4DB8" w:rsidRDefault="00E212E6" w:rsidP="006B356B">
            <w:pPr>
              <w:pStyle w:val="TableParagraph"/>
              <w:spacing w:before="41"/>
              <w:ind w:left="52"/>
              <w:jc w:val="center"/>
            </w:pPr>
            <w:r w:rsidRPr="00EF4DB8">
              <w:rPr>
                <w:spacing w:val="-10"/>
              </w:rPr>
              <w:t>2</w:t>
            </w:r>
          </w:p>
        </w:tc>
        <w:tc>
          <w:tcPr>
            <w:tcW w:w="797" w:type="dxa"/>
          </w:tcPr>
          <w:p w14:paraId="22DB839A" w14:textId="77777777" w:rsidR="00E212E6" w:rsidRPr="00EF4DB8" w:rsidRDefault="00E212E6" w:rsidP="006B356B">
            <w:pPr>
              <w:pStyle w:val="TableParagraph"/>
              <w:spacing w:before="41"/>
              <w:ind w:left="100" w:right="79"/>
              <w:jc w:val="center"/>
            </w:pPr>
            <w:r w:rsidRPr="00EF4DB8">
              <w:rPr>
                <w:spacing w:val="-10"/>
              </w:rPr>
              <w:t>3</w:t>
            </w:r>
          </w:p>
        </w:tc>
        <w:tc>
          <w:tcPr>
            <w:tcW w:w="894" w:type="dxa"/>
          </w:tcPr>
          <w:p w14:paraId="5A5464F0" w14:textId="77777777" w:rsidR="00E212E6" w:rsidRPr="00EF4DB8" w:rsidRDefault="00E212E6" w:rsidP="006B356B">
            <w:pPr>
              <w:pStyle w:val="TableParagraph"/>
              <w:spacing w:before="41"/>
              <w:ind w:left="20"/>
              <w:jc w:val="center"/>
            </w:pPr>
            <w:r w:rsidRPr="00EF4DB8">
              <w:rPr>
                <w:spacing w:val="-10"/>
              </w:rPr>
              <w:t>4</w:t>
            </w:r>
          </w:p>
        </w:tc>
        <w:tc>
          <w:tcPr>
            <w:tcW w:w="772" w:type="dxa"/>
          </w:tcPr>
          <w:p w14:paraId="72B13BA7" w14:textId="77777777" w:rsidR="00E212E6" w:rsidRPr="00EF4DB8" w:rsidRDefault="00E212E6" w:rsidP="006B356B">
            <w:pPr>
              <w:pStyle w:val="TableParagraph"/>
              <w:spacing w:before="41"/>
              <w:ind w:left="59"/>
              <w:jc w:val="center"/>
            </w:pPr>
            <w:r w:rsidRPr="00EF4DB8">
              <w:rPr>
                <w:spacing w:val="-10"/>
              </w:rPr>
              <w:t>5</w:t>
            </w:r>
          </w:p>
        </w:tc>
        <w:tc>
          <w:tcPr>
            <w:tcW w:w="813" w:type="dxa"/>
          </w:tcPr>
          <w:p w14:paraId="144A6829" w14:textId="77777777" w:rsidR="00E212E6" w:rsidRPr="00EF4DB8" w:rsidRDefault="00E212E6" w:rsidP="006B356B">
            <w:pPr>
              <w:pStyle w:val="TableParagraph"/>
              <w:spacing w:before="41"/>
              <w:ind w:left="435"/>
            </w:pPr>
            <w:r w:rsidRPr="00EF4DB8">
              <w:rPr>
                <w:spacing w:val="-10"/>
              </w:rPr>
              <w:t>6</w:t>
            </w:r>
          </w:p>
        </w:tc>
        <w:tc>
          <w:tcPr>
            <w:tcW w:w="881" w:type="dxa"/>
          </w:tcPr>
          <w:p w14:paraId="058AB55B" w14:textId="77777777" w:rsidR="00E212E6" w:rsidRPr="00EF4DB8" w:rsidRDefault="00E212E6" w:rsidP="006B356B">
            <w:pPr>
              <w:pStyle w:val="TableParagraph"/>
              <w:spacing w:before="41"/>
              <w:ind w:left="168"/>
              <w:jc w:val="center"/>
            </w:pPr>
            <w:r w:rsidRPr="00EF4DB8">
              <w:rPr>
                <w:spacing w:val="-10"/>
              </w:rPr>
              <w:t>7</w:t>
            </w:r>
          </w:p>
        </w:tc>
        <w:tc>
          <w:tcPr>
            <w:tcW w:w="903" w:type="dxa"/>
          </w:tcPr>
          <w:p w14:paraId="355C09F9" w14:textId="77777777" w:rsidR="00E212E6" w:rsidRPr="00EF4DB8" w:rsidRDefault="00E212E6" w:rsidP="006B356B">
            <w:pPr>
              <w:pStyle w:val="TableParagraph"/>
              <w:spacing w:before="41"/>
              <w:ind w:left="84"/>
              <w:jc w:val="center"/>
            </w:pPr>
            <w:r w:rsidRPr="00EF4DB8">
              <w:rPr>
                <w:spacing w:val="-10"/>
              </w:rPr>
              <w:t>8</w:t>
            </w:r>
          </w:p>
        </w:tc>
        <w:tc>
          <w:tcPr>
            <w:tcW w:w="797" w:type="dxa"/>
          </w:tcPr>
          <w:p w14:paraId="26F76BDA" w14:textId="77777777" w:rsidR="00E212E6" w:rsidRPr="00EF4DB8" w:rsidRDefault="00E212E6" w:rsidP="006B356B">
            <w:pPr>
              <w:pStyle w:val="TableParagraph"/>
              <w:spacing w:before="41"/>
              <w:ind w:left="78"/>
              <w:jc w:val="center"/>
            </w:pPr>
            <w:r w:rsidRPr="00EF4DB8">
              <w:rPr>
                <w:spacing w:val="-10"/>
              </w:rPr>
              <w:t>9</w:t>
            </w:r>
          </w:p>
        </w:tc>
        <w:tc>
          <w:tcPr>
            <w:tcW w:w="848" w:type="dxa"/>
          </w:tcPr>
          <w:p w14:paraId="7CF14E3A" w14:textId="77777777" w:rsidR="00E212E6" w:rsidRPr="00EF4DB8" w:rsidRDefault="00E212E6" w:rsidP="006B356B">
            <w:pPr>
              <w:pStyle w:val="TableParagraph"/>
              <w:spacing w:before="41"/>
              <w:ind w:left="375"/>
            </w:pPr>
            <w:r w:rsidRPr="00EF4DB8">
              <w:rPr>
                <w:spacing w:val="-5"/>
              </w:rPr>
              <w:t>10</w:t>
            </w:r>
          </w:p>
        </w:tc>
        <w:tc>
          <w:tcPr>
            <w:tcW w:w="782" w:type="dxa"/>
          </w:tcPr>
          <w:p w14:paraId="50530493" w14:textId="77777777" w:rsidR="00E212E6" w:rsidRPr="00EF4DB8" w:rsidRDefault="00E212E6" w:rsidP="006B356B">
            <w:pPr>
              <w:pStyle w:val="TableParagraph"/>
              <w:spacing w:before="41"/>
              <w:ind w:right="181"/>
              <w:jc w:val="right"/>
            </w:pPr>
            <w:r w:rsidRPr="00EF4DB8">
              <w:rPr>
                <w:spacing w:val="-5"/>
              </w:rPr>
              <w:t>11</w:t>
            </w:r>
          </w:p>
        </w:tc>
        <w:tc>
          <w:tcPr>
            <w:tcW w:w="837" w:type="dxa"/>
          </w:tcPr>
          <w:p w14:paraId="1BE35ED6" w14:textId="77777777" w:rsidR="00E212E6" w:rsidRPr="00EF4DB8" w:rsidRDefault="00E212E6" w:rsidP="006B356B">
            <w:pPr>
              <w:pStyle w:val="TableParagraph"/>
              <w:spacing w:before="41"/>
              <w:ind w:left="442"/>
            </w:pPr>
            <w:r w:rsidRPr="00EF4DB8">
              <w:rPr>
                <w:spacing w:val="-5"/>
              </w:rPr>
              <w:t>12</w:t>
            </w:r>
          </w:p>
        </w:tc>
      </w:tr>
      <w:tr w:rsidR="00E212E6" w:rsidRPr="00EF4DB8" w14:paraId="44B1E902" w14:textId="77777777" w:rsidTr="00EF4DB8">
        <w:trPr>
          <w:trHeight w:val="379"/>
        </w:trPr>
        <w:tc>
          <w:tcPr>
            <w:tcW w:w="1881" w:type="dxa"/>
          </w:tcPr>
          <w:p w14:paraId="03B83290" w14:textId="77777777" w:rsidR="00E212E6" w:rsidRPr="00EF4DB8" w:rsidRDefault="00E212E6" w:rsidP="006B356B">
            <w:pPr>
              <w:pStyle w:val="TableParagraph"/>
              <w:tabs>
                <w:tab w:val="left" w:pos="469"/>
              </w:tabs>
              <w:spacing w:before="122"/>
              <w:ind w:left="52"/>
            </w:pPr>
            <w:r w:rsidRPr="00EF4DB8">
              <w:rPr>
                <w:spacing w:val="-10"/>
              </w:rPr>
              <w:t>2</w:t>
            </w:r>
            <w:r w:rsidRPr="00EF4DB8">
              <w:tab/>
              <w:t>North</w:t>
            </w:r>
            <w:r w:rsidRPr="00EF4DB8">
              <w:rPr>
                <w:spacing w:val="-2"/>
              </w:rPr>
              <w:t xml:space="preserve"> America</w:t>
            </w:r>
          </w:p>
        </w:tc>
        <w:tc>
          <w:tcPr>
            <w:tcW w:w="724" w:type="dxa"/>
          </w:tcPr>
          <w:p w14:paraId="4C786FD7" w14:textId="77777777" w:rsidR="00E212E6" w:rsidRPr="00EF4DB8" w:rsidRDefault="00E212E6" w:rsidP="006B356B">
            <w:pPr>
              <w:pStyle w:val="TableParagraph"/>
              <w:spacing w:before="122"/>
              <w:ind w:left="51"/>
              <w:jc w:val="center"/>
            </w:pPr>
            <w:r w:rsidRPr="00EF4DB8">
              <w:rPr>
                <w:spacing w:val="-4"/>
              </w:rPr>
              <w:t>0.27</w:t>
            </w:r>
          </w:p>
        </w:tc>
        <w:tc>
          <w:tcPr>
            <w:tcW w:w="655" w:type="dxa"/>
          </w:tcPr>
          <w:p w14:paraId="4367676B" w14:textId="77777777" w:rsidR="00E212E6" w:rsidRPr="00EF4DB8" w:rsidRDefault="00E212E6" w:rsidP="006B356B">
            <w:pPr>
              <w:pStyle w:val="TableParagraph"/>
              <w:spacing w:before="122"/>
              <w:ind w:left="88"/>
              <w:jc w:val="center"/>
            </w:pPr>
            <w:r w:rsidRPr="00EF4DB8">
              <w:rPr>
                <w:spacing w:val="-4"/>
              </w:rPr>
              <w:t>0.44</w:t>
            </w:r>
          </w:p>
        </w:tc>
        <w:tc>
          <w:tcPr>
            <w:tcW w:w="757" w:type="dxa"/>
          </w:tcPr>
          <w:p w14:paraId="70F74551" w14:textId="77777777" w:rsidR="00E212E6" w:rsidRPr="00EF4DB8" w:rsidRDefault="00E212E6" w:rsidP="006B356B">
            <w:pPr>
              <w:pStyle w:val="TableParagraph"/>
              <w:spacing w:before="122"/>
              <w:ind w:left="90"/>
            </w:pPr>
            <w:r w:rsidRPr="00EF4DB8">
              <w:rPr>
                <w:spacing w:val="-2"/>
              </w:rPr>
              <w:t>-</w:t>
            </w:r>
            <w:r w:rsidRPr="00EF4DB8">
              <w:rPr>
                <w:spacing w:val="-4"/>
              </w:rPr>
              <w:t>0.11</w:t>
            </w:r>
          </w:p>
        </w:tc>
        <w:tc>
          <w:tcPr>
            <w:tcW w:w="933" w:type="dxa"/>
          </w:tcPr>
          <w:p w14:paraId="592B1F46" w14:textId="77777777" w:rsidR="00E212E6" w:rsidRPr="00EF4DB8" w:rsidRDefault="00E212E6" w:rsidP="006B356B">
            <w:pPr>
              <w:pStyle w:val="TableParagraph"/>
            </w:pPr>
          </w:p>
        </w:tc>
        <w:tc>
          <w:tcPr>
            <w:tcW w:w="797" w:type="dxa"/>
          </w:tcPr>
          <w:p w14:paraId="665B9B2A" w14:textId="77777777" w:rsidR="00E212E6" w:rsidRPr="00EF4DB8" w:rsidRDefault="00E212E6" w:rsidP="006B356B">
            <w:pPr>
              <w:pStyle w:val="TableParagraph"/>
            </w:pPr>
          </w:p>
        </w:tc>
        <w:tc>
          <w:tcPr>
            <w:tcW w:w="894" w:type="dxa"/>
          </w:tcPr>
          <w:p w14:paraId="635C992F" w14:textId="77777777" w:rsidR="00E212E6" w:rsidRPr="00EF4DB8" w:rsidRDefault="00E212E6" w:rsidP="006B356B">
            <w:pPr>
              <w:pStyle w:val="TableParagraph"/>
            </w:pPr>
          </w:p>
        </w:tc>
        <w:tc>
          <w:tcPr>
            <w:tcW w:w="772" w:type="dxa"/>
          </w:tcPr>
          <w:p w14:paraId="726D94BC" w14:textId="77777777" w:rsidR="00E212E6" w:rsidRPr="00EF4DB8" w:rsidRDefault="00E212E6" w:rsidP="006B356B">
            <w:pPr>
              <w:pStyle w:val="TableParagraph"/>
            </w:pPr>
          </w:p>
        </w:tc>
        <w:tc>
          <w:tcPr>
            <w:tcW w:w="813" w:type="dxa"/>
          </w:tcPr>
          <w:p w14:paraId="70EFE961" w14:textId="77777777" w:rsidR="00E212E6" w:rsidRPr="00EF4DB8" w:rsidRDefault="00E212E6" w:rsidP="006B356B">
            <w:pPr>
              <w:pStyle w:val="TableParagraph"/>
            </w:pPr>
          </w:p>
        </w:tc>
        <w:tc>
          <w:tcPr>
            <w:tcW w:w="881" w:type="dxa"/>
          </w:tcPr>
          <w:p w14:paraId="3ED91C75" w14:textId="77777777" w:rsidR="00E212E6" w:rsidRPr="00EF4DB8" w:rsidRDefault="00E212E6" w:rsidP="006B356B">
            <w:pPr>
              <w:pStyle w:val="TableParagraph"/>
            </w:pPr>
          </w:p>
        </w:tc>
        <w:tc>
          <w:tcPr>
            <w:tcW w:w="903" w:type="dxa"/>
          </w:tcPr>
          <w:p w14:paraId="2A2595D6" w14:textId="77777777" w:rsidR="00E212E6" w:rsidRPr="00EF4DB8" w:rsidRDefault="00E212E6" w:rsidP="006B356B">
            <w:pPr>
              <w:pStyle w:val="TableParagraph"/>
            </w:pPr>
          </w:p>
        </w:tc>
        <w:tc>
          <w:tcPr>
            <w:tcW w:w="797" w:type="dxa"/>
          </w:tcPr>
          <w:p w14:paraId="7EF20AB4" w14:textId="77777777" w:rsidR="00E212E6" w:rsidRPr="00EF4DB8" w:rsidRDefault="00E212E6" w:rsidP="006B356B">
            <w:pPr>
              <w:pStyle w:val="TableParagraph"/>
            </w:pPr>
          </w:p>
        </w:tc>
        <w:tc>
          <w:tcPr>
            <w:tcW w:w="848" w:type="dxa"/>
          </w:tcPr>
          <w:p w14:paraId="2691A509" w14:textId="77777777" w:rsidR="00E212E6" w:rsidRPr="00EF4DB8" w:rsidRDefault="00E212E6" w:rsidP="006B356B">
            <w:pPr>
              <w:pStyle w:val="TableParagraph"/>
            </w:pPr>
          </w:p>
        </w:tc>
        <w:tc>
          <w:tcPr>
            <w:tcW w:w="782" w:type="dxa"/>
          </w:tcPr>
          <w:p w14:paraId="3C7517AC" w14:textId="77777777" w:rsidR="00E212E6" w:rsidRPr="00EF4DB8" w:rsidRDefault="00E212E6" w:rsidP="006B356B">
            <w:pPr>
              <w:pStyle w:val="TableParagraph"/>
            </w:pPr>
          </w:p>
        </w:tc>
        <w:tc>
          <w:tcPr>
            <w:tcW w:w="837" w:type="dxa"/>
          </w:tcPr>
          <w:p w14:paraId="7319ED4F" w14:textId="77777777" w:rsidR="00E212E6" w:rsidRPr="00EF4DB8" w:rsidRDefault="00E212E6" w:rsidP="006B356B">
            <w:pPr>
              <w:pStyle w:val="TableParagraph"/>
            </w:pPr>
          </w:p>
        </w:tc>
      </w:tr>
      <w:tr w:rsidR="00E212E6" w:rsidRPr="00EF4DB8" w14:paraId="0EB44F5A" w14:textId="77777777" w:rsidTr="00EF4DB8">
        <w:trPr>
          <w:trHeight w:val="505"/>
        </w:trPr>
        <w:tc>
          <w:tcPr>
            <w:tcW w:w="1881" w:type="dxa"/>
          </w:tcPr>
          <w:p w14:paraId="7844CE8F" w14:textId="77777777" w:rsidR="00E212E6" w:rsidRPr="00EF4DB8" w:rsidRDefault="00E212E6" w:rsidP="006B356B">
            <w:pPr>
              <w:pStyle w:val="TableParagraph"/>
              <w:ind w:left="469"/>
            </w:pPr>
            <w:r w:rsidRPr="00EF4DB8">
              <w:rPr>
                <w:spacing w:val="-2"/>
              </w:rPr>
              <w:t>dummy</w:t>
            </w:r>
          </w:p>
          <w:p w14:paraId="02B5462E" w14:textId="77777777" w:rsidR="00E212E6" w:rsidRPr="00EF4DB8" w:rsidRDefault="00E212E6" w:rsidP="006B356B">
            <w:pPr>
              <w:pStyle w:val="TableParagraph"/>
              <w:tabs>
                <w:tab w:val="left" w:pos="469"/>
              </w:tabs>
              <w:ind w:left="52"/>
            </w:pPr>
            <w:r w:rsidRPr="00EF4DB8">
              <w:rPr>
                <w:spacing w:val="-10"/>
              </w:rPr>
              <w:t>3</w:t>
            </w:r>
            <w:r w:rsidRPr="00EF4DB8">
              <w:tab/>
            </w:r>
            <w:r w:rsidRPr="00EF4DB8">
              <w:rPr>
                <w:spacing w:val="-2"/>
              </w:rPr>
              <w:t>Asia-Pacific</w:t>
            </w:r>
          </w:p>
        </w:tc>
        <w:tc>
          <w:tcPr>
            <w:tcW w:w="724" w:type="dxa"/>
          </w:tcPr>
          <w:p w14:paraId="7F51FA7F" w14:textId="77777777" w:rsidR="00E212E6" w:rsidRPr="00EF4DB8" w:rsidRDefault="00E212E6" w:rsidP="006B356B">
            <w:pPr>
              <w:pStyle w:val="TableParagraph"/>
              <w:spacing w:before="247"/>
              <w:ind w:left="51"/>
              <w:jc w:val="center"/>
            </w:pPr>
            <w:r w:rsidRPr="00EF4DB8">
              <w:rPr>
                <w:spacing w:val="-4"/>
              </w:rPr>
              <w:t>0.39</w:t>
            </w:r>
          </w:p>
        </w:tc>
        <w:tc>
          <w:tcPr>
            <w:tcW w:w="655" w:type="dxa"/>
          </w:tcPr>
          <w:p w14:paraId="0703C54A" w14:textId="77777777" w:rsidR="00E212E6" w:rsidRPr="00EF4DB8" w:rsidRDefault="00E212E6" w:rsidP="006B356B">
            <w:pPr>
              <w:pStyle w:val="TableParagraph"/>
              <w:spacing w:before="247"/>
              <w:ind w:left="88"/>
              <w:jc w:val="center"/>
            </w:pPr>
            <w:r w:rsidRPr="00EF4DB8">
              <w:rPr>
                <w:spacing w:val="-4"/>
              </w:rPr>
              <w:t>0.49</w:t>
            </w:r>
          </w:p>
        </w:tc>
        <w:tc>
          <w:tcPr>
            <w:tcW w:w="757" w:type="dxa"/>
          </w:tcPr>
          <w:p w14:paraId="36B468B2" w14:textId="77777777" w:rsidR="00E212E6" w:rsidRPr="00EF4DB8" w:rsidRDefault="00E212E6" w:rsidP="006B356B">
            <w:pPr>
              <w:pStyle w:val="TableParagraph"/>
              <w:spacing w:before="247"/>
              <w:ind w:left="164"/>
            </w:pPr>
            <w:r w:rsidRPr="00EF4DB8">
              <w:rPr>
                <w:spacing w:val="-4"/>
              </w:rPr>
              <w:t>0.05</w:t>
            </w:r>
          </w:p>
        </w:tc>
        <w:tc>
          <w:tcPr>
            <w:tcW w:w="933" w:type="dxa"/>
          </w:tcPr>
          <w:p w14:paraId="42215313" w14:textId="77777777" w:rsidR="00E212E6" w:rsidRPr="00EF4DB8" w:rsidRDefault="00E212E6" w:rsidP="006B356B">
            <w:pPr>
              <w:pStyle w:val="TableParagraph"/>
              <w:spacing w:before="247"/>
              <w:ind w:left="139"/>
            </w:pPr>
            <w:r w:rsidRPr="00EF4DB8">
              <w:rPr>
                <w:spacing w:val="-2"/>
              </w:rPr>
              <w:t>-0.49</w:t>
            </w:r>
            <w:r w:rsidRPr="00EF4DB8">
              <w:rPr>
                <w:spacing w:val="-2"/>
                <w:vertAlign w:val="superscript"/>
              </w:rPr>
              <w:t>***</w:t>
            </w:r>
          </w:p>
        </w:tc>
        <w:tc>
          <w:tcPr>
            <w:tcW w:w="797" w:type="dxa"/>
          </w:tcPr>
          <w:p w14:paraId="137CD4A6" w14:textId="77777777" w:rsidR="00E212E6" w:rsidRPr="00EF4DB8" w:rsidRDefault="00E212E6" w:rsidP="006B356B">
            <w:pPr>
              <w:pStyle w:val="TableParagraph"/>
            </w:pPr>
          </w:p>
        </w:tc>
        <w:tc>
          <w:tcPr>
            <w:tcW w:w="894" w:type="dxa"/>
          </w:tcPr>
          <w:p w14:paraId="36F6A87E" w14:textId="77777777" w:rsidR="00E212E6" w:rsidRPr="00EF4DB8" w:rsidRDefault="00E212E6" w:rsidP="006B356B">
            <w:pPr>
              <w:pStyle w:val="TableParagraph"/>
            </w:pPr>
          </w:p>
        </w:tc>
        <w:tc>
          <w:tcPr>
            <w:tcW w:w="772" w:type="dxa"/>
          </w:tcPr>
          <w:p w14:paraId="2FAAA87D" w14:textId="77777777" w:rsidR="00E212E6" w:rsidRPr="00EF4DB8" w:rsidRDefault="00E212E6" w:rsidP="006B356B">
            <w:pPr>
              <w:pStyle w:val="TableParagraph"/>
            </w:pPr>
          </w:p>
        </w:tc>
        <w:tc>
          <w:tcPr>
            <w:tcW w:w="813" w:type="dxa"/>
          </w:tcPr>
          <w:p w14:paraId="410E9E86" w14:textId="77777777" w:rsidR="00E212E6" w:rsidRPr="00EF4DB8" w:rsidRDefault="00E212E6" w:rsidP="006B356B">
            <w:pPr>
              <w:pStyle w:val="TableParagraph"/>
            </w:pPr>
          </w:p>
        </w:tc>
        <w:tc>
          <w:tcPr>
            <w:tcW w:w="881" w:type="dxa"/>
          </w:tcPr>
          <w:p w14:paraId="68E44FB9" w14:textId="77777777" w:rsidR="00E212E6" w:rsidRPr="00EF4DB8" w:rsidRDefault="00E212E6" w:rsidP="006B356B">
            <w:pPr>
              <w:pStyle w:val="TableParagraph"/>
            </w:pPr>
          </w:p>
        </w:tc>
        <w:tc>
          <w:tcPr>
            <w:tcW w:w="903" w:type="dxa"/>
          </w:tcPr>
          <w:p w14:paraId="19D34C45" w14:textId="77777777" w:rsidR="00E212E6" w:rsidRPr="00EF4DB8" w:rsidRDefault="00E212E6" w:rsidP="006B356B">
            <w:pPr>
              <w:pStyle w:val="TableParagraph"/>
            </w:pPr>
          </w:p>
        </w:tc>
        <w:tc>
          <w:tcPr>
            <w:tcW w:w="797" w:type="dxa"/>
          </w:tcPr>
          <w:p w14:paraId="5A21A14C" w14:textId="77777777" w:rsidR="00E212E6" w:rsidRPr="00EF4DB8" w:rsidRDefault="00E212E6" w:rsidP="006B356B">
            <w:pPr>
              <w:pStyle w:val="TableParagraph"/>
            </w:pPr>
          </w:p>
        </w:tc>
        <w:tc>
          <w:tcPr>
            <w:tcW w:w="848" w:type="dxa"/>
          </w:tcPr>
          <w:p w14:paraId="5735BD38" w14:textId="77777777" w:rsidR="00E212E6" w:rsidRPr="00EF4DB8" w:rsidRDefault="00E212E6" w:rsidP="006B356B">
            <w:pPr>
              <w:pStyle w:val="TableParagraph"/>
            </w:pPr>
          </w:p>
        </w:tc>
        <w:tc>
          <w:tcPr>
            <w:tcW w:w="782" w:type="dxa"/>
          </w:tcPr>
          <w:p w14:paraId="43A8FAAA" w14:textId="77777777" w:rsidR="00E212E6" w:rsidRPr="00EF4DB8" w:rsidRDefault="00E212E6" w:rsidP="006B356B">
            <w:pPr>
              <w:pStyle w:val="TableParagraph"/>
            </w:pPr>
          </w:p>
        </w:tc>
        <w:tc>
          <w:tcPr>
            <w:tcW w:w="837" w:type="dxa"/>
          </w:tcPr>
          <w:p w14:paraId="44A5261F" w14:textId="77777777" w:rsidR="00E212E6" w:rsidRPr="00EF4DB8" w:rsidRDefault="00E212E6" w:rsidP="006B356B">
            <w:pPr>
              <w:pStyle w:val="TableParagraph"/>
            </w:pPr>
          </w:p>
        </w:tc>
      </w:tr>
      <w:tr w:rsidR="00E212E6" w:rsidRPr="00EF4DB8" w14:paraId="27B6A7AD" w14:textId="77777777" w:rsidTr="00EF4DB8">
        <w:trPr>
          <w:trHeight w:val="253"/>
        </w:trPr>
        <w:tc>
          <w:tcPr>
            <w:tcW w:w="1881" w:type="dxa"/>
          </w:tcPr>
          <w:p w14:paraId="3654EC3D" w14:textId="77777777" w:rsidR="00E212E6" w:rsidRPr="00EF4DB8" w:rsidRDefault="00E212E6" w:rsidP="006B356B">
            <w:pPr>
              <w:pStyle w:val="TableParagraph"/>
              <w:ind w:left="469"/>
            </w:pPr>
            <w:r w:rsidRPr="00EF4DB8">
              <w:rPr>
                <w:spacing w:val="-2"/>
              </w:rPr>
              <w:t>dummy</w:t>
            </w:r>
          </w:p>
        </w:tc>
        <w:tc>
          <w:tcPr>
            <w:tcW w:w="724" w:type="dxa"/>
          </w:tcPr>
          <w:p w14:paraId="72F7B101" w14:textId="77777777" w:rsidR="00E212E6" w:rsidRPr="00EF4DB8" w:rsidRDefault="00E212E6" w:rsidP="006B356B">
            <w:pPr>
              <w:pStyle w:val="TableParagraph"/>
            </w:pPr>
          </w:p>
        </w:tc>
        <w:tc>
          <w:tcPr>
            <w:tcW w:w="655" w:type="dxa"/>
          </w:tcPr>
          <w:p w14:paraId="234E7331" w14:textId="77777777" w:rsidR="00E212E6" w:rsidRPr="00EF4DB8" w:rsidRDefault="00E212E6" w:rsidP="006B356B">
            <w:pPr>
              <w:pStyle w:val="TableParagraph"/>
            </w:pPr>
          </w:p>
        </w:tc>
        <w:tc>
          <w:tcPr>
            <w:tcW w:w="757" w:type="dxa"/>
          </w:tcPr>
          <w:p w14:paraId="13A5F426" w14:textId="77777777" w:rsidR="00E212E6" w:rsidRPr="00EF4DB8" w:rsidRDefault="00E212E6" w:rsidP="006B356B">
            <w:pPr>
              <w:pStyle w:val="TableParagraph"/>
            </w:pPr>
          </w:p>
        </w:tc>
        <w:tc>
          <w:tcPr>
            <w:tcW w:w="933" w:type="dxa"/>
          </w:tcPr>
          <w:p w14:paraId="60940502" w14:textId="77777777" w:rsidR="00E212E6" w:rsidRPr="00EF4DB8" w:rsidRDefault="00E212E6" w:rsidP="006B356B">
            <w:pPr>
              <w:pStyle w:val="TableParagraph"/>
            </w:pPr>
          </w:p>
        </w:tc>
        <w:tc>
          <w:tcPr>
            <w:tcW w:w="797" w:type="dxa"/>
          </w:tcPr>
          <w:p w14:paraId="29910834" w14:textId="77777777" w:rsidR="00E212E6" w:rsidRPr="00EF4DB8" w:rsidRDefault="00E212E6" w:rsidP="006B356B">
            <w:pPr>
              <w:pStyle w:val="TableParagraph"/>
            </w:pPr>
          </w:p>
        </w:tc>
        <w:tc>
          <w:tcPr>
            <w:tcW w:w="894" w:type="dxa"/>
          </w:tcPr>
          <w:p w14:paraId="3BF46AA3" w14:textId="77777777" w:rsidR="00E212E6" w:rsidRPr="00EF4DB8" w:rsidRDefault="00E212E6" w:rsidP="006B356B">
            <w:pPr>
              <w:pStyle w:val="TableParagraph"/>
            </w:pPr>
          </w:p>
        </w:tc>
        <w:tc>
          <w:tcPr>
            <w:tcW w:w="772" w:type="dxa"/>
          </w:tcPr>
          <w:p w14:paraId="2AABCE73" w14:textId="77777777" w:rsidR="00E212E6" w:rsidRPr="00EF4DB8" w:rsidRDefault="00E212E6" w:rsidP="006B356B">
            <w:pPr>
              <w:pStyle w:val="TableParagraph"/>
            </w:pPr>
          </w:p>
        </w:tc>
        <w:tc>
          <w:tcPr>
            <w:tcW w:w="813" w:type="dxa"/>
          </w:tcPr>
          <w:p w14:paraId="1C1BE673" w14:textId="77777777" w:rsidR="00E212E6" w:rsidRPr="00EF4DB8" w:rsidRDefault="00E212E6" w:rsidP="006B356B">
            <w:pPr>
              <w:pStyle w:val="TableParagraph"/>
            </w:pPr>
          </w:p>
        </w:tc>
        <w:tc>
          <w:tcPr>
            <w:tcW w:w="881" w:type="dxa"/>
          </w:tcPr>
          <w:p w14:paraId="756486FE" w14:textId="77777777" w:rsidR="00E212E6" w:rsidRPr="00EF4DB8" w:rsidRDefault="00E212E6" w:rsidP="006B356B">
            <w:pPr>
              <w:pStyle w:val="TableParagraph"/>
            </w:pPr>
          </w:p>
        </w:tc>
        <w:tc>
          <w:tcPr>
            <w:tcW w:w="903" w:type="dxa"/>
          </w:tcPr>
          <w:p w14:paraId="2C9BA779" w14:textId="77777777" w:rsidR="00E212E6" w:rsidRPr="00EF4DB8" w:rsidRDefault="00E212E6" w:rsidP="006B356B">
            <w:pPr>
              <w:pStyle w:val="TableParagraph"/>
            </w:pPr>
          </w:p>
        </w:tc>
        <w:tc>
          <w:tcPr>
            <w:tcW w:w="797" w:type="dxa"/>
          </w:tcPr>
          <w:p w14:paraId="6A74A7B1" w14:textId="77777777" w:rsidR="00E212E6" w:rsidRPr="00EF4DB8" w:rsidRDefault="00E212E6" w:rsidP="006B356B">
            <w:pPr>
              <w:pStyle w:val="TableParagraph"/>
            </w:pPr>
          </w:p>
        </w:tc>
        <w:tc>
          <w:tcPr>
            <w:tcW w:w="848" w:type="dxa"/>
          </w:tcPr>
          <w:p w14:paraId="1852303B" w14:textId="77777777" w:rsidR="00E212E6" w:rsidRPr="00EF4DB8" w:rsidRDefault="00E212E6" w:rsidP="006B356B">
            <w:pPr>
              <w:pStyle w:val="TableParagraph"/>
            </w:pPr>
          </w:p>
        </w:tc>
        <w:tc>
          <w:tcPr>
            <w:tcW w:w="782" w:type="dxa"/>
          </w:tcPr>
          <w:p w14:paraId="241115BC" w14:textId="77777777" w:rsidR="00E212E6" w:rsidRPr="00EF4DB8" w:rsidRDefault="00E212E6" w:rsidP="006B356B">
            <w:pPr>
              <w:pStyle w:val="TableParagraph"/>
            </w:pPr>
          </w:p>
        </w:tc>
        <w:tc>
          <w:tcPr>
            <w:tcW w:w="837" w:type="dxa"/>
          </w:tcPr>
          <w:p w14:paraId="3E7BA005" w14:textId="77777777" w:rsidR="00E212E6" w:rsidRPr="00EF4DB8" w:rsidRDefault="00E212E6" w:rsidP="006B356B">
            <w:pPr>
              <w:pStyle w:val="TableParagraph"/>
            </w:pPr>
          </w:p>
        </w:tc>
      </w:tr>
      <w:tr w:rsidR="00E212E6" w:rsidRPr="00EF4DB8" w14:paraId="6A2A5B0C" w14:textId="77777777" w:rsidTr="00EF4DB8">
        <w:trPr>
          <w:trHeight w:val="253"/>
        </w:trPr>
        <w:tc>
          <w:tcPr>
            <w:tcW w:w="1881" w:type="dxa"/>
          </w:tcPr>
          <w:p w14:paraId="254B52BE" w14:textId="77777777" w:rsidR="00E212E6" w:rsidRPr="00EF4DB8" w:rsidRDefault="00E212E6" w:rsidP="006B356B">
            <w:pPr>
              <w:pStyle w:val="TableParagraph"/>
              <w:tabs>
                <w:tab w:val="left" w:pos="469"/>
              </w:tabs>
              <w:ind w:left="52"/>
            </w:pPr>
            <w:r w:rsidRPr="00EF4DB8">
              <w:rPr>
                <w:spacing w:val="-10"/>
              </w:rPr>
              <w:t>4</w:t>
            </w:r>
            <w:r w:rsidRPr="00EF4DB8">
              <w:tab/>
              <w:t>Service</w:t>
            </w:r>
            <w:r w:rsidRPr="00EF4DB8">
              <w:rPr>
                <w:spacing w:val="-4"/>
              </w:rPr>
              <w:t xml:space="preserve"> </w:t>
            </w:r>
            <w:r w:rsidRPr="00EF4DB8">
              <w:rPr>
                <w:spacing w:val="-5"/>
              </w:rPr>
              <w:t>job</w:t>
            </w:r>
          </w:p>
        </w:tc>
        <w:tc>
          <w:tcPr>
            <w:tcW w:w="724" w:type="dxa"/>
          </w:tcPr>
          <w:p w14:paraId="55B21405" w14:textId="77777777" w:rsidR="00E212E6" w:rsidRPr="00EF4DB8" w:rsidRDefault="00E212E6" w:rsidP="006B356B">
            <w:pPr>
              <w:pStyle w:val="TableParagraph"/>
              <w:ind w:left="51"/>
              <w:jc w:val="center"/>
            </w:pPr>
            <w:r w:rsidRPr="00EF4DB8">
              <w:rPr>
                <w:spacing w:val="-4"/>
              </w:rPr>
              <w:t>0.22</w:t>
            </w:r>
          </w:p>
        </w:tc>
        <w:tc>
          <w:tcPr>
            <w:tcW w:w="655" w:type="dxa"/>
          </w:tcPr>
          <w:p w14:paraId="2BB6EB38" w14:textId="77777777" w:rsidR="00E212E6" w:rsidRPr="00EF4DB8" w:rsidRDefault="00E212E6" w:rsidP="006B356B">
            <w:pPr>
              <w:pStyle w:val="TableParagraph"/>
              <w:ind w:left="88"/>
              <w:jc w:val="center"/>
            </w:pPr>
            <w:r w:rsidRPr="00EF4DB8">
              <w:rPr>
                <w:spacing w:val="-4"/>
              </w:rPr>
              <w:t>0.42</w:t>
            </w:r>
          </w:p>
        </w:tc>
        <w:tc>
          <w:tcPr>
            <w:tcW w:w="757" w:type="dxa"/>
          </w:tcPr>
          <w:p w14:paraId="236A904C" w14:textId="77777777" w:rsidR="00E212E6" w:rsidRPr="00EF4DB8" w:rsidRDefault="00E212E6" w:rsidP="006B356B">
            <w:pPr>
              <w:pStyle w:val="TableParagraph"/>
              <w:ind w:left="90"/>
            </w:pPr>
            <w:r w:rsidRPr="00EF4DB8">
              <w:rPr>
                <w:spacing w:val="-2"/>
              </w:rPr>
              <w:t>-</w:t>
            </w:r>
            <w:r w:rsidRPr="00EF4DB8">
              <w:rPr>
                <w:spacing w:val="-4"/>
              </w:rPr>
              <w:t>0.10</w:t>
            </w:r>
          </w:p>
        </w:tc>
        <w:tc>
          <w:tcPr>
            <w:tcW w:w="933" w:type="dxa"/>
          </w:tcPr>
          <w:p w14:paraId="4A2E7BFD" w14:textId="77777777" w:rsidR="00E212E6" w:rsidRPr="00EF4DB8" w:rsidRDefault="00E212E6" w:rsidP="006B356B">
            <w:pPr>
              <w:pStyle w:val="TableParagraph"/>
              <w:ind w:left="202"/>
            </w:pPr>
            <w:r w:rsidRPr="00EF4DB8">
              <w:rPr>
                <w:spacing w:val="-4"/>
              </w:rPr>
              <w:t>0.04</w:t>
            </w:r>
          </w:p>
        </w:tc>
        <w:tc>
          <w:tcPr>
            <w:tcW w:w="797" w:type="dxa"/>
          </w:tcPr>
          <w:p w14:paraId="74578494" w14:textId="77777777" w:rsidR="00E212E6" w:rsidRPr="00EF4DB8" w:rsidRDefault="00E212E6" w:rsidP="006B356B">
            <w:pPr>
              <w:pStyle w:val="TableParagraph"/>
              <w:ind w:left="78" w:right="80"/>
              <w:jc w:val="center"/>
            </w:pPr>
            <w:r w:rsidRPr="00EF4DB8">
              <w:rPr>
                <w:spacing w:val="-4"/>
              </w:rPr>
              <w:t>0.01</w:t>
            </w:r>
          </w:p>
        </w:tc>
        <w:tc>
          <w:tcPr>
            <w:tcW w:w="894" w:type="dxa"/>
          </w:tcPr>
          <w:p w14:paraId="5C8622A4" w14:textId="77777777" w:rsidR="00E212E6" w:rsidRPr="00EF4DB8" w:rsidRDefault="00E212E6" w:rsidP="006B356B">
            <w:pPr>
              <w:pStyle w:val="TableParagraph"/>
            </w:pPr>
          </w:p>
        </w:tc>
        <w:tc>
          <w:tcPr>
            <w:tcW w:w="772" w:type="dxa"/>
          </w:tcPr>
          <w:p w14:paraId="20EBD79B" w14:textId="77777777" w:rsidR="00E212E6" w:rsidRPr="00EF4DB8" w:rsidRDefault="00E212E6" w:rsidP="006B356B">
            <w:pPr>
              <w:pStyle w:val="TableParagraph"/>
            </w:pPr>
          </w:p>
        </w:tc>
        <w:tc>
          <w:tcPr>
            <w:tcW w:w="813" w:type="dxa"/>
          </w:tcPr>
          <w:p w14:paraId="12BB099D" w14:textId="77777777" w:rsidR="00E212E6" w:rsidRPr="00EF4DB8" w:rsidRDefault="00E212E6" w:rsidP="006B356B">
            <w:pPr>
              <w:pStyle w:val="TableParagraph"/>
            </w:pPr>
          </w:p>
        </w:tc>
        <w:tc>
          <w:tcPr>
            <w:tcW w:w="881" w:type="dxa"/>
          </w:tcPr>
          <w:p w14:paraId="2C6C7745" w14:textId="77777777" w:rsidR="00E212E6" w:rsidRPr="00EF4DB8" w:rsidRDefault="00E212E6" w:rsidP="006B356B">
            <w:pPr>
              <w:pStyle w:val="TableParagraph"/>
            </w:pPr>
          </w:p>
        </w:tc>
        <w:tc>
          <w:tcPr>
            <w:tcW w:w="903" w:type="dxa"/>
          </w:tcPr>
          <w:p w14:paraId="5828647D" w14:textId="77777777" w:rsidR="00E212E6" w:rsidRPr="00EF4DB8" w:rsidRDefault="00E212E6" w:rsidP="006B356B">
            <w:pPr>
              <w:pStyle w:val="TableParagraph"/>
            </w:pPr>
          </w:p>
        </w:tc>
        <w:tc>
          <w:tcPr>
            <w:tcW w:w="797" w:type="dxa"/>
          </w:tcPr>
          <w:p w14:paraId="20A3E1C2" w14:textId="77777777" w:rsidR="00E212E6" w:rsidRPr="00EF4DB8" w:rsidRDefault="00E212E6" w:rsidP="006B356B">
            <w:pPr>
              <w:pStyle w:val="TableParagraph"/>
            </w:pPr>
          </w:p>
        </w:tc>
        <w:tc>
          <w:tcPr>
            <w:tcW w:w="848" w:type="dxa"/>
          </w:tcPr>
          <w:p w14:paraId="4A189ADB" w14:textId="77777777" w:rsidR="00E212E6" w:rsidRPr="00EF4DB8" w:rsidRDefault="00E212E6" w:rsidP="006B356B">
            <w:pPr>
              <w:pStyle w:val="TableParagraph"/>
            </w:pPr>
          </w:p>
        </w:tc>
        <w:tc>
          <w:tcPr>
            <w:tcW w:w="782" w:type="dxa"/>
          </w:tcPr>
          <w:p w14:paraId="2CF9930F" w14:textId="77777777" w:rsidR="00E212E6" w:rsidRPr="00EF4DB8" w:rsidRDefault="00E212E6" w:rsidP="006B356B">
            <w:pPr>
              <w:pStyle w:val="TableParagraph"/>
            </w:pPr>
          </w:p>
        </w:tc>
        <w:tc>
          <w:tcPr>
            <w:tcW w:w="837" w:type="dxa"/>
          </w:tcPr>
          <w:p w14:paraId="7D8B7592" w14:textId="77777777" w:rsidR="00E212E6" w:rsidRPr="00EF4DB8" w:rsidRDefault="00E212E6" w:rsidP="006B356B">
            <w:pPr>
              <w:pStyle w:val="TableParagraph"/>
            </w:pPr>
          </w:p>
        </w:tc>
      </w:tr>
      <w:tr w:rsidR="00E212E6" w:rsidRPr="00EF4DB8" w14:paraId="65687671" w14:textId="77777777" w:rsidTr="00EF4DB8">
        <w:trPr>
          <w:trHeight w:val="504"/>
        </w:trPr>
        <w:tc>
          <w:tcPr>
            <w:tcW w:w="1881" w:type="dxa"/>
          </w:tcPr>
          <w:p w14:paraId="75F3C2AF" w14:textId="77777777" w:rsidR="00E212E6" w:rsidRPr="00EF4DB8" w:rsidRDefault="00E212E6" w:rsidP="006B356B">
            <w:pPr>
              <w:pStyle w:val="TableParagraph"/>
              <w:ind w:left="469"/>
            </w:pPr>
            <w:r w:rsidRPr="00EF4DB8">
              <w:rPr>
                <w:spacing w:val="-2"/>
              </w:rPr>
              <w:t>dummy</w:t>
            </w:r>
          </w:p>
          <w:p w14:paraId="23809FEC" w14:textId="77777777" w:rsidR="00E212E6" w:rsidRPr="00EF4DB8" w:rsidRDefault="00E212E6" w:rsidP="006B356B">
            <w:pPr>
              <w:pStyle w:val="TableParagraph"/>
              <w:tabs>
                <w:tab w:val="left" w:pos="469"/>
              </w:tabs>
              <w:ind w:left="52"/>
            </w:pPr>
            <w:r w:rsidRPr="00EF4DB8">
              <w:rPr>
                <w:spacing w:val="-10"/>
              </w:rPr>
              <w:t>5</w:t>
            </w:r>
            <w:r w:rsidRPr="00EF4DB8">
              <w:tab/>
              <w:t>Production</w:t>
            </w:r>
            <w:r w:rsidRPr="00EF4DB8">
              <w:rPr>
                <w:spacing w:val="-4"/>
              </w:rPr>
              <w:t xml:space="preserve"> </w:t>
            </w:r>
            <w:r w:rsidRPr="00EF4DB8">
              <w:rPr>
                <w:spacing w:val="-5"/>
              </w:rPr>
              <w:t>job</w:t>
            </w:r>
          </w:p>
        </w:tc>
        <w:tc>
          <w:tcPr>
            <w:tcW w:w="724" w:type="dxa"/>
          </w:tcPr>
          <w:p w14:paraId="1883ED64" w14:textId="77777777" w:rsidR="00E212E6" w:rsidRPr="00EF4DB8" w:rsidRDefault="00E212E6" w:rsidP="006B356B">
            <w:pPr>
              <w:pStyle w:val="TableParagraph"/>
              <w:spacing w:before="248"/>
              <w:ind w:left="51"/>
              <w:jc w:val="center"/>
            </w:pPr>
            <w:r w:rsidRPr="00EF4DB8">
              <w:rPr>
                <w:spacing w:val="-4"/>
              </w:rPr>
              <w:t>0.25</w:t>
            </w:r>
          </w:p>
        </w:tc>
        <w:tc>
          <w:tcPr>
            <w:tcW w:w="655" w:type="dxa"/>
          </w:tcPr>
          <w:p w14:paraId="1836C1D7" w14:textId="77777777" w:rsidR="00E212E6" w:rsidRPr="00EF4DB8" w:rsidRDefault="00E212E6" w:rsidP="006B356B">
            <w:pPr>
              <w:pStyle w:val="TableParagraph"/>
              <w:spacing w:before="248"/>
              <w:ind w:left="88"/>
              <w:jc w:val="center"/>
            </w:pPr>
            <w:r w:rsidRPr="00EF4DB8">
              <w:rPr>
                <w:spacing w:val="-4"/>
              </w:rPr>
              <w:t>0.44</w:t>
            </w:r>
          </w:p>
        </w:tc>
        <w:tc>
          <w:tcPr>
            <w:tcW w:w="757" w:type="dxa"/>
          </w:tcPr>
          <w:p w14:paraId="07B7048A" w14:textId="77777777" w:rsidR="00E212E6" w:rsidRPr="00EF4DB8" w:rsidRDefault="00E212E6" w:rsidP="006B356B">
            <w:pPr>
              <w:pStyle w:val="TableParagraph"/>
              <w:spacing w:before="248"/>
              <w:ind w:left="90"/>
            </w:pPr>
            <w:r w:rsidRPr="00EF4DB8">
              <w:rPr>
                <w:spacing w:val="-2"/>
              </w:rPr>
              <w:t>-</w:t>
            </w:r>
            <w:r w:rsidRPr="00EF4DB8">
              <w:rPr>
                <w:spacing w:val="-4"/>
              </w:rPr>
              <w:t>0.07</w:t>
            </w:r>
          </w:p>
        </w:tc>
        <w:tc>
          <w:tcPr>
            <w:tcW w:w="933" w:type="dxa"/>
          </w:tcPr>
          <w:p w14:paraId="1335D4CA" w14:textId="77777777" w:rsidR="00E212E6" w:rsidRPr="00EF4DB8" w:rsidRDefault="00E212E6" w:rsidP="006B356B">
            <w:pPr>
              <w:pStyle w:val="TableParagraph"/>
              <w:spacing w:before="248"/>
              <w:ind w:left="202"/>
            </w:pPr>
            <w:r w:rsidRPr="00EF4DB8">
              <w:rPr>
                <w:spacing w:val="-4"/>
              </w:rPr>
              <w:t>0.11</w:t>
            </w:r>
          </w:p>
        </w:tc>
        <w:tc>
          <w:tcPr>
            <w:tcW w:w="797" w:type="dxa"/>
          </w:tcPr>
          <w:p w14:paraId="1330F4C5" w14:textId="77777777" w:rsidR="00E212E6" w:rsidRPr="00EF4DB8" w:rsidRDefault="00E212E6" w:rsidP="006B356B">
            <w:pPr>
              <w:pStyle w:val="TableParagraph"/>
              <w:spacing w:before="248"/>
              <w:ind w:right="79"/>
              <w:jc w:val="center"/>
            </w:pPr>
            <w:r w:rsidRPr="00EF4DB8">
              <w:rPr>
                <w:spacing w:val="-2"/>
              </w:rPr>
              <w:t>-</w:t>
            </w:r>
            <w:r w:rsidRPr="00EF4DB8">
              <w:rPr>
                <w:spacing w:val="-4"/>
              </w:rPr>
              <w:t>0.01</w:t>
            </w:r>
          </w:p>
        </w:tc>
        <w:tc>
          <w:tcPr>
            <w:tcW w:w="894" w:type="dxa"/>
          </w:tcPr>
          <w:p w14:paraId="582AE38F" w14:textId="77777777" w:rsidR="00E212E6" w:rsidRPr="00EF4DB8" w:rsidRDefault="00E212E6" w:rsidP="006B356B">
            <w:pPr>
              <w:pStyle w:val="TableParagraph"/>
              <w:spacing w:before="248"/>
              <w:ind w:left="145"/>
            </w:pPr>
            <w:r w:rsidRPr="00EF4DB8">
              <w:rPr>
                <w:spacing w:val="-2"/>
              </w:rPr>
              <w:t>-0.31</w:t>
            </w:r>
            <w:r w:rsidRPr="00EF4DB8">
              <w:rPr>
                <w:spacing w:val="-2"/>
                <w:vertAlign w:val="superscript"/>
              </w:rPr>
              <w:t>***</w:t>
            </w:r>
          </w:p>
        </w:tc>
        <w:tc>
          <w:tcPr>
            <w:tcW w:w="772" w:type="dxa"/>
          </w:tcPr>
          <w:p w14:paraId="0068D56C" w14:textId="77777777" w:rsidR="00E212E6" w:rsidRPr="00EF4DB8" w:rsidRDefault="00E212E6" w:rsidP="006B356B">
            <w:pPr>
              <w:pStyle w:val="TableParagraph"/>
            </w:pPr>
          </w:p>
        </w:tc>
        <w:tc>
          <w:tcPr>
            <w:tcW w:w="813" w:type="dxa"/>
          </w:tcPr>
          <w:p w14:paraId="50D035FF" w14:textId="77777777" w:rsidR="00E212E6" w:rsidRPr="00EF4DB8" w:rsidRDefault="00E212E6" w:rsidP="006B356B">
            <w:pPr>
              <w:pStyle w:val="TableParagraph"/>
            </w:pPr>
          </w:p>
        </w:tc>
        <w:tc>
          <w:tcPr>
            <w:tcW w:w="881" w:type="dxa"/>
          </w:tcPr>
          <w:p w14:paraId="5EB46675" w14:textId="77777777" w:rsidR="00E212E6" w:rsidRPr="00EF4DB8" w:rsidRDefault="00E212E6" w:rsidP="006B356B">
            <w:pPr>
              <w:pStyle w:val="TableParagraph"/>
            </w:pPr>
          </w:p>
        </w:tc>
        <w:tc>
          <w:tcPr>
            <w:tcW w:w="903" w:type="dxa"/>
          </w:tcPr>
          <w:p w14:paraId="49CB712B" w14:textId="77777777" w:rsidR="00E212E6" w:rsidRPr="00EF4DB8" w:rsidRDefault="00E212E6" w:rsidP="006B356B">
            <w:pPr>
              <w:pStyle w:val="TableParagraph"/>
            </w:pPr>
          </w:p>
        </w:tc>
        <w:tc>
          <w:tcPr>
            <w:tcW w:w="797" w:type="dxa"/>
          </w:tcPr>
          <w:p w14:paraId="1CC15038" w14:textId="77777777" w:rsidR="00E212E6" w:rsidRPr="00EF4DB8" w:rsidRDefault="00E212E6" w:rsidP="006B356B">
            <w:pPr>
              <w:pStyle w:val="TableParagraph"/>
            </w:pPr>
          </w:p>
        </w:tc>
        <w:tc>
          <w:tcPr>
            <w:tcW w:w="848" w:type="dxa"/>
          </w:tcPr>
          <w:p w14:paraId="3F2F46C4" w14:textId="77777777" w:rsidR="00E212E6" w:rsidRPr="00EF4DB8" w:rsidRDefault="00E212E6" w:rsidP="006B356B">
            <w:pPr>
              <w:pStyle w:val="TableParagraph"/>
            </w:pPr>
          </w:p>
        </w:tc>
        <w:tc>
          <w:tcPr>
            <w:tcW w:w="782" w:type="dxa"/>
          </w:tcPr>
          <w:p w14:paraId="13BA9F8D" w14:textId="77777777" w:rsidR="00E212E6" w:rsidRPr="00EF4DB8" w:rsidRDefault="00E212E6" w:rsidP="006B356B">
            <w:pPr>
              <w:pStyle w:val="TableParagraph"/>
            </w:pPr>
          </w:p>
        </w:tc>
        <w:tc>
          <w:tcPr>
            <w:tcW w:w="837" w:type="dxa"/>
          </w:tcPr>
          <w:p w14:paraId="7987AF99" w14:textId="77777777" w:rsidR="00E212E6" w:rsidRPr="00EF4DB8" w:rsidRDefault="00E212E6" w:rsidP="006B356B">
            <w:pPr>
              <w:pStyle w:val="TableParagraph"/>
            </w:pPr>
          </w:p>
        </w:tc>
      </w:tr>
      <w:tr w:rsidR="00E212E6" w:rsidRPr="00EF4DB8" w14:paraId="5EC6997B" w14:textId="77777777" w:rsidTr="00EF4DB8">
        <w:trPr>
          <w:trHeight w:val="507"/>
        </w:trPr>
        <w:tc>
          <w:tcPr>
            <w:tcW w:w="1881" w:type="dxa"/>
          </w:tcPr>
          <w:p w14:paraId="7394C29C" w14:textId="77777777" w:rsidR="00E212E6" w:rsidRPr="00EF4DB8" w:rsidRDefault="00E212E6" w:rsidP="006B356B">
            <w:pPr>
              <w:pStyle w:val="TableParagraph"/>
              <w:ind w:left="469"/>
            </w:pPr>
            <w:r w:rsidRPr="00EF4DB8">
              <w:rPr>
                <w:spacing w:val="-2"/>
              </w:rPr>
              <w:t>dummy</w:t>
            </w:r>
          </w:p>
          <w:p w14:paraId="2CFADAA7" w14:textId="77777777" w:rsidR="00E212E6" w:rsidRPr="00EF4DB8" w:rsidRDefault="00E212E6" w:rsidP="006B356B">
            <w:pPr>
              <w:pStyle w:val="TableParagraph"/>
              <w:tabs>
                <w:tab w:val="left" w:pos="469"/>
              </w:tabs>
              <w:spacing w:before="2"/>
              <w:ind w:left="52"/>
            </w:pPr>
            <w:r w:rsidRPr="00EF4DB8">
              <w:rPr>
                <w:spacing w:val="-10"/>
              </w:rPr>
              <w:t>6</w:t>
            </w:r>
            <w:r w:rsidRPr="00EF4DB8">
              <w:tab/>
              <w:t>German</w:t>
            </w:r>
            <w:r w:rsidRPr="00EF4DB8">
              <w:rPr>
                <w:spacing w:val="-5"/>
              </w:rPr>
              <w:t xml:space="preserve"> MNC</w:t>
            </w:r>
          </w:p>
        </w:tc>
        <w:tc>
          <w:tcPr>
            <w:tcW w:w="724" w:type="dxa"/>
          </w:tcPr>
          <w:p w14:paraId="2EA2F570" w14:textId="77777777" w:rsidR="00E212E6" w:rsidRPr="00EF4DB8" w:rsidRDefault="00E212E6" w:rsidP="006B356B">
            <w:pPr>
              <w:pStyle w:val="TableParagraph"/>
              <w:spacing w:before="250"/>
              <w:ind w:left="51"/>
              <w:jc w:val="center"/>
            </w:pPr>
            <w:r w:rsidRPr="00EF4DB8">
              <w:rPr>
                <w:spacing w:val="-4"/>
              </w:rPr>
              <w:t>0.91</w:t>
            </w:r>
          </w:p>
        </w:tc>
        <w:tc>
          <w:tcPr>
            <w:tcW w:w="655" w:type="dxa"/>
          </w:tcPr>
          <w:p w14:paraId="3CAE8914" w14:textId="77777777" w:rsidR="00E212E6" w:rsidRPr="00EF4DB8" w:rsidRDefault="00E212E6" w:rsidP="006B356B">
            <w:pPr>
              <w:pStyle w:val="TableParagraph"/>
              <w:spacing w:before="250"/>
              <w:ind w:left="88"/>
              <w:jc w:val="center"/>
            </w:pPr>
            <w:r w:rsidRPr="00EF4DB8">
              <w:rPr>
                <w:spacing w:val="-4"/>
              </w:rPr>
              <w:t>0.28</w:t>
            </w:r>
          </w:p>
        </w:tc>
        <w:tc>
          <w:tcPr>
            <w:tcW w:w="757" w:type="dxa"/>
          </w:tcPr>
          <w:p w14:paraId="0ECD915F" w14:textId="77777777" w:rsidR="00E212E6" w:rsidRPr="00EF4DB8" w:rsidRDefault="00E212E6" w:rsidP="006B356B">
            <w:pPr>
              <w:pStyle w:val="TableParagraph"/>
              <w:spacing w:before="250"/>
              <w:ind w:left="90"/>
            </w:pPr>
            <w:r w:rsidRPr="00EF4DB8">
              <w:rPr>
                <w:spacing w:val="-2"/>
              </w:rPr>
              <w:t>-</w:t>
            </w:r>
            <w:r w:rsidRPr="00EF4DB8">
              <w:rPr>
                <w:spacing w:val="-4"/>
              </w:rPr>
              <w:t>0.05</w:t>
            </w:r>
          </w:p>
        </w:tc>
        <w:tc>
          <w:tcPr>
            <w:tcW w:w="933" w:type="dxa"/>
          </w:tcPr>
          <w:p w14:paraId="7F4E9976" w14:textId="77777777" w:rsidR="00E212E6" w:rsidRPr="00EF4DB8" w:rsidRDefault="00E212E6" w:rsidP="006B356B">
            <w:pPr>
              <w:pStyle w:val="TableParagraph"/>
              <w:spacing w:before="250"/>
              <w:ind w:left="199"/>
            </w:pPr>
            <w:r w:rsidRPr="00EF4DB8">
              <w:rPr>
                <w:spacing w:val="-2"/>
              </w:rPr>
              <w:t>0.19</w:t>
            </w:r>
            <w:r w:rsidRPr="00EF4DB8">
              <w:rPr>
                <w:spacing w:val="-2"/>
                <w:vertAlign w:val="superscript"/>
              </w:rPr>
              <w:t>**</w:t>
            </w:r>
          </w:p>
        </w:tc>
        <w:tc>
          <w:tcPr>
            <w:tcW w:w="797" w:type="dxa"/>
          </w:tcPr>
          <w:p w14:paraId="05624DAA" w14:textId="77777777" w:rsidR="00E212E6" w:rsidRPr="00EF4DB8" w:rsidRDefault="00E212E6" w:rsidP="006B356B">
            <w:pPr>
              <w:pStyle w:val="TableParagraph"/>
              <w:spacing w:before="250"/>
              <w:ind w:left="60"/>
              <w:jc w:val="center"/>
            </w:pPr>
            <w:r w:rsidRPr="00EF4DB8">
              <w:rPr>
                <w:spacing w:val="-2"/>
              </w:rPr>
              <w:t>0.12</w:t>
            </w:r>
            <w:r w:rsidRPr="00EF4DB8">
              <w:rPr>
                <w:spacing w:val="-2"/>
                <w:vertAlign w:val="superscript"/>
              </w:rPr>
              <w:t>†</w:t>
            </w:r>
          </w:p>
        </w:tc>
        <w:tc>
          <w:tcPr>
            <w:tcW w:w="894" w:type="dxa"/>
          </w:tcPr>
          <w:p w14:paraId="274A27BC" w14:textId="77777777" w:rsidR="00E212E6" w:rsidRPr="00EF4DB8" w:rsidRDefault="00E212E6" w:rsidP="006B356B">
            <w:pPr>
              <w:pStyle w:val="TableParagraph"/>
              <w:spacing w:before="250"/>
              <w:ind w:left="253"/>
            </w:pPr>
            <w:r w:rsidRPr="00EF4DB8">
              <w:rPr>
                <w:spacing w:val="-4"/>
              </w:rPr>
              <w:t>0.09</w:t>
            </w:r>
          </w:p>
        </w:tc>
        <w:tc>
          <w:tcPr>
            <w:tcW w:w="772" w:type="dxa"/>
          </w:tcPr>
          <w:p w14:paraId="62E31AE1" w14:textId="77777777" w:rsidR="00E212E6" w:rsidRPr="00EF4DB8" w:rsidRDefault="00E212E6" w:rsidP="006B356B">
            <w:pPr>
              <w:pStyle w:val="TableParagraph"/>
              <w:spacing w:before="250"/>
              <w:ind w:right="152"/>
              <w:jc w:val="right"/>
            </w:pPr>
            <w:r w:rsidRPr="00EF4DB8">
              <w:rPr>
                <w:spacing w:val="-2"/>
              </w:rPr>
              <w:t>0.15</w:t>
            </w:r>
            <w:r w:rsidRPr="00EF4DB8">
              <w:rPr>
                <w:spacing w:val="-2"/>
                <w:vertAlign w:val="superscript"/>
              </w:rPr>
              <w:t>*</w:t>
            </w:r>
          </w:p>
        </w:tc>
        <w:tc>
          <w:tcPr>
            <w:tcW w:w="813" w:type="dxa"/>
          </w:tcPr>
          <w:p w14:paraId="3D8B23CC" w14:textId="77777777" w:rsidR="00E212E6" w:rsidRPr="00EF4DB8" w:rsidRDefault="00E212E6" w:rsidP="006B356B">
            <w:pPr>
              <w:pStyle w:val="TableParagraph"/>
            </w:pPr>
          </w:p>
        </w:tc>
        <w:tc>
          <w:tcPr>
            <w:tcW w:w="881" w:type="dxa"/>
          </w:tcPr>
          <w:p w14:paraId="1DE91ED4" w14:textId="77777777" w:rsidR="00E212E6" w:rsidRPr="00EF4DB8" w:rsidRDefault="00E212E6" w:rsidP="006B356B">
            <w:pPr>
              <w:pStyle w:val="TableParagraph"/>
            </w:pPr>
          </w:p>
        </w:tc>
        <w:tc>
          <w:tcPr>
            <w:tcW w:w="903" w:type="dxa"/>
          </w:tcPr>
          <w:p w14:paraId="13507D11" w14:textId="77777777" w:rsidR="00E212E6" w:rsidRPr="00EF4DB8" w:rsidRDefault="00E212E6" w:rsidP="006B356B">
            <w:pPr>
              <w:pStyle w:val="TableParagraph"/>
            </w:pPr>
          </w:p>
        </w:tc>
        <w:tc>
          <w:tcPr>
            <w:tcW w:w="797" w:type="dxa"/>
          </w:tcPr>
          <w:p w14:paraId="11DAA4AF" w14:textId="77777777" w:rsidR="00E212E6" w:rsidRPr="00EF4DB8" w:rsidRDefault="00E212E6" w:rsidP="006B356B">
            <w:pPr>
              <w:pStyle w:val="TableParagraph"/>
            </w:pPr>
          </w:p>
        </w:tc>
        <w:tc>
          <w:tcPr>
            <w:tcW w:w="848" w:type="dxa"/>
          </w:tcPr>
          <w:p w14:paraId="0BEC8733" w14:textId="77777777" w:rsidR="00E212E6" w:rsidRPr="00EF4DB8" w:rsidRDefault="00E212E6" w:rsidP="006B356B">
            <w:pPr>
              <w:pStyle w:val="TableParagraph"/>
            </w:pPr>
          </w:p>
        </w:tc>
        <w:tc>
          <w:tcPr>
            <w:tcW w:w="782" w:type="dxa"/>
          </w:tcPr>
          <w:p w14:paraId="0C0B56CB" w14:textId="77777777" w:rsidR="00E212E6" w:rsidRPr="00EF4DB8" w:rsidRDefault="00E212E6" w:rsidP="006B356B">
            <w:pPr>
              <w:pStyle w:val="TableParagraph"/>
            </w:pPr>
          </w:p>
        </w:tc>
        <w:tc>
          <w:tcPr>
            <w:tcW w:w="837" w:type="dxa"/>
          </w:tcPr>
          <w:p w14:paraId="2A0D641E" w14:textId="77777777" w:rsidR="00E212E6" w:rsidRPr="00EF4DB8" w:rsidRDefault="00E212E6" w:rsidP="006B356B">
            <w:pPr>
              <w:pStyle w:val="TableParagraph"/>
            </w:pPr>
          </w:p>
        </w:tc>
      </w:tr>
      <w:tr w:rsidR="00E212E6" w:rsidRPr="00EF4DB8" w14:paraId="62562A39" w14:textId="77777777" w:rsidTr="00EF4DB8">
        <w:trPr>
          <w:trHeight w:val="506"/>
        </w:trPr>
        <w:tc>
          <w:tcPr>
            <w:tcW w:w="1881" w:type="dxa"/>
          </w:tcPr>
          <w:p w14:paraId="03FAE193" w14:textId="77777777" w:rsidR="00E212E6" w:rsidRPr="00EF4DB8" w:rsidRDefault="00E212E6" w:rsidP="006B356B">
            <w:pPr>
              <w:pStyle w:val="TableParagraph"/>
              <w:ind w:left="469"/>
            </w:pPr>
            <w:r w:rsidRPr="00EF4DB8">
              <w:rPr>
                <w:spacing w:val="-2"/>
              </w:rPr>
              <w:t>dummy</w:t>
            </w:r>
          </w:p>
          <w:p w14:paraId="4AAC685E" w14:textId="77777777" w:rsidR="00E212E6" w:rsidRPr="00EF4DB8" w:rsidRDefault="00E212E6" w:rsidP="006B356B">
            <w:pPr>
              <w:pStyle w:val="TableParagraph"/>
              <w:tabs>
                <w:tab w:val="left" w:pos="469"/>
              </w:tabs>
              <w:spacing w:before="1"/>
              <w:ind w:left="52"/>
            </w:pPr>
            <w:r w:rsidRPr="00EF4DB8">
              <w:rPr>
                <w:spacing w:val="-10"/>
              </w:rPr>
              <w:t>7</w:t>
            </w:r>
            <w:r w:rsidRPr="00EF4DB8">
              <w:tab/>
            </w:r>
            <w:r w:rsidRPr="00EF4DB8">
              <w:rPr>
                <w:spacing w:val="-2"/>
              </w:rPr>
              <w:t>Development</w:t>
            </w:r>
          </w:p>
        </w:tc>
        <w:tc>
          <w:tcPr>
            <w:tcW w:w="724" w:type="dxa"/>
          </w:tcPr>
          <w:p w14:paraId="532CBF2E" w14:textId="77777777" w:rsidR="00E212E6" w:rsidRPr="00EF4DB8" w:rsidRDefault="00E212E6" w:rsidP="006B356B">
            <w:pPr>
              <w:pStyle w:val="TableParagraph"/>
              <w:spacing w:before="249"/>
              <w:ind w:left="51"/>
              <w:jc w:val="center"/>
            </w:pPr>
            <w:r w:rsidRPr="00EF4DB8">
              <w:rPr>
                <w:spacing w:val="-4"/>
              </w:rPr>
              <w:t>1.45</w:t>
            </w:r>
          </w:p>
        </w:tc>
        <w:tc>
          <w:tcPr>
            <w:tcW w:w="655" w:type="dxa"/>
          </w:tcPr>
          <w:p w14:paraId="76AF2A2A" w14:textId="77777777" w:rsidR="00E212E6" w:rsidRPr="00EF4DB8" w:rsidRDefault="00E212E6" w:rsidP="006B356B">
            <w:pPr>
              <w:pStyle w:val="TableParagraph"/>
              <w:spacing w:before="249"/>
              <w:ind w:left="88"/>
              <w:jc w:val="center"/>
            </w:pPr>
            <w:r w:rsidRPr="00EF4DB8">
              <w:rPr>
                <w:spacing w:val="-4"/>
              </w:rPr>
              <w:t>0.50</w:t>
            </w:r>
          </w:p>
        </w:tc>
        <w:tc>
          <w:tcPr>
            <w:tcW w:w="757" w:type="dxa"/>
          </w:tcPr>
          <w:p w14:paraId="38F18106" w14:textId="77777777" w:rsidR="00E212E6" w:rsidRPr="00EF4DB8" w:rsidRDefault="00E212E6" w:rsidP="006B356B">
            <w:pPr>
              <w:pStyle w:val="TableParagraph"/>
              <w:spacing w:before="249"/>
              <w:ind w:left="162"/>
            </w:pPr>
            <w:r w:rsidRPr="00EF4DB8">
              <w:rPr>
                <w:spacing w:val="-2"/>
              </w:rPr>
              <w:t>0.15</w:t>
            </w:r>
            <w:r w:rsidRPr="00EF4DB8">
              <w:rPr>
                <w:spacing w:val="-2"/>
                <w:vertAlign w:val="superscript"/>
              </w:rPr>
              <w:t>*</w:t>
            </w:r>
          </w:p>
        </w:tc>
        <w:tc>
          <w:tcPr>
            <w:tcW w:w="933" w:type="dxa"/>
          </w:tcPr>
          <w:p w14:paraId="23EF8F16" w14:textId="77777777" w:rsidR="00E212E6" w:rsidRPr="00EF4DB8" w:rsidRDefault="00E212E6" w:rsidP="006B356B">
            <w:pPr>
              <w:pStyle w:val="TableParagraph"/>
              <w:spacing w:before="249"/>
              <w:ind w:left="139"/>
            </w:pPr>
            <w:r w:rsidRPr="00EF4DB8">
              <w:rPr>
                <w:spacing w:val="-2"/>
              </w:rPr>
              <w:t>-</w:t>
            </w:r>
            <w:r w:rsidRPr="00EF4DB8">
              <w:rPr>
                <w:spacing w:val="-4"/>
              </w:rPr>
              <w:t>0.01</w:t>
            </w:r>
          </w:p>
        </w:tc>
        <w:tc>
          <w:tcPr>
            <w:tcW w:w="797" w:type="dxa"/>
          </w:tcPr>
          <w:p w14:paraId="3850F28B" w14:textId="77777777" w:rsidR="00E212E6" w:rsidRPr="00EF4DB8" w:rsidRDefault="00E212E6" w:rsidP="006B356B">
            <w:pPr>
              <w:pStyle w:val="TableParagraph"/>
              <w:spacing w:before="249"/>
              <w:ind w:left="78" w:right="80"/>
              <w:jc w:val="center"/>
            </w:pPr>
            <w:r w:rsidRPr="00EF4DB8">
              <w:rPr>
                <w:spacing w:val="-4"/>
              </w:rPr>
              <w:t>0.00</w:t>
            </w:r>
          </w:p>
        </w:tc>
        <w:tc>
          <w:tcPr>
            <w:tcW w:w="894" w:type="dxa"/>
          </w:tcPr>
          <w:p w14:paraId="14759724" w14:textId="77777777" w:rsidR="00E212E6" w:rsidRPr="00EF4DB8" w:rsidRDefault="00E212E6" w:rsidP="006B356B">
            <w:pPr>
              <w:pStyle w:val="TableParagraph"/>
              <w:spacing w:before="249"/>
              <w:ind w:left="178"/>
            </w:pPr>
            <w:r w:rsidRPr="00EF4DB8">
              <w:rPr>
                <w:spacing w:val="-2"/>
              </w:rPr>
              <w:t>-0.14</w:t>
            </w:r>
            <w:r w:rsidRPr="00EF4DB8">
              <w:rPr>
                <w:spacing w:val="-2"/>
                <w:vertAlign w:val="superscript"/>
              </w:rPr>
              <w:t>*</w:t>
            </w:r>
          </w:p>
        </w:tc>
        <w:tc>
          <w:tcPr>
            <w:tcW w:w="772" w:type="dxa"/>
          </w:tcPr>
          <w:p w14:paraId="7E33EEFB" w14:textId="77777777" w:rsidR="00E212E6" w:rsidRPr="00EF4DB8" w:rsidRDefault="00E212E6" w:rsidP="006B356B">
            <w:pPr>
              <w:pStyle w:val="TableParagraph"/>
              <w:spacing w:before="249"/>
              <w:ind w:right="152"/>
              <w:jc w:val="right"/>
            </w:pPr>
            <w:r w:rsidRPr="00EF4DB8">
              <w:rPr>
                <w:spacing w:val="-2"/>
              </w:rPr>
              <w:t>0.11</w:t>
            </w:r>
            <w:r w:rsidRPr="00EF4DB8">
              <w:rPr>
                <w:spacing w:val="-2"/>
                <w:vertAlign w:val="superscript"/>
              </w:rPr>
              <w:t>†</w:t>
            </w:r>
          </w:p>
        </w:tc>
        <w:tc>
          <w:tcPr>
            <w:tcW w:w="813" w:type="dxa"/>
          </w:tcPr>
          <w:p w14:paraId="29640826" w14:textId="77777777" w:rsidR="00E212E6" w:rsidRPr="00EF4DB8" w:rsidRDefault="00E212E6" w:rsidP="006B356B">
            <w:pPr>
              <w:pStyle w:val="TableParagraph"/>
              <w:spacing w:before="249"/>
              <w:ind w:left="238"/>
            </w:pPr>
            <w:r w:rsidRPr="00EF4DB8">
              <w:rPr>
                <w:spacing w:val="-4"/>
              </w:rPr>
              <w:t>0.00</w:t>
            </w:r>
          </w:p>
        </w:tc>
        <w:tc>
          <w:tcPr>
            <w:tcW w:w="881" w:type="dxa"/>
          </w:tcPr>
          <w:p w14:paraId="7D99621B" w14:textId="77777777" w:rsidR="00E212E6" w:rsidRPr="00EF4DB8" w:rsidRDefault="00E212E6" w:rsidP="006B356B">
            <w:pPr>
              <w:pStyle w:val="TableParagraph"/>
            </w:pPr>
          </w:p>
        </w:tc>
        <w:tc>
          <w:tcPr>
            <w:tcW w:w="903" w:type="dxa"/>
          </w:tcPr>
          <w:p w14:paraId="0055B0E1" w14:textId="77777777" w:rsidR="00E212E6" w:rsidRPr="00EF4DB8" w:rsidRDefault="00E212E6" w:rsidP="006B356B">
            <w:pPr>
              <w:pStyle w:val="TableParagraph"/>
            </w:pPr>
          </w:p>
        </w:tc>
        <w:tc>
          <w:tcPr>
            <w:tcW w:w="797" w:type="dxa"/>
          </w:tcPr>
          <w:p w14:paraId="726F6002" w14:textId="77777777" w:rsidR="00E212E6" w:rsidRPr="00EF4DB8" w:rsidRDefault="00E212E6" w:rsidP="006B356B">
            <w:pPr>
              <w:pStyle w:val="TableParagraph"/>
            </w:pPr>
          </w:p>
        </w:tc>
        <w:tc>
          <w:tcPr>
            <w:tcW w:w="848" w:type="dxa"/>
          </w:tcPr>
          <w:p w14:paraId="35C31661" w14:textId="77777777" w:rsidR="00E212E6" w:rsidRPr="00EF4DB8" w:rsidRDefault="00E212E6" w:rsidP="006B356B">
            <w:pPr>
              <w:pStyle w:val="TableParagraph"/>
            </w:pPr>
          </w:p>
        </w:tc>
        <w:tc>
          <w:tcPr>
            <w:tcW w:w="782" w:type="dxa"/>
          </w:tcPr>
          <w:p w14:paraId="183E4D73" w14:textId="77777777" w:rsidR="00E212E6" w:rsidRPr="00EF4DB8" w:rsidRDefault="00E212E6" w:rsidP="006B356B">
            <w:pPr>
              <w:pStyle w:val="TableParagraph"/>
            </w:pPr>
          </w:p>
        </w:tc>
        <w:tc>
          <w:tcPr>
            <w:tcW w:w="837" w:type="dxa"/>
          </w:tcPr>
          <w:p w14:paraId="292DEFD3" w14:textId="77777777" w:rsidR="00E212E6" w:rsidRPr="00EF4DB8" w:rsidRDefault="00E212E6" w:rsidP="006B356B">
            <w:pPr>
              <w:pStyle w:val="TableParagraph"/>
            </w:pPr>
          </w:p>
        </w:tc>
      </w:tr>
      <w:tr w:rsidR="00E212E6" w:rsidRPr="00EF4DB8" w14:paraId="1E513C21" w14:textId="77777777" w:rsidTr="00EF4DB8">
        <w:trPr>
          <w:trHeight w:val="506"/>
        </w:trPr>
        <w:tc>
          <w:tcPr>
            <w:tcW w:w="1881" w:type="dxa"/>
          </w:tcPr>
          <w:p w14:paraId="1E9EABDE" w14:textId="77777777" w:rsidR="00E212E6" w:rsidRPr="00EF4DB8" w:rsidRDefault="00E212E6" w:rsidP="006B356B">
            <w:pPr>
              <w:pStyle w:val="TableParagraph"/>
              <w:ind w:left="469"/>
            </w:pPr>
            <w:r w:rsidRPr="00EF4DB8">
              <w:t xml:space="preserve">plan </w:t>
            </w:r>
            <w:r w:rsidRPr="00EF4DB8">
              <w:rPr>
                <w:spacing w:val="-2"/>
              </w:rPr>
              <w:t>dummy</w:t>
            </w:r>
          </w:p>
          <w:p w14:paraId="48343159" w14:textId="77777777" w:rsidR="00E212E6" w:rsidRPr="00EF4DB8" w:rsidRDefault="00E212E6" w:rsidP="006B356B">
            <w:pPr>
              <w:pStyle w:val="TableParagraph"/>
              <w:tabs>
                <w:tab w:val="left" w:pos="469"/>
              </w:tabs>
              <w:spacing w:before="1"/>
              <w:ind w:left="52"/>
            </w:pPr>
            <w:r w:rsidRPr="00EF4DB8">
              <w:rPr>
                <w:spacing w:val="-10"/>
              </w:rPr>
              <w:t>8</w:t>
            </w:r>
            <w:r w:rsidRPr="00EF4DB8">
              <w:tab/>
            </w:r>
            <w:r w:rsidRPr="00EF4DB8">
              <w:rPr>
                <w:spacing w:val="-5"/>
              </w:rPr>
              <w:t>TOK</w:t>
            </w:r>
          </w:p>
        </w:tc>
        <w:tc>
          <w:tcPr>
            <w:tcW w:w="724" w:type="dxa"/>
          </w:tcPr>
          <w:p w14:paraId="15560B09" w14:textId="77777777" w:rsidR="00E212E6" w:rsidRPr="00EF4DB8" w:rsidRDefault="00E212E6" w:rsidP="006B356B">
            <w:pPr>
              <w:pStyle w:val="TableParagraph"/>
              <w:spacing w:before="249"/>
              <w:ind w:left="51"/>
              <w:jc w:val="center"/>
            </w:pPr>
            <w:r w:rsidRPr="00EF4DB8">
              <w:rPr>
                <w:spacing w:val="-4"/>
              </w:rPr>
              <w:t>6.15</w:t>
            </w:r>
          </w:p>
        </w:tc>
        <w:tc>
          <w:tcPr>
            <w:tcW w:w="655" w:type="dxa"/>
          </w:tcPr>
          <w:p w14:paraId="20F21ABC" w14:textId="77777777" w:rsidR="00E212E6" w:rsidRPr="00EF4DB8" w:rsidRDefault="00E212E6" w:rsidP="006B356B">
            <w:pPr>
              <w:pStyle w:val="TableParagraph"/>
              <w:spacing w:before="249"/>
              <w:ind w:left="88"/>
              <w:jc w:val="center"/>
            </w:pPr>
            <w:r w:rsidRPr="00EF4DB8">
              <w:rPr>
                <w:spacing w:val="-4"/>
              </w:rPr>
              <w:t>0.83</w:t>
            </w:r>
          </w:p>
        </w:tc>
        <w:tc>
          <w:tcPr>
            <w:tcW w:w="757" w:type="dxa"/>
          </w:tcPr>
          <w:p w14:paraId="02F85633" w14:textId="77777777" w:rsidR="00E212E6" w:rsidRPr="00EF4DB8" w:rsidRDefault="00E212E6" w:rsidP="006B356B">
            <w:pPr>
              <w:pStyle w:val="TableParagraph"/>
              <w:spacing w:before="249"/>
              <w:ind w:left="90"/>
            </w:pPr>
            <w:r w:rsidRPr="00EF4DB8">
              <w:rPr>
                <w:spacing w:val="-2"/>
              </w:rPr>
              <w:t>-</w:t>
            </w:r>
            <w:r w:rsidRPr="00EF4DB8">
              <w:rPr>
                <w:spacing w:val="-4"/>
              </w:rPr>
              <w:t>0.07</w:t>
            </w:r>
          </w:p>
        </w:tc>
        <w:tc>
          <w:tcPr>
            <w:tcW w:w="933" w:type="dxa"/>
          </w:tcPr>
          <w:p w14:paraId="0C0F82FA" w14:textId="77777777" w:rsidR="00E212E6" w:rsidRPr="00EF4DB8" w:rsidRDefault="00E212E6" w:rsidP="006B356B">
            <w:pPr>
              <w:pStyle w:val="TableParagraph"/>
              <w:spacing w:before="249"/>
              <w:ind w:left="202"/>
            </w:pPr>
            <w:r w:rsidRPr="00EF4DB8">
              <w:rPr>
                <w:spacing w:val="-4"/>
              </w:rPr>
              <w:t>0.02</w:t>
            </w:r>
          </w:p>
        </w:tc>
        <w:tc>
          <w:tcPr>
            <w:tcW w:w="797" w:type="dxa"/>
          </w:tcPr>
          <w:p w14:paraId="4A2056E3" w14:textId="77777777" w:rsidR="00E212E6" w:rsidRPr="00EF4DB8" w:rsidRDefault="00E212E6" w:rsidP="006B356B">
            <w:pPr>
              <w:pStyle w:val="TableParagraph"/>
              <w:spacing w:before="249"/>
              <w:ind w:left="78" w:right="80"/>
              <w:jc w:val="center"/>
            </w:pPr>
            <w:r w:rsidRPr="00EF4DB8">
              <w:rPr>
                <w:spacing w:val="-4"/>
              </w:rPr>
              <w:t>0.05</w:t>
            </w:r>
          </w:p>
        </w:tc>
        <w:tc>
          <w:tcPr>
            <w:tcW w:w="894" w:type="dxa"/>
          </w:tcPr>
          <w:p w14:paraId="55B2176C" w14:textId="77777777" w:rsidR="00E212E6" w:rsidRPr="00EF4DB8" w:rsidRDefault="00E212E6" w:rsidP="006B356B">
            <w:pPr>
              <w:pStyle w:val="TableParagraph"/>
              <w:spacing w:before="249"/>
              <w:ind w:left="250"/>
            </w:pPr>
            <w:r w:rsidRPr="00EF4DB8">
              <w:rPr>
                <w:spacing w:val="-2"/>
              </w:rPr>
              <w:t>0.15</w:t>
            </w:r>
            <w:r w:rsidRPr="00EF4DB8">
              <w:rPr>
                <w:spacing w:val="-2"/>
                <w:vertAlign w:val="superscript"/>
              </w:rPr>
              <w:t>*</w:t>
            </w:r>
          </w:p>
        </w:tc>
        <w:tc>
          <w:tcPr>
            <w:tcW w:w="772" w:type="dxa"/>
          </w:tcPr>
          <w:p w14:paraId="2C397A67" w14:textId="77777777" w:rsidR="00E212E6" w:rsidRPr="00EF4DB8" w:rsidRDefault="00E212E6" w:rsidP="006B356B">
            <w:pPr>
              <w:pStyle w:val="TableParagraph"/>
              <w:spacing w:before="249"/>
              <w:ind w:left="89"/>
            </w:pPr>
            <w:r w:rsidRPr="00EF4DB8">
              <w:rPr>
                <w:spacing w:val="-2"/>
              </w:rPr>
              <w:t>-0.14</w:t>
            </w:r>
            <w:r w:rsidRPr="00EF4DB8">
              <w:rPr>
                <w:spacing w:val="-2"/>
                <w:vertAlign w:val="superscript"/>
              </w:rPr>
              <w:t>*</w:t>
            </w:r>
          </w:p>
        </w:tc>
        <w:tc>
          <w:tcPr>
            <w:tcW w:w="813" w:type="dxa"/>
          </w:tcPr>
          <w:p w14:paraId="34199809" w14:textId="77777777" w:rsidR="00E212E6" w:rsidRPr="00EF4DB8" w:rsidRDefault="00E212E6" w:rsidP="006B356B">
            <w:pPr>
              <w:pStyle w:val="TableParagraph"/>
              <w:spacing w:before="249"/>
              <w:ind w:left="164"/>
            </w:pPr>
            <w:r w:rsidRPr="00EF4DB8">
              <w:rPr>
                <w:spacing w:val="-2"/>
              </w:rPr>
              <w:t>-</w:t>
            </w:r>
            <w:r w:rsidRPr="00EF4DB8">
              <w:rPr>
                <w:spacing w:val="-4"/>
              </w:rPr>
              <w:t>0.09</w:t>
            </w:r>
          </w:p>
        </w:tc>
        <w:tc>
          <w:tcPr>
            <w:tcW w:w="881" w:type="dxa"/>
          </w:tcPr>
          <w:p w14:paraId="54EA6A35" w14:textId="77777777" w:rsidR="00E212E6" w:rsidRPr="00EF4DB8" w:rsidRDefault="00E212E6" w:rsidP="006B356B">
            <w:pPr>
              <w:pStyle w:val="TableParagraph"/>
              <w:spacing w:before="249"/>
              <w:ind w:left="198"/>
            </w:pPr>
            <w:r w:rsidRPr="00EF4DB8">
              <w:rPr>
                <w:spacing w:val="-2"/>
              </w:rPr>
              <w:t>-0.11</w:t>
            </w:r>
            <w:r w:rsidRPr="00EF4DB8">
              <w:rPr>
                <w:spacing w:val="-2"/>
                <w:vertAlign w:val="superscript"/>
              </w:rPr>
              <w:t>†</w:t>
            </w:r>
          </w:p>
        </w:tc>
        <w:tc>
          <w:tcPr>
            <w:tcW w:w="903" w:type="dxa"/>
          </w:tcPr>
          <w:p w14:paraId="3FF96465" w14:textId="77777777" w:rsidR="00E212E6" w:rsidRPr="00EF4DB8" w:rsidRDefault="00E212E6" w:rsidP="006B356B">
            <w:pPr>
              <w:pStyle w:val="TableParagraph"/>
            </w:pPr>
          </w:p>
        </w:tc>
        <w:tc>
          <w:tcPr>
            <w:tcW w:w="797" w:type="dxa"/>
          </w:tcPr>
          <w:p w14:paraId="5D8D5B2B" w14:textId="77777777" w:rsidR="00E212E6" w:rsidRPr="00EF4DB8" w:rsidRDefault="00E212E6" w:rsidP="006B356B">
            <w:pPr>
              <w:pStyle w:val="TableParagraph"/>
            </w:pPr>
          </w:p>
        </w:tc>
        <w:tc>
          <w:tcPr>
            <w:tcW w:w="848" w:type="dxa"/>
          </w:tcPr>
          <w:p w14:paraId="12EF70B8" w14:textId="77777777" w:rsidR="00E212E6" w:rsidRPr="00EF4DB8" w:rsidRDefault="00E212E6" w:rsidP="006B356B">
            <w:pPr>
              <w:pStyle w:val="TableParagraph"/>
            </w:pPr>
          </w:p>
        </w:tc>
        <w:tc>
          <w:tcPr>
            <w:tcW w:w="782" w:type="dxa"/>
          </w:tcPr>
          <w:p w14:paraId="06C3EC22" w14:textId="77777777" w:rsidR="00E212E6" w:rsidRPr="00EF4DB8" w:rsidRDefault="00E212E6" w:rsidP="006B356B">
            <w:pPr>
              <w:pStyle w:val="TableParagraph"/>
            </w:pPr>
          </w:p>
        </w:tc>
        <w:tc>
          <w:tcPr>
            <w:tcW w:w="837" w:type="dxa"/>
          </w:tcPr>
          <w:p w14:paraId="25468B0D" w14:textId="77777777" w:rsidR="00E212E6" w:rsidRPr="00EF4DB8" w:rsidRDefault="00E212E6" w:rsidP="006B356B">
            <w:pPr>
              <w:pStyle w:val="TableParagraph"/>
            </w:pPr>
          </w:p>
        </w:tc>
      </w:tr>
      <w:tr w:rsidR="00E212E6" w:rsidRPr="00EF4DB8" w14:paraId="4006AB62" w14:textId="77777777" w:rsidTr="00EF4DB8">
        <w:trPr>
          <w:trHeight w:val="505"/>
        </w:trPr>
        <w:tc>
          <w:tcPr>
            <w:tcW w:w="1881" w:type="dxa"/>
          </w:tcPr>
          <w:p w14:paraId="2D7C7FA0" w14:textId="77777777" w:rsidR="00E212E6" w:rsidRPr="00EF4DB8" w:rsidRDefault="00E212E6" w:rsidP="006B356B">
            <w:pPr>
              <w:pStyle w:val="TableParagraph"/>
              <w:ind w:left="469"/>
            </w:pPr>
            <w:r w:rsidRPr="00EF4DB8">
              <w:rPr>
                <w:spacing w:val="-2"/>
              </w:rPr>
              <w:t>acquisition</w:t>
            </w:r>
          </w:p>
          <w:p w14:paraId="1C38FB76" w14:textId="77777777" w:rsidR="00E212E6" w:rsidRPr="00EF4DB8" w:rsidRDefault="00E212E6" w:rsidP="006B356B">
            <w:pPr>
              <w:pStyle w:val="TableParagraph"/>
              <w:tabs>
                <w:tab w:val="left" w:pos="469"/>
              </w:tabs>
              <w:ind w:left="52"/>
            </w:pPr>
            <w:r w:rsidRPr="00EF4DB8">
              <w:rPr>
                <w:spacing w:val="-10"/>
              </w:rPr>
              <w:t>9</w:t>
            </w:r>
            <w:r w:rsidRPr="00EF4DB8">
              <w:tab/>
            </w:r>
            <w:r w:rsidRPr="00EF4DB8">
              <w:rPr>
                <w:spacing w:val="-5"/>
              </w:rPr>
              <w:t>ROK</w:t>
            </w:r>
          </w:p>
        </w:tc>
        <w:tc>
          <w:tcPr>
            <w:tcW w:w="724" w:type="dxa"/>
          </w:tcPr>
          <w:p w14:paraId="5113ABA4" w14:textId="77777777" w:rsidR="00E212E6" w:rsidRPr="00EF4DB8" w:rsidRDefault="00E212E6" w:rsidP="006B356B">
            <w:pPr>
              <w:pStyle w:val="TableParagraph"/>
              <w:spacing w:before="247"/>
              <w:ind w:left="51"/>
              <w:jc w:val="center"/>
            </w:pPr>
            <w:r w:rsidRPr="00EF4DB8">
              <w:rPr>
                <w:spacing w:val="-4"/>
              </w:rPr>
              <w:t>6.31</w:t>
            </w:r>
          </w:p>
        </w:tc>
        <w:tc>
          <w:tcPr>
            <w:tcW w:w="655" w:type="dxa"/>
          </w:tcPr>
          <w:p w14:paraId="7AACA13E" w14:textId="77777777" w:rsidR="00E212E6" w:rsidRPr="00EF4DB8" w:rsidRDefault="00E212E6" w:rsidP="006B356B">
            <w:pPr>
              <w:pStyle w:val="TableParagraph"/>
              <w:spacing w:before="247"/>
              <w:ind w:left="88"/>
              <w:jc w:val="center"/>
            </w:pPr>
            <w:r w:rsidRPr="00EF4DB8">
              <w:rPr>
                <w:spacing w:val="-4"/>
              </w:rPr>
              <w:t>0.66</w:t>
            </w:r>
          </w:p>
        </w:tc>
        <w:tc>
          <w:tcPr>
            <w:tcW w:w="757" w:type="dxa"/>
          </w:tcPr>
          <w:p w14:paraId="4BB2D297" w14:textId="77777777" w:rsidR="00E212E6" w:rsidRPr="00EF4DB8" w:rsidRDefault="00E212E6" w:rsidP="006B356B">
            <w:pPr>
              <w:pStyle w:val="TableParagraph"/>
              <w:spacing w:before="247"/>
              <w:ind w:left="90"/>
            </w:pPr>
            <w:r w:rsidRPr="00EF4DB8">
              <w:rPr>
                <w:spacing w:val="-2"/>
              </w:rPr>
              <w:t>-</w:t>
            </w:r>
            <w:r w:rsidRPr="00EF4DB8">
              <w:rPr>
                <w:spacing w:val="-4"/>
              </w:rPr>
              <w:t>0.06</w:t>
            </w:r>
          </w:p>
        </w:tc>
        <w:tc>
          <w:tcPr>
            <w:tcW w:w="933" w:type="dxa"/>
          </w:tcPr>
          <w:p w14:paraId="2645C97E" w14:textId="77777777" w:rsidR="00E212E6" w:rsidRPr="00EF4DB8" w:rsidRDefault="00E212E6" w:rsidP="006B356B">
            <w:pPr>
              <w:pStyle w:val="TableParagraph"/>
              <w:spacing w:before="247"/>
              <w:ind w:left="202"/>
            </w:pPr>
            <w:r w:rsidRPr="00EF4DB8">
              <w:rPr>
                <w:spacing w:val="-4"/>
              </w:rPr>
              <w:t>0.05</w:t>
            </w:r>
          </w:p>
        </w:tc>
        <w:tc>
          <w:tcPr>
            <w:tcW w:w="797" w:type="dxa"/>
          </w:tcPr>
          <w:p w14:paraId="5E4FAA0F" w14:textId="77777777" w:rsidR="00E212E6" w:rsidRPr="00EF4DB8" w:rsidRDefault="00E212E6" w:rsidP="006B356B">
            <w:pPr>
              <w:pStyle w:val="TableParagraph"/>
              <w:spacing w:before="247"/>
              <w:ind w:right="79"/>
              <w:jc w:val="center"/>
            </w:pPr>
            <w:r w:rsidRPr="00EF4DB8">
              <w:rPr>
                <w:spacing w:val="-2"/>
              </w:rPr>
              <w:t>-</w:t>
            </w:r>
            <w:r w:rsidRPr="00EF4DB8">
              <w:rPr>
                <w:spacing w:val="-4"/>
              </w:rPr>
              <w:t>0.09</w:t>
            </w:r>
          </w:p>
        </w:tc>
        <w:tc>
          <w:tcPr>
            <w:tcW w:w="894" w:type="dxa"/>
          </w:tcPr>
          <w:p w14:paraId="313BDFA3" w14:textId="77777777" w:rsidR="00E212E6" w:rsidRPr="00EF4DB8" w:rsidRDefault="00E212E6" w:rsidP="006B356B">
            <w:pPr>
              <w:pStyle w:val="TableParagraph"/>
              <w:spacing w:before="247"/>
              <w:ind w:left="250"/>
            </w:pPr>
            <w:r w:rsidRPr="00EF4DB8">
              <w:rPr>
                <w:spacing w:val="-2"/>
              </w:rPr>
              <w:t>0.17</w:t>
            </w:r>
            <w:r w:rsidRPr="00EF4DB8">
              <w:rPr>
                <w:spacing w:val="-2"/>
                <w:vertAlign w:val="superscript"/>
              </w:rPr>
              <w:t>*</w:t>
            </w:r>
          </w:p>
        </w:tc>
        <w:tc>
          <w:tcPr>
            <w:tcW w:w="772" w:type="dxa"/>
          </w:tcPr>
          <w:p w14:paraId="60FF300D" w14:textId="77777777" w:rsidR="00E212E6" w:rsidRPr="00EF4DB8" w:rsidRDefault="00E212E6" w:rsidP="006B356B">
            <w:pPr>
              <w:pStyle w:val="TableParagraph"/>
              <w:spacing w:before="247"/>
              <w:ind w:left="89"/>
            </w:pPr>
            <w:r w:rsidRPr="00EF4DB8">
              <w:rPr>
                <w:spacing w:val="-2"/>
              </w:rPr>
              <w:t>-</w:t>
            </w:r>
            <w:r w:rsidRPr="00EF4DB8">
              <w:rPr>
                <w:spacing w:val="-4"/>
              </w:rPr>
              <w:t>0.07</w:t>
            </w:r>
          </w:p>
        </w:tc>
        <w:tc>
          <w:tcPr>
            <w:tcW w:w="813" w:type="dxa"/>
          </w:tcPr>
          <w:p w14:paraId="38E359A2" w14:textId="77777777" w:rsidR="00E212E6" w:rsidRPr="00EF4DB8" w:rsidRDefault="00E212E6" w:rsidP="006B356B">
            <w:pPr>
              <w:pStyle w:val="TableParagraph"/>
              <w:spacing w:before="247"/>
              <w:ind w:left="164"/>
            </w:pPr>
            <w:r w:rsidRPr="00EF4DB8">
              <w:rPr>
                <w:spacing w:val="-2"/>
              </w:rPr>
              <w:t>-</w:t>
            </w:r>
            <w:r w:rsidRPr="00EF4DB8">
              <w:rPr>
                <w:spacing w:val="-4"/>
              </w:rPr>
              <w:t>0.03</w:t>
            </w:r>
          </w:p>
        </w:tc>
        <w:tc>
          <w:tcPr>
            <w:tcW w:w="881" w:type="dxa"/>
          </w:tcPr>
          <w:p w14:paraId="04F27FCF" w14:textId="77777777" w:rsidR="00E212E6" w:rsidRPr="00EF4DB8" w:rsidRDefault="00E212E6" w:rsidP="006B356B">
            <w:pPr>
              <w:pStyle w:val="TableParagraph"/>
              <w:spacing w:before="247"/>
              <w:ind w:left="198"/>
            </w:pPr>
            <w:r w:rsidRPr="00EF4DB8">
              <w:rPr>
                <w:spacing w:val="-2"/>
              </w:rPr>
              <w:t>-</w:t>
            </w:r>
            <w:r w:rsidRPr="00EF4DB8">
              <w:rPr>
                <w:spacing w:val="-4"/>
              </w:rPr>
              <w:t>0.07</w:t>
            </w:r>
          </w:p>
        </w:tc>
        <w:tc>
          <w:tcPr>
            <w:tcW w:w="903" w:type="dxa"/>
          </w:tcPr>
          <w:p w14:paraId="661DE783" w14:textId="77777777" w:rsidR="00E212E6" w:rsidRPr="00EF4DB8" w:rsidRDefault="00E212E6" w:rsidP="006B356B">
            <w:pPr>
              <w:pStyle w:val="TableParagraph"/>
              <w:spacing w:before="247"/>
              <w:ind w:left="239"/>
            </w:pPr>
            <w:r w:rsidRPr="00EF4DB8">
              <w:rPr>
                <w:spacing w:val="-2"/>
              </w:rPr>
              <w:t>0.37</w:t>
            </w:r>
            <w:r w:rsidRPr="00EF4DB8">
              <w:rPr>
                <w:spacing w:val="-2"/>
                <w:vertAlign w:val="superscript"/>
              </w:rPr>
              <w:t>***</w:t>
            </w:r>
          </w:p>
        </w:tc>
        <w:tc>
          <w:tcPr>
            <w:tcW w:w="797" w:type="dxa"/>
          </w:tcPr>
          <w:p w14:paraId="24477917" w14:textId="77777777" w:rsidR="00E212E6" w:rsidRPr="00EF4DB8" w:rsidRDefault="00E212E6" w:rsidP="006B356B">
            <w:pPr>
              <w:pStyle w:val="TableParagraph"/>
            </w:pPr>
          </w:p>
        </w:tc>
        <w:tc>
          <w:tcPr>
            <w:tcW w:w="848" w:type="dxa"/>
          </w:tcPr>
          <w:p w14:paraId="64FD1B6E" w14:textId="77777777" w:rsidR="00E212E6" w:rsidRPr="00EF4DB8" w:rsidRDefault="00E212E6" w:rsidP="006B356B">
            <w:pPr>
              <w:pStyle w:val="TableParagraph"/>
            </w:pPr>
          </w:p>
        </w:tc>
        <w:tc>
          <w:tcPr>
            <w:tcW w:w="782" w:type="dxa"/>
          </w:tcPr>
          <w:p w14:paraId="5D122E04" w14:textId="77777777" w:rsidR="00E212E6" w:rsidRPr="00EF4DB8" w:rsidRDefault="00E212E6" w:rsidP="006B356B">
            <w:pPr>
              <w:pStyle w:val="TableParagraph"/>
            </w:pPr>
          </w:p>
        </w:tc>
        <w:tc>
          <w:tcPr>
            <w:tcW w:w="837" w:type="dxa"/>
          </w:tcPr>
          <w:p w14:paraId="1D7C2E3D" w14:textId="77777777" w:rsidR="00E212E6" w:rsidRPr="00EF4DB8" w:rsidRDefault="00E212E6" w:rsidP="006B356B">
            <w:pPr>
              <w:pStyle w:val="TableParagraph"/>
            </w:pPr>
          </w:p>
        </w:tc>
      </w:tr>
      <w:tr w:rsidR="00E212E6" w:rsidRPr="00EF4DB8" w14:paraId="7D24FD24" w14:textId="77777777" w:rsidTr="00EF4DB8">
        <w:trPr>
          <w:trHeight w:val="253"/>
        </w:trPr>
        <w:tc>
          <w:tcPr>
            <w:tcW w:w="1881" w:type="dxa"/>
          </w:tcPr>
          <w:p w14:paraId="5AE9A48B" w14:textId="77777777" w:rsidR="00E212E6" w:rsidRPr="00EF4DB8" w:rsidRDefault="00E212E6" w:rsidP="006B356B">
            <w:pPr>
              <w:pStyle w:val="TableParagraph"/>
              <w:ind w:left="469"/>
            </w:pPr>
            <w:r w:rsidRPr="00EF4DB8">
              <w:rPr>
                <w:spacing w:val="-2"/>
              </w:rPr>
              <w:t>acquisition</w:t>
            </w:r>
          </w:p>
        </w:tc>
        <w:tc>
          <w:tcPr>
            <w:tcW w:w="724" w:type="dxa"/>
          </w:tcPr>
          <w:p w14:paraId="505A4F72" w14:textId="77777777" w:rsidR="00E212E6" w:rsidRPr="00EF4DB8" w:rsidRDefault="00E212E6" w:rsidP="006B356B">
            <w:pPr>
              <w:pStyle w:val="TableParagraph"/>
            </w:pPr>
          </w:p>
        </w:tc>
        <w:tc>
          <w:tcPr>
            <w:tcW w:w="655" w:type="dxa"/>
          </w:tcPr>
          <w:p w14:paraId="33A6B848" w14:textId="77777777" w:rsidR="00E212E6" w:rsidRPr="00EF4DB8" w:rsidRDefault="00E212E6" w:rsidP="006B356B">
            <w:pPr>
              <w:pStyle w:val="TableParagraph"/>
            </w:pPr>
          </w:p>
        </w:tc>
        <w:tc>
          <w:tcPr>
            <w:tcW w:w="757" w:type="dxa"/>
          </w:tcPr>
          <w:p w14:paraId="1DF88344" w14:textId="77777777" w:rsidR="00E212E6" w:rsidRPr="00EF4DB8" w:rsidRDefault="00E212E6" w:rsidP="006B356B">
            <w:pPr>
              <w:pStyle w:val="TableParagraph"/>
            </w:pPr>
          </w:p>
        </w:tc>
        <w:tc>
          <w:tcPr>
            <w:tcW w:w="933" w:type="dxa"/>
          </w:tcPr>
          <w:p w14:paraId="61D08AC3" w14:textId="77777777" w:rsidR="00E212E6" w:rsidRPr="00EF4DB8" w:rsidRDefault="00E212E6" w:rsidP="006B356B">
            <w:pPr>
              <w:pStyle w:val="TableParagraph"/>
            </w:pPr>
          </w:p>
        </w:tc>
        <w:tc>
          <w:tcPr>
            <w:tcW w:w="797" w:type="dxa"/>
          </w:tcPr>
          <w:p w14:paraId="18684A7C" w14:textId="77777777" w:rsidR="00E212E6" w:rsidRPr="00EF4DB8" w:rsidRDefault="00E212E6" w:rsidP="006B356B">
            <w:pPr>
              <w:pStyle w:val="TableParagraph"/>
            </w:pPr>
          </w:p>
        </w:tc>
        <w:tc>
          <w:tcPr>
            <w:tcW w:w="894" w:type="dxa"/>
          </w:tcPr>
          <w:p w14:paraId="73FE433F" w14:textId="77777777" w:rsidR="00E212E6" w:rsidRPr="00EF4DB8" w:rsidRDefault="00E212E6" w:rsidP="006B356B">
            <w:pPr>
              <w:pStyle w:val="TableParagraph"/>
            </w:pPr>
          </w:p>
        </w:tc>
        <w:tc>
          <w:tcPr>
            <w:tcW w:w="772" w:type="dxa"/>
          </w:tcPr>
          <w:p w14:paraId="7C66BDAC" w14:textId="77777777" w:rsidR="00E212E6" w:rsidRPr="00EF4DB8" w:rsidRDefault="00E212E6" w:rsidP="006B356B">
            <w:pPr>
              <w:pStyle w:val="TableParagraph"/>
            </w:pPr>
          </w:p>
        </w:tc>
        <w:tc>
          <w:tcPr>
            <w:tcW w:w="813" w:type="dxa"/>
          </w:tcPr>
          <w:p w14:paraId="0C875E02" w14:textId="77777777" w:rsidR="00E212E6" w:rsidRPr="00EF4DB8" w:rsidRDefault="00E212E6" w:rsidP="006B356B">
            <w:pPr>
              <w:pStyle w:val="TableParagraph"/>
            </w:pPr>
          </w:p>
        </w:tc>
        <w:tc>
          <w:tcPr>
            <w:tcW w:w="881" w:type="dxa"/>
          </w:tcPr>
          <w:p w14:paraId="402E2335" w14:textId="77777777" w:rsidR="00E212E6" w:rsidRPr="00EF4DB8" w:rsidRDefault="00E212E6" w:rsidP="006B356B">
            <w:pPr>
              <w:pStyle w:val="TableParagraph"/>
            </w:pPr>
          </w:p>
        </w:tc>
        <w:tc>
          <w:tcPr>
            <w:tcW w:w="903" w:type="dxa"/>
          </w:tcPr>
          <w:p w14:paraId="45096FBC" w14:textId="77777777" w:rsidR="00E212E6" w:rsidRPr="00EF4DB8" w:rsidRDefault="00E212E6" w:rsidP="006B356B">
            <w:pPr>
              <w:pStyle w:val="TableParagraph"/>
            </w:pPr>
          </w:p>
        </w:tc>
        <w:tc>
          <w:tcPr>
            <w:tcW w:w="797" w:type="dxa"/>
          </w:tcPr>
          <w:p w14:paraId="16106414" w14:textId="77777777" w:rsidR="00E212E6" w:rsidRPr="00EF4DB8" w:rsidRDefault="00E212E6" w:rsidP="006B356B">
            <w:pPr>
              <w:pStyle w:val="TableParagraph"/>
            </w:pPr>
          </w:p>
        </w:tc>
        <w:tc>
          <w:tcPr>
            <w:tcW w:w="848" w:type="dxa"/>
          </w:tcPr>
          <w:p w14:paraId="0DDC1282" w14:textId="77777777" w:rsidR="00E212E6" w:rsidRPr="00EF4DB8" w:rsidRDefault="00E212E6" w:rsidP="006B356B">
            <w:pPr>
              <w:pStyle w:val="TableParagraph"/>
            </w:pPr>
          </w:p>
        </w:tc>
        <w:tc>
          <w:tcPr>
            <w:tcW w:w="782" w:type="dxa"/>
          </w:tcPr>
          <w:p w14:paraId="4EBEC464" w14:textId="77777777" w:rsidR="00E212E6" w:rsidRPr="00EF4DB8" w:rsidRDefault="00E212E6" w:rsidP="006B356B">
            <w:pPr>
              <w:pStyle w:val="TableParagraph"/>
            </w:pPr>
          </w:p>
        </w:tc>
        <w:tc>
          <w:tcPr>
            <w:tcW w:w="837" w:type="dxa"/>
          </w:tcPr>
          <w:p w14:paraId="07810EE4" w14:textId="77777777" w:rsidR="00E212E6" w:rsidRPr="00EF4DB8" w:rsidRDefault="00E212E6" w:rsidP="006B356B">
            <w:pPr>
              <w:pStyle w:val="TableParagraph"/>
            </w:pPr>
          </w:p>
        </w:tc>
      </w:tr>
      <w:tr w:rsidR="00E212E6" w:rsidRPr="00EF4DB8" w14:paraId="55A31A2B" w14:textId="77777777" w:rsidTr="00EF4DB8">
        <w:trPr>
          <w:trHeight w:val="376"/>
        </w:trPr>
        <w:tc>
          <w:tcPr>
            <w:tcW w:w="1881" w:type="dxa"/>
          </w:tcPr>
          <w:p w14:paraId="0F1056C0" w14:textId="77777777" w:rsidR="00E212E6" w:rsidRPr="00EF4DB8" w:rsidRDefault="00E212E6" w:rsidP="006B356B">
            <w:pPr>
              <w:pStyle w:val="TableParagraph"/>
              <w:ind w:left="50"/>
            </w:pPr>
            <w:proofErr w:type="gramStart"/>
            <w:r w:rsidRPr="00EF4DB8">
              <w:t>10</w:t>
            </w:r>
            <w:r w:rsidRPr="00EF4DB8">
              <w:rPr>
                <w:spacing w:val="43"/>
              </w:rPr>
              <w:t xml:space="preserve">  </w:t>
            </w:r>
            <w:r w:rsidRPr="00EF4DB8">
              <w:t>TOK</w:t>
            </w:r>
            <w:proofErr w:type="gramEnd"/>
            <w:r w:rsidRPr="00EF4DB8">
              <w:t xml:space="preserve"> </w:t>
            </w:r>
            <w:r w:rsidRPr="00EF4DB8">
              <w:rPr>
                <w:spacing w:val="-2"/>
              </w:rPr>
              <w:t>transfer</w:t>
            </w:r>
          </w:p>
        </w:tc>
        <w:tc>
          <w:tcPr>
            <w:tcW w:w="724" w:type="dxa"/>
          </w:tcPr>
          <w:p w14:paraId="00DCC338" w14:textId="77777777" w:rsidR="00E212E6" w:rsidRPr="00EF4DB8" w:rsidRDefault="00E212E6" w:rsidP="006B356B">
            <w:pPr>
              <w:pStyle w:val="TableParagraph"/>
              <w:ind w:left="51"/>
              <w:jc w:val="center"/>
            </w:pPr>
            <w:r w:rsidRPr="00EF4DB8">
              <w:rPr>
                <w:spacing w:val="-4"/>
              </w:rPr>
              <w:t>5.44</w:t>
            </w:r>
          </w:p>
        </w:tc>
        <w:tc>
          <w:tcPr>
            <w:tcW w:w="655" w:type="dxa"/>
          </w:tcPr>
          <w:p w14:paraId="3039E90D" w14:textId="77777777" w:rsidR="00E212E6" w:rsidRPr="00EF4DB8" w:rsidRDefault="00E212E6" w:rsidP="006B356B">
            <w:pPr>
              <w:pStyle w:val="TableParagraph"/>
              <w:ind w:left="88"/>
              <w:jc w:val="center"/>
            </w:pPr>
            <w:r w:rsidRPr="00EF4DB8">
              <w:rPr>
                <w:spacing w:val="-4"/>
              </w:rPr>
              <w:t>1.51</w:t>
            </w:r>
          </w:p>
        </w:tc>
        <w:tc>
          <w:tcPr>
            <w:tcW w:w="757" w:type="dxa"/>
          </w:tcPr>
          <w:p w14:paraId="38AE69EC" w14:textId="77777777" w:rsidR="00E212E6" w:rsidRPr="00EF4DB8" w:rsidRDefault="00E212E6" w:rsidP="006B356B">
            <w:pPr>
              <w:pStyle w:val="TableParagraph"/>
              <w:ind w:left="90"/>
            </w:pPr>
            <w:r w:rsidRPr="00EF4DB8">
              <w:rPr>
                <w:spacing w:val="-2"/>
              </w:rPr>
              <w:t>-</w:t>
            </w:r>
            <w:r w:rsidRPr="00EF4DB8">
              <w:rPr>
                <w:spacing w:val="-4"/>
              </w:rPr>
              <w:t>0.10</w:t>
            </w:r>
          </w:p>
        </w:tc>
        <w:tc>
          <w:tcPr>
            <w:tcW w:w="933" w:type="dxa"/>
          </w:tcPr>
          <w:p w14:paraId="16224BAE" w14:textId="77777777" w:rsidR="00E212E6" w:rsidRPr="00EF4DB8" w:rsidRDefault="00E212E6" w:rsidP="006B356B">
            <w:pPr>
              <w:pStyle w:val="TableParagraph"/>
              <w:ind w:left="139"/>
            </w:pPr>
            <w:r w:rsidRPr="00EF4DB8">
              <w:rPr>
                <w:spacing w:val="-2"/>
              </w:rPr>
              <w:t>-</w:t>
            </w:r>
            <w:r w:rsidRPr="00EF4DB8">
              <w:rPr>
                <w:spacing w:val="-4"/>
              </w:rPr>
              <w:t>0.04</w:t>
            </w:r>
          </w:p>
        </w:tc>
        <w:tc>
          <w:tcPr>
            <w:tcW w:w="797" w:type="dxa"/>
          </w:tcPr>
          <w:p w14:paraId="3CBE1233" w14:textId="77777777" w:rsidR="00E212E6" w:rsidRPr="00EF4DB8" w:rsidRDefault="00E212E6" w:rsidP="006B356B">
            <w:pPr>
              <w:pStyle w:val="TableParagraph"/>
              <w:ind w:left="78" w:right="80"/>
              <w:jc w:val="center"/>
            </w:pPr>
            <w:r w:rsidRPr="00EF4DB8">
              <w:rPr>
                <w:spacing w:val="-4"/>
              </w:rPr>
              <w:t>0.07</w:t>
            </w:r>
          </w:p>
        </w:tc>
        <w:tc>
          <w:tcPr>
            <w:tcW w:w="894" w:type="dxa"/>
          </w:tcPr>
          <w:p w14:paraId="62CD0D03" w14:textId="77777777" w:rsidR="00E212E6" w:rsidRPr="00EF4DB8" w:rsidRDefault="00E212E6" w:rsidP="006B356B">
            <w:pPr>
              <w:pStyle w:val="TableParagraph"/>
              <w:ind w:left="178"/>
            </w:pPr>
            <w:r w:rsidRPr="00EF4DB8">
              <w:rPr>
                <w:spacing w:val="-2"/>
              </w:rPr>
              <w:t>-</w:t>
            </w:r>
            <w:r w:rsidRPr="00EF4DB8">
              <w:rPr>
                <w:spacing w:val="-4"/>
              </w:rPr>
              <w:t>0.04</w:t>
            </w:r>
          </w:p>
        </w:tc>
        <w:tc>
          <w:tcPr>
            <w:tcW w:w="772" w:type="dxa"/>
          </w:tcPr>
          <w:p w14:paraId="6F7907CD" w14:textId="77777777" w:rsidR="00E212E6" w:rsidRPr="00EF4DB8" w:rsidRDefault="00E212E6" w:rsidP="006B356B">
            <w:pPr>
              <w:pStyle w:val="TableParagraph"/>
              <w:ind w:left="163"/>
            </w:pPr>
            <w:r w:rsidRPr="00EF4DB8">
              <w:rPr>
                <w:spacing w:val="-4"/>
              </w:rPr>
              <w:t>0.10</w:t>
            </w:r>
          </w:p>
        </w:tc>
        <w:tc>
          <w:tcPr>
            <w:tcW w:w="813" w:type="dxa"/>
          </w:tcPr>
          <w:p w14:paraId="112D29E7" w14:textId="77777777" w:rsidR="00E212E6" w:rsidRPr="00EF4DB8" w:rsidRDefault="00E212E6" w:rsidP="006B356B">
            <w:pPr>
              <w:pStyle w:val="TableParagraph"/>
              <w:ind w:left="238"/>
            </w:pPr>
            <w:r w:rsidRPr="00EF4DB8">
              <w:rPr>
                <w:spacing w:val="-4"/>
              </w:rPr>
              <w:t>0.04</w:t>
            </w:r>
          </w:p>
        </w:tc>
        <w:tc>
          <w:tcPr>
            <w:tcW w:w="881" w:type="dxa"/>
          </w:tcPr>
          <w:p w14:paraId="0CAD4216" w14:textId="77777777" w:rsidR="00E212E6" w:rsidRPr="00EF4DB8" w:rsidRDefault="00E212E6" w:rsidP="006B356B">
            <w:pPr>
              <w:pStyle w:val="TableParagraph"/>
              <w:ind w:left="272"/>
            </w:pPr>
            <w:r w:rsidRPr="00EF4DB8">
              <w:rPr>
                <w:spacing w:val="-4"/>
              </w:rPr>
              <w:t>0.01</w:t>
            </w:r>
          </w:p>
        </w:tc>
        <w:tc>
          <w:tcPr>
            <w:tcW w:w="903" w:type="dxa"/>
          </w:tcPr>
          <w:p w14:paraId="6DCCFE30" w14:textId="77777777" w:rsidR="00E212E6" w:rsidRPr="00EF4DB8" w:rsidRDefault="00E212E6" w:rsidP="006B356B">
            <w:pPr>
              <w:pStyle w:val="TableParagraph"/>
              <w:ind w:left="241"/>
            </w:pPr>
            <w:r w:rsidRPr="00EF4DB8">
              <w:rPr>
                <w:spacing w:val="-4"/>
              </w:rPr>
              <w:t>0.09</w:t>
            </w:r>
          </w:p>
        </w:tc>
        <w:tc>
          <w:tcPr>
            <w:tcW w:w="797" w:type="dxa"/>
          </w:tcPr>
          <w:p w14:paraId="6C405A1E" w14:textId="77777777" w:rsidR="00E212E6" w:rsidRPr="00EF4DB8" w:rsidRDefault="00E212E6" w:rsidP="006B356B">
            <w:pPr>
              <w:pStyle w:val="TableParagraph"/>
              <w:ind w:left="82"/>
            </w:pPr>
            <w:r w:rsidRPr="00EF4DB8">
              <w:rPr>
                <w:spacing w:val="-4"/>
              </w:rPr>
              <w:t>0.03</w:t>
            </w:r>
          </w:p>
        </w:tc>
        <w:tc>
          <w:tcPr>
            <w:tcW w:w="848" w:type="dxa"/>
          </w:tcPr>
          <w:p w14:paraId="7BCE1347" w14:textId="77777777" w:rsidR="00E212E6" w:rsidRPr="00EF4DB8" w:rsidRDefault="00E212E6" w:rsidP="006B356B">
            <w:pPr>
              <w:pStyle w:val="TableParagraph"/>
            </w:pPr>
          </w:p>
        </w:tc>
        <w:tc>
          <w:tcPr>
            <w:tcW w:w="782" w:type="dxa"/>
          </w:tcPr>
          <w:p w14:paraId="2BC677AA" w14:textId="77777777" w:rsidR="00E212E6" w:rsidRPr="00EF4DB8" w:rsidRDefault="00E212E6" w:rsidP="006B356B">
            <w:pPr>
              <w:pStyle w:val="TableParagraph"/>
            </w:pPr>
          </w:p>
        </w:tc>
        <w:tc>
          <w:tcPr>
            <w:tcW w:w="837" w:type="dxa"/>
          </w:tcPr>
          <w:p w14:paraId="77E98BBF" w14:textId="77777777" w:rsidR="00E212E6" w:rsidRPr="00EF4DB8" w:rsidRDefault="00E212E6" w:rsidP="006B356B">
            <w:pPr>
              <w:pStyle w:val="TableParagraph"/>
            </w:pPr>
          </w:p>
        </w:tc>
      </w:tr>
      <w:tr w:rsidR="00E212E6" w:rsidRPr="00EF4DB8" w14:paraId="73EF0628" w14:textId="77777777" w:rsidTr="00EF4DB8">
        <w:trPr>
          <w:trHeight w:val="506"/>
        </w:trPr>
        <w:tc>
          <w:tcPr>
            <w:tcW w:w="1881" w:type="dxa"/>
          </w:tcPr>
          <w:p w14:paraId="6D2FC028" w14:textId="77777777" w:rsidR="00E212E6" w:rsidRPr="00EF4DB8" w:rsidRDefault="00E212E6" w:rsidP="006B356B">
            <w:pPr>
              <w:pStyle w:val="TableParagraph"/>
              <w:spacing w:before="125"/>
              <w:ind w:left="50"/>
            </w:pPr>
            <w:proofErr w:type="gramStart"/>
            <w:r w:rsidRPr="00EF4DB8">
              <w:t>11</w:t>
            </w:r>
            <w:r w:rsidRPr="00EF4DB8">
              <w:rPr>
                <w:spacing w:val="43"/>
              </w:rPr>
              <w:t xml:space="preserve">  </w:t>
            </w:r>
            <w:r w:rsidRPr="00EF4DB8">
              <w:t>ROK</w:t>
            </w:r>
            <w:proofErr w:type="gramEnd"/>
            <w:r w:rsidRPr="00EF4DB8">
              <w:rPr>
                <w:spacing w:val="-1"/>
              </w:rPr>
              <w:t xml:space="preserve"> </w:t>
            </w:r>
            <w:r w:rsidRPr="00EF4DB8">
              <w:rPr>
                <w:spacing w:val="-2"/>
              </w:rPr>
              <w:t>transfer</w:t>
            </w:r>
          </w:p>
        </w:tc>
        <w:tc>
          <w:tcPr>
            <w:tcW w:w="724" w:type="dxa"/>
          </w:tcPr>
          <w:p w14:paraId="5BEBA4E2" w14:textId="77777777" w:rsidR="00E212E6" w:rsidRPr="00EF4DB8" w:rsidRDefault="00E212E6" w:rsidP="006B356B">
            <w:pPr>
              <w:pStyle w:val="TableParagraph"/>
              <w:spacing w:before="125"/>
              <w:ind w:left="51"/>
              <w:jc w:val="center"/>
            </w:pPr>
            <w:r w:rsidRPr="00EF4DB8">
              <w:rPr>
                <w:spacing w:val="-4"/>
              </w:rPr>
              <w:t>6.01</w:t>
            </w:r>
          </w:p>
        </w:tc>
        <w:tc>
          <w:tcPr>
            <w:tcW w:w="655" w:type="dxa"/>
          </w:tcPr>
          <w:p w14:paraId="7A2150BC" w14:textId="77777777" w:rsidR="00E212E6" w:rsidRPr="00EF4DB8" w:rsidRDefault="00E212E6" w:rsidP="006B356B">
            <w:pPr>
              <w:pStyle w:val="TableParagraph"/>
              <w:spacing w:before="125"/>
              <w:ind w:left="88"/>
              <w:jc w:val="center"/>
            </w:pPr>
            <w:r w:rsidRPr="00EF4DB8">
              <w:rPr>
                <w:spacing w:val="-4"/>
              </w:rPr>
              <w:t>1.16</w:t>
            </w:r>
          </w:p>
        </w:tc>
        <w:tc>
          <w:tcPr>
            <w:tcW w:w="757" w:type="dxa"/>
          </w:tcPr>
          <w:p w14:paraId="6B2325F2" w14:textId="77777777" w:rsidR="00E212E6" w:rsidRPr="00EF4DB8" w:rsidRDefault="00E212E6" w:rsidP="006B356B">
            <w:pPr>
              <w:pStyle w:val="TableParagraph"/>
              <w:spacing w:before="125"/>
              <w:ind w:left="90"/>
            </w:pPr>
            <w:r w:rsidRPr="00EF4DB8">
              <w:rPr>
                <w:spacing w:val="-2"/>
              </w:rPr>
              <w:t>-0.11</w:t>
            </w:r>
            <w:r w:rsidRPr="00EF4DB8">
              <w:rPr>
                <w:spacing w:val="-2"/>
                <w:vertAlign w:val="superscript"/>
              </w:rPr>
              <w:t>†</w:t>
            </w:r>
          </w:p>
        </w:tc>
        <w:tc>
          <w:tcPr>
            <w:tcW w:w="933" w:type="dxa"/>
          </w:tcPr>
          <w:p w14:paraId="3E739340" w14:textId="77777777" w:rsidR="00E212E6" w:rsidRPr="00EF4DB8" w:rsidRDefault="00E212E6" w:rsidP="006B356B">
            <w:pPr>
              <w:pStyle w:val="TableParagraph"/>
              <w:spacing w:before="125"/>
              <w:ind w:left="199"/>
            </w:pPr>
            <w:r w:rsidRPr="00EF4DB8">
              <w:rPr>
                <w:spacing w:val="-2"/>
              </w:rPr>
              <w:t>0.15</w:t>
            </w:r>
            <w:r w:rsidRPr="00EF4DB8">
              <w:rPr>
                <w:spacing w:val="-2"/>
                <w:vertAlign w:val="superscript"/>
              </w:rPr>
              <w:t>*</w:t>
            </w:r>
          </w:p>
        </w:tc>
        <w:tc>
          <w:tcPr>
            <w:tcW w:w="797" w:type="dxa"/>
          </w:tcPr>
          <w:p w14:paraId="72E4CC19" w14:textId="77777777" w:rsidR="00E212E6" w:rsidRPr="00EF4DB8" w:rsidRDefault="00E212E6" w:rsidP="006B356B">
            <w:pPr>
              <w:pStyle w:val="TableParagraph"/>
              <w:spacing w:before="125"/>
              <w:ind w:right="79"/>
              <w:jc w:val="center"/>
            </w:pPr>
            <w:r w:rsidRPr="00EF4DB8">
              <w:rPr>
                <w:spacing w:val="-2"/>
              </w:rPr>
              <w:t>-</w:t>
            </w:r>
            <w:r w:rsidRPr="00EF4DB8">
              <w:rPr>
                <w:spacing w:val="-4"/>
              </w:rPr>
              <w:t>0.06</w:t>
            </w:r>
          </w:p>
        </w:tc>
        <w:tc>
          <w:tcPr>
            <w:tcW w:w="894" w:type="dxa"/>
          </w:tcPr>
          <w:p w14:paraId="4E76D0B8" w14:textId="77777777" w:rsidR="00E212E6" w:rsidRPr="00EF4DB8" w:rsidRDefault="00E212E6" w:rsidP="006B356B">
            <w:pPr>
              <w:pStyle w:val="TableParagraph"/>
              <w:spacing w:before="125"/>
              <w:ind w:left="178"/>
            </w:pPr>
            <w:r w:rsidRPr="00EF4DB8">
              <w:rPr>
                <w:spacing w:val="-2"/>
              </w:rPr>
              <w:t>-</w:t>
            </w:r>
            <w:r w:rsidRPr="00EF4DB8">
              <w:rPr>
                <w:spacing w:val="-4"/>
              </w:rPr>
              <w:t>0.04</w:t>
            </w:r>
          </w:p>
        </w:tc>
        <w:tc>
          <w:tcPr>
            <w:tcW w:w="772" w:type="dxa"/>
          </w:tcPr>
          <w:p w14:paraId="3F320394" w14:textId="77777777" w:rsidR="00E212E6" w:rsidRPr="00EF4DB8" w:rsidRDefault="00E212E6" w:rsidP="006B356B">
            <w:pPr>
              <w:pStyle w:val="TableParagraph"/>
              <w:spacing w:before="125"/>
              <w:ind w:left="163"/>
            </w:pPr>
            <w:r w:rsidRPr="00EF4DB8">
              <w:rPr>
                <w:spacing w:val="-4"/>
              </w:rPr>
              <w:t>0.04</w:t>
            </w:r>
          </w:p>
        </w:tc>
        <w:tc>
          <w:tcPr>
            <w:tcW w:w="813" w:type="dxa"/>
          </w:tcPr>
          <w:p w14:paraId="7CC00B58" w14:textId="77777777" w:rsidR="00E212E6" w:rsidRPr="00EF4DB8" w:rsidRDefault="00E212E6" w:rsidP="006B356B">
            <w:pPr>
              <w:pStyle w:val="TableParagraph"/>
              <w:spacing w:before="125"/>
              <w:ind w:left="238"/>
            </w:pPr>
            <w:r w:rsidRPr="00EF4DB8">
              <w:rPr>
                <w:spacing w:val="-4"/>
              </w:rPr>
              <w:t>0.06</w:t>
            </w:r>
          </w:p>
        </w:tc>
        <w:tc>
          <w:tcPr>
            <w:tcW w:w="881" w:type="dxa"/>
          </w:tcPr>
          <w:p w14:paraId="6E803337" w14:textId="77777777" w:rsidR="00E212E6" w:rsidRPr="00EF4DB8" w:rsidRDefault="00E212E6" w:rsidP="006B356B">
            <w:pPr>
              <w:pStyle w:val="TableParagraph"/>
              <w:spacing w:before="125"/>
              <w:ind w:left="198"/>
            </w:pPr>
            <w:r w:rsidRPr="00EF4DB8">
              <w:rPr>
                <w:spacing w:val="-2"/>
              </w:rPr>
              <w:t>-</w:t>
            </w:r>
            <w:r w:rsidRPr="00EF4DB8">
              <w:rPr>
                <w:spacing w:val="-4"/>
              </w:rPr>
              <w:t>0.07</w:t>
            </w:r>
          </w:p>
        </w:tc>
        <w:tc>
          <w:tcPr>
            <w:tcW w:w="903" w:type="dxa"/>
          </w:tcPr>
          <w:p w14:paraId="4739B5BF" w14:textId="77777777" w:rsidR="00E212E6" w:rsidRPr="00EF4DB8" w:rsidRDefault="00E212E6" w:rsidP="006B356B">
            <w:pPr>
              <w:pStyle w:val="TableParagraph"/>
              <w:spacing w:before="125"/>
              <w:ind w:left="239"/>
            </w:pPr>
            <w:r w:rsidRPr="00EF4DB8">
              <w:rPr>
                <w:spacing w:val="-2"/>
              </w:rPr>
              <w:t>0.20</w:t>
            </w:r>
            <w:r w:rsidRPr="00EF4DB8">
              <w:rPr>
                <w:spacing w:val="-2"/>
                <w:vertAlign w:val="superscript"/>
              </w:rPr>
              <w:t>**</w:t>
            </w:r>
          </w:p>
        </w:tc>
        <w:tc>
          <w:tcPr>
            <w:tcW w:w="797" w:type="dxa"/>
          </w:tcPr>
          <w:p w14:paraId="0BFE4877" w14:textId="77777777" w:rsidR="00E212E6" w:rsidRPr="00EF4DB8" w:rsidRDefault="00E212E6" w:rsidP="006B356B">
            <w:pPr>
              <w:pStyle w:val="TableParagraph"/>
              <w:spacing w:before="125"/>
              <w:ind w:left="82"/>
            </w:pPr>
            <w:r w:rsidRPr="00EF4DB8">
              <w:rPr>
                <w:spacing w:val="-2"/>
              </w:rPr>
              <w:t>0.24</w:t>
            </w:r>
            <w:r w:rsidRPr="00EF4DB8">
              <w:rPr>
                <w:spacing w:val="-2"/>
                <w:vertAlign w:val="superscript"/>
              </w:rPr>
              <w:t>***</w:t>
            </w:r>
          </w:p>
        </w:tc>
        <w:tc>
          <w:tcPr>
            <w:tcW w:w="848" w:type="dxa"/>
          </w:tcPr>
          <w:p w14:paraId="352EBC2C" w14:textId="77777777" w:rsidR="00E212E6" w:rsidRPr="00EF4DB8" w:rsidRDefault="00E212E6" w:rsidP="006B356B">
            <w:pPr>
              <w:pStyle w:val="TableParagraph"/>
              <w:spacing w:before="125"/>
              <w:ind w:left="133"/>
            </w:pPr>
            <w:r w:rsidRPr="00EF4DB8">
              <w:rPr>
                <w:spacing w:val="-2"/>
              </w:rPr>
              <w:t>0.46</w:t>
            </w:r>
            <w:r w:rsidRPr="00EF4DB8">
              <w:rPr>
                <w:spacing w:val="-2"/>
                <w:vertAlign w:val="superscript"/>
              </w:rPr>
              <w:t>***</w:t>
            </w:r>
          </w:p>
        </w:tc>
        <w:tc>
          <w:tcPr>
            <w:tcW w:w="782" w:type="dxa"/>
          </w:tcPr>
          <w:p w14:paraId="5CF5ADA3" w14:textId="77777777" w:rsidR="00E212E6" w:rsidRPr="00EF4DB8" w:rsidRDefault="00E212E6" w:rsidP="006B356B">
            <w:pPr>
              <w:pStyle w:val="TableParagraph"/>
            </w:pPr>
          </w:p>
        </w:tc>
        <w:tc>
          <w:tcPr>
            <w:tcW w:w="837" w:type="dxa"/>
          </w:tcPr>
          <w:p w14:paraId="58133542" w14:textId="77777777" w:rsidR="00E212E6" w:rsidRPr="00EF4DB8" w:rsidRDefault="00E212E6" w:rsidP="006B356B">
            <w:pPr>
              <w:pStyle w:val="TableParagraph"/>
            </w:pPr>
          </w:p>
        </w:tc>
      </w:tr>
      <w:tr w:rsidR="00E212E6" w:rsidRPr="00EF4DB8" w14:paraId="121745A9" w14:textId="77777777" w:rsidTr="00EF4DB8">
        <w:trPr>
          <w:trHeight w:val="382"/>
        </w:trPr>
        <w:tc>
          <w:tcPr>
            <w:tcW w:w="1881" w:type="dxa"/>
          </w:tcPr>
          <w:p w14:paraId="33CC1CED" w14:textId="77777777" w:rsidR="00E212E6" w:rsidRPr="00EF4DB8" w:rsidRDefault="00E212E6" w:rsidP="006B356B">
            <w:pPr>
              <w:pStyle w:val="TableParagraph"/>
              <w:spacing w:before="125"/>
              <w:ind w:left="50"/>
            </w:pPr>
            <w:proofErr w:type="gramStart"/>
            <w:r w:rsidRPr="00EF4DB8">
              <w:t>12</w:t>
            </w:r>
            <w:r w:rsidRPr="00EF4DB8">
              <w:rPr>
                <w:spacing w:val="44"/>
              </w:rPr>
              <w:t xml:space="preserve">  </w:t>
            </w:r>
            <w:r w:rsidRPr="00EF4DB8">
              <w:rPr>
                <w:spacing w:val="-2"/>
              </w:rPr>
              <w:t>Disseminative</w:t>
            </w:r>
            <w:proofErr w:type="gramEnd"/>
          </w:p>
        </w:tc>
        <w:tc>
          <w:tcPr>
            <w:tcW w:w="724" w:type="dxa"/>
          </w:tcPr>
          <w:p w14:paraId="387E7542" w14:textId="77777777" w:rsidR="00E212E6" w:rsidRPr="00EF4DB8" w:rsidRDefault="00E212E6" w:rsidP="006B356B">
            <w:pPr>
              <w:pStyle w:val="TableParagraph"/>
              <w:spacing w:before="125"/>
              <w:ind w:left="51"/>
              <w:jc w:val="center"/>
            </w:pPr>
            <w:r w:rsidRPr="00EF4DB8">
              <w:rPr>
                <w:spacing w:val="-4"/>
              </w:rPr>
              <w:t>0.03</w:t>
            </w:r>
          </w:p>
        </w:tc>
        <w:tc>
          <w:tcPr>
            <w:tcW w:w="655" w:type="dxa"/>
          </w:tcPr>
          <w:p w14:paraId="6665318D" w14:textId="77777777" w:rsidR="00E212E6" w:rsidRPr="00EF4DB8" w:rsidRDefault="00E212E6" w:rsidP="006B356B">
            <w:pPr>
              <w:pStyle w:val="TableParagraph"/>
              <w:spacing w:before="125"/>
              <w:ind w:left="88"/>
              <w:jc w:val="center"/>
            </w:pPr>
            <w:r w:rsidRPr="00EF4DB8">
              <w:rPr>
                <w:spacing w:val="-4"/>
              </w:rPr>
              <w:t>0.51</w:t>
            </w:r>
          </w:p>
        </w:tc>
        <w:tc>
          <w:tcPr>
            <w:tcW w:w="757" w:type="dxa"/>
          </w:tcPr>
          <w:p w14:paraId="532AE07D" w14:textId="77777777" w:rsidR="00E212E6" w:rsidRPr="00EF4DB8" w:rsidRDefault="00E212E6" w:rsidP="006B356B">
            <w:pPr>
              <w:pStyle w:val="TableParagraph"/>
              <w:spacing w:before="125"/>
              <w:ind w:left="90"/>
            </w:pPr>
            <w:r w:rsidRPr="00EF4DB8">
              <w:rPr>
                <w:spacing w:val="-2"/>
              </w:rPr>
              <w:t>-</w:t>
            </w:r>
            <w:r w:rsidRPr="00EF4DB8">
              <w:rPr>
                <w:spacing w:val="-4"/>
              </w:rPr>
              <w:t>0.01</w:t>
            </w:r>
          </w:p>
        </w:tc>
        <w:tc>
          <w:tcPr>
            <w:tcW w:w="933" w:type="dxa"/>
          </w:tcPr>
          <w:p w14:paraId="2EF2F553" w14:textId="77777777" w:rsidR="00E212E6" w:rsidRPr="00EF4DB8" w:rsidRDefault="00E212E6" w:rsidP="006B356B">
            <w:pPr>
              <w:pStyle w:val="TableParagraph"/>
              <w:spacing w:before="125"/>
              <w:ind w:left="202"/>
            </w:pPr>
            <w:r w:rsidRPr="00EF4DB8">
              <w:rPr>
                <w:spacing w:val="-4"/>
              </w:rPr>
              <w:t>0.03</w:t>
            </w:r>
          </w:p>
        </w:tc>
        <w:tc>
          <w:tcPr>
            <w:tcW w:w="797" w:type="dxa"/>
          </w:tcPr>
          <w:p w14:paraId="39BA49CB" w14:textId="77777777" w:rsidR="00E212E6" w:rsidRPr="00EF4DB8" w:rsidRDefault="00E212E6" w:rsidP="006B356B">
            <w:pPr>
              <w:pStyle w:val="TableParagraph"/>
              <w:spacing w:before="125"/>
              <w:ind w:left="78" w:right="80"/>
              <w:jc w:val="center"/>
            </w:pPr>
            <w:r w:rsidRPr="00EF4DB8">
              <w:rPr>
                <w:spacing w:val="-4"/>
              </w:rPr>
              <w:t>0.03</w:t>
            </w:r>
          </w:p>
        </w:tc>
        <w:tc>
          <w:tcPr>
            <w:tcW w:w="894" w:type="dxa"/>
          </w:tcPr>
          <w:p w14:paraId="3AADC604" w14:textId="77777777" w:rsidR="00E212E6" w:rsidRPr="00EF4DB8" w:rsidRDefault="00E212E6" w:rsidP="006B356B">
            <w:pPr>
              <w:pStyle w:val="TableParagraph"/>
              <w:spacing w:before="125"/>
              <w:ind w:left="253"/>
            </w:pPr>
            <w:r w:rsidRPr="00EF4DB8">
              <w:rPr>
                <w:spacing w:val="-4"/>
              </w:rPr>
              <w:t>0.09</w:t>
            </w:r>
          </w:p>
        </w:tc>
        <w:tc>
          <w:tcPr>
            <w:tcW w:w="772" w:type="dxa"/>
          </w:tcPr>
          <w:p w14:paraId="3792560E" w14:textId="77777777" w:rsidR="00E212E6" w:rsidRPr="00EF4DB8" w:rsidRDefault="00E212E6" w:rsidP="006B356B">
            <w:pPr>
              <w:pStyle w:val="TableParagraph"/>
              <w:spacing w:before="125"/>
              <w:ind w:left="89"/>
            </w:pPr>
            <w:r w:rsidRPr="00EF4DB8">
              <w:rPr>
                <w:spacing w:val="-2"/>
              </w:rPr>
              <w:t>-</w:t>
            </w:r>
            <w:r w:rsidRPr="00EF4DB8">
              <w:rPr>
                <w:spacing w:val="-4"/>
              </w:rPr>
              <w:t>0.10</w:t>
            </w:r>
          </w:p>
        </w:tc>
        <w:tc>
          <w:tcPr>
            <w:tcW w:w="813" w:type="dxa"/>
          </w:tcPr>
          <w:p w14:paraId="03FC1F52" w14:textId="77777777" w:rsidR="00E212E6" w:rsidRPr="00EF4DB8" w:rsidRDefault="00E212E6" w:rsidP="006B356B">
            <w:pPr>
              <w:pStyle w:val="TableParagraph"/>
              <w:spacing w:before="125"/>
              <w:ind w:left="238"/>
            </w:pPr>
            <w:r w:rsidRPr="00EF4DB8">
              <w:rPr>
                <w:spacing w:val="-4"/>
              </w:rPr>
              <w:t>0.04</w:t>
            </w:r>
          </w:p>
        </w:tc>
        <w:tc>
          <w:tcPr>
            <w:tcW w:w="881" w:type="dxa"/>
          </w:tcPr>
          <w:p w14:paraId="7A4A4428" w14:textId="77777777" w:rsidR="00E212E6" w:rsidRPr="00EF4DB8" w:rsidRDefault="00E212E6" w:rsidP="006B356B">
            <w:pPr>
              <w:pStyle w:val="TableParagraph"/>
              <w:spacing w:before="125"/>
              <w:ind w:left="272"/>
            </w:pPr>
            <w:r w:rsidRPr="00EF4DB8">
              <w:rPr>
                <w:spacing w:val="-4"/>
              </w:rPr>
              <w:t>0.06</w:t>
            </w:r>
          </w:p>
        </w:tc>
        <w:tc>
          <w:tcPr>
            <w:tcW w:w="903" w:type="dxa"/>
          </w:tcPr>
          <w:p w14:paraId="0E25BBA7" w14:textId="77777777" w:rsidR="00E212E6" w:rsidRPr="00EF4DB8" w:rsidRDefault="00E212E6" w:rsidP="006B356B">
            <w:pPr>
              <w:pStyle w:val="TableParagraph"/>
              <w:spacing w:before="125"/>
              <w:ind w:left="167"/>
            </w:pPr>
            <w:r w:rsidRPr="00EF4DB8">
              <w:rPr>
                <w:spacing w:val="-2"/>
              </w:rPr>
              <w:t>-</w:t>
            </w:r>
            <w:r w:rsidRPr="00EF4DB8">
              <w:rPr>
                <w:spacing w:val="-4"/>
              </w:rPr>
              <w:t>0.05</w:t>
            </w:r>
          </w:p>
        </w:tc>
        <w:tc>
          <w:tcPr>
            <w:tcW w:w="797" w:type="dxa"/>
          </w:tcPr>
          <w:p w14:paraId="589CB8BA" w14:textId="77777777" w:rsidR="00E212E6" w:rsidRPr="00EF4DB8" w:rsidRDefault="00E212E6" w:rsidP="006B356B">
            <w:pPr>
              <w:pStyle w:val="TableParagraph"/>
              <w:spacing w:before="125"/>
              <w:ind w:left="82"/>
            </w:pPr>
            <w:r w:rsidRPr="00EF4DB8">
              <w:rPr>
                <w:spacing w:val="-4"/>
              </w:rPr>
              <w:t>0.05</w:t>
            </w:r>
          </w:p>
        </w:tc>
        <w:tc>
          <w:tcPr>
            <w:tcW w:w="848" w:type="dxa"/>
          </w:tcPr>
          <w:p w14:paraId="0F67A737" w14:textId="77777777" w:rsidR="00E212E6" w:rsidRPr="00EF4DB8" w:rsidRDefault="00E212E6" w:rsidP="006B356B">
            <w:pPr>
              <w:pStyle w:val="TableParagraph"/>
              <w:spacing w:before="125"/>
              <w:ind w:left="133"/>
            </w:pPr>
            <w:r w:rsidRPr="00EF4DB8">
              <w:rPr>
                <w:spacing w:val="-2"/>
              </w:rPr>
              <w:t>0.14</w:t>
            </w:r>
            <w:r w:rsidRPr="00EF4DB8">
              <w:rPr>
                <w:spacing w:val="-2"/>
                <w:vertAlign w:val="superscript"/>
              </w:rPr>
              <w:t>*</w:t>
            </w:r>
          </w:p>
        </w:tc>
        <w:tc>
          <w:tcPr>
            <w:tcW w:w="782" w:type="dxa"/>
          </w:tcPr>
          <w:p w14:paraId="1686B52F" w14:textId="77777777" w:rsidR="00E212E6" w:rsidRPr="00EF4DB8" w:rsidRDefault="00E212E6" w:rsidP="006B356B">
            <w:pPr>
              <w:pStyle w:val="TableParagraph"/>
              <w:spacing w:before="125"/>
              <w:ind w:right="189"/>
              <w:jc w:val="right"/>
            </w:pPr>
            <w:r w:rsidRPr="00EF4DB8">
              <w:rPr>
                <w:spacing w:val="-2"/>
              </w:rPr>
              <w:t>0.15</w:t>
            </w:r>
            <w:r w:rsidRPr="00EF4DB8">
              <w:rPr>
                <w:spacing w:val="-2"/>
                <w:vertAlign w:val="superscript"/>
              </w:rPr>
              <w:t>*</w:t>
            </w:r>
          </w:p>
        </w:tc>
        <w:tc>
          <w:tcPr>
            <w:tcW w:w="837" w:type="dxa"/>
          </w:tcPr>
          <w:p w14:paraId="48E19B7F" w14:textId="77777777" w:rsidR="00E212E6" w:rsidRPr="00EF4DB8" w:rsidRDefault="00E212E6" w:rsidP="006B356B">
            <w:pPr>
              <w:pStyle w:val="TableParagraph"/>
            </w:pPr>
          </w:p>
        </w:tc>
      </w:tr>
      <w:tr w:rsidR="00E212E6" w:rsidRPr="00EF4DB8" w14:paraId="373D301D" w14:textId="77777777" w:rsidTr="00EF4DB8">
        <w:trPr>
          <w:trHeight w:val="552"/>
        </w:trPr>
        <w:tc>
          <w:tcPr>
            <w:tcW w:w="1881" w:type="dxa"/>
          </w:tcPr>
          <w:p w14:paraId="21D814CD" w14:textId="77777777" w:rsidR="00E212E6" w:rsidRPr="00EF4DB8" w:rsidRDefault="00E212E6" w:rsidP="006B356B">
            <w:pPr>
              <w:pStyle w:val="TableParagraph"/>
              <w:ind w:left="469"/>
            </w:pPr>
            <w:r w:rsidRPr="00EF4DB8">
              <w:rPr>
                <w:spacing w:val="-2"/>
              </w:rPr>
              <w:t>capacity</w:t>
            </w:r>
          </w:p>
          <w:p w14:paraId="79A2BCFC" w14:textId="77777777" w:rsidR="00E212E6" w:rsidRPr="00EF4DB8" w:rsidRDefault="00E212E6" w:rsidP="006B356B">
            <w:pPr>
              <w:pStyle w:val="TableParagraph"/>
              <w:spacing w:before="1"/>
              <w:ind w:left="50"/>
            </w:pPr>
            <w:proofErr w:type="gramStart"/>
            <w:r w:rsidRPr="00EF4DB8">
              <w:t>13</w:t>
            </w:r>
            <w:r w:rsidRPr="00EF4DB8">
              <w:rPr>
                <w:spacing w:val="44"/>
              </w:rPr>
              <w:t xml:space="preserve">  </w:t>
            </w:r>
            <w:r w:rsidRPr="00EF4DB8">
              <w:rPr>
                <w:spacing w:val="-2"/>
              </w:rPr>
              <w:t>Trust</w:t>
            </w:r>
            <w:proofErr w:type="gramEnd"/>
          </w:p>
        </w:tc>
        <w:tc>
          <w:tcPr>
            <w:tcW w:w="724" w:type="dxa"/>
          </w:tcPr>
          <w:p w14:paraId="7338F872" w14:textId="77777777" w:rsidR="00E212E6" w:rsidRPr="00EF4DB8" w:rsidRDefault="00E212E6" w:rsidP="006B356B">
            <w:pPr>
              <w:pStyle w:val="TableParagraph"/>
              <w:spacing w:before="249"/>
              <w:ind w:left="51"/>
              <w:jc w:val="center"/>
            </w:pPr>
            <w:r w:rsidRPr="00EF4DB8">
              <w:rPr>
                <w:spacing w:val="-4"/>
              </w:rPr>
              <w:t>5.96</w:t>
            </w:r>
          </w:p>
        </w:tc>
        <w:tc>
          <w:tcPr>
            <w:tcW w:w="655" w:type="dxa"/>
          </w:tcPr>
          <w:p w14:paraId="6BA012A4" w14:textId="77777777" w:rsidR="00E212E6" w:rsidRPr="00EF4DB8" w:rsidRDefault="00E212E6" w:rsidP="006B356B">
            <w:pPr>
              <w:pStyle w:val="TableParagraph"/>
              <w:spacing w:before="249"/>
              <w:ind w:left="88"/>
              <w:jc w:val="center"/>
            </w:pPr>
            <w:r w:rsidRPr="00EF4DB8">
              <w:rPr>
                <w:spacing w:val="-4"/>
              </w:rPr>
              <w:t>0.92</w:t>
            </w:r>
          </w:p>
        </w:tc>
        <w:tc>
          <w:tcPr>
            <w:tcW w:w="757" w:type="dxa"/>
          </w:tcPr>
          <w:p w14:paraId="76F806B3" w14:textId="77777777" w:rsidR="00E212E6" w:rsidRPr="00EF4DB8" w:rsidRDefault="00E212E6" w:rsidP="006B356B">
            <w:pPr>
              <w:pStyle w:val="TableParagraph"/>
              <w:spacing w:before="249"/>
              <w:ind w:left="90"/>
            </w:pPr>
            <w:r w:rsidRPr="00EF4DB8">
              <w:rPr>
                <w:spacing w:val="-2"/>
              </w:rPr>
              <w:t>-</w:t>
            </w:r>
            <w:r w:rsidRPr="00EF4DB8">
              <w:rPr>
                <w:spacing w:val="-4"/>
              </w:rPr>
              <w:t>0.02</w:t>
            </w:r>
          </w:p>
        </w:tc>
        <w:tc>
          <w:tcPr>
            <w:tcW w:w="933" w:type="dxa"/>
          </w:tcPr>
          <w:p w14:paraId="2425FB3D" w14:textId="77777777" w:rsidR="00E212E6" w:rsidRPr="00EF4DB8" w:rsidRDefault="00E212E6" w:rsidP="006B356B">
            <w:pPr>
              <w:pStyle w:val="TableParagraph"/>
              <w:spacing w:before="249"/>
              <w:ind w:left="139"/>
            </w:pPr>
            <w:r w:rsidRPr="00EF4DB8">
              <w:rPr>
                <w:spacing w:val="-2"/>
              </w:rPr>
              <w:t>-</w:t>
            </w:r>
            <w:r w:rsidRPr="00EF4DB8">
              <w:rPr>
                <w:spacing w:val="-4"/>
              </w:rPr>
              <w:t>0.08</w:t>
            </w:r>
          </w:p>
        </w:tc>
        <w:tc>
          <w:tcPr>
            <w:tcW w:w="797" w:type="dxa"/>
          </w:tcPr>
          <w:p w14:paraId="60241086" w14:textId="77777777" w:rsidR="00E212E6" w:rsidRPr="00EF4DB8" w:rsidRDefault="00E212E6" w:rsidP="006B356B">
            <w:pPr>
              <w:pStyle w:val="TableParagraph"/>
              <w:spacing w:before="249"/>
              <w:ind w:left="78" w:right="80"/>
              <w:jc w:val="center"/>
            </w:pPr>
            <w:r w:rsidRPr="00EF4DB8">
              <w:rPr>
                <w:spacing w:val="-4"/>
              </w:rPr>
              <w:t>0.10</w:t>
            </w:r>
          </w:p>
        </w:tc>
        <w:tc>
          <w:tcPr>
            <w:tcW w:w="894" w:type="dxa"/>
          </w:tcPr>
          <w:p w14:paraId="629ADBD0" w14:textId="77777777" w:rsidR="00E212E6" w:rsidRPr="00EF4DB8" w:rsidRDefault="00E212E6" w:rsidP="006B356B">
            <w:pPr>
              <w:pStyle w:val="TableParagraph"/>
              <w:spacing w:before="249"/>
              <w:ind w:left="253"/>
            </w:pPr>
            <w:r w:rsidRPr="00EF4DB8">
              <w:rPr>
                <w:spacing w:val="-4"/>
              </w:rPr>
              <w:t>0.05</w:t>
            </w:r>
          </w:p>
        </w:tc>
        <w:tc>
          <w:tcPr>
            <w:tcW w:w="772" w:type="dxa"/>
          </w:tcPr>
          <w:p w14:paraId="69EFB36B" w14:textId="77777777" w:rsidR="00E212E6" w:rsidRPr="00EF4DB8" w:rsidRDefault="00E212E6" w:rsidP="006B356B">
            <w:pPr>
              <w:pStyle w:val="TableParagraph"/>
              <w:spacing w:before="249"/>
              <w:ind w:left="89"/>
            </w:pPr>
            <w:r w:rsidRPr="00EF4DB8">
              <w:rPr>
                <w:spacing w:val="-2"/>
              </w:rPr>
              <w:t>-</w:t>
            </w:r>
            <w:r w:rsidRPr="00EF4DB8">
              <w:rPr>
                <w:spacing w:val="-4"/>
              </w:rPr>
              <w:t>0.03</w:t>
            </w:r>
          </w:p>
        </w:tc>
        <w:tc>
          <w:tcPr>
            <w:tcW w:w="813" w:type="dxa"/>
          </w:tcPr>
          <w:p w14:paraId="2BC30F8D" w14:textId="77777777" w:rsidR="00E212E6" w:rsidRPr="00EF4DB8" w:rsidRDefault="00E212E6" w:rsidP="006B356B">
            <w:pPr>
              <w:pStyle w:val="TableParagraph"/>
              <w:spacing w:before="249"/>
              <w:ind w:left="238"/>
            </w:pPr>
            <w:r w:rsidRPr="00EF4DB8">
              <w:rPr>
                <w:spacing w:val="-4"/>
              </w:rPr>
              <w:t>0.01</w:t>
            </w:r>
          </w:p>
        </w:tc>
        <w:tc>
          <w:tcPr>
            <w:tcW w:w="881" w:type="dxa"/>
          </w:tcPr>
          <w:p w14:paraId="75385B7A" w14:textId="77777777" w:rsidR="00E212E6" w:rsidRPr="00EF4DB8" w:rsidRDefault="00E212E6" w:rsidP="006B356B">
            <w:pPr>
              <w:pStyle w:val="TableParagraph"/>
              <w:spacing w:before="249"/>
              <w:ind w:left="198"/>
            </w:pPr>
            <w:r w:rsidRPr="00EF4DB8">
              <w:rPr>
                <w:spacing w:val="-2"/>
              </w:rPr>
              <w:t>-</w:t>
            </w:r>
            <w:r w:rsidRPr="00EF4DB8">
              <w:rPr>
                <w:spacing w:val="-4"/>
              </w:rPr>
              <w:t>0.01</w:t>
            </w:r>
          </w:p>
        </w:tc>
        <w:tc>
          <w:tcPr>
            <w:tcW w:w="903" w:type="dxa"/>
          </w:tcPr>
          <w:p w14:paraId="0E1A4D8F" w14:textId="77777777" w:rsidR="00E212E6" w:rsidRPr="00EF4DB8" w:rsidRDefault="00E212E6" w:rsidP="006B356B">
            <w:pPr>
              <w:pStyle w:val="TableParagraph"/>
              <w:spacing w:before="249"/>
              <w:ind w:left="241"/>
            </w:pPr>
            <w:r w:rsidRPr="00EF4DB8">
              <w:rPr>
                <w:spacing w:val="-4"/>
              </w:rPr>
              <w:t>0.10</w:t>
            </w:r>
          </w:p>
        </w:tc>
        <w:tc>
          <w:tcPr>
            <w:tcW w:w="797" w:type="dxa"/>
          </w:tcPr>
          <w:p w14:paraId="221E32B4" w14:textId="77777777" w:rsidR="00E212E6" w:rsidRPr="00EF4DB8" w:rsidRDefault="00E212E6" w:rsidP="006B356B">
            <w:pPr>
              <w:pStyle w:val="TableParagraph"/>
              <w:spacing w:before="249"/>
              <w:ind w:left="82"/>
            </w:pPr>
            <w:r w:rsidRPr="00EF4DB8">
              <w:rPr>
                <w:spacing w:val="-2"/>
              </w:rPr>
              <w:t>0.12</w:t>
            </w:r>
            <w:r w:rsidRPr="00EF4DB8">
              <w:rPr>
                <w:spacing w:val="-2"/>
                <w:vertAlign w:val="superscript"/>
              </w:rPr>
              <w:t>†</w:t>
            </w:r>
          </w:p>
        </w:tc>
        <w:tc>
          <w:tcPr>
            <w:tcW w:w="848" w:type="dxa"/>
          </w:tcPr>
          <w:p w14:paraId="7B8BEF5D" w14:textId="77777777" w:rsidR="00E212E6" w:rsidRPr="00EF4DB8" w:rsidRDefault="00E212E6" w:rsidP="006B356B">
            <w:pPr>
              <w:pStyle w:val="TableParagraph"/>
              <w:spacing w:before="249"/>
              <w:ind w:left="133"/>
            </w:pPr>
            <w:r w:rsidRPr="00EF4DB8">
              <w:rPr>
                <w:spacing w:val="-4"/>
              </w:rPr>
              <w:t>0.10</w:t>
            </w:r>
          </w:p>
        </w:tc>
        <w:tc>
          <w:tcPr>
            <w:tcW w:w="782" w:type="dxa"/>
          </w:tcPr>
          <w:p w14:paraId="426ACA08" w14:textId="77777777" w:rsidR="00E212E6" w:rsidRPr="00EF4DB8" w:rsidRDefault="00E212E6" w:rsidP="006B356B">
            <w:pPr>
              <w:pStyle w:val="TableParagraph"/>
              <w:spacing w:before="249"/>
              <w:ind w:right="189"/>
              <w:jc w:val="right"/>
            </w:pPr>
            <w:r w:rsidRPr="00EF4DB8">
              <w:rPr>
                <w:spacing w:val="-2"/>
              </w:rPr>
              <w:t>0.15</w:t>
            </w:r>
            <w:r w:rsidRPr="00EF4DB8">
              <w:rPr>
                <w:spacing w:val="-2"/>
                <w:vertAlign w:val="superscript"/>
              </w:rPr>
              <w:t>*</w:t>
            </w:r>
          </w:p>
        </w:tc>
        <w:tc>
          <w:tcPr>
            <w:tcW w:w="837" w:type="dxa"/>
          </w:tcPr>
          <w:p w14:paraId="15D56981" w14:textId="77777777" w:rsidR="00E212E6" w:rsidRPr="00EF4DB8" w:rsidRDefault="00E212E6" w:rsidP="006B356B">
            <w:pPr>
              <w:pStyle w:val="TableParagraph"/>
              <w:spacing w:before="249"/>
              <w:ind w:left="200"/>
            </w:pPr>
            <w:r w:rsidRPr="00EF4DB8">
              <w:rPr>
                <w:spacing w:val="-2"/>
              </w:rPr>
              <w:t>0.23</w:t>
            </w:r>
            <w:r w:rsidRPr="00EF4DB8">
              <w:rPr>
                <w:spacing w:val="-2"/>
                <w:vertAlign w:val="superscript"/>
              </w:rPr>
              <w:t>***</w:t>
            </w:r>
          </w:p>
        </w:tc>
      </w:tr>
    </w:tbl>
    <w:p w14:paraId="416B8F7E" w14:textId="50DBC0E0" w:rsidR="00E212E6" w:rsidRPr="00EF4DB8" w:rsidRDefault="00E212E6" w:rsidP="00EF4DB8">
      <w:pPr>
        <w:spacing w:before="122" w:line="480" w:lineRule="auto"/>
        <w:ind w:left="193" w:right="2306"/>
      </w:pPr>
      <w:r w:rsidRPr="00EF4DB8">
        <w:rPr>
          <w:i/>
        </w:rPr>
        <w:t>Notes:</w:t>
      </w:r>
      <w:r w:rsidRPr="00EF4DB8">
        <w:rPr>
          <w:i/>
          <w:spacing w:val="-2"/>
        </w:rPr>
        <w:t xml:space="preserve"> </w:t>
      </w:r>
      <w:r w:rsidRPr="00EF4DB8">
        <w:t>Pearson</w:t>
      </w:r>
      <w:r w:rsidRPr="00EF4DB8">
        <w:rPr>
          <w:spacing w:val="-1"/>
        </w:rPr>
        <w:t xml:space="preserve"> </w:t>
      </w:r>
      <w:r w:rsidRPr="00EF4DB8">
        <w:t>correlations</w:t>
      </w:r>
      <w:r w:rsidRPr="00EF4DB8">
        <w:rPr>
          <w:spacing w:val="-3"/>
        </w:rPr>
        <w:t xml:space="preserve"> </w:t>
      </w:r>
      <w:r w:rsidRPr="00EF4DB8">
        <w:t>are</w:t>
      </w:r>
      <w:r w:rsidRPr="00EF4DB8">
        <w:rPr>
          <w:spacing w:val="-2"/>
        </w:rPr>
        <w:t xml:space="preserve"> </w:t>
      </w:r>
      <w:r w:rsidRPr="00EF4DB8">
        <w:t>reported;</w:t>
      </w:r>
      <w:r w:rsidRPr="00EF4DB8">
        <w:rPr>
          <w:spacing w:val="-3"/>
        </w:rPr>
        <w:t xml:space="preserve"> </w:t>
      </w:r>
      <w:r w:rsidRPr="00EF4DB8">
        <w:t>n</w:t>
      </w:r>
      <w:r w:rsidRPr="00EF4DB8">
        <w:rPr>
          <w:spacing w:val="-1"/>
        </w:rPr>
        <w:t xml:space="preserve"> </w:t>
      </w:r>
      <w:r w:rsidRPr="00EF4DB8">
        <w:t>=</w:t>
      </w:r>
      <w:r w:rsidRPr="00EF4DB8">
        <w:rPr>
          <w:spacing w:val="-4"/>
        </w:rPr>
        <w:t xml:space="preserve"> </w:t>
      </w:r>
      <w:r w:rsidRPr="00EF4DB8">
        <w:t xml:space="preserve">226; </w:t>
      </w:r>
      <w:r w:rsidRPr="00EF4DB8">
        <w:rPr>
          <w:vertAlign w:val="superscript"/>
        </w:rPr>
        <w:t>†</w:t>
      </w:r>
      <w:r w:rsidRPr="00EF4DB8">
        <w:rPr>
          <w:i/>
        </w:rPr>
        <w:t>p</w:t>
      </w:r>
      <w:r w:rsidRPr="00EF4DB8">
        <w:rPr>
          <w:i/>
          <w:spacing w:val="-3"/>
        </w:rPr>
        <w:t xml:space="preserve"> </w:t>
      </w:r>
      <w:r w:rsidRPr="00EF4DB8">
        <w:t>&lt;</w:t>
      </w:r>
      <w:r w:rsidRPr="00EF4DB8">
        <w:rPr>
          <w:spacing w:val="-2"/>
        </w:rPr>
        <w:t xml:space="preserve"> </w:t>
      </w:r>
      <w:r w:rsidRPr="00EF4DB8">
        <w:t>0.10,</w:t>
      </w:r>
      <w:r w:rsidRPr="00EF4DB8">
        <w:rPr>
          <w:spacing w:val="-3"/>
        </w:rPr>
        <w:t xml:space="preserve"> </w:t>
      </w:r>
      <w:r w:rsidRPr="00EF4DB8">
        <w:rPr>
          <w:vertAlign w:val="superscript"/>
        </w:rPr>
        <w:t>*</w:t>
      </w:r>
      <w:r w:rsidRPr="00EF4DB8">
        <w:rPr>
          <w:i/>
        </w:rPr>
        <w:t>p</w:t>
      </w:r>
      <w:r w:rsidRPr="00EF4DB8">
        <w:rPr>
          <w:i/>
          <w:spacing w:val="-1"/>
        </w:rPr>
        <w:t xml:space="preserve"> </w:t>
      </w:r>
      <w:r w:rsidRPr="00EF4DB8">
        <w:t>&lt;</w:t>
      </w:r>
      <w:r w:rsidRPr="00EF4DB8">
        <w:rPr>
          <w:spacing w:val="-2"/>
        </w:rPr>
        <w:t xml:space="preserve"> </w:t>
      </w:r>
      <w:r w:rsidRPr="00EF4DB8">
        <w:t>0.05,</w:t>
      </w:r>
      <w:r w:rsidRPr="00EF4DB8">
        <w:rPr>
          <w:spacing w:val="-1"/>
        </w:rPr>
        <w:t xml:space="preserve"> </w:t>
      </w:r>
      <w:r w:rsidRPr="00EF4DB8">
        <w:rPr>
          <w:vertAlign w:val="superscript"/>
        </w:rPr>
        <w:t>**</w:t>
      </w:r>
      <w:r w:rsidRPr="00EF4DB8">
        <w:rPr>
          <w:i/>
        </w:rPr>
        <w:t>p</w:t>
      </w:r>
      <w:r w:rsidRPr="00EF4DB8">
        <w:rPr>
          <w:i/>
          <w:spacing w:val="-3"/>
        </w:rPr>
        <w:t xml:space="preserve"> </w:t>
      </w:r>
      <w:r w:rsidRPr="00EF4DB8">
        <w:t>&lt;</w:t>
      </w:r>
      <w:r w:rsidRPr="00EF4DB8">
        <w:rPr>
          <w:spacing w:val="-2"/>
        </w:rPr>
        <w:t xml:space="preserve"> </w:t>
      </w:r>
      <w:r w:rsidRPr="00EF4DB8">
        <w:t>0.01;</w:t>
      </w:r>
      <w:r w:rsidRPr="00EF4DB8">
        <w:rPr>
          <w:spacing w:val="-1"/>
        </w:rPr>
        <w:t xml:space="preserve"> </w:t>
      </w:r>
      <w:r w:rsidRPr="00EF4DB8">
        <w:rPr>
          <w:vertAlign w:val="superscript"/>
        </w:rPr>
        <w:t>***</w:t>
      </w:r>
      <w:r w:rsidRPr="00EF4DB8">
        <w:rPr>
          <w:i/>
        </w:rPr>
        <w:t>p</w:t>
      </w:r>
      <w:r w:rsidRPr="00EF4DB8">
        <w:rPr>
          <w:i/>
          <w:spacing w:val="-1"/>
        </w:rPr>
        <w:t xml:space="preserve"> </w:t>
      </w:r>
      <w:r w:rsidRPr="00EF4DB8">
        <w:t>&lt;</w:t>
      </w:r>
      <w:r w:rsidRPr="00EF4DB8">
        <w:rPr>
          <w:spacing w:val="-4"/>
        </w:rPr>
        <w:t xml:space="preserve"> </w:t>
      </w:r>
      <w:r w:rsidRPr="00EF4DB8">
        <w:t>0.001;</w:t>
      </w:r>
      <w:r w:rsidRPr="00EF4DB8">
        <w:rPr>
          <w:spacing w:val="-1"/>
        </w:rPr>
        <w:t xml:space="preserve"> </w:t>
      </w:r>
      <w:r w:rsidRPr="00EF4DB8">
        <w:rPr>
          <w:i/>
        </w:rPr>
        <w:t>M</w:t>
      </w:r>
      <w:r w:rsidRPr="00EF4DB8">
        <w:rPr>
          <w:i/>
          <w:spacing w:val="-2"/>
        </w:rPr>
        <w:t xml:space="preserve"> </w:t>
      </w:r>
      <w:r w:rsidRPr="00EF4DB8">
        <w:t>=</w:t>
      </w:r>
      <w:r w:rsidRPr="00EF4DB8">
        <w:rPr>
          <w:spacing w:val="-2"/>
        </w:rPr>
        <w:t xml:space="preserve"> </w:t>
      </w:r>
      <w:r w:rsidRPr="00EF4DB8">
        <w:t>means;</w:t>
      </w:r>
      <w:r w:rsidRPr="00EF4DB8">
        <w:rPr>
          <w:spacing w:val="-1"/>
        </w:rPr>
        <w:t xml:space="preserve"> </w:t>
      </w:r>
      <w:r w:rsidRPr="00EF4DB8">
        <w:rPr>
          <w:i/>
        </w:rPr>
        <w:t>SD</w:t>
      </w:r>
      <w:r w:rsidRPr="00EF4DB8">
        <w:rPr>
          <w:i/>
          <w:spacing w:val="-2"/>
        </w:rPr>
        <w:t xml:space="preserve"> </w:t>
      </w:r>
      <w:r w:rsidRPr="00EF4DB8">
        <w:t>=</w:t>
      </w:r>
      <w:r w:rsidRPr="00EF4DB8">
        <w:rPr>
          <w:spacing w:val="-2"/>
        </w:rPr>
        <w:t xml:space="preserve"> </w:t>
      </w:r>
      <w:r w:rsidRPr="00EF4DB8">
        <w:t>standard</w:t>
      </w:r>
      <w:r w:rsidR="006B356B">
        <w:rPr>
          <w:spacing w:val="-1"/>
        </w:rPr>
        <w:t xml:space="preserve"> d</w:t>
      </w:r>
      <w:r w:rsidRPr="00EF4DB8">
        <w:t>eviations. TOK: task-oriented knowledge; ROK: relationship-oriented knowledge.</w:t>
      </w:r>
    </w:p>
    <w:p w14:paraId="566CAF23" w14:textId="77777777" w:rsidR="00E212E6" w:rsidRPr="00EF4DB8" w:rsidRDefault="00E212E6" w:rsidP="00EF4DB8">
      <w:pPr>
        <w:spacing w:line="480" w:lineRule="auto"/>
        <w:sectPr w:rsidR="00E212E6" w:rsidRPr="00EF4DB8" w:rsidSect="00286129">
          <w:pgSz w:w="16840" w:h="11910" w:orient="landscape"/>
          <w:pgMar w:top="1418" w:right="1418" w:bottom="1418" w:left="1418" w:header="0" w:footer="0" w:gutter="0"/>
          <w:cols w:space="720"/>
          <w:docGrid w:linePitch="299"/>
        </w:sectPr>
      </w:pPr>
    </w:p>
    <w:p w14:paraId="47D9B695" w14:textId="77777777" w:rsidR="00E212E6" w:rsidRPr="00EF4DB8" w:rsidRDefault="00E212E6" w:rsidP="00EF4DB8">
      <w:pPr>
        <w:spacing w:line="480" w:lineRule="auto"/>
        <w:sectPr w:rsidR="00E212E6" w:rsidRPr="00EF4DB8" w:rsidSect="00286129">
          <w:headerReference w:type="default" r:id="rId23"/>
          <w:footerReference w:type="default" r:id="rId24"/>
          <w:type w:val="continuous"/>
          <w:pgSz w:w="11910" w:h="16840"/>
          <w:pgMar w:top="1418" w:right="1418" w:bottom="1418" w:left="1418" w:header="715" w:footer="595" w:gutter="0"/>
          <w:cols w:num="3" w:space="720" w:equalWidth="0">
            <w:col w:w="1014" w:space="40"/>
            <w:col w:w="1715" w:space="39"/>
            <w:col w:w="6266"/>
          </w:cols>
        </w:sectPr>
      </w:pPr>
      <w:bookmarkStart w:id="19" w:name="_bookmark39"/>
      <w:bookmarkEnd w:id="19"/>
    </w:p>
    <w:p w14:paraId="20415495" w14:textId="3662E3D0" w:rsidR="00AA3610" w:rsidRDefault="00AA3610" w:rsidP="00AA3610">
      <w:pPr>
        <w:spacing w:before="81"/>
        <w:ind w:left="620" w:right="530"/>
      </w:pPr>
      <w:r>
        <w:rPr>
          <w:b/>
        </w:rPr>
        <w:t>Figure</w:t>
      </w:r>
      <w:r>
        <w:rPr>
          <w:b/>
          <w:spacing w:val="-5"/>
        </w:rPr>
        <w:t xml:space="preserve"> </w:t>
      </w:r>
      <w:r w:rsidR="00AB5CDE">
        <w:rPr>
          <w:b/>
          <w:spacing w:val="-5"/>
        </w:rPr>
        <w:t>2</w:t>
      </w:r>
      <w:r>
        <w:rPr>
          <w:b/>
        </w:rPr>
        <w:t>:</w:t>
      </w:r>
      <w:r>
        <w:rPr>
          <w:b/>
          <w:spacing w:val="-2"/>
        </w:rPr>
        <w:t xml:space="preserve"> </w:t>
      </w:r>
      <w:r>
        <w:t>Interaction</w:t>
      </w:r>
      <w:r>
        <w:rPr>
          <w:spacing w:val="-6"/>
        </w:rPr>
        <w:t xml:space="preserve"> </w:t>
      </w:r>
      <w:r>
        <w:t>effect</w:t>
      </w:r>
      <w:r>
        <w:rPr>
          <w:spacing w:val="-2"/>
        </w:rPr>
        <w:t xml:space="preserve"> </w:t>
      </w:r>
      <w:r>
        <w:t>of</w:t>
      </w:r>
      <w:r>
        <w:rPr>
          <w:spacing w:val="-3"/>
        </w:rPr>
        <w:t xml:space="preserve"> </w:t>
      </w:r>
      <w:r>
        <w:t>disseminative</w:t>
      </w:r>
      <w:r>
        <w:rPr>
          <w:spacing w:val="-3"/>
        </w:rPr>
        <w:t xml:space="preserve"> </w:t>
      </w:r>
      <w:r>
        <w:t>capacity</w:t>
      </w:r>
      <w:r>
        <w:rPr>
          <w:spacing w:val="-6"/>
        </w:rPr>
        <w:t xml:space="preserve"> </w:t>
      </w:r>
      <w:r>
        <w:t>and</w:t>
      </w:r>
      <w:r>
        <w:rPr>
          <w:spacing w:val="-3"/>
        </w:rPr>
        <w:t xml:space="preserve"> </w:t>
      </w:r>
      <w:r>
        <w:t>task-oriented</w:t>
      </w:r>
      <w:r>
        <w:rPr>
          <w:spacing w:val="-3"/>
        </w:rPr>
        <w:t xml:space="preserve"> </w:t>
      </w:r>
      <w:r>
        <w:t>knowledge</w:t>
      </w:r>
      <w:r>
        <w:rPr>
          <w:spacing w:val="-3"/>
        </w:rPr>
        <w:t xml:space="preserve"> </w:t>
      </w:r>
      <w:r>
        <w:t>acquisition</w:t>
      </w:r>
      <w:r>
        <w:rPr>
          <w:spacing w:val="-6"/>
        </w:rPr>
        <w:t xml:space="preserve"> </w:t>
      </w:r>
      <w:r>
        <w:t>on the transfer of task-oriented knowledge upon repatriation (H2a).</w:t>
      </w:r>
    </w:p>
    <w:p w14:paraId="0556A89B" w14:textId="77777777" w:rsidR="00AA3610" w:rsidRDefault="00AA3610" w:rsidP="00AA3610">
      <w:pPr>
        <w:pStyle w:val="BodyText"/>
        <w:spacing w:before="8"/>
        <w:rPr>
          <w:sz w:val="20"/>
        </w:rPr>
      </w:pPr>
    </w:p>
    <w:p w14:paraId="688EF8EE" w14:textId="77777777" w:rsidR="00AA3610" w:rsidRDefault="00AA3610" w:rsidP="00AA3610">
      <w:pPr>
        <w:spacing w:before="1"/>
        <w:ind w:left="1262"/>
        <w:rPr>
          <w:sz w:val="20"/>
        </w:rPr>
      </w:pPr>
      <w:r>
        <w:rPr>
          <w:noProof/>
          <w:lang w:val="de-DE" w:eastAsia="de-DE"/>
        </w:rPr>
        <mc:AlternateContent>
          <mc:Choice Requires="wps">
            <w:drawing>
              <wp:anchor distT="0" distB="0" distL="0" distR="0" simplePos="0" relativeHeight="251712512" behindDoc="0" locked="0" layoutInCell="1" allowOverlap="1" wp14:anchorId="5423155C" wp14:editId="6429F8BF">
                <wp:simplePos x="0" y="0"/>
                <wp:positionH relativeFrom="page">
                  <wp:posOffset>1607947</wp:posOffset>
                </wp:positionH>
                <wp:positionV relativeFrom="paragraph">
                  <wp:posOffset>73672</wp:posOffset>
                </wp:positionV>
                <wp:extent cx="2803525" cy="2602865"/>
                <wp:effectExtent l="0" t="0" r="15875" b="26035"/>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3525" cy="2602865"/>
                        </a:xfrm>
                        <a:prstGeom prst="rect">
                          <a:avLst/>
                        </a:prstGeom>
                        <a:ln>
                          <a:solidFill>
                            <a:schemeClr val="tx1"/>
                          </a:solidFill>
                        </a:ln>
                      </wps:spPr>
                      <wps:txbx>
                        <w:txbxContent>
                          <w:tbl>
                            <w:tblPr>
                              <w:tblW w:w="0" w:type="auto"/>
                              <w:tblInd w:w="70" w:type="dxa"/>
                              <w:tblLayout w:type="fixed"/>
                              <w:tblCellMar>
                                <w:left w:w="0" w:type="dxa"/>
                                <w:right w:w="0" w:type="dxa"/>
                              </w:tblCellMar>
                              <w:tblLook w:val="01E0" w:firstRow="1" w:lastRow="1" w:firstColumn="1" w:lastColumn="1" w:noHBand="0" w:noVBand="0"/>
                            </w:tblPr>
                            <w:tblGrid>
                              <w:gridCol w:w="4274"/>
                            </w:tblGrid>
                            <w:tr w:rsidR="00FD1ECA" w14:paraId="4EF22390" w14:textId="77777777" w:rsidTr="0002542D">
                              <w:trPr>
                                <w:trHeight w:val="566"/>
                              </w:trPr>
                              <w:tc>
                                <w:tcPr>
                                  <w:tcW w:w="4274" w:type="dxa"/>
                                </w:tcPr>
                                <w:p w14:paraId="1845F5C4" w14:textId="77777777" w:rsidR="00FD1ECA" w:rsidRDefault="00FD1ECA">
                                  <w:pPr>
                                    <w:pStyle w:val="TableParagraph"/>
                                    <w:rPr>
                                      <w:sz w:val="20"/>
                                    </w:rPr>
                                  </w:pPr>
                                </w:p>
                              </w:tc>
                            </w:tr>
                            <w:tr w:rsidR="00FD1ECA" w14:paraId="718F274F" w14:textId="77777777" w:rsidTr="0002542D">
                              <w:trPr>
                                <w:trHeight w:val="568"/>
                              </w:trPr>
                              <w:tc>
                                <w:tcPr>
                                  <w:tcW w:w="4274" w:type="dxa"/>
                                </w:tcPr>
                                <w:p w14:paraId="3A4B3077" w14:textId="77777777" w:rsidR="00FD1ECA" w:rsidRDefault="00FD1ECA">
                                  <w:pPr>
                                    <w:pStyle w:val="TableParagraph"/>
                                    <w:rPr>
                                      <w:sz w:val="20"/>
                                    </w:rPr>
                                  </w:pPr>
                                </w:p>
                              </w:tc>
                            </w:tr>
                            <w:tr w:rsidR="00FD1ECA" w14:paraId="13D3BBFC" w14:textId="77777777" w:rsidTr="0002542D">
                              <w:trPr>
                                <w:trHeight w:val="567"/>
                              </w:trPr>
                              <w:tc>
                                <w:tcPr>
                                  <w:tcW w:w="4274" w:type="dxa"/>
                                </w:tcPr>
                                <w:p w14:paraId="1BE3F8FD" w14:textId="77777777" w:rsidR="00FD1ECA" w:rsidRDefault="00FD1ECA">
                                  <w:pPr>
                                    <w:pStyle w:val="TableParagraph"/>
                                    <w:rPr>
                                      <w:sz w:val="20"/>
                                    </w:rPr>
                                  </w:pPr>
                                </w:p>
                              </w:tc>
                            </w:tr>
                            <w:tr w:rsidR="00FD1ECA" w14:paraId="600974FB" w14:textId="77777777" w:rsidTr="0002542D">
                              <w:trPr>
                                <w:trHeight w:val="568"/>
                              </w:trPr>
                              <w:tc>
                                <w:tcPr>
                                  <w:tcW w:w="4274" w:type="dxa"/>
                                </w:tcPr>
                                <w:p w14:paraId="3CDF5D42" w14:textId="77777777" w:rsidR="00FD1ECA" w:rsidRDefault="00FD1ECA">
                                  <w:pPr>
                                    <w:pStyle w:val="TableParagraph"/>
                                    <w:rPr>
                                      <w:sz w:val="20"/>
                                    </w:rPr>
                                  </w:pPr>
                                </w:p>
                              </w:tc>
                            </w:tr>
                            <w:tr w:rsidR="00FD1ECA" w14:paraId="6B5041FE" w14:textId="77777777" w:rsidTr="0002542D">
                              <w:trPr>
                                <w:trHeight w:val="568"/>
                              </w:trPr>
                              <w:tc>
                                <w:tcPr>
                                  <w:tcW w:w="4274" w:type="dxa"/>
                                </w:tcPr>
                                <w:p w14:paraId="65D9B060" w14:textId="77777777" w:rsidR="00FD1ECA" w:rsidRDefault="00FD1ECA">
                                  <w:pPr>
                                    <w:pStyle w:val="TableParagraph"/>
                                    <w:rPr>
                                      <w:sz w:val="20"/>
                                    </w:rPr>
                                  </w:pPr>
                                </w:p>
                              </w:tc>
                            </w:tr>
                            <w:tr w:rsidR="00FD1ECA" w14:paraId="0E713CA9" w14:textId="77777777" w:rsidTr="0002542D">
                              <w:trPr>
                                <w:trHeight w:val="567"/>
                              </w:trPr>
                              <w:tc>
                                <w:tcPr>
                                  <w:tcW w:w="4274" w:type="dxa"/>
                                </w:tcPr>
                                <w:p w14:paraId="0100956E" w14:textId="77777777" w:rsidR="00FD1ECA" w:rsidRDefault="00FD1ECA">
                                  <w:pPr>
                                    <w:pStyle w:val="TableParagraph"/>
                                    <w:rPr>
                                      <w:sz w:val="20"/>
                                    </w:rPr>
                                  </w:pPr>
                                </w:p>
                              </w:tc>
                            </w:tr>
                            <w:tr w:rsidR="00FD1ECA" w14:paraId="50223D2D" w14:textId="77777777" w:rsidTr="0002542D">
                              <w:trPr>
                                <w:trHeight w:val="565"/>
                              </w:trPr>
                              <w:tc>
                                <w:tcPr>
                                  <w:tcW w:w="4274" w:type="dxa"/>
                                </w:tcPr>
                                <w:p w14:paraId="2930CC81" w14:textId="77777777" w:rsidR="00FD1ECA" w:rsidRDefault="00FD1ECA">
                                  <w:pPr>
                                    <w:pStyle w:val="TableParagraph"/>
                                    <w:rPr>
                                      <w:sz w:val="20"/>
                                    </w:rPr>
                                  </w:pPr>
                                </w:p>
                              </w:tc>
                            </w:tr>
                          </w:tbl>
                          <w:p w14:paraId="4C91D468" w14:textId="77777777" w:rsidR="00FD1ECA" w:rsidRDefault="00FD1ECA" w:rsidP="00AA3610">
                            <w:pPr>
                              <w:pStyle w:val="BodyText"/>
                            </w:pPr>
                          </w:p>
                        </w:txbxContent>
                      </wps:txbx>
                      <wps:bodyPr wrap="square" lIns="0" tIns="0" rIns="0" bIns="0" rtlCol="0">
                        <a:noAutofit/>
                      </wps:bodyPr>
                    </wps:wsp>
                  </a:graphicData>
                </a:graphic>
              </wp:anchor>
            </w:drawing>
          </mc:Choice>
          <mc:Fallback>
            <w:pict>
              <v:shapetype w14:anchorId="5423155C" id="_x0000_t202" coordsize="21600,21600" o:spt="202" path="m,l,21600r21600,l21600,xe">
                <v:stroke joinstyle="miter"/>
                <v:path gradientshapeok="t" o:connecttype="rect"/>
              </v:shapetype>
              <v:shape id="Textbox 64" o:spid="_x0000_s1037" type="#_x0000_t202" style="position:absolute;left:0;text-align:left;margin-left:126.6pt;margin-top:5.8pt;width:220.75pt;height:204.95pt;z-index:251712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" filled="f" strokecolor="black [3213]">
                <v:path arrowok="t"/>
                <v:textbox inset="0,0,0,0">
                  <w:txbxContent>
                    <w:tbl>
                      <w:tblPr>
                        <w:tblW w:w="0" w:type="auto"/>
                        <w:tblInd w:w="70" w:type="dxa"/>
                        <w:tblLayout w:type="fixed"/>
                        <w:tblCellMar>
                          <w:left w:w="0" w:type="dxa"/>
                          <w:right w:w="0" w:type="dxa"/>
                        </w:tblCellMar>
                        <w:tblLook w:val="01E0" w:firstRow="1" w:lastRow="1" w:firstColumn="1" w:lastColumn="1" w:noHBand="0" w:noVBand="0"/>
                      </w:tblPr>
                      <w:tblGrid>
                        <w:gridCol w:w="4274"/>
                      </w:tblGrid>
                      <w:tr w:rsidR="00FD1ECA" w14:paraId="4EF22390" w14:textId="77777777" w:rsidTr="0002542D">
                        <w:trPr>
                          <w:trHeight w:val="566"/>
                        </w:trPr>
                        <w:tc>
                          <w:tcPr>
                            <w:tcW w:w="4274" w:type="dxa"/>
                          </w:tcPr>
                          <w:p w14:paraId="1845F5C4" w14:textId="77777777" w:rsidR="00FD1ECA" w:rsidRDefault="00FD1ECA">
                            <w:pPr>
                              <w:pStyle w:val="TableParagraph"/>
                              <w:rPr>
                                <w:sz w:val="20"/>
                              </w:rPr>
                            </w:pPr>
                          </w:p>
                        </w:tc>
                      </w:tr>
                      <w:tr w:rsidR="00FD1ECA" w14:paraId="718F274F" w14:textId="77777777" w:rsidTr="0002542D">
                        <w:trPr>
                          <w:trHeight w:val="568"/>
                        </w:trPr>
                        <w:tc>
                          <w:tcPr>
                            <w:tcW w:w="4274" w:type="dxa"/>
                          </w:tcPr>
                          <w:p w14:paraId="3A4B3077" w14:textId="77777777" w:rsidR="00FD1ECA" w:rsidRDefault="00FD1ECA">
                            <w:pPr>
                              <w:pStyle w:val="TableParagraph"/>
                              <w:rPr>
                                <w:sz w:val="20"/>
                              </w:rPr>
                            </w:pPr>
                          </w:p>
                        </w:tc>
                      </w:tr>
                      <w:tr w:rsidR="00FD1ECA" w14:paraId="13D3BBFC" w14:textId="77777777" w:rsidTr="0002542D">
                        <w:trPr>
                          <w:trHeight w:val="567"/>
                        </w:trPr>
                        <w:tc>
                          <w:tcPr>
                            <w:tcW w:w="4274" w:type="dxa"/>
                          </w:tcPr>
                          <w:p w14:paraId="1BE3F8FD" w14:textId="77777777" w:rsidR="00FD1ECA" w:rsidRDefault="00FD1ECA">
                            <w:pPr>
                              <w:pStyle w:val="TableParagraph"/>
                              <w:rPr>
                                <w:sz w:val="20"/>
                              </w:rPr>
                            </w:pPr>
                          </w:p>
                        </w:tc>
                      </w:tr>
                      <w:tr w:rsidR="00FD1ECA" w14:paraId="600974FB" w14:textId="77777777" w:rsidTr="0002542D">
                        <w:trPr>
                          <w:trHeight w:val="568"/>
                        </w:trPr>
                        <w:tc>
                          <w:tcPr>
                            <w:tcW w:w="4274" w:type="dxa"/>
                          </w:tcPr>
                          <w:p w14:paraId="3CDF5D42" w14:textId="77777777" w:rsidR="00FD1ECA" w:rsidRDefault="00FD1ECA">
                            <w:pPr>
                              <w:pStyle w:val="TableParagraph"/>
                              <w:rPr>
                                <w:sz w:val="20"/>
                              </w:rPr>
                            </w:pPr>
                          </w:p>
                        </w:tc>
                      </w:tr>
                      <w:tr w:rsidR="00FD1ECA" w14:paraId="6B5041FE" w14:textId="77777777" w:rsidTr="0002542D">
                        <w:trPr>
                          <w:trHeight w:val="568"/>
                        </w:trPr>
                        <w:tc>
                          <w:tcPr>
                            <w:tcW w:w="4274" w:type="dxa"/>
                          </w:tcPr>
                          <w:p w14:paraId="65D9B060" w14:textId="77777777" w:rsidR="00FD1ECA" w:rsidRDefault="00FD1ECA">
                            <w:pPr>
                              <w:pStyle w:val="TableParagraph"/>
                              <w:rPr>
                                <w:sz w:val="20"/>
                              </w:rPr>
                            </w:pPr>
                          </w:p>
                        </w:tc>
                      </w:tr>
                      <w:tr w:rsidR="00FD1ECA" w14:paraId="0E713CA9" w14:textId="77777777" w:rsidTr="0002542D">
                        <w:trPr>
                          <w:trHeight w:val="567"/>
                        </w:trPr>
                        <w:tc>
                          <w:tcPr>
                            <w:tcW w:w="4274" w:type="dxa"/>
                          </w:tcPr>
                          <w:p w14:paraId="0100956E" w14:textId="77777777" w:rsidR="00FD1ECA" w:rsidRDefault="00FD1ECA">
                            <w:pPr>
                              <w:pStyle w:val="TableParagraph"/>
                              <w:rPr>
                                <w:sz w:val="20"/>
                              </w:rPr>
                            </w:pPr>
                          </w:p>
                        </w:tc>
                      </w:tr>
                      <w:tr w:rsidR="00FD1ECA" w14:paraId="50223D2D" w14:textId="77777777" w:rsidTr="0002542D">
                        <w:trPr>
                          <w:trHeight w:val="565"/>
                        </w:trPr>
                        <w:tc>
                          <w:tcPr>
                            <w:tcW w:w="4274" w:type="dxa"/>
                          </w:tcPr>
                          <w:p w14:paraId="2930CC81" w14:textId="77777777" w:rsidR="00FD1ECA" w:rsidRDefault="00FD1ECA">
                            <w:pPr>
                              <w:pStyle w:val="TableParagraph"/>
                              <w:rPr>
                                <w:sz w:val="20"/>
                              </w:rPr>
                            </w:pPr>
                          </w:p>
                        </w:tc>
                      </w:tr>
                    </w:tbl>
                    <w:p w14:paraId="4C91D468" w14:textId="77777777" w:rsidR="00FD1ECA" w:rsidRDefault="00FD1ECA" w:rsidP="00AA3610">
                      <w:pPr>
                        <w:pStyle w:val="BodyText"/>
                      </w:pPr>
                    </w:p>
                  </w:txbxContent>
                </v:textbox>
                <w10:wrap anchorx="page"/>
              </v:shape>
            </w:pict>
          </mc:Fallback>
        </mc:AlternateContent>
      </w:r>
      <w:r>
        <w:rPr>
          <w:spacing w:val="-4"/>
          <w:sz w:val="20"/>
        </w:rPr>
        <w:t>0.70</w:t>
      </w:r>
    </w:p>
    <w:p w14:paraId="4FF0AC42" w14:textId="77777777" w:rsidR="00AA3610" w:rsidRDefault="00AA3610" w:rsidP="00AA3610">
      <w:pPr>
        <w:pStyle w:val="BodyText"/>
        <w:spacing w:before="123"/>
        <w:rPr>
          <w:sz w:val="20"/>
        </w:rPr>
      </w:pPr>
    </w:p>
    <w:p w14:paraId="5F0D4C19" w14:textId="77777777" w:rsidR="00AA3610" w:rsidRDefault="00AA3610" w:rsidP="00AA3610">
      <w:pPr>
        <w:ind w:left="1262"/>
        <w:rPr>
          <w:sz w:val="20"/>
        </w:rPr>
      </w:pPr>
      <w:r>
        <w:rPr>
          <w:noProof/>
          <w:lang w:val="de-DE" w:eastAsia="de-DE"/>
        </w:rPr>
        <mc:AlternateContent>
          <mc:Choice Requires="wpg">
            <w:drawing>
              <wp:anchor distT="0" distB="0" distL="0" distR="0" simplePos="0" relativeHeight="251709440" behindDoc="0" locked="0" layoutInCell="1" allowOverlap="1" wp14:anchorId="08E2F170" wp14:editId="05550FB0">
                <wp:simplePos x="0" y="0"/>
                <wp:positionH relativeFrom="page">
                  <wp:posOffset>2061781</wp:posOffset>
                </wp:positionH>
                <wp:positionV relativeFrom="paragraph">
                  <wp:posOffset>398627</wp:posOffset>
                </wp:positionV>
                <wp:extent cx="1946910" cy="52324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6910" cy="523240"/>
                          <a:chOff x="0" y="0"/>
                          <a:chExt cx="1946910" cy="523240"/>
                        </a:xfrm>
                      </wpg:grpSpPr>
                      <wps:wsp>
                        <wps:cNvPr id="66" name="Graphic 66"/>
                        <wps:cNvSpPr/>
                        <wps:spPr>
                          <a:xfrm>
                            <a:off x="37401" y="36385"/>
                            <a:ext cx="1871980" cy="450215"/>
                          </a:xfrm>
                          <a:custGeom>
                            <a:avLst/>
                            <a:gdLst/>
                            <a:ahLst/>
                            <a:cxnLst/>
                            <a:rect l="l" t="t" r="r" b="b"/>
                            <a:pathLst>
                              <a:path w="1871980" h="450215">
                                <a:moveTo>
                                  <a:pt x="0" y="450088"/>
                                </a:moveTo>
                                <a:lnTo>
                                  <a:pt x="1871598" y="0"/>
                                </a:lnTo>
                              </a:path>
                            </a:pathLst>
                          </a:custGeom>
                          <a:ln w="12699">
                            <a:solidFill>
                              <a:srgbClr val="000000"/>
                            </a:solidFill>
                            <a:prstDash val="dash"/>
                          </a:ln>
                        </wps:spPr>
                        <wps:bodyPr wrap="square" lIns="0" tIns="0" rIns="0" bIns="0" rtlCol="0">
                          <a:prstTxWarp prst="textNoShape">
                            <a:avLst/>
                          </a:prstTxWarp>
                          <a:noAutofit/>
                        </wps:bodyPr>
                      </wps:wsp>
                      <wps:wsp>
                        <wps:cNvPr id="67" name="Graphic 67"/>
                        <wps:cNvSpPr/>
                        <wps:spPr>
                          <a:xfrm>
                            <a:off x="4762" y="454342"/>
                            <a:ext cx="64135" cy="64135"/>
                          </a:xfrm>
                          <a:custGeom>
                            <a:avLst/>
                            <a:gdLst/>
                            <a:ahLst/>
                            <a:cxnLst/>
                            <a:rect l="l" t="t" r="r" b="b"/>
                            <a:pathLst>
                              <a:path w="64135" h="64135">
                                <a:moveTo>
                                  <a:pt x="64007" y="0"/>
                                </a:moveTo>
                                <a:lnTo>
                                  <a:pt x="0" y="0"/>
                                </a:lnTo>
                                <a:lnTo>
                                  <a:pt x="0" y="64008"/>
                                </a:lnTo>
                                <a:lnTo>
                                  <a:pt x="64007" y="64008"/>
                                </a:lnTo>
                                <a:lnTo>
                                  <a:pt x="64007"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4762" y="454342"/>
                            <a:ext cx="64135" cy="64135"/>
                          </a:xfrm>
                          <a:custGeom>
                            <a:avLst/>
                            <a:gdLst/>
                            <a:ahLst/>
                            <a:cxnLst/>
                            <a:rect l="l" t="t" r="r" b="b"/>
                            <a:pathLst>
                              <a:path w="64135" h="64135">
                                <a:moveTo>
                                  <a:pt x="0" y="64008"/>
                                </a:moveTo>
                                <a:lnTo>
                                  <a:pt x="64007" y="64008"/>
                                </a:lnTo>
                                <a:lnTo>
                                  <a:pt x="64007" y="0"/>
                                </a:lnTo>
                                <a:lnTo>
                                  <a:pt x="0" y="0"/>
                                </a:lnTo>
                                <a:lnTo>
                                  <a:pt x="0" y="64008"/>
                                </a:lnTo>
                                <a:close/>
                              </a:path>
                            </a:pathLst>
                          </a:custGeom>
                          <a:ln w="9525">
                            <a:solidFill>
                              <a:srgbClr val="000000"/>
                            </a:solidFill>
                            <a:prstDash val="solid"/>
                          </a:ln>
                        </wps:spPr>
                        <wps:bodyPr wrap="square" lIns="0" tIns="0" rIns="0" bIns="0" rtlCol="0">
                          <a:prstTxWarp prst="textNoShape">
                            <a:avLst/>
                          </a:prstTxWarp>
                          <a:noAutofit/>
                        </wps:bodyPr>
                      </wps:wsp>
                      <wps:wsp>
                        <wps:cNvPr id="69" name="Graphic 69"/>
                        <wps:cNvSpPr/>
                        <wps:spPr>
                          <a:xfrm>
                            <a:off x="1877758" y="4762"/>
                            <a:ext cx="64135" cy="64135"/>
                          </a:xfrm>
                          <a:custGeom>
                            <a:avLst/>
                            <a:gdLst/>
                            <a:ahLst/>
                            <a:cxnLst/>
                            <a:rect l="l" t="t" r="r" b="b"/>
                            <a:pathLst>
                              <a:path w="64135" h="64135">
                                <a:moveTo>
                                  <a:pt x="64007" y="0"/>
                                </a:moveTo>
                                <a:lnTo>
                                  <a:pt x="0" y="0"/>
                                </a:lnTo>
                                <a:lnTo>
                                  <a:pt x="0" y="64008"/>
                                </a:lnTo>
                                <a:lnTo>
                                  <a:pt x="64007" y="64008"/>
                                </a:lnTo>
                                <a:lnTo>
                                  <a:pt x="64007"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1877758" y="4762"/>
                            <a:ext cx="64135" cy="64135"/>
                          </a:xfrm>
                          <a:custGeom>
                            <a:avLst/>
                            <a:gdLst/>
                            <a:ahLst/>
                            <a:cxnLst/>
                            <a:rect l="l" t="t" r="r" b="b"/>
                            <a:pathLst>
                              <a:path w="64135" h="64135">
                                <a:moveTo>
                                  <a:pt x="0" y="64008"/>
                                </a:moveTo>
                                <a:lnTo>
                                  <a:pt x="64007" y="64008"/>
                                </a:lnTo>
                                <a:lnTo>
                                  <a:pt x="64007" y="0"/>
                                </a:lnTo>
                                <a:lnTo>
                                  <a:pt x="0" y="0"/>
                                </a:lnTo>
                                <a:lnTo>
                                  <a:pt x="0" y="6400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w:pict>
              <v:group w14:anchorId="22E74E1F" id="Group 65" o:spid="_x0000_s1026" style="position:absolute;margin-left:162.35pt;margin-top:31.4pt;width:153.3pt;height:41.2pt;z-index:251709440;mso-wrap-distance-left:0;mso-wrap-distance-right:0;mso-position-horizontal-relative:page" coordsize="19469,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">
                <v:shape id="Graphic 66" o:spid="_x0000_s1027" style="position:absolute;left:374;top:363;width:18719;height:4503;visibility:visible;mso-wrap-style:square;v-text-anchor:top" coordsize="1871980,45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" path="m,450088l1871598,e" filled="f" strokeweight=".35275mm">
                  <v:stroke dashstyle="dash"/>
                  <v:path arrowok="t"/>
                </v:shape>
                <v:shape id="Graphic 67" o:spid="_x0000_s1028" style="position:absolute;left:47;top:4543;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" path="m64007,l,,,64008r64007,l64007,xe" fillcolor="black" stroked="f">
                  <v:path arrowok="t"/>
                </v:shape>
                <v:shape id="Graphic 68" o:spid="_x0000_s1029" style="position:absolute;left:47;top:4543;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" path="m,64008r64007,l64007,,,,,64008xe" filled="f">
                  <v:path arrowok="t"/>
                </v:shape>
                <v:shape id="Graphic 69" o:spid="_x0000_s1030" style="position:absolute;left:18777;top:47;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" path="m64007,l,,,64008r64007,l64007,xe" fillcolor="black" stroked="f">
                  <v:path arrowok="t"/>
                </v:shape>
                <v:shape id="Graphic 70" o:spid="_x0000_s1031" style="position:absolute;left:18777;top:47;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" path="m,64008r64007,l64007,,,,,64008xe" filled="f">
                  <v:path arrowok="t"/>
                </v:shape>
                <w10:wrap anchorx="page"/>
              </v:group>
            </w:pict>
          </mc:Fallback>
        </mc:AlternateContent>
      </w:r>
      <w:r>
        <w:rPr>
          <w:spacing w:val="-4"/>
          <w:sz w:val="20"/>
        </w:rPr>
        <w:t>0.50</w:t>
      </w:r>
    </w:p>
    <w:p w14:paraId="1C2D390B" w14:textId="77777777" w:rsidR="00AA3610" w:rsidRDefault="00AA3610" w:rsidP="00AA3610">
      <w:pPr>
        <w:pStyle w:val="BodyText"/>
        <w:spacing w:before="32"/>
        <w:rPr>
          <w:sz w:val="20"/>
        </w:rPr>
      </w:pPr>
    </w:p>
    <w:p w14:paraId="0DF22C4C" w14:textId="77777777" w:rsidR="00AA3610" w:rsidRDefault="00AA3610" w:rsidP="00AA3610">
      <w:pPr>
        <w:rPr>
          <w:sz w:val="20"/>
        </w:rPr>
        <w:sectPr w:rsidR="00AA3610" w:rsidSect="00286129">
          <w:headerReference w:type="default" r:id="rId25"/>
          <w:footerReference w:type="default" r:id="rId26"/>
          <w:type w:val="continuous"/>
          <w:pgSz w:w="11910" w:h="16840"/>
          <w:pgMar w:top="1340" w:right="960" w:bottom="780" w:left="820" w:header="715" w:footer="595" w:gutter="0"/>
          <w:pgNumType w:start="71"/>
          <w:cols w:space="720"/>
        </w:sectPr>
      </w:pPr>
    </w:p>
    <w:p w14:paraId="1E9A1629" w14:textId="77777777" w:rsidR="00AA3610" w:rsidRDefault="00AA3610" w:rsidP="00AA3610">
      <w:pPr>
        <w:spacing w:before="91"/>
        <w:ind w:right="38"/>
        <w:jc w:val="right"/>
        <w:rPr>
          <w:sz w:val="20"/>
        </w:rPr>
      </w:pPr>
      <w:r>
        <w:rPr>
          <w:noProof/>
          <w:lang w:val="de-DE" w:eastAsia="de-DE"/>
        </w:rPr>
        <mc:AlternateContent>
          <mc:Choice Requires="wps">
            <w:drawing>
              <wp:anchor distT="0" distB="0" distL="0" distR="0" simplePos="0" relativeHeight="251711488" behindDoc="0" locked="0" layoutInCell="1" allowOverlap="1" wp14:anchorId="2B4776AE" wp14:editId="6FA0BD56">
                <wp:simplePos x="0" y="0"/>
                <wp:positionH relativeFrom="page">
                  <wp:posOffset>1003255</wp:posOffset>
                </wp:positionH>
                <wp:positionV relativeFrom="paragraph">
                  <wp:posOffset>44883</wp:posOffset>
                </wp:positionV>
                <wp:extent cx="165735" cy="122237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222375"/>
                        </a:xfrm>
                        <a:prstGeom prst="rect">
                          <a:avLst/>
                        </a:prstGeom>
                      </wps:spPr>
                      <wps:txbx>
                        <w:txbxContent>
                          <w:p w14:paraId="118E6EE7" w14:textId="77777777" w:rsidR="00FD1ECA" w:rsidRDefault="00FD1ECA" w:rsidP="00AA3610">
                            <w:pPr>
                              <w:spacing w:before="10"/>
                              <w:ind w:left="20"/>
                              <w:rPr>
                                <w:sz w:val="20"/>
                              </w:rPr>
                            </w:pPr>
                            <w:r>
                              <w:rPr>
                                <w:sz w:val="20"/>
                              </w:rPr>
                              <w:t>Transfer</w:t>
                            </w:r>
                            <w:r>
                              <w:rPr>
                                <w:spacing w:val="-3"/>
                                <w:sz w:val="20"/>
                              </w:rPr>
                              <w:t xml:space="preserve"> </w:t>
                            </w:r>
                            <w:r>
                              <w:rPr>
                                <w:sz w:val="20"/>
                              </w:rPr>
                              <w:t>of</w:t>
                            </w:r>
                            <w:r>
                              <w:rPr>
                                <w:spacing w:val="-5"/>
                                <w:sz w:val="20"/>
                              </w:rPr>
                              <w:t xml:space="preserve"> </w:t>
                            </w:r>
                            <w:r>
                              <w:rPr>
                                <w:sz w:val="20"/>
                              </w:rPr>
                              <w:t>TOK</w:t>
                            </w:r>
                            <w:r>
                              <w:rPr>
                                <w:spacing w:val="-5"/>
                                <w:sz w:val="20"/>
                              </w:rPr>
                              <w:t xml:space="preserve"> </w:t>
                            </w:r>
                            <w:r>
                              <w:rPr>
                                <w:sz w:val="20"/>
                              </w:rPr>
                              <w:t>at</w:t>
                            </w:r>
                            <w:r>
                              <w:rPr>
                                <w:spacing w:val="-3"/>
                                <w:sz w:val="20"/>
                              </w:rPr>
                              <w:t xml:space="preserve"> </w:t>
                            </w:r>
                            <w:r>
                              <w:rPr>
                                <w:spacing w:val="-5"/>
                                <w:sz w:val="20"/>
                              </w:rPr>
                              <w:t>HQ</w:t>
                            </w:r>
                          </w:p>
                        </w:txbxContent>
                      </wps:txbx>
                      <wps:bodyPr vert="vert270" wrap="square" lIns="0" tIns="0" rIns="0" bIns="0" rtlCol="0">
                        <a:noAutofit/>
                      </wps:bodyPr>
                    </wps:wsp>
                  </a:graphicData>
                </a:graphic>
              </wp:anchor>
            </w:drawing>
          </mc:Choice>
          <mc:Fallback>
            <w:pict>
              <v:shape w14:anchorId="2B4776AE" id="Textbox 71" o:spid="_x0000_s1038" type="#_x0000_t202" style="position:absolute;left:0;text-align:left;margin-left:79pt;margin-top:3.55pt;width:13.05pt;height:96.25pt;z-index:2517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" filled="f" stroked="f">
                <v:textbox style="layout-flow:vertical;mso-layout-flow-alt:bottom-to-top" inset="0,0,0,0">
                  <w:txbxContent>
                    <w:p w14:paraId="118E6EE7" w14:textId="77777777" w:rsidR="00FD1ECA" w:rsidRDefault="00FD1ECA" w:rsidP="00AA3610">
                      <w:pPr>
                        <w:spacing w:before="10"/>
                        <w:ind w:left="20"/>
                        <w:rPr>
                          <w:sz w:val="20"/>
                        </w:rPr>
                      </w:pPr>
                      <w:r>
                        <w:rPr>
                          <w:sz w:val="20"/>
                        </w:rPr>
                        <w:t>Transfer</w:t>
                      </w:r>
                      <w:r>
                        <w:rPr>
                          <w:spacing w:val="-3"/>
                          <w:sz w:val="20"/>
                        </w:rPr>
                        <w:t xml:space="preserve"> </w:t>
                      </w:r>
                      <w:r>
                        <w:rPr>
                          <w:sz w:val="20"/>
                        </w:rPr>
                        <w:t>of</w:t>
                      </w:r>
                      <w:r>
                        <w:rPr>
                          <w:spacing w:val="-5"/>
                          <w:sz w:val="20"/>
                        </w:rPr>
                        <w:t xml:space="preserve"> </w:t>
                      </w:r>
                      <w:r>
                        <w:rPr>
                          <w:sz w:val="20"/>
                        </w:rPr>
                        <w:t>TOK</w:t>
                      </w:r>
                      <w:r>
                        <w:rPr>
                          <w:spacing w:val="-5"/>
                          <w:sz w:val="20"/>
                        </w:rPr>
                        <w:t xml:space="preserve"> </w:t>
                      </w:r>
                      <w:r>
                        <w:rPr>
                          <w:sz w:val="20"/>
                        </w:rPr>
                        <w:t>at</w:t>
                      </w:r>
                      <w:r>
                        <w:rPr>
                          <w:spacing w:val="-3"/>
                          <w:sz w:val="20"/>
                        </w:rPr>
                        <w:t xml:space="preserve"> </w:t>
                      </w:r>
                      <w:r>
                        <w:rPr>
                          <w:spacing w:val="-5"/>
                          <w:sz w:val="20"/>
                        </w:rPr>
                        <w:t>HQ</w:t>
                      </w:r>
                    </w:p>
                  </w:txbxContent>
                </v:textbox>
                <w10:wrap anchorx="page"/>
              </v:shape>
            </w:pict>
          </mc:Fallback>
        </mc:AlternateContent>
      </w:r>
      <w:r>
        <w:rPr>
          <w:spacing w:val="-4"/>
          <w:sz w:val="20"/>
        </w:rPr>
        <w:t>0.30</w:t>
      </w:r>
    </w:p>
    <w:p w14:paraId="1850DF5D" w14:textId="77777777" w:rsidR="00AA3610" w:rsidRDefault="00AA3610" w:rsidP="00AA3610">
      <w:pPr>
        <w:pStyle w:val="BodyText"/>
        <w:spacing w:before="124"/>
        <w:rPr>
          <w:sz w:val="20"/>
        </w:rPr>
      </w:pPr>
    </w:p>
    <w:p w14:paraId="7195BCA9" w14:textId="77777777" w:rsidR="00AA3610" w:rsidRDefault="00AA3610" w:rsidP="00AA3610">
      <w:pPr>
        <w:ind w:right="38"/>
        <w:jc w:val="right"/>
        <w:rPr>
          <w:sz w:val="20"/>
        </w:rPr>
      </w:pPr>
      <w:r>
        <w:rPr>
          <w:spacing w:val="-4"/>
          <w:sz w:val="20"/>
        </w:rPr>
        <w:t>0.10</w:t>
      </w:r>
    </w:p>
    <w:p w14:paraId="1873A359" w14:textId="77777777" w:rsidR="00AA3610" w:rsidRDefault="00AA3610" w:rsidP="00AA3610">
      <w:pPr>
        <w:pStyle w:val="BodyText"/>
        <w:spacing w:before="123"/>
        <w:rPr>
          <w:sz w:val="20"/>
        </w:rPr>
      </w:pPr>
    </w:p>
    <w:p w14:paraId="274E3BDD" w14:textId="77777777" w:rsidR="00AA3610" w:rsidRDefault="00AA3610" w:rsidP="00AA3610">
      <w:pPr>
        <w:ind w:right="38"/>
        <w:jc w:val="right"/>
        <w:rPr>
          <w:sz w:val="20"/>
        </w:rPr>
      </w:pPr>
      <w:r>
        <w:rPr>
          <w:noProof/>
          <w:lang w:val="de-DE" w:eastAsia="de-DE"/>
        </w:rPr>
        <mc:AlternateContent>
          <mc:Choice Requires="wpg">
            <w:drawing>
              <wp:anchor distT="0" distB="0" distL="0" distR="0" simplePos="0" relativeHeight="251708416" behindDoc="0" locked="0" layoutInCell="1" allowOverlap="1" wp14:anchorId="048C7B11" wp14:editId="1C59E12B">
                <wp:simplePos x="0" y="0"/>
                <wp:positionH relativeFrom="page">
                  <wp:posOffset>2061781</wp:posOffset>
                </wp:positionH>
                <wp:positionV relativeFrom="paragraph">
                  <wp:posOffset>72311</wp:posOffset>
                </wp:positionV>
                <wp:extent cx="1946910" cy="9207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6910" cy="92075"/>
                          <a:chOff x="0" y="0"/>
                          <a:chExt cx="1946910" cy="92075"/>
                        </a:xfrm>
                      </wpg:grpSpPr>
                      <wps:wsp>
                        <wps:cNvPr id="73" name="Graphic 73"/>
                        <wps:cNvSpPr/>
                        <wps:spPr>
                          <a:xfrm>
                            <a:off x="37401" y="36766"/>
                            <a:ext cx="1871980" cy="18415"/>
                          </a:xfrm>
                          <a:custGeom>
                            <a:avLst/>
                            <a:gdLst/>
                            <a:ahLst/>
                            <a:cxnLst/>
                            <a:rect l="l" t="t" r="r" b="b"/>
                            <a:pathLst>
                              <a:path w="1871980" h="18415">
                                <a:moveTo>
                                  <a:pt x="0" y="18415"/>
                                </a:moveTo>
                                <a:lnTo>
                                  <a:pt x="1871598" y="0"/>
                                </a:lnTo>
                              </a:path>
                            </a:pathLst>
                          </a:custGeom>
                          <a:ln w="1269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4" name="Image 74"/>
                          <pic:cNvPicPr/>
                        </pic:nvPicPr>
                        <pic:blipFill>
                          <a:blip r:embed="rId27" cstate="print"/>
                          <a:stretch>
                            <a:fillRect/>
                          </a:stretch>
                        </pic:blipFill>
                        <pic:spPr>
                          <a:xfrm>
                            <a:off x="0" y="18288"/>
                            <a:ext cx="73532" cy="73532"/>
                          </a:xfrm>
                          <a:prstGeom prst="rect">
                            <a:avLst/>
                          </a:prstGeom>
                        </pic:spPr>
                      </pic:pic>
                      <pic:pic xmlns:pic="http://schemas.openxmlformats.org/drawingml/2006/picture">
                        <pic:nvPicPr>
                          <pic:cNvPr id="75" name="Image 75"/>
                          <pic:cNvPicPr/>
                        </pic:nvPicPr>
                        <pic:blipFill>
                          <a:blip r:embed="rId28" cstate="print"/>
                          <a:stretch>
                            <a:fillRect/>
                          </a:stretch>
                        </pic:blipFill>
                        <pic:spPr>
                          <a:xfrm>
                            <a:off x="1872995" y="0"/>
                            <a:ext cx="73533" cy="73532"/>
                          </a:xfrm>
                          <a:prstGeom prst="rect">
                            <a:avLst/>
                          </a:prstGeom>
                        </pic:spPr>
                      </pic:pic>
                    </wpg:wgp>
                  </a:graphicData>
                </a:graphic>
              </wp:anchor>
            </w:drawing>
          </mc:Choice>
          <mc:Fallback xmlns:oel="http://schemas.microsoft.com/office/2019/extlst" xmlns:w16du="http://schemas.microsoft.com/office/word/2023/wordml/word16du">
            <w:pict>
              <v:group w14:anchorId="381688DE" id="Group 72" o:spid="_x0000_s1026" style="position:absolute;margin-left:162.35pt;margin-top:5.7pt;width:153.3pt;height:7.25pt;z-index:251708416;mso-wrap-distance-left:0;mso-wrap-distance-right:0;mso-position-horizontal-relative:page" coordsize="19469,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">
                <v:shape id="Graphic 73" o:spid="_x0000_s1027" style="position:absolute;left:374;top:367;width:18719;height:184;visibility:visible;mso-wrap-style:square;v-text-anchor:top" coordsize="187198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" path="m,18415l1871598,e" filled="f" strokeweight=".35275mm">
                  <v:path arrowok="t"/>
                </v:shape>
                <v:shape id="Image 74" o:spid="_x0000_s1028" type="#_x0000_t75" style="position:absolute;top:182;width:73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">
                  <v:imagedata r:id="rId29" o:title=""/>
                </v:shape>
                <v:shape id="Image 75" o:spid="_x0000_s1029" type="#_x0000_t75" style="position:absolute;left:18729;width:736;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">
                  <v:imagedata r:id="rId30" o:title=""/>
                </v:shape>
                <w10:wrap anchorx="page"/>
              </v:group>
            </w:pict>
          </mc:Fallback>
        </mc:AlternateContent>
      </w:r>
      <w:r>
        <w:rPr>
          <w:spacing w:val="-2"/>
          <w:sz w:val="20"/>
        </w:rPr>
        <w:t>-</w:t>
      </w:r>
      <w:r>
        <w:rPr>
          <w:spacing w:val="-4"/>
          <w:sz w:val="20"/>
        </w:rPr>
        <w:t>0.10</w:t>
      </w:r>
    </w:p>
    <w:p w14:paraId="7F5B5F67" w14:textId="77777777" w:rsidR="00AA3610" w:rsidRDefault="00AA3610" w:rsidP="00AA3610">
      <w:pPr>
        <w:pStyle w:val="BodyText"/>
        <w:spacing w:before="123"/>
        <w:rPr>
          <w:sz w:val="20"/>
        </w:rPr>
      </w:pPr>
    </w:p>
    <w:p w14:paraId="6F67F59D" w14:textId="77777777" w:rsidR="00AA3610" w:rsidRDefault="00AA3610" w:rsidP="00AA3610">
      <w:pPr>
        <w:ind w:right="38"/>
        <w:jc w:val="right"/>
        <w:rPr>
          <w:sz w:val="20"/>
        </w:rPr>
      </w:pPr>
      <w:r>
        <w:rPr>
          <w:spacing w:val="-2"/>
          <w:sz w:val="20"/>
        </w:rPr>
        <w:t>-</w:t>
      </w:r>
      <w:r>
        <w:rPr>
          <w:spacing w:val="-4"/>
          <w:sz w:val="20"/>
        </w:rPr>
        <w:t>0.30</w:t>
      </w:r>
    </w:p>
    <w:p w14:paraId="02468A57" w14:textId="77777777" w:rsidR="00AA3610" w:rsidRDefault="00AA3610" w:rsidP="00AA3610">
      <w:pPr>
        <w:pStyle w:val="BodyText"/>
        <w:spacing w:before="124"/>
        <w:rPr>
          <w:sz w:val="20"/>
        </w:rPr>
      </w:pPr>
    </w:p>
    <w:p w14:paraId="6735DA49" w14:textId="77777777" w:rsidR="00AA3610" w:rsidRDefault="00AA3610" w:rsidP="00AA3610">
      <w:pPr>
        <w:ind w:right="38"/>
        <w:jc w:val="right"/>
        <w:rPr>
          <w:sz w:val="20"/>
        </w:rPr>
      </w:pPr>
      <w:r>
        <w:rPr>
          <w:spacing w:val="-2"/>
          <w:sz w:val="20"/>
        </w:rPr>
        <w:t>-</w:t>
      </w:r>
      <w:r>
        <w:rPr>
          <w:spacing w:val="-4"/>
          <w:sz w:val="20"/>
        </w:rPr>
        <w:t>0.50</w:t>
      </w:r>
    </w:p>
    <w:p w14:paraId="18040295" w14:textId="77777777" w:rsidR="00AA3610" w:rsidRDefault="00AA3610" w:rsidP="00AA3610">
      <w:pPr>
        <w:rPr>
          <w:sz w:val="20"/>
        </w:rPr>
      </w:pPr>
      <w:r>
        <w:br w:type="column"/>
      </w:r>
    </w:p>
    <w:p w14:paraId="6CE3D35C" w14:textId="77777777" w:rsidR="00AA3610" w:rsidRDefault="00AA3610" w:rsidP="00AA3610">
      <w:pPr>
        <w:pStyle w:val="BodyText"/>
        <w:spacing w:before="143"/>
        <w:rPr>
          <w:sz w:val="20"/>
        </w:rPr>
      </w:pPr>
    </w:p>
    <w:p w14:paraId="7B306A54" w14:textId="77777777" w:rsidR="00AA3610" w:rsidRDefault="00AA3610" w:rsidP="00AA3610">
      <w:pPr>
        <w:ind w:left="1196" w:right="1816" w:hanging="562"/>
        <w:rPr>
          <w:sz w:val="20"/>
        </w:rPr>
      </w:pPr>
      <w:r>
        <w:rPr>
          <w:noProof/>
          <w:lang w:val="de-DE" w:eastAsia="de-DE"/>
        </w:rPr>
        <w:drawing>
          <wp:inline distT="0" distB="0" distL="0" distR="0" wp14:anchorId="3F1FE59E" wp14:editId="45B8C4AD">
            <wp:extent cx="320039" cy="73532"/>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1" cstate="print"/>
                    <a:stretch>
                      <a:fillRect/>
                    </a:stretch>
                  </pic:blipFill>
                  <pic:spPr>
                    <a:xfrm>
                      <a:off x="0" y="0"/>
                      <a:ext cx="320039" cy="73532"/>
                    </a:xfrm>
                    <a:prstGeom prst="rect">
                      <a:avLst/>
                    </a:prstGeom>
                  </pic:spPr>
                </pic:pic>
              </a:graphicData>
            </a:graphic>
          </wp:inline>
        </w:drawing>
      </w:r>
      <w:r>
        <w:rPr>
          <w:spacing w:val="-13"/>
          <w:sz w:val="20"/>
        </w:rPr>
        <w:t xml:space="preserve"> </w:t>
      </w:r>
      <w:r>
        <w:rPr>
          <w:sz w:val="20"/>
        </w:rPr>
        <w:t>Low</w:t>
      </w:r>
      <w:r>
        <w:rPr>
          <w:spacing w:val="-12"/>
          <w:sz w:val="20"/>
        </w:rPr>
        <w:t xml:space="preserve"> </w:t>
      </w:r>
      <w:r>
        <w:rPr>
          <w:sz w:val="20"/>
        </w:rPr>
        <w:t xml:space="preserve">disseminative </w:t>
      </w:r>
      <w:r>
        <w:rPr>
          <w:spacing w:val="-2"/>
          <w:sz w:val="20"/>
        </w:rPr>
        <w:t>capacity</w:t>
      </w:r>
    </w:p>
    <w:p w14:paraId="0B6C06BD" w14:textId="77777777" w:rsidR="00AA3610" w:rsidRDefault="00AA3610" w:rsidP="00AA3610">
      <w:pPr>
        <w:spacing w:before="143"/>
        <w:ind w:left="1196" w:right="1816"/>
        <w:rPr>
          <w:sz w:val="20"/>
        </w:rPr>
      </w:pPr>
      <w:r>
        <w:rPr>
          <w:noProof/>
          <w:lang w:val="de-DE" w:eastAsia="de-DE"/>
        </w:rPr>
        <mc:AlternateContent>
          <mc:Choice Requires="wpg">
            <w:drawing>
              <wp:anchor distT="0" distB="0" distL="0" distR="0" simplePos="0" relativeHeight="251710464" behindDoc="0" locked="0" layoutInCell="1" allowOverlap="1" wp14:anchorId="5C5DF85D" wp14:editId="1C0DE79F">
                <wp:simplePos x="0" y="0"/>
                <wp:positionH relativeFrom="page">
                  <wp:posOffset>4454652</wp:posOffset>
                </wp:positionH>
                <wp:positionV relativeFrom="paragraph">
                  <wp:posOffset>133271</wp:posOffset>
                </wp:positionV>
                <wp:extent cx="320040" cy="7366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 cy="73660"/>
                          <a:chOff x="0" y="0"/>
                          <a:chExt cx="320040" cy="73660"/>
                        </a:xfrm>
                      </wpg:grpSpPr>
                      <wps:wsp>
                        <wps:cNvPr id="78" name="Graphic 78"/>
                        <wps:cNvSpPr/>
                        <wps:spPr>
                          <a:xfrm>
                            <a:off x="0" y="36766"/>
                            <a:ext cx="320040" cy="1270"/>
                          </a:xfrm>
                          <a:custGeom>
                            <a:avLst/>
                            <a:gdLst/>
                            <a:ahLst/>
                            <a:cxnLst/>
                            <a:rect l="l" t="t" r="r" b="b"/>
                            <a:pathLst>
                              <a:path w="320040">
                                <a:moveTo>
                                  <a:pt x="0" y="0"/>
                                </a:moveTo>
                                <a:lnTo>
                                  <a:pt x="320039" y="0"/>
                                </a:lnTo>
                              </a:path>
                            </a:pathLst>
                          </a:custGeom>
                          <a:ln w="12700">
                            <a:solidFill>
                              <a:srgbClr val="000000"/>
                            </a:solidFill>
                            <a:prstDash val="dash"/>
                          </a:ln>
                        </wps:spPr>
                        <wps:bodyPr wrap="square" lIns="0" tIns="0" rIns="0" bIns="0" rtlCol="0">
                          <a:prstTxWarp prst="textNoShape">
                            <a:avLst/>
                          </a:prstTxWarp>
                          <a:noAutofit/>
                        </wps:bodyPr>
                      </wps:wsp>
                      <wps:wsp>
                        <wps:cNvPr id="79" name="Graphic 79"/>
                        <wps:cNvSpPr/>
                        <wps:spPr>
                          <a:xfrm>
                            <a:off x="128015" y="4762"/>
                            <a:ext cx="64135" cy="64135"/>
                          </a:xfrm>
                          <a:custGeom>
                            <a:avLst/>
                            <a:gdLst/>
                            <a:ahLst/>
                            <a:cxnLst/>
                            <a:rect l="l" t="t" r="r" b="b"/>
                            <a:pathLst>
                              <a:path w="64135" h="64135">
                                <a:moveTo>
                                  <a:pt x="64007" y="0"/>
                                </a:moveTo>
                                <a:lnTo>
                                  <a:pt x="0" y="0"/>
                                </a:lnTo>
                                <a:lnTo>
                                  <a:pt x="0" y="64008"/>
                                </a:lnTo>
                                <a:lnTo>
                                  <a:pt x="64007" y="64008"/>
                                </a:lnTo>
                                <a:lnTo>
                                  <a:pt x="64007"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128015" y="4762"/>
                            <a:ext cx="64135" cy="64135"/>
                          </a:xfrm>
                          <a:custGeom>
                            <a:avLst/>
                            <a:gdLst/>
                            <a:ahLst/>
                            <a:cxnLst/>
                            <a:rect l="l" t="t" r="r" b="b"/>
                            <a:pathLst>
                              <a:path w="64135" h="64135">
                                <a:moveTo>
                                  <a:pt x="0" y="64008"/>
                                </a:moveTo>
                                <a:lnTo>
                                  <a:pt x="64007" y="64008"/>
                                </a:lnTo>
                                <a:lnTo>
                                  <a:pt x="64007" y="0"/>
                                </a:lnTo>
                                <a:lnTo>
                                  <a:pt x="0" y="0"/>
                                </a:lnTo>
                                <a:lnTo>
                                  <a:pt x="0" y="6400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w:pict>
              <v:group w14:anchorId="68C39E4B" id="Group 77" o:spid="_x0000_s1026" style="position:absolute;margin-left:350.75pt;margin-top:10.5pt;width:25.2pt;height:5.8pt;z-index:251710464;mso-wrap-distance-left:0;mso-wrap-distance-right:0;mso-position-horizontal-relative:page" coordsize="32004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">
                <v:shape id="Graphic 78" o:spid="_x0000_s1027" style="position:absolute;top:36766;width:320040;height:1270;visibility:visible;mso-wrap-style:square;v-text-anchor:top" coordsize="320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" path="m,l320039,e" filled="f" strokeweight="1pt">
                  <v:stroke dashstyle="dash"/>
                  <v:path arrowok="t"/>
                </v:shape>
                <v:shape id="Graphic 79" o:spid="_x0000_s1028" style="position:absolute;left:128015;top:4762;width:64135;height:64135;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" path="m64007,l,,,64008r64007,l64007,xe" fillcolor="black" stroked="f">
                  <v:path arrowok="t"/>
                </v:shape>
                <v:shape id="Graphic 80" o:spid="_x0000_s1029" style="position:absolute;left:128015;top:4762;width:64135;height:64135;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" path="m,64008r64007,l64007,,,,,64008xe" filled="f">
                  <v:path arrowok="t"/>
                </v:shape>
                <w10:wrap anchorx="page"/>
              </v:group>
            </w:pict>
          </mc:Fallback>
        </mc:AlternateContent>
      </w:r>
      <w:r>
        <w:rPr>
          <w:sz w:val="20"/>
        </w:rPr>
        <w:t>High</w:t>
      </w:r>
      <w:r>
        <w:rPr>
          <w:spacing w:val="-13"/>
          <w:sz w:val="20"/>
        </w:rPr>
        <w:t xml:space="preserve"> </w:t>
      </w:r>
      <w:r>
        <w:rPr>
          <w:sz w:val="20"/>
        </w:rPr>
        <w:t xml:space="preserve">disseminative </w:t>
      </w:r>
      <w:r>
        <w:rPr>
          <w:spacing w:val="-2"/>
          <w:sz w:val="20"/>
        </w:rPr>
        <w:t>capacity</w:t>
      </w:r>
    </w:p>
    <w:p w14:paraId="4A4B3BA1" w14:textId="77777777" w:rsidR="00AA3610" w:rsidRDefault="00AA3610" w:rsidP="00AA3610">
      <w:pPr>
        <w:rPr>
          <w:sz w:val="20"/>
        </w:rPr>
        <w:sectPr w:rsidR="00AA3610" w:rsidSect="00286129">
          <w:type w:val="continuous"/>
          <w:pgSz w:w="11910" w:h="16840"/>
          <w:pgMar w:top="1920" w:right="960" w:bottom="280" w:left="820" w:header="715" w:footer="595" w:gutter="0"/>
          <w:cols w:num="2" w:space="720" w:equalWidth="0">
            <w:col w:w="1652" w:space="3909"/>
            <w:col w:w="4569"/>
          </w:cols>
        </w:sectPr>
      </w:pPr>
    </w:p>
    <w:p w14:paraId="433B6774" w14:textId="77777777" w:rsidR="00AA3610" w:rsidRDefault="00AA3610" w:rsidP="00AA3610">
      <w:pPr>
        <w:pStyle w:val="BodyText"/>
        <w:spacing w:before="32"/>
        <w:rPr>
          <w:sz w:val="20"/>
        </w:rPr>
      </w:pPr>
    </w:p>
    <w:p w14:paraId="58FCB06B" w14:textId="77777777" w:rsidR="00AA3610" w:rsidRDefault="00AA3610" w:rsidP="00AA3610">
      <w:pPr>
        <w:rPr>
          <w:sz w:val="20"/>
        </w:rPr>
        <w:sectPr w:rsidR="00AA3610" w:rsidSect="00286129">
          <w:type w:val="continuous"/>
          <w:pgSz w:w="11910" w:h="16840"/>
          <w:pgMar w:top="1920" w:right="960" w:bottom="280" w:left="820" w:header="715" w:footer="595" w:gutter="0"/>
          <w:cols w:space="720"/>
        </w:sectPr>
      </w:pPr>
    </w:p>
    <w:p w14:paraId="7108EC8F" w14:textId="77777777" w:rsidR="00AA3610" w:rsidRDefault="00AA3610" w:rsidP="00AA3610">
      <w:pPr>
        <w:spacing w:before="91"/>
        <w:jc w:val="right"/>
        <w:rPr>
          <w:sz w:val="20"/>
        </w:rPr>
      </w:pPr>
      <w:r>
        <w:rPr>
          <w:spacing w:val="-2"/>
          <w:sz w:val="20"/>
        </w:rPr>
        <w:t>-</w:t>
      </w:r>
      <w:r>
        <w:rPr>
          <w:spacing w:val="-4"/>
          <w:sz w:val="20"/>
        </w:rPr>
        <w:t>0.70</w:t>
      </w:r>
    </w:p>
    <w:p w14:paraId="7E68152B" w14:textId="77777777" w:rsidR="00AA3610" w:rsidRDefault="00AA3610" w:rsidP="00AA3610">
      <w:pPr>
        <w:spacing w:before="50"/>
        <w:rPr>
          <w:sz w:val="20"/>
        </w:rPr>
      </w:pPr>
      <w:r>
        <w:br w:type="column"/>
      </w:r>
    </w:p>
    <w:p w14:paraId="7A01101F" w14:textId="77777777" w:rsidR="00AA3610" w:rsidRDefault="00AA3610" w:rsidP="00AA3610">
      <w:pPr>
        <w:spacing w:line="256" w:lineRule="auto"/>
        <w:ind w:left="214" w:hanging="12"/>
        <w:rPr>
          <w:sz w:val="20"/>
        </w:rPr>
      </w:pPr>
      <w:r>
        <w:rPr>
          <w:sz w:val="20"/>
        </w:rPr>
        <w:t>Low</w:t>
      </w:r>
      <w:r>
        <w:rPr>
          <w:spacing w:val="-13"/>
          <w:sz w:val="20"/>
        </w:rPr>
        <w:t xml:space="preserve"> </w:t>
      </w:r>
      <w:r>
        <w:rPr>
          <w:sz w:val="20"/>
        </w:rPr>
        <w:t>acquisition</w:t>
      </w:r>
      <w:r>
        <w:rPr>
          <w:spacing w:val="-12"/>
          <w:sz w:val="20"/>
        </w:rPr>
        <w:t xml:space="preserve"> </w:t>
      </w:r>
      <w:r>
        <w:rPr>
          <w:sz w:val="20"/>
        </w:rPr>
        <w:t>of TOK</w:t>
      </w:r>
      <w:r>
        <w:rPr>
          <w:spacing w:val="-3"/>
          <w:sz w:val="20"/>
        </w:rPr>
        <w:t xml:space="preserve"> </w:t>
      </w:r>
      <w:r>
        <w:rPr>
          <w:sz w:val="20"/>
        </w:rPr>
        <w:t>in</w:t>
      </w:r>
      <w:r>
        <w:rPr>
          <w:spacing w:val="-2"/>
          <w:sz w:val="20"/>
        </w:rPr>
        <w:t xml:space="preserve"> subsidiary</w:t>
      </w:r>
    </w:p>
    <w:p w14:paraId="15D47F0F" w14:textId="77777777" w:rsidR="00AA3610" w:rsidRDefault="00AA3610" w:rsidP="00AA3610">
      <w:pPr>
        <w:spacing w:before="50"/>
        <w:rPr>
          <w:sz w:val="20"/>
        </w:rPr>
      </w:pPr>
      <w:r>
        <w:br w:type="column"/>
      </w:r>
    </w:p>
    <w:p w14:paraId="141B176D" w14:textId="77777777" w:rsidR="00AA3610" w:rsidRDefault="00AA3610" w:rsidP="00AA3610">
      <w:pPr>
        <w:spacing w:line="256" w:lineRule="auto"/>
        <w:ind w:left="1050" w:right="4154" w:hanging="29"/>
        <w:rPr>
          <w:sz w:val="20"/>
        </w:rPr>
      </w:pPr>
      <w:r>
        <w:rPr>
          <w:sz w:val="20"/>
        </w:rPr>
        <w:t>High</w:t>
      </w:r>
      <w:r>
        <w:rPr>
          <w:spacing w:val="-13"/>
          <w:sz w:val="20"/>
        </w:rPr>
        <w:t xml:space="preserve"> </w:t>
      </w:r>
      <w:r>
        <w:rPr>
          <w:sz w:val="20"/>
        </w:rPr>
        <w:t>acquisition</w:t>
      </w:r>
      <w:r>
        <w:rPr>
          <w:spacing w:val="-12"/>
          <w:sz w:val="20"/>
        </w:rPr>
        <w:t xml:space="preserve"> </w:t>
      </w:r>
      <w:r>
        <w:rPr>
          <w:sz w:val="20"/>
        </w:rPr>
        <w:t>of TOK</w:t>
      </w:r>
      <w:r>
        <w:rPr>
          <w:spacing w:val="-3"/>
          <w:sz w:val="20"/>
        </w:rPr>
        <w:t xml:space="preserve"> </w:t>
      </w:r>
      <w:r>
        <w:rPr>
          <w:sz w:val="20"/>
        </w:rPr>
        <w:t>in</w:t>
      </w:r>
      <w:r>
        <w:rPr>
          <w:spacing w:val="-2"/>
          <w:sz w:val="20"/>
        </w:rPr>
        <w:t xml:space="preserve"> subsidiary</w:t>
      </w:r>
    </w:p>
    <w:p w14:paraId="6E5E742E" w14:textId="77777777" w:rsidR="00AA3610" w:rsidRDefault="00AA3610" w:rsidP="00AA3610">
      <w:pPr>
        <w:spacing w:line="256" w:lineRule="auto"/>
        <w:rPr>
          <w:sz w:val="20"/>
        </w:rPr>
        <w:sectPr w:rsidR="00AA3610" w:rsidSect="00286129">
          <w:type w:val="continuous"/>
          <w:pgSz w:w="11910" w:h="16840"/>
          <w:pgMar w:top="1920" w:right="960" w:bottom="280" w:left="820" w:header="715" w:footer="595" w:gutter="0"/>
          <w:cols w:num="3" w:space="720" w:equalWidth="0">
            <w:col w:w="1612" w:space="40"/>
            <w:col w:w="1715" w:space="39"/>
            <w:col w:w="6724"/>
          </w:cols>
        </w:sectPr>
      </w:pPr>
    </w:p>
    <w:p w14:paraId="389C02C5" w14:textId="77777777" w:rsidR="00AA3610" w:rsidRDefault="00AA3610" w:rsidP="00AA3610">
      <w:pPr>
        <w:pStyle w:val="BodyText"/>
        <w:rPr>
          <w:sz w:val="22"/>
        </w:rPr>
      </w:pPr>
    </w:p>
    <w:p w14:paraId="6A26EAAB" w14:textId="092ED242" w:rsidR="00AA3610" w:rsidRDefault="00AA3610" w:rsidP="00AA3610">
      <w:pPr>
        <w:spacing w:before="1"/>
        <w:ind w:left="620" w:right="530"/>
      </w:pPr>
      <w:r>
        <w:rPr>
          <w:b/>
        </w:rPr>
        <w:t>Figure</w:t>
      </w:r>
      <w:r>
        <w:rPr>
          <w:b/>
          <w:spacing w:val="-5"/>
        </w:rPr>
        <w:t xml:space="preserve"> </w:t>
      </w:r>
      <w:r w:rsidR="00AB5CDE">
        <w:rPr>
          <w:b/>
        </w:rPr>
        <w:t>3</w:t>
      </w:r>
      <w:r>
        <w:rPr>
          <w:b/>
        </w:rPr>
        <w:t>:</w:t>
      </w:r>
      <w:r>
        <w:rPr>
          <w:b/>
          <w:spacing w:val="-2"/>
        </w:rPr>
        <w:t xml:space="preserve"> </w:t>
      </w:r>
      <w:r>
        <w:t>Interaction</w:t>
      </w:r>
      <w:r>
        <w:rPr>
          <w:spacing w:val="-6"/>
        </w:rPr>
        <w:t xml:space="preserve"> </w:t>
      </w:r>
      <w:r>
        <w:t>effect</w:t>
      </w:r>
      <w:r>
        <w:rPr>
          <w:spacing w:val="-2"/>
        </w:rPr>
        <w:t xml:space="preserve"> </w:t>
      </w:r>
      <w:r>
        <w:t>of</w:t>
      </w:r>
      <w:r>
        <w:rPr>
          <w:spacing w:val="-3"/>
        </w:rPr>
        <w:t xml:space="preserve"> </w:t>
      </w:r>
      <w:r>
        <w:t>disseminative</w:t>
      </w:r>
      <w:r>
        <w:rPr>
          <w:spacing w:val="-3"/>
        </w:rPr>
        <w:t xml:space="preserve"> </w:t>
      </w:r>
      <w:r>
        <w:t>capacity</w:t>
      </w:r>
      <w:r>
        <w:rPr>
          <w:spacing w:val="-6"/>
        </w:rPr>
        <w:t xml:space="preserve"> </w:t>
      </w:r>
      <w:r>
        <w:t>and</w:t>
      </w:r>
      <w:r>
        <w:rPr>
          <w:spacing w:val="-3"/>
        </w:rPr>
        <w:t xml:space="preserve"> </w:t>
      </w:r>
      <w:r>
        <w:t>relationship-oriented</w:t>
      </w:r>
      <w:r>
        <w:rPr>
          <w:spacing w:val="-3"/>
        </w:rPr>
        <w:t xml:space="preserve"> </w:t>
      </w:r>
      <w:r>
        <w:t>knowledge acquisition on the transfer of relationship-oriented knowledge upon repatriation (H2b).</w:t>
      </w:r>
    </w:p>
    <w:p w14:paraId="7205973B" w14:textId="77777777" w:rsidR="00AA3610" w:rsidRDefault="00AA3610" w:rsidP="00AA3610">
      <w:pPr>
        <w:pStyle w:val="BodyText"/>
        <w:rPr>
          <w:sz w:val="20"/>
        </w:rPr>
      </w:pPr>
    </w:p>
    <w:p w14:paraId="5B87AEF7" w14:textId="77777777" w:rsidR="00AA3610" w:rsidRDefault="00AA3610" w:rsidP="00AA3610">
      <w:pPr>
        <w:pStyle w:val="BodyText"/>
        <w:spacing w:before="102"/>
        <w:rPr>
          <w:sz w:val="20"/>
        </w:rPr>
      </w:pPr>
    </w:p>
    <w:p w14:paraId="7F500F5F" w14:textId="77777777" w:rsidR="00AA3610" w:rsidRDefault="00AA3610" w:rsidP="00AA3610">
      <w:pPr>
        <w:ind w:left="1247"/>
        <w:rPr>
          <w:sz w:val="20"/>
        </w:rPr>
      </w:pPr>
      <w:r>
        <w:rPr>
          <w:noProof/>
          <w:lang w:val="de-DE" w:eastAsia="de-DE"/>
        </w:rPr>
        <mc:AlternateContent>
          <mc:Choice Requires="wpg">
            <w:drawing>
              <wp:anchor distT="0" distB="0" distL="0" distR="0" simplePos="0" relativeHeight="251714560" behindDoc="0" locked="0" layoutInCell="1" allowOverlap="1" wp14:anchorId="4BA52EFE" wp14:editId="1B08B4CC">
                <wp:simplePos x="0" y="0"/>
                <wp:positionH relativeFrom="page">
                  <wp:posOffset>1636522</wp:posOffset>
                </wp:positionH>
                <wp:positionV relativeFrom="paragraph">
                  <wp:posOffset>72962</wp:posOffset>
                </wp:positionV>
                <wp:extent cx="2766695" cy="259080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6695" cy="2590800"/>
                          <a:chOff x="0" y="0"/>
                          <a:chExt cx="2766695" cy="2590800"/>
                        </a:xfrm>
                      </wpg:grpSpPr>
                      <pic:pic xmlns:pic="http://schemas.openxmlformats.org/drawingml/2006/picture">
                        <pic:nvPicPr>
                          <pic:cNvPr id="82" name="Image 82"/>
                          <pic:cNvPicPr/>
                        </pic:nvPicPr>
                        <pic:blipFill>
                          <a:blip r:embed="rId32" cstate="print"/>
                          <a:stretch>
                            <a:fillRect/>
                          </a:stretch>
                        </pic:blipFill>
                        <pic:spPr>
                          <a:xfrm>
                            <a:off x="6350" y="2579497"/>
                            <a:ext cx="2753867" cy="9525"/>
                          </a:xfrm>
                          <a:prstGeom prst="rect">
                            <a:avLst/>
                          </a:prstGeom>
                        </pic:spPr>
                      </pic:pic>
                      <pic:pic xmlns:pic="http://schemas.openxmlformats.org/drawingml/2006/picture">
                        <pic:nvPicPr>
                          <pic:cNvPr id="83" name="Image 83"/>
                          <pic:cNvPicPr/>
                        </pic:nvPicPr>
                        <pic:blipFill>
                          <a:blip r:embed="rId32" cstate="print"/>
                          <a:stretch>
                            <a:fillRect/>
                          </a:stretch>
                        </pic:blipFill>
                        <pic:spPr>
                          <a:xfrm>
                            <a:off x="6350" y="2211577"/>
                            <a:ext cx="2753867" cy="9525"/>
                          </a:xfrm>
                          <a:prstGeom prst="rect">
                            <a:avLst/>
                          </a:prstGeom>
                        </pic:spPr>
                      </pic:pic>
                      <pic:pic xmlns:pic="http://schemas.openxmlformats.org/drawingml/2006/picture">
                        <pic:nvPicPr>
                          <pic:cNvPr id="84" name="Image 84"/>
                          <pic:cNvPicPr/>
                        </pic:nvPicPr>
                        <pic:blipFill>
                          <a:blip r:embed="rId32" cstate="print"/>
                          <a:stretch>
                            <a:fillRect/>
                          </a:stretch>
                        </pic:blipFill>
                        <pic:spPr>
                          <a:xfrm>
                            <a:off x="6350" y="1475358"/>
                            <a:ext cx="2753867" cy="9525"/>
                          </a:xfrm>
                          <a:prstGeom prst="rect">
                            <a:avLst/>
                          </a:prstGeom>
                        </pic:spPr>
                      </pic:pic>
                      <pic:pic xmlns:pic="http://schemas.openxmlformats.org/drawingml/2006/picture">
                        <pic:nvPicPr>
                          <pic:cNvPr id="85" name="Image 85"/>
                          <pic:cNvPicPr/>
                        </pic:nvPicPr>
                        <pic:blipFill>
                          <a:blip r:embed="rId32" cstate="print"/>
                          <a:stretch>
                            <a:fillRect/>
                          </a:stretch>
                        </pic:blipFill>
                        <pic:spPr>
                          <a:xfrm>
                            <a:off x="6350" y="1842642"/>
                            <a:ext cx="2753867" cy="9525"/>
                          </a:xfrm>
                          <a:prstGeom prst="rect">
                            <a:avLst/>
                          </a:prstGeom>
                        </pic:spPr>
                      </pic:pic>
                      <pic:pic xmlns:pic="http://schemas.openxmlformats.org/drawingml/2006/picture">
                        <pic:nvPicPr>
                          <pic:cNvPr id="86" name="Image 86"/>
                          <pic:cNvPicPr/>
                        </pic:nvPicPr>
                        <pic:blipFill>
                          <a:blip r:embed="rId32" cstate="print"/>
                          <a:stretch>
                            <a:fillRect/>
                          </a:stretch>
                        </pic:blipFill>
                        <pic:spPr>
                          <a:xfrm>
                            <a:off x="6350" y="1106677"/>
                            <a:ext cx="2753867" cy="9525"/>
                          </a:xfrm>
                          <a:prstGeom prst="rect">
                            <a:avLst/>
                          </a:prstGeom>
                        </pic:spPr>
                      </pic:pic>
                      <pic:pic xmlns:pic="http://schemas.openxmlformats.org/drawingml/2006/picture">
                        <pic:nvPicPr>
                          <pic:cNvPr id="87" name="Image 87"/>
                          <pic:cNvPicPr/>
                        </pic:nvPicPr>
                        <pic:blipFill>
                          <a:blip r:embed="rId32" cstate="print"/>
                          <a:stretch>
                            <a:fillRect/>
                          </a:stretch>
                        </pic:blipFill>
                        <pic:spPr>
                          <a:xfrm>
                            <a:off x="6350" y="370459"/>
                            <a:ext cx="2753867" cy="9525"/>
                          </a:xfrm>
                          <a:prstGeom prst="rect">
                            <a:avLst/>
                          </a:prstGeom>
                        </pic:spPr>
                      </pic:pic>
                      <pic:pic xmlns:pic="http://schemas.openxmlformats.org/drawingml/2006/picture">
                        <pic:nvPicPr>
                          <pic:cNvPr id="88" name="Image 88"/>
                          <pic:cNvPicPr/>
                        </pic:nvPicPr>
                        <pic:blipFill>
                          <a:blip r:embed="rId32" cstate="print"/>
                          <a:stretch>
                            <a:fillRect/>
                          </a:stretch>
                        </pic:blipFill>
                        <pic:spPr>
                          <a:xfrm>
                            <a:off x="6350" y="737869"/>
                            <a:ext cx="2753867" cy="9525"/>
                          </a:xfrm>
                          <a:prstGeom prst="rect">
                            <a:avLst/>
                          </a:prstGeom>
                        </pic:spPr>
                      </pic:pic>
                      <pic:pic xmlns:pic="http://schemas.openxmlformats.org/drawingml/2006/picture">
                        <pic:nvPicPr>
                          <pic:cNvPr id="89" name="Image 89"/>
                          <pic:cNvPicPr/>
                        </pic:nvPicPr>
                        <pic:blipFill>
                          <a:blip r:embed="rId32" cstate="print"/>
                          <a:stretch>
                            <a:fillRect/>
                          </a:stretch>
                        </pic:blipFill>
                        <pic:spPr>
                          <a:xfrm>
                            <a:off x="6350" y="1650"/>
                            <a:ext cx="2753867" cy="9525"/>
                          </a:xfrm>
                          <a:prstGeom prst="rect">
                            <a:avLst/>
                          </a:prstGeom>
                        </pic:spPr>
                      </pic:pic>
                      <wps:wsp>
                        <wps:cNvPr id="90" name="Graphic 90"/>
                        <wps:cNvSpPr/>
                        <wps:spPr>
                          <a:xfrm>
                            <a:off x="6350" y="6350"/>
                            <a:ext cx="2753995" cy="2578100"/>
                          </a:xfrm>
                          <a:custGeom>
                            <a:avLst/>
                            <a:gdLst/>
                            <a:ahLst/>
                            <a:cxnLst/>
                            <a:rect l="l" t="t" r="r" b="b"/>
                            <a:pathLst>
                              <a:path w="2753995" h="2578100">
                                <a:moveTo>
                                  <a:pt x="0" y="2577845"/>
                                </a:moveTo>
                                <a:lnTo>
                                  <a:pt x="2753868" y="2577845"/>
                                </a:lnTo>
                                <a:lnTo>
                                  <a:pt x="2753868" y="0"/>
                                </a:lnTo>
                                <a:lnTo>
                                  <a:pt x="0" y="0"/>
                                </a:lnTo>
                                <a:lnTo>
                                  <a:pt x="0" y="2577845"/>
                                </a:lnTo>
                                <a:close/>
                              </a:path>
                            </a:pathLst>
                          </a:custGeom>
                          <a:ln w="12700">
                            <a:solidFill>
                              <a:srgbClr val="000000"/>
                            </a:solidFill>
                            <a:prstDash val="solid"/>
                          </a:ln>
                        </wps:spPr>
                        <wps:bodyPr wrap="square" lIns="0" tIns="0" rIns="0" bIns="0" rtlCol="0">
                          <a:prstTxWarp prst="textNoShape">
                            <a:avLst/>
                          </a:prstTxWarp>
                          <a:noAutofit/>
                        </wps:bodyPr>
                      </wps:wsp>
                      <wps:wsp>
                        <wps:cNvPr id="91" name="Graphic 91"/>
                        <wps:cNvSpPr/>
                        <wps:spPr>
                          <a:xfrm>
                            <a:off x="395097" y="1264030"/>
                            <a:ext cx="1987550" cy="478790"/>
                          </a:xfrm>
                          <a:custGeom>
                            <a:avLst/>
                            <a:gdLst/>
                            <a:ahLst/>
                            <a:cxnLst/>
                            <a:rect l="l" t="t" r="r" b="b"/>
                            <a:pathLst>
                              <a:path w="1987550" h="478790">
                                <a:moveTo>
                                  <a:pt x="0" y="478662"/>
                                </a:moveTo>
                                <a:lnTo>
                                  <a:pt x="1987042"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2" name="Image 92"/>
                          <pic:cNvPicPr/>
                        </pic:nvPicPr>
                        <pic:blipFill>
                          <a:blip r:embed="rId27" cstate="print"/>
                          <a:stretch>
                            <a:fillRect/>
                          </a:stretch>
                        </pic:blipFill>
                        <pic:spPr>
                          <a:xfrm>
                            <a:off x="358203" y="1705927"/>
                            <a:ext cx="73532" cy="73532"/>
                          </a:xfrm>
                          <a:prstGeom prst="rect">
                            <a:avLst/>
                          </a:prstGeom>
                        </pic:spPr>
                      </pic:pic>
                      <pic:pic xmlns:pic="http://schemas.openxmlformats.org/drawingml/2006/picture">
                        <pic:nvPicPr>
                          <pic:cNvPr id="93" name="Image 93"/>
                          <pic:cNvPicPr/>
                        </pic:nvPicPr>
                        <pic:blipFill>
                          <a:blip r:embed="rId28" cstate="print"/>
                          <a:stretch>
                            <a:fillRect/>
                          </a:stretch>
                        </pic:blipFill>
                        <pic:spPr>
                          <a:xfrm>
                            <a:off x="2345499" y="1227391"/>
                            <a:ext cx="73532" cy="73533"/>
                          </a:xfrm>
                          <a:prstGeom prst="rect">
                            <a:avLst/>
                          </a:prstGeom>
                        </pic:spPr>
                      </pic:pic>
                      <wps:wsp>
                        <wps:cNvPr id="94" name="Graphic 94"/>
                        <wps:cNvSpPr/>
                        <wps:spPr>
                          <a:xfrm>
                            <a:off x="395097" y="451993"/>
                            <a:ext cx="1987550" cy="1104900"/>
                          </a:xfrm>
                          <a:custGeom>
                            <a:avLst/>
                            <a:gdLst/>
                            <a:ahLst/>
                            <a:cxnLst/>
                            <a:rect l="l" t="t" r="r" b="b"/>
                            <a:pathLst>
                              <a:path w="1987550" h="1104900">
                                <a:moveTo>
                                  <a:pt x="0" y="1104772"/>
                                </a:moveTo>
                                <a:lnTo>
                                  <a:pt x="1987042" y="0"/>
                                </a:lnTo>
                              </a:path>
                            </a:pathLst>
                          </a:custGeom>
                          <a:ln w="12700">
                            <a:solidFill>
                              <a:srgbClr val="000000"/>
                            </a:solidFill>
                            <a:prstDash val="dash"/>
                          </a:ln>
                        </wps:spPr>
                        <wps:bodyPr wrap="square" lIns="0" tIns="0" rIns="0" bIns="0" rtlCol="0">
                          <a:prstTxWarp prst="textNoShape">
                            <a:avLst/>
                          </a:prstTxWarp>
                          <a:noAutofit/>
                        </wps:bodyPr>
                      </wps:wsp>
                      <wps:wsp>
                        <wps:cNvPr id="95" name="Graphic 95"/>
                        <wps:cNvSpPr/>
                        <wps:spPr>
                          <a:xfrm>
                            <a:off x="362965" y="1524761"/>
                            <a:ext cx="64135" cy="64135"/>
                          </a:xfrm>
                          <a:custGeom>
                            <a:avLst/>
                            <a:gdLst/>
                            <a:ahLst/>
                            <a:cxnLst/>
                            <a:rect l="l" t="t" r="r" b="b"/>
                            <a:pathLst>
                              <a:path w="64135" h="64135">
                                <a:moveTo>
                                  <a:pt x="64007" y="0"/>
                                </a:moveTo>
                                <a:lnTo>
                                  <a:pt x="0" y="0"/>
                                </a:lnTo>
                                <a:lnTo>
                                  <a:pt x="0" y="64008"/>
                                </a:lnTo>
                                <a:lnTo>
                                  <a:pt x="64007" y="64008"/>
                                </a:lnTo>
                                <a:lnTo>
                                  <a:pt x="64007" y="0"/>
                                </a:lnTo>
                                <a:close/>
                              </a:path>
                            </a:pathLst>
                          </a:custGeom>
                          <a:solidFill>
                            <a:srgbClr val="000000"/>
                          </a:solidFill>
                        </wps:spPr>
                        <wps:bodyPr wrap="square" lIns="0" tIns="0" rIns="0" bIns="0" rtlCol="0">
                          <a:prstTxWarp prst="textNoShape">
                            <a:avLst/>
                          </a:prstTxWarp>
                          <a:noAutofit/>
                        </wps:bodyPr>
                      </wps:wsp>
                      <wps:wsp>
                        <wps:cNvPr id="96" name="Graphic 96"/>
                        <wps:cNvSpPr/>
                        <wps:spPr>
                          <a:xfrm>
                            <a:off x="362965" y="1524761"/>
                            <a:ext cx="64135" cy="64135"/>
                          </a:xfrm>
                          <a:custGeom>
                            <a:avLst/>
                            <a:gdLst/>
                            <a:ahLst/>
                            <a:cxnLst/>
                            <a:rect l="l" t="t" r="r" b="b"/>
                            <a:pathLst>
                              <a:path w="64135" h="64135">
                                <a:moveTo>
                                  <a:pt x="0" y="64008"/>
                                </a:moveTo>
                                <a:lnTo>
                                  <a:pt x="64007" y="64008"/>
                                </a:lnTo>
                                <a:lnTo>
                                  <a:pt x="64007" y="0"/>
                                </a:lnTo>
                                <a:lnTo>
                                  <a:pt x="0" y="0"/>
                                </a:lnTo>
                                <a:lnTo>
                                  <a:pt x="0" y="64008"/>
                                </a:lnTo>
                                <a:close/>
                              </a:path>
                            </a:pathLst>
                          </a:custGeom>
                          <a:ln w="9524">
                            <a:solidFill>
                              <a:srgbClr val="000000"/>
                            </a:solidFill>
                            <a:prstDash val="solid"/>
                          </a:ln>
                        </wps:spPr>
                        <wps:bodyPr wrap="square" lIns="0" tIns="0" rIns="0" bIns="0" rtlCol="0">
                          <a:prstTxWarp prst="textNoShape">
                            <a:avLst/>
                          </a:prstTxWarp>
                          <a:noAutofit/>
                        </wps:bodyPr>
                      </wps:wsp>
                      <wps:wsp>
                        <wps:cNvPr id="97" name="Graphic 97"/>
                        <wps:cNvSpPr/>
                        <wps:spPr>
                          <a:xfrm>
                            <a:off x="2350261" y="419862"/>
                            <a:ext cx="64135" cy="64135"/>
                          </a:xfrm>
                          <a:custGeom>
                            <a:avLst/>
                            <a:gdLst/>
                            <a:ahLst/>
                            <a:cxnLst/>
                            <a:rect l="l" t="t" r="r" b="b"/>
                            <a:pathLst>
                              <a:path w="64135" h="64135">
                                <a:moveTo>
                                  <a:pt x="64008" y="0"/>
                                </a:moveTo>
                                <a:lnTo>
                                  <a:pt x="0" y="0"/>
                                </a:lnTo>
                                <a:lnTo>
                                  <a:pt x="0" y="64008"/>
                                </a:lnTo>
                                <a:lnTo>
                                  <a:pt x="64008" y="64008"/>
                                </a:lnTo>
                                <a:lnTo>
                                  <a:pt x="64008"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2350261" y="419862"/>
                            <a:ext cx="64135" cy="64135"/>
                          </a:xfrm>
                          <a:custGeom>
                            <a:avLst/>
                            <a:gdLst/>
                            <a:ahLst/>
                            <a:cxnLst/>
                            <a:rect l="l" t="t" r="r" b="b"/>
                            <a:pathLst>
                              <a:path w="64135" h="64135">
                                <a:moveTo>
                                  <a:pt x="0" y="64008"/>
                                </a:moveTo>
                                <a:lnTo>
                                  <a:pt x="64008" y="64008"/>
                                </a:lnTo>
                                <a:lnTo>
                                  <a:pt x="64008" y="0"/>
                                </a:lnTo>
                                <a:lnTo>
                                  <a:pt x="0" y="0"/>
                                </a:lnTo>
                                <a:lnTo>
                                  <a:pt x="0" y="6400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w:pict>
              <v:group w14:anchorId="069E59DE" id="Group 81" o:spid="_x0000_s1026" style="position:absolute;margin-left:128.85pt;margin-top:5.75pt;width:217.85pt;height:204pt;z-index:251714560;mso-wrap-distance-left:0;mso-wrap-distance-right:0;mso-position-horizontal-relative:page" coordsize="27666,25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">
                <v:shape id="Image 82" o:spid="_x0000_s1027" type="#_x0000_t75" style="position:absolute;left:63;top:25794;width:27539;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">
                  <v:imagedata r:id="rId33" o:title=""/>
                </v:shape>
                <v:shape id="Image 83" o:spid="_x0000_s1028" type="#_x0000_t75" style="position:absolute;left:63;top:22115;width:27539;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">
                  <v:imagedata r:id="rId33" o:title=""/>
                </v:shape>
                <v:shape id="Image 84" o:spid="_x0000_s1029" type="#_x0000_t75" style="position:absolute;left:63;top:14753;width:27539;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">
                  <v:imagedata r:id="rId33" o:title=""/>
                </v:shape>
                <v:shape id="Image 85" o:spid="_x0000_s1030" type="#_x0000_t75" style="position:absolute;left:63;top:18426;width:27539;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">
                  <v:imagedata r:id="rId33" o:title=""/>
                </v:shape>
                <v:shape id="Image 86" o:spid="_x0000_s1031" type="#_x0000_t75" style="position:absolute;left:63;top:11066;width:27539;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">
                  <v:imagedata r:id="rId33" o:title=""/>
                </v:shape>
                <v:shape id="Image 87" o:spid="_x0000_s1032" type="#_x0000_t75" style="position:absolute;left:63;top:3704;width:27539;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">
                  <v:imagedata r:id="rId33" o:title=""/>
                </v:shape>
                <v:shape id="Image 88" o:spid="_x0000_s1033" type="#_x0000_t75" style="position:absolute;left:63;top:7378;width:27539;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">
                  <v:imagedata r:id="rId33" o:title=""/>
                </v:shape>
                <v:shape id="Image 89" o:spid="_x0000_s1034" type="#_x0000_t75" style="position:absolute;left:63;top:16;width:27539;height: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">
                  <v:imagedata r:id="rId33" o:title=""/>
                </v:shape>
                <v:shape id="Graphic 90" o:spid="_x0000_s1035" style="position:absolute;left:63;top:63;width:27540;height:25781;visibility:visible;mso-wrap-style:square;v-text-anchor:top" coordsize="2753995,257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" path="m,2577845r2753868,l2753868,,,,,2577845xe" filled="f" strokeweight="1pt">
                  <v:path arrowok="t"/>
                </v:shape>
                <v:shape id="Graphic 91" o:spid="_x0000_s1036" style="position:absolute;left:3950;top:12640;width:19876;height:4788;visibility:visible;mso-wrap-style:square;v-text-anchor:top" coordsize="198755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" path="m,478662l1987042,e" filled="f" strokeweight="1pt">
                  <v:path arrowok="t"/>
                </v:shape>
                <v:shape id="Image 92" o:spid="_x0000_s1037" type="#_x0000_t75" style="position:absolute;left:3582;top:17059;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">
                  <v:imagedata r:id="rId29" o:title=""/>
                </v:shape>
                <v:shape id="Image 93" o:spid="_x0000_s1038" type="#_x0000_t75" style="position:absolute;left:23454;top:12273;width:736;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">
                  <v:imagedata r:id="rId30" o:title=""/>
                </v:shape>
                <v:shape id="Graphic 94" o:spid="_x0000_s1039" style="position:absolute;left:3950;top:4519;width:19876;height:11049;visibility:visible;mso-wrap-style:square;v-text-anchor:top" coordsize="198755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" path="m,1104772l1987042,e" filled="f" strokeweight="1pt">
                  <v:stroke dashstyle="dash"/>
                  <v:path arrowok="t"/>
                </v:shape>
                <v:shape id="Graphic 95" o:spid="_x0000_s1040" style="position:absolute;left:3629;top:15247;width:642;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" path="m64007,l,,,64008r64007,l64007,xe" fillcolor="black" stroked="f">
                  <v:path arrowok="t"/>
                </v:shape>
                <v:shape id="Graphic 96" o:spid="_x0000_s1041" style="position:absolute;left:3629;top:15247;width:642;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" path="m,64008r64007,l64007,,,,,64008xe" filled="f" strokeweight=".26456mm">
                  <v:path arrowok="t"/>
                </v:shape>
                <v:shape id="Graphic 97" o:spid="_x0000_s1042" style="position:absolute;left:23502;top:4198;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" path="m64008,l,,,64008r64008,l64008,xe" fillcolor="black" stroked="f">
                  <v:path arrowok="t"/>
                </v:shape>
                <v:shape id="Graphic 98" o:spid="_x0000_s1043" style="position:absolute;left:23502;top:4198;width:641;height:641;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" path="m,64008r64008,l64008,,,,,64008xe" filled="f">
                  <v:path arrowok="t"/>
                </v:shape>
                <w10:wrap anchorx="page"/>
              </v:group>
            </w:pict>
          </mc:Fallback>
        </mc:AlternateContent>
      </w:r>
      <w:r>
        <w:rPr>
          <w:spacing w:val="-4"/>
          <w:sz w:val="20"/>
        </w:rPr>
        <w:t>0.70</w:t>
      </w:r>
    </w:p>
    <w:p w14:paraId="3D6AA0F4" w14:textId="77777777" w:rsidR="00AA3610" w:rsidRDefault="00AA3610" w:rsidP="00AA3610">
      <w:pPr>
        <w:pStyle w:val="BodyText"/>
        <w:spacing w:before="121"/>
        <w:rPr>
          <w:sz w:val="20"/>
        </w:rPr>
      </w:pPr>
    </w:p>
    <w:p w14:paraId="3EAD8AC8" w14:textId="77777777" w:rsidR="00AA3610" w:rsidRDefault="00AA3610" w:rsidP="00AA3610">
      <w:pPr>
        <w:ind w:left="1247"/>
        <w:rPr>
          <w:sz w:val="20"/>
        </w:rPr>
      </w:pPr>
      <w:r>
        <w:rPr>
          <w:spacing w:val="-4"/>
          <w:sz w:val="20"/>
        </w:rPr>
        <w:t>0.50</w:t>
      </w:r>
    </w:p>
    <w:p w14:paraId="22B1E1D7" w14:textId="77777777" w:rsidR="00AA3610" w:rsidRDefault="00AA3610" w:rsidP="00AA3610">
      <w:pPr>
        <w:pStyle w:val="BodyText"/>
        <w:spacing w:before="29"/>
        <w:rPr>
          <w:sz w:val="20"/>
        </w:rPr>
      </w:pPr>
    </w:p>
    <w:p w14:paraId="1D31BE03" w14:textId="77777777" w:rsidR="00AA3610" w:rsidRDefault="00AA3610" w:rsidP="00AA3610">
      <w:pPr>
        <w:rPr>
          <w:sz w:val="20"/>
        </w:rPr>
        <w:sectPr w:rsidR="00AA3610" w:rsidSect="00286129">
          <w:type w:val="continuous"/>
          <w:pgSz w:w="11910" w:h="16840"/>
          <w:pgMar w:top="1920" w:right="960" w:bottom="280" w:left="820" w:header="715" w:footer="595" w:gutter="0"/>
          <w:cols w:space="720"/>
        </w:sectPr>
      </w:pPr>
    </w:p>
    <w:p w14:paraId="185348D1" w14:textId="77777777" w:rsidR="00AA3610" w:rsidRDefault="00AA3610" w:rsidP="00AA3610">
      <w:pPr>
        <w:spacing w:before="91"/>
        <w:ind w:right="38"/>
        <w:jc w:val="right"/>
        <w:rPr>
          <w:sz w:val="20"/>
        </w:rPr>
      </w:pPr>
      <w:r>
        <w:rPr>
          <w:noProof/>
          <w:lang w:val="de-DE" w:eastAsia="de-DE"/>
        </w:rPr>
        <mc:AlternateContent>
          <mc:Choice Requires="wps">
            <w:drawing>
              <wp:anchor distT="0" distB="0" distL="0" distR="0" simplePos="0" relativeHeight="251716608" behindDoc="0" locked="0" layoutInCell="1" allowOverlap="1" wp14:anchorId="380CA684" wp14:editId="585CD677">
                <wp:simplePos x="0" y="0"/>
                <wp:positionH relativeFrom="page">
                  <wp:posOffset>1011180</wp:posOffset>
                </wp:positionH>
                <wp:positionV relativeFrom="paragraph">
                  <wp:posOffset>76061</wp:posOffset>
                </wp:positionV>
                <wp:extent cx="165735" cy="122999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229995"/>
                        </a:xfrm>
                        <a:prstGeom prst="rect">
                          <a:avLst/>
                        </a:prstGeom>
                      </wps:spPr>
                      <wps:txbx>
                        <w:txbxContent>
                          <w:p w14:paraId="334B4871" w14:textId="77777777" w:rsidR="00FD1ECA" w:rsidRDefault="00FD1ECA" w:rsidP="00AA3610">
                            <w:pPr>
                              <w:spacing w:before="10"/>
                              <w:ind w:left="20"/>
                              <w:rPr>
                                <w:sz w:val="20"/>
                              </w:rPr>
                            </w:pPr>
                            <w:r>
                              <w:rPr>
                                <w:sz w:val="20"/>
                              </w:rPr>
                              <w:t>Transfer</w:t>
                            </w:r>
                            <w:r>
                              <w:rPr>
                                <w:spacing w:val="-4"/>
                                <w:sz w:val="20"/>
                              </w:rPr>
                              <w:t xml:space="preserve"> </w:t>
                            </w:r>
                            <w:r>
                              <w:rPr>
                                <w:sz w:val="20"/>
                              </w:rPr>
                              <w:t>of</w:t>
                            </w:r>
                            <w:r>
                              <w:rPr>
                                <w:spacing w:val="-5"/>
                                <w:sz w:val="20"/>
                              </w:rPr>
                              <w:t xml:space="preserve"> </w:t>
                            </w:r>
                            <w:r>
                              <w:rPr>
                                <w:sz w:val="20"/>
                              </w:rPr>
                              <w:t>ROK</w:t>
                            </w:r>
                            <w:r>
                              <w:rPr>
                                <w:spacing w:val="-3"/>
                                <w:sz w:val="20"/>
                              </w:rPr>
                              <w:t xml:space="preserve"> </w:t>
                            </w:r>
                            <w:r>
                              <w:rPr>
                                <w:sz w:val="20"/>
                              </w:rPr>
                              <w:t>at</w:t>
                            </w:r>
                            <w:r>
                              <w:rPr>
                                <w:spacing w:val="-4"/>
                                <w:sz w:val="20"/>
                              </w:rPr>
                              <w:t xml:space="preserve"> </w:t>
                            </w:r>
                            <w:r>
                              <w:rPr>
                                <w:spacing w:val="-5"/>
                                <w:sz w:val="20"/>
                              </w:rPr>
                              <w:t>HQ</w:t>
                            </w:r>
                          </w:p>
                        </w:txbxContent>
                      </wps:txbx>
                      <wps:bodyPr vert="vert270" wrap="square" lIns="0" tIns="0" rIns="0" bIns="0" rtlCol="0">
                        <a:noAutofit/>
                      </wps:bodyPr>
                    </wps:wsp>
                  </a:graphicData>
                </a:graphic>
              </wp:anchor>
            </w:drawing>
          </mc:Choice>
          <mc:Fallback>
            <w:pict>
              <v:shape w14:anchorId="380CA684" id="Textbox 99" o:spid="_x0000_s1039" type="#_x0000_t202" style="position:absolute;left:0;text-align:left;margin-left:79.6pt;margin-top:6pt;width:13.05pt;height:96.85pt;z-index:251716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" filled="f" stroked="f">
                <v:textbox style="layout-flow:vertical;mso-layout-flow-alt:bottom-to-top" inset="0,0,0,0">
                  <w:txbxContent>
                    <w:p w14:paraId="334B4871" w14:textId="77777777" w:rsidR="00FD1ECA" w:rsidRDefault="00FD1ECA" w:rsidP="00AA3610">
                      <w:pPr>
                        <w:spacing w:before="10"/>
                        <w:ind w:left="20"/>
                        <w:rPr>
                          <w:sz w:val="20"/>
                        </w:rPr>
                      </w:pPr>
                      <w:r>
                        <w:rPr>
                          <w:sz w:val="20"/>
                        </w:rPr>
                        <w:t>Transfer</w:t>
                      </w:r>
                      <w:r>
                        <w:rPr>
                          <w:spacing w:val="-4"/>
                          <w:sz w:val="20"/>
                        </w:rPr>
                        <w:t xml:space="preserve"> </w:t>
                      </w:r>
                      <w:r>
                        <w:rPr>
                          <w:sz w:val="20"/>
                        </w:rPr>
                        <w:t>of</w:t>
                      </w:r>
                      <w:r>
                        <w:rPr>
                          <w:spacing w:val="-5"/>
                          <w:sz w:val="20"/>
                        </w:rPr>
                        <w:t xml:space="preserve"> </w:t>
                      </w:r>
                      <w:r>
                        <w:rPr>
                          <w:sz w:val="20"/>
                        </w:rPr>
                        <w:t>ROK</w:t>
                      </w:r>
                      <w:r>
                        <w:rPr>
                          <w:spacing w:val="-3"/>
                          <w:sz w:val="20"/>
                        </w:rPr>
                        <w:t xml:space="preserve"> </w:t>
                      </w:r>
                      <w:r>
                        <w:rPr>
                          <w:sz w:val="20"/>
                        </w:rPr>
                        <w:t>at</w:t>
                      </w:r>
                      <w:r>
                        <w:rPr>
                          <w:spacing w:val="-4"/>
                          <w:sz w:val="20"/>
                        </w:rPr>
                        <w:t xml:space="preserve"> </w:t>
                      </w:r>
                      <w:r>
                        <w:rPr>
                          <w:spacing w:val="-5"/>
                          <w:sz w:val="20"/>
                        </w:rPr>
                        <w:t>HQ</w:t>
                      </w:r>
                    </w:p>
                  </w:txbxContent>
                </v:textbox>
                <w10:wrap anchorx="page"/>
              </v:shape>
            </w:pict>
          </mc:Fallback>
        </mc:AlternateContent>
      </w:r>
      <w:r>
        <w:rPr>
          <w:spacing w:val="-4"/>
          <w:sz w:val="20"/>
        </w:rPr>
        <w:t>0.30</w:t>
      </w:r>
    </w:p>
    <w:p w14:paraId="4E1D3797" w14:textId="77777777" w:rsidR="00AA3610" w:rsidRDefault="00AA3610" w:rsidP="00AA3610">
      <w:pPr>
        <w:pStyle w:val="BodyText"/>
        <w:spacing w:before="119"/>
        <w:rPr>
          <w:sz w:val="20"/>
        </w:rPr>
      </w:pPr>
    </w:p>
    <w:p w14:paraId="51EA8880" w14:textId="77777777" w:rsidR="00AA3610" w:rsidRDefault="00AA3610" w:rsidP="00AA3610">
      <w:pPr>
        <w:spacing w:before="1"/>
        <w:ind w:right="38"/>
        <w:jc w:val="right"/>
        <w:rPr>
          <w:sz w:val="20"/>
        </w:rPr>
      </w:pPr>
      <w:r>
        <w:rPr>
          <w:spacing w:val="-4"/>
          <w:sz w:val="20"/>
        </w:rPr>
        <w:t>0.10</w:t>
      </w:r>
    </w:p>
    <w:p w14:paraId="2D837EE0" w14:textId="77777777" w:rsidR="00AA3610" w:rsidRDefault="00AA3610" w:rsidP="00AA3610">
      <w:pPr>
        <w:pStyle w:val="BodyText"/>
        <w:spacing w:before="120"/>
        <w:rPr>
          <w:sz w:val="20"/>
        </w:rPr>
      </w:pPr>
    </w:p>
    <w:p w14:paraId="28A73231" w14:textId="77777777" w:rsidR="00AA3610" w:rsidRDefault="00AA3610" w:rsidP="00AA3610">
      <w:pPr>
        <w:ind w:right="38"/>
        <w:jc w:val="right"/>
        <w:rPr>
          <w:sz w:val="20"/>
        </w:rPr>
      </w:pPr>
      <w:r>
        <w:rPr>
          <w:spacing w:val="-2"/>
          <w:sz w:val="20"/>
        </w:rPr>
        <w:t>-</w:t>
      </w:r>
      <w:r>
        <w:rPr>
          <w:spacing w:val="-4"/>
          <w:sz w:val="20"/>
        </w:rPr>
        <w:t>0.10</w:t>
      </w:r>
    </w:p>
    <w:p w14:paraId="313D3AF9" w14:textId="77777777" w:rsidR="00AA3610" w:rsidRDefault="00AA3610" w:rsidP="00AA3610">
      <w:pPr>
        <w:rPr>
          <w:sz w:val="20"/>
        </w:rPr>
      </w:pPr>
      <w:r>
        <w:br w:type="column"/>
      </w:r>
    </w:p>
    <w:p w14:paraId="150C2CA4" w14:textId="77777777" w:rsidR="00AA3610" w:rsidRDefault="00AA3610" w:rsidP="00AA3610">
      <w:pPr>
        <w:pStyle w:val="BodyText"/>
        <w:spacing w:before="87"/>
        <w:rPr>
          <w:sz w:val="20"/>
        </w:rPr>
      </w:pPr>
    </w:p>
    <w:p w14:paraId="0F193C50" w14:textId="77777777" w:rsidR="00AA3610" w:rsidRDefault="00AA3610" w:rsidP="00AA3610">
      <w:pPr>
        <w:ind w:left="1181" w:right="1797" w:hanging="561"/>
        <w:rPr>
          <w:sz w:val="20"/>
        </w:rPr>
      </w:pPr>
      <w:r>
        <w:rPr>
          <w:noProof/>
          <w:position w:val="1"/>
          <w:lang w:val="de-DE" w:eastAsia="de-DE"/>
        </w:rPr>
        <w:drawing>
          <wp:inline distT="0" distB="0" distL="0" distR="0" wp14:anchorId="7C9C7C20" wp14:editId="1A52E338">
            <wp:extent cx="320040" cy="73533"/>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4" cstate="print"/>
                    <a:stretch>
                      <a:fillRect/>
                    </a:stretch>
                  </pic:blipFill>
                  <pic:spPr>
                    <a:xfrm>
                      <a:off x="0" y="0"/>
                      <a:ext cx="320040" cy="73533"/>
                    </a:xfrm>
                    <a:prstGeom prst="rect">
                      <a:avLst/>
                    </a:prstGeom>
                  </pic:spPr>
                </pic:pic>
              </a:graphicData>
            </a:graphic>
          </wp:inline>
        </w:drawing>
      </w:r>
      <w:r>
        <w:rPr>
          <w:spacing w:val="-13"/>
          <w:sz w:val="20"/>
        </w:rPr>
        <w:t xml:space="preserve"> </w:t>
      </w:r>
      <w:r>
        <w:rPr>
          <w:sz w:val="20"/>
        </w:rPr>
        <w:t>Low</w:t>
      </w:r>
      <w:r>
        <w:rPr>
          <w:spacing w:val="-12"/>
          <w:sz w:val="20"/>
        </w:rPr>
        <w:t xml:space="preserve"> </w:t>
      </w:r>
      <w:r>
        <w:rPr>
          <w:sz w:val="20"/>
        </w:rPr>
        <w:t xml:space="preserve">disseminative </w:t>
      </w:r>
      <w:r>
        <w:rPr>
          <w:spacing w:val="-2"/>
          <w:sz w:val="20"/>
        </w:rPr>
        <w:t>capacity</w:t>
      </w:r>
    </w:p>
    <w:p w14:paraId="562B8D65" w14:textId="77777777" w:rsidR="00AA3610" w:rsidRDefault="00AA3610" w:rsidP="00AA3610">
      <w:pPr>
        <w:spacing w:before="143"/>
        <w:ind w:left="1181" w:right="1797"/>
        <w:rPr>
          <w:sz w:val="20"/>
        </w:rPr>
      </w:pPr>
      <w:r>
        <w:rPr>
          <w:noProof/>
          <w:lang w:val="de-DE" w:eastAsia="de-DE"/>
        </w:rPr>
        <mc:AlternateContent>
          <mc:Choice Requires="wpg">
            <w:drawing>
              <wp:anchor distT="0" distB="0" distL="0" distR="0" simplePos="0" relativeHeight="251715584" behindDoc="0" locked="0" layoutInCell="1" allowOverlap="1" wp14:anchorId="78E39E1A" wp14:editId="4F354594">
                <wp:simplePos x="0" y="0"/>
                <wp:positionH relativeFrom="page">
                  <wp:posOffset>4467605</wp:posOffset>
                </wp:positionH>
                <wp:positionV relativeFrom="paragraph">
                  <wp:posOffset>132053</wp:posOffset>
                </wp:positionV>
                <wp:extent cx="320040" cy="7366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 cy="73660"/>
                          <a:chOff x="0" y="0"/>
                          <a:chExt cx="320040" cy="73660"/>
                        </a:xfrm>
                      </wpg:grpSpPr>
                      <wps:wsp>
                        <wps:cNvPr id="102" name="Graphic 102"/>
                        <wps:cNvSpPr/>
                        <wps:spPr>
                          <a:xfrm>
                            <a:off x="0" y="37274"/>
                            <a:ext cx="320040" cy="1270"/>
                          </a:xfrm>
                          <a:custGeom>
                            <a:avLst/>
                            <a:gdLst/>
                            <a:ahLst/>
                            <a:cxnLst/>
                            <a:rect l="l" t="t" r="r" b="b"/>
                            <a:pathLst>
                              <a:path w="320040">
                                <a:moveTo>
                                  <a:pt x="0" y="0"/>
                                </a:moveTo>
                                <a:lnTo>
                                  <a:pt x="320039" y="0"/>
                                </a:lnTo>
                              </a:path>
                            </a:pathLst>
                          </a:custGeom>
                          <a:ln w="12700">
                            <a:solidFill>
                              <a:srgbClr val="000000"/>
                            </a:solidFill>
                            <a:prstDash val="dash"/>
                          </a:ln>
                        </wps:spPr>
                        <wps:bodyPr wrap="square" lIns="0" tIns="0" rIns="0" bIns="0" rtlCol="0">
                          <a:prstTxWarp prst="textNoShape">
                            <a:avLst/>
                          </a:prstTxWarp>
                          <a:noAutofit/>
                        </wps:bodyPr>
                      </wps:wsp>
                      <wps:wsp>
                        <wps:cNvPr id="103" name="Graphic 103"/>
                        <wps:cNvSpPr/>
                        <wps:spPr>
                          <a:xfrm>
                            <a:off x="127254" y="4762"/>
                            <a:ext cx="64135" cy="64135"/>
                          </a:xfrm>
                          <a:custGeom>
                            <a:avLst/>
                            <a:gdLst/>
                            <a:ahLst/>
                            <a:cxnLst/>
                            <a:rect l="l" t="t" r="r" b="b"/>
                            <a:pathLst>
                              <a:path w="64135" h="64135">
                                <a:moveTo>
                                  <a:pt x="64007" y="0"/>
                                </a:moveTo>
                                <a:lnTo>
                                  <a:pt x="0" y="0"/>
                                </a:lnTo>
                                <a:lnTo>
                                  <a:pt x="0" y="64008"/>
                                </a:lnTo>
                                <a:lnTo>
                                  <a:pt x="64007" y="64008"/>
                                </a:lnTo>
                                <a:lnTo>
                                  <a:pt x="64007" y="0"/>
                                </a:lnTo>
                                <a:close/>
                              </a:path>
                            </a:pathLst>
                          </a:custGeom>
                          <a:solidFill>
                            <a:srgbClr val="000000"/>
                          </a:solidFill>
                        </wps:spPr>
                        <wps:bodyPr wrap="square" lIns="0" tIns="0" rIns="0" bIns="0" rtlCol="0">
                          <a:prstTxWarp prst="textNoShape">
                            <a:avLst/>
                          </a:prstTxWarp>
                          <a:noAutofit/>
                        </wps:bodyPr>
                      </wps:wsp>
                      <wps:wsp>
                        <wps:cNvPr id="104" name="Graphic 104"/>
                        <wps:cNvSpPr/>
                        <wps:spPr>
                          <a:xfrm>
                            <a:off x="127254" y="4762"/>
                            <a:ext cx="64135" cy="64135"/>
                          </a:xfrm>
                          <a:custGeom>
                            <a:avLst/>
                            <a:gdLst/>
                            <a:ahLst/>
                            <a:cxnLst/>
                            <a:rect l="l" t="t" r="r" b="b"/>
                            <a:pathLst>
                              <a:path w="64135" h="64135">
                                <a:moveTo>
                                  <a:pt x="0" y="64008"/>
                                </a:moveTo>
                                <a:lnTo>
                                  <a:pt x="64007" y="64008"/>
                                </a:lnTo>
                                <a:lnTo>
                                  <a:pt x="64007" y="0"/>
                                </a:lnTo>
                                <a:lnTo>
                                  <a:pt x="0" y="0"/>
                                </a:lnTo>
                                <a:lnTo>
                                  <a:pt x="0" y="6400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oel="http://schemas.microsoft.com/office/2019/extlst" xmlns:w16du="http://schemas.microsoft.com/office/word/2023/wordml/word16du">
            <w:pict>
              <v:group w14:anchorId="5AA90ADB" id="Group 101" o:spid="_x0000_s1026" style="position:absolute;margin-left:351.8pt;margin-top:10.4pt;width:25.2pt;height:5.8pt;z-index:251715584;mso-wrap-distance-left:0;mso-wrap-distance-right:0;mso-position-horizontal-relative:page" coordsize="32004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">
                <v:shape id="Graphic 102" o:spid="_x0000_s1027" style="position:absolute;top:37274;width:320040;height:1270;visibility:visible;mso-wrap-style:square;v-text-anchor:top" coordsize="320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" path="m,l320039,e" filled="f" strokeweight="1pt">
                  <v:stroke dashstyle="dash"/>
                  <v:path arrowok="t"/>
                </v:shape>
                <v:shape id="Graphic 103" o:spid="_x0000_s1028" style="position:absolute;left:127254;top:4762;width:64135;height:64135;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" path="m64007,l,,,64008r64007,l64007,xe" fillcolor="black" stroked="f">
                  <v:path arrowok="t"/>
                </v:shape>
                <v:shape id="Graphic 104" o:spid="_x0000_s1029" style="position:absolute;left:127254;top:4762;width:64135;height:64135;visibility:visible;mso-wrap-style:square;v-text-anchor:top" coordsize="6413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" path="m,64008r64007,l64007,,,,,64008xe" filled="f">
                  <v:path arrowok="t"/>
                </v:shape>
                <w10:wrap anchorx="page"/>
              </v:group>
            </w:pict>
          </mc:Fallback>
        </mc:AlternateContent>
      </w:r>
      <w:r>
        <w:rPr>
          <w:sz w:val="20"/>
        </w:rPr>
        <w:t>High</w:t>
      </w:r>
      <w:r>
        <w:rPr>
          <w:spacing w:val="-13"/>
          <w:sz w:val="20"/>
        </w:rPr>
        <w:t xml:space="preserve"> </w:t>
      </w:r>
      <w:r>
        <w:rPr>
          <w:sz w:val="20"/>
        </w:rPr>
        <w:t xml:space="preserve">disseminative </w:t>
      </w:r>
      <w:r>
        <w:rPr>
          <w:spacing w:val="-2"/>
          <w:sz w:val="20"/>
        </w:rPr>
        <w:t>capacity</w:t>
      </w:r>
    </w:p>
    <w:p w14:paraId="5FDC4EB4" w14:textId="77777777" w:rsidR="00AA3610" w:rsidRDefault="00AA3610" w:rsidP="00AA3610">
      <w:pPr>
        <w:rPr>
          <w:sz w:val="20"/>
        </w:rPr>
        <w:sectPr w:rsidR="00AA3610" w:rsidSect="00286129">
          <w:type w:val="continuous"/>
          <w:pgSz w:w="11910" w:h="16840"/>
          <w:pgMar w:top="1920" w:right="960" w:bottom="280" w:left="820" w:header="715" w:footer="595" w:gutter="0"/>
          <w:cols w:num="2" w:space="720" w:equalWidth="0">
            <w:col w:w="1637" w:space="3958"/>
            <w:col w:w="4535"/>
          </w:cols>
        </w:sectPr>
      </w:pPr>
    </w:p>
    <w:p w14:paraId="21C448A0" w14:textId="77777777" w:rsidR="00AA3610" w:rsidRDefault="00AA3610" w:rsidP="00AA3610">
      <w:pPr>
        <w:spacing w:before="221"/>
        <w:ind w:left="1181"/>
        <w:rPr>
          <w:sz w:val="20"/>
        </w:rPr>
      </w:pPr>
      <w:r>
        <w:rPr>
          <w:spacing w:val="-2"/>
          <w:sz w:val="20"/>
        </w:rPr>
        <w:t>-</w:t>
      </w:r>
      <w:r>
        <w:rPr>
          <w:spacing w:val="-4"/>
          <w:sz w:val="20"/>
        </w:rPr>
        <w:t>0.30</w:t>
      </w:r>
    </w:p>
    <w:p w14:paraId="0222F7EC" w14:textId="77777777" w:rsidR="00AA3610" w:rsidRDefault="00AA3610" w:rsidP="00AA3610">
      <w:pPr>
        <w:pStyle w:val="BodyText"/>
        <w:spacing w:before="29"/>
        <w:rPr>
          <w:sz w:val="20"/>
        </w:rPr>
      </w:pPr>
    </w:p>
    <w:p w14:paraId="128DCB64" w14:textId="77777777" w:rsidR="00AA3610" w:rsidRDefault="00AA3610" w:rsidP="00AA3610">
      <w:pPr>
        <w:rPr>
          <w:sz w:val="20"/>
        </w:rPr>
        <w:sectPr w:rsidR="00AA3610" w:rsidSect="00286129">
          <w:type w:val="continuous"/>
          <w:pgSz w:w="11910" w:h="16840"/>
          <w:pgMar w:top="1920" w:right="960" w:bottom="280" w:left="820" w:header="715" w:footer="595" w:gutter="0"/>
          <w:cols w:space="720"/>
        </w:sectPr>
      </w:pPr>
    </w:p>
    <w:p w14:paraId="64C066B6" w14:textId="77777777" w:rsidR="00AA3610" w:rsidRDefault="00AA3610" w:rsidP="00AA3610">
      <w:pPr>
        <w:spacing w:before="91"/>
        <w:jc w:val="right"/>
        <w:rPr>
          <w:sz w:val="20"/>
        </w:rPr>
      </w:pPr>
      <w:r>
        <w:rPr>
          <w:spacing w:val="-2"/>
          <w:sz w:val="20"/>
        </w:rPr>
        <w:t>-</w:t>
      </w:r>
      <w:r>
        <w:rPr>
          <w:spacing w:val="-4"/>
          <w:sz w:val="20"/>
        </w:rPr>
        <w:t>0.50</w:t>
      </w:r>
    </w:p>
    <w:p w14:paraId="44314B7A" w14:textId="77777777" w:rsidR="00AA3610" w:rsidRDefault="00AA3610" w:rsidP="00AA3610">
      <w:pPr>
        <w:pStyle w:val="BodyText"/>
        <w:spacing w:before="120"/>
        <w:rPr>
          <w:sz w:val="20"/>
        </w:rPr>
      </w:pPr>
    </w:p>
    <w:p w14:paraId="32296EB9" w14:textId="77777777" w:rsidR="00AA3610" w:rsidRDefault="00AA3610" w:rsidP="00AA3610">
      <w:pPr>
        <w:jc w:val="right"/>
        <w:rPr>
          <w:sz w:val="20"/>
        </w:rPr>
      </w:pPr>
      <w:r>
        <w:rPr>
          <w:spacing w:val="-2"/>
          <w:sz w:val="20"/>
        </w:rPr>
        <w:t>-</w:t>
      </w:r>
      <w:r>
        <w:rPr>
          <w:spacing w:val="-4"/>
          <w:sz w:val="20"/>
        </w:rPr>
        <w:t>0.70</w:t>
      </w:r>
    </w:p>
    <w:p w14:paraId="7A897C28" w14:textId="77777777" w:rsidR="00AA3610" w:rsidRDefault="00AA3610" w:rsidP="00AA3610">
      <w:pPr>
        <w:rPr>
          <w:sz w:val="20"/>
        </w:rPr>
      </w:pPr>
      <w:r>
        <w:br w:type="column"/>
      </w:r>
    </w:p>
    <w:p w14:paraId="076CF947" w14:textId="77777777" w:rsidR="00AA3610" w:rsidRDefault="00AA3610" w:rsidP="00AA3610">
      <w:pPr>
        <w:pStyle w:val="BodyText"/>
        <w:rPr>
          <w:sz w:val="20"/>
        </w:rPr>
      </w:pPr>
    </w:p>
    <w:p w14:paraId="7AA3DE40" w14:textId="77777777" w:rsidR="00AA3610" w:rsidRDefault="00AA3610" w:rsidP="00AA3610">
      <w:pPr>
        <w:pStyle w:val="BodyText"/>
        <w:spacing w:before="147"/>
        <w:rPr>
          <w:sz w:val="20"/>
        </w:rPr>
      </w:pPr>
    </w:p>
    <w:p w14:paraId="7B9225B2" w14:textId="77777777" w:rsidR="00AA3610" w:rsidRDefault="00AA3610" w:rsidP="00AA3610">
      <w:pPr>
        <w:spacing w:line="261" w:lineRule="auto"/>
        <w:ind w:left="241" w:hanging="8"/>
        <w:rPr>
          <w:sz w:val="20"/>
        </w:rPr>
      </w:pPr>
      <w:r>
        <w:rPr>
          <w:sz w:val="20"/>
        </w:rPr>
        <w:t>Low</w:t>
      </w:r>
      <w:r>
        <w:rPr>
          <w:spacing w:val="-13"/>
          <w:sz w:val="20"/>
        </w:rPr>
        <w:t xml:space="preserve"> </w:t>
      </w:r>
      <w:r>
        <w:rPr>
          <w:sz w:val="20"/>
        </w:rPr>
        <w:t>acquisition</w:t>
      </w:r>
      <w:r>
        <w:rPr>
          <w:spacing w:val="-12"/>
          <w:sz w:val="20"/>
        </w:rPr>
        <w:t xml:space="preserve"> </w:t>
      </w:r>
      <w:r>
        <w:rPr>
          <w:sz w:val="20"/>
        </w:rPr>
        <w:t>of ROK</w:t>
      </w:r>
      <w:r>
        <w:rPr>
          <w:spacing w:val="-4"/>
          <w:sz w:val="20"/>
        </w:rPr>
        <w:t xml:space="preserve"> </w:t>
      </w:r>
      <w:r>
        <w:rPr>
          <w:sz w:val="20"/>
        </w:rPr>
        <w:t>in</w:t>
      </w:r>
      <w:r>
        <w:rPr>
          <w:spacing w:val="-2"/>
          <w:sz w:val="20"/>
        </w:rPr>
        <w:t xml:space="preserve"> subsidiary</w:t>
      </w:r>
    </w:p>
    <w:p w14:paraId="30BD25F6" w14:textId="77777777" w:rsidR="00AA3610" w:rsidRDefault="00AA3610" w:rsidP="00AA3610">
      <w:pPr>
        <w:rPr>
          <w:sz w:val="20"/>
        </w:rPr>
      </w:pPr>
      <w:r>
        <w:br w:type="column"/>
      </w:r>
    </w:p>
    <w:p w14:paraId="6366116D" w14:textId="77777777" w:rsidR="00AA3610" w:rsidRDefault="00AA3610" w:rsidP="00AA3610">
      <w:pPr>
        <w:pStyle w:val="BodyText"/>
        <w:rPr>
          <w:sz w:val="20"/>
        </w:rPr>
      </w:pPr>
    </w:p>
    <w:p w14:paraId="5DB7723D" w14:textId="77777777" w:rsidR="00AA3610" w:rsidRDefault="00AA3610" w:rsidP="00AA3610">
      <w:pPr>
        <w:pStyle w:val="BodyText"/>
        <w:spacing w:before="147"/>
        <w:rPr>
          <w:sz w:val="20"/>
        </w:rPr>
      </w:pPr>
    </w:p>
    <w:p w14:paraId="61A680B9" w14:textId="77777777" w:rsidR="00AA3610" w:rsidRDefault="00AA3610" w:rsidP="00AA3610">
      <w:pPr>
        <w:spacing w:line="261" w:lineRule="auto"/>
        <w:ind w:left="1048" w:right="4132" w:hanging="22"/>
        <w:rPr>
          <w:sz w:val="20"/>
        </w:rPr>
      </w:pPr>
      <w:r>
        <w:rPr>
          <w:sz w:val="20"/>
        </w:rPr>
        <w:t>High</w:t>
      </w:r>
      <w:r>
        <w:rPr>
          <w:spacing w:val="-13"/>
          <w:sz w:val="20"/>
        </w:rPr>
        <w:t xml:space="preserve"> </w:t>
      </w:r>
      <w:r>
        <w:rPr>
          <w:sz w:val="20"/>
        </w:rPr>
        <w:t>acquisition</w:t>
      </w:r>
      <w:r>
        <w:rPr>
          <w:spacing w:val="-12"/>
          <w:sz w:val="20"/>
        </w:rPr>
        <w:t xml:space="preserve"> </w:t>
      </w:r>
      <w:r>
        <w:rPr>
          <w:sz w:val="20"/>
        </w:rPr>
        <w:t>of ROK</w:t>
      </w:r>
      <w:r>
        <w:rPr>
          <w:spacing w:val="-4"/>
          <w:sz w:val="20"/>
        </w:rPr>
        <w:t xml:space="preserve"> </w:t>
      </w:r>
      <w:r>
        <w:rPr>
          <w:sz w:val="20"/>
        </w:rPr>
        <w:t>in</w:t>
      </w:r>
      <w:r>
        <w:rPr>
          <w:spacing w:val="-2"/>
          <w:sz w:val="20"/>
        </w:rPr>
        <w:t xml:space="preserve"> subsidiary</w:t>
      </w:r>
    </w:p>
    <w:p w14:paraId="11835191" w14:textId="77777777" w:rsidR="00E212E6" w:rsidRPr="00EF4DB8" w:rsidRDefault="00E212E6" w:rsidP="00EF4DB8">
      <w:pPr>
        <w:pStyle w:val="BodyText"/>
        <w:spacing w:before="160" w:line="480" w:lineRule="auto"/>
        <w:rPr>
          <w:sz w:val="22"/>
          <w:szCs w:val="22"/>
        </w:rPr>
      </w:pPr>
    </w:p>
    <w:p w14:paraId="6F9C3656" w14:textId="77777777" w:rsidR="00E212E6" w:rsidRPr="00EF4DB8" w:rsidRDefault="00E212E6" w:rsidP="00EF4DB8">
      <w:pPr>
        <w:spacing w:line="480" w:lineRule="auto"/>
        <w:sectPr w:rsidR="00E212E6" w:rsidRPr="00EF4DB8" w:rsidSect="00286129">
          <w:type w:val="continuous"/>
          <w:pgSz w:w="11910" w:h="16840"/>
          <w:pgMar w:top="1418" w:right="1418" w:bottom="1418" w:left="1418" w:header="715" w:footer="595" w:gutter="0"/>
          <w:cols w:num="3" w:space="720" w:equalWidth="0">
            <w:col w:w="999" w:space="40"/>
            <w:col w:w="1746" w:space="39"/>
            <w:col w:w="6250"/>
          </w:cols>
        </w:sectPr>
      </w:pPr>
      <w:bookmarkStart w:id="20" w:name="_bookmark40"/>
      <w:bookmarkEnd w:id="20"/>
    </w:p>
    <w:p w14:paraId="56DD6246" w14:textId="2C899D43" w:rsidR="00E212E6" w:rsidRPr="00EF4DB8" w:rsidRDefault="00AB5CDE" w:rsidP="00EF4DB8">
      <w:pPr>
        <w:spacing w:before="81" w:line="480" w:lineRule="auto"/>
        <w:ind w:left="192"/>
      </w:pPr>
      <w:bookmarkStart w:id="21" w:name="_bookmark41"/>
      <w:bookmarkEnd w:id="21"/>
      <w:r>
        <w:rPr>
          <w:b/>
        </w:rPr>
        <w:lastRenderedPageBreak/>
        <w:t>Table 2</w:t>
      </w:r>
      <w:r w:rsidR="00E212E6" w:rsidRPr="00EF4DB8">
        <w:rPr>
          <w:b/>
        </w:rPr>
        <w:t>:</w:t>
      </w:r>
      <w:r w:rsidR="00E212E6" w:rsidRPr="00EF4DB8">
        <w:rPr>
          <w:b/>
          <w:spacing w:val="-4"/>
        </w:rPr>
        <w:t xml:space="preserve"> </w:t>
      </w:r>
      <w:r w:rsidR="00E212E6" w:rsidRPr="00EF4DB8">
        <w:t>Regression</w:t>
      </w:r>
      <w:r w:rsidR="0002542D">
        <w:rPr>
          <w:rStyle w:val="CommentReference"/>
        </w:rPr>
        <w:t xml:space="preserve"> </w:t>
      </w:r>
      <w:r w:rsidR="00E212E6" w:rsidRPr="00EF4DB8">
        <w:t>results</w:t>
      </w:r>
      <w:r w:rsidR="00E212E6" w:rsidRPr="00EF4DB8">
        <w:rPr>
          <w:spacing w:val="-7"/>
        </w:rPr>
        <w:t xml:space="preserve"> </w:t>
      </w:r>
      <w:r>
        <w:t>with</w:t>
      </w:r>
      <w:r w:rsidR="00E212E6" w:rsidRPr="00EF4DB8">
        <w:rPr>
          <w:spacing w:val="-4"/>
        </w:rPr>
        <w:t xml:space="preserve"> </w:t>
      </w:r>
      <w:r w:rsidR="00E212E6" w:rsidRPr="00EF4DB8">
        <w:t>task-oriented</w:t>
      </w:r>
      <w:r w:rsidR="00E212E6" w:rsidRPr="00EF4DB8">
        <w:rPr>
          <w:spacing w:val="-7"/>
        </w:rPr>
        <w:t xml:space="preserve"> </w:t>
      </w:r>
      <w:r w:rsidR="00E212E6" w:rsidRPr="00EF4DB8">
        <w:t>knowledge</w:t>
      </w:r>
      <w:r w:rsidR="00E212E6" w:rsidRPr="00EF4DB8">
        <w:rPr>
          <w:spacing w:val="-6"/>
        </w:rPr>
        <w:t xml:space="preserve"> </w:t>
      </w:r>
      <w:r w:rsidR="00E212E6" w:rsidRPr="00EF4DB8">
        <w:rPr>
          <w:spacing w:val="-2"/>
        </w:rPr>
        <w:t>transfer</w:t>
      </w:r>
      <w:r>
        <w:rPr>
          <w:spacing w:val="-2"/>
        </w:rPr>
        <w:t xml:space="preserve"> as dependent variable</w:t>
      </w:r>
    </w:p>
    <w:tbl>
      <w:tblPr>
        <w:tblW w:w="9783" w:type="dxa"/>
        <w:tblInd w:w="243" w:type="dxa"/>
        <w:tblLayout w:type="fixed"/>
        <w:tblCellMar>
          <w:left w:w="0" w:type="dxa"/>
          <w:right w:w="0" w:type="dxa"/>
        </w:tblCellMar>
        <w:tblLook w:val="01E0" w:firstRow="1" w:lastRow="1" w:firstColumn="1" w:lastColumn="1" w:noHBand="0" w:noVBand="0"/>
      </w:tblPr>
      <w:tblGrid>
        <w:gridCol w:w="3546"/>
        <w:gridCol w:w="1153"/>
        <w:gridCol w:w="690"/>
        <w:gridCol w:w="283"/>
        <w:gridCol w:w="1345"/>
        <w:gridCol w:w="640"/>
        <w:gridCol w:w="236"/>
        <w:gridCol w:w="1197"/>
        <w:gridCol w:w="693"/>
      </w:tblGrid>
      <w:tr w:rsidR="00E212E6" w:rsidRPr="00EF4DB8" w14:paraId="51AC99C5" w14:textId="77777777" w:rsidTr="00131E7D">
        <w:trPr>
          <w:trHeight w:val="283"/>
        </w:trPr>
        <w:tc>
          <w:tcPr>
            <w:tcW w:w="5389" w:type="dxa"/>
            <w:gridSpan w:val="3"/>
            <w:tcBorders>
              <w:top w:val="single" w:sz="4" w:space="0" w:color="000000"/>
            </w:tcBorders>
          </w:tcPr>
          <w:p w14:paraId="2DF526BD" w14:textId="77777777" w:rsidR="00E212E6" w:rsidRPr="00EF4DB8" w:rsidRDefault="00E212E6" w:rsidP="00131E7D">
            <w:pPr>
              <w:pStyle w:val="TableParagraph"/>
              <w:spacing w:before="13" w:line="276" w:lineRule="auto"/>
              <w:ind w:right="550"/>
              <w:jc w:val="right"/>
            </w:pPr>
            <w:r w:rsidRPr="00EF4DB8">
              <w:t>Model</w:t>
            </w:r>
            <w:r w:rsidRPr="00EF4DB8">
              <w:rPr>
                <w:spacing w:val="-1"/>
              </w:rPr>
              <w:t xml:space="preserve"> </w:t>
            </w:r>
            <w:r w:rsidRPr="00EF4DB8">
              <w:rPr>
                <w:spacing w:val="-10"/>
              </w:rPr>
              <w:t>1</w:t>
            </w:r>
          </w:p>
        </w:tc>
        <w:tc>
          <w:tcPr>
            <w:tcW w:w="283" w:type="dxa"/>
            <w:tcBorders>
              <w:top w:val="single" w:sz="4" w:space="0" w:color="000000"/>
            </w:tcBorders>
          </w:tcPr>
          <w:p w14:paraId="30DBE85E" w14:textId="77777777" w:rsidR="00E212E6" w:rsidRPr="00EF4DB8" w:rsidRDefault="00E212E6" w:rsidP="00131E7D">
            <w:pPr>
              <w:pStyle w:val="TableParagraph"/>
              <w:spacing w:line="276" w:lineRule="auto"/>
            </w:pPr>
          </w:p>
        </w:tc>
        <w:tc>
          <w:tcPr>
            <w:tcW w:w="1345" w:type="dxa"/>
            <w:tcBorders>
              <w:top w:val="single" w:sz="4" w:space="0" w:color="000000"/>
              <w:bottom w:val="single" w:sz="4" w:space="0" w:color="000000"/>
            </w:tcBorders>
          </w:tcPr>
          <w:p w14:paraId="7F6E3177" w14:textId="77777777" w:rsidR="00E212E6" w:rsidRPr="00EF4DB8" w:rsidRDefault="00E212E6" w:rsidP="00131E7D">
            <w:pPr>
              <w:pStyle w:val="TableParagraph"/>
              <w:spacing w:before="13" w:line="276" w:lineRule="auto"/>
              <w:ind w:left="619" w:right="-29"/>
            </w:pPr>
            <w:r w:rsidRPr="00EF4DB8">
              <w:t>Model</w:t>
            </w:r>
            <w:r w:rsidRPr="00EF4DB8">
              <w:rPr>
                <w:spacing w:val="-1"/>
              </w:rPr>
              <w:t xml:space="preserve"> </w:t>
            </w:r>
            <w:r w:rsidRPr="00EF4DB8">
              <w:rPr>
                <w:spacing w:val="-10"/>
              </w:rPr>
              <w:t>2</w:t>
            </w:r>
          </w:p>
        </w:tc>
        <w:tc>
          <w:tcPr>
            <w:tcW w:w="640" w:type="dxa"/>
            <w:tcBorders>
              <w:top w:val="single" w:sz="4" w:space="0" w:color="000000"/>
              <w:bottom w:val="single" w:sz="4" w:space="0" w:color="000000"/>
            </w:tcBorders>
          </w:tcPr>
          <w:p w14:paraId="416CA1D5" w14:textId="77777777" w:rsidR="00E212E6" w:rsidRPr="00EF4DB8" w:rsidRDefault="00E212E6" w:rsidP="00131E7D">
            <w:pPr>
              <w:pStyle w:val="TableParagraph"/>
              <w:spacing w:line="276" w:lineRule="auto"/>
            </w:pPr>
          </w:p>
        </w:tc>
        <w:tc>
          <w:tcPr>
            <w:tcW w:w="2126" w:type="dxa"/>
            <w:gridSpan w:val="3"/>
            <w:tcBorders>
              <w:top w:val="single" w:sz="4" w:space="0" w:color="000000"/>
            </w:tcBorders>
          </w:tcPr>
          <w:p w14:paraId="7F894F1A" w14:textId="77777777" w:rsidR="00E212E6" w:rsidRPr="00EF4DB8" w:rsidRDefault="00E212E6" w:rsidP="00131E7D">
            <w:pPr>
              <w:pStyle w:val="TableParagraph"/>
              <w:spacing w:before="13" w:line="276" w:lineRule="auto"/>
              <w:ind w:left="807"/>
            </w:pPr>
            <w:r w:rsidRPr="00EF4DB8">
              <w:t>Model</w:t>
            </w:r>
            <w:r w:rsidRPr="00EF4DB8">
              <w:rPr>
                <w:spacing w:val="-1"/>
              </w:rPr>
              <w:t xml:space="preserve"> </w:t>
            </w:r>
            <w:r w:rsidRPr="00EF4DB8">
              <w:rPr>
                <w:spacing w:val="-10"/>
              </w:rPr>
              <w:t>3</w:t>
            </w:r>
          </w:p>
        </w:tc>
      </w:tr>
      <w:tr w:rsidR="00E212E6" w:rsidRPr="00EF4DB8" w14:paraId="55184C06" w14:textId="77777777" w:rsidTr="00131E7D">
        <w:trPr>
          <w:trHeight w:val="282"/>
        </w:trPr>
        <w:tc>
          <w:tcPr>
            <w:tcW w:w="3546" w:type="dxa"/>
            <w:tcBorders>
              <w:bottom w:val="single" w:sz="4" w:space="0" w:color="000000"/>
            </w:tcBorders>
          </w:tcPr>
          <w:p w14:paraId="6594082F" w14:textId="77777777" w:rsidR="00E212E6" w:rsidRPr="00EF4DB8" w:rsidRDefault="00E212E6" w:rsidP="00131E7D">
            <w:pPr>
              <w:pStyle w:val="TableParagraph"/>
              <w:spacing w:line="276" w:lineRule="auto"/>
              <w:ind w:left="108"/>
            </w:pPr>
            <w:r w:rsidRPr="00EF4DB8">
              <w:rPr>
                <w:spacing w:val="-2"/>
              </w:rPr>
              <w:t>Variables</w:t>
            </w:r>
          </w:p>
        </w:tc>
        <w:tc>
          <w:tcPr>
            <w:tcW w:w="1153" w:type="dxa"/>
            <w:tcBorders>
              <w:top w:val="single" w:sz="4" w:space="0" w:color="000000"/>
              <w:bottom w:val="single" w:sz="4" w:space="0" w:color="000000"/>
            </w:tcBorders>
          </w:tcPr>
          <w:p w14:paraId="7B0AE94F" w14:textId="77777777" w:rsidR="00E212E6" w:rsidRPr="00EF4DB8" w:rsidRDefault="00E212E6" w:rsidP="00131E7D">
            <w:pPr>
              <w:pStyle w:val="TableParagraph"/>
              <w:spacing w:line="276" w:lineRule="auto"/>
              <w:ind w:right="239"/>
              <w:jc w:val="center"/>
              <w:rPr>
                <w:i/>
              </w:rPr>
            </w:pPr>
            <w:r w:rsidRPr="00EF4DB8">
              <w:rPr>
                <w:i/>
                <w:spacing w:val="-10"/>
              </w:rPr>
              <w:t>β</w:t>
            </w:r>
          </w:p>
        </w:tc>
        <w:tc>
          <w:tcPr>
            <w:tcW w:w="690" w:type="dxa"/>
            <w:tcBorders>
              <w:top w:val="single" w:sz="4" w:space="0" w:color="000000"/>
              <w:bottom w:val="single" w:sz="4" w:space="0" w:color="000000"/>
            </w:tcBorders>
          </w:tcPr>
          <w:p w14:paraId="6CA56DAA" w14:textId="77777777" w:rsidR="00E212E6" w:rsidRPr="00EF4DB8" w:rsidRDefault="00E212E6" w:rsidP="00131E7D">
            <w:pPr>
              <w:pStyle w:val="TableParagraph"/>
              <w:spacing w:line="276" w:lineRule="auto"/>
              <w:ind w:left="102"/>
              <w:rPr>
                <w:i/>
              </w:rPr>
            </w:pPr>
            <w:r w:rsidRPr="00EF4DB8">
              <w:rPr>
                <w:i/>
                <w:spacing w:val="-5"/>
              </w:rPr>
              <w:t>SE</w:t>
            </w:r>
          </w:p>
        </w:tc>
        <w:tc>
          <w:tcPr>
            <w:tcW w:w="283" w:type="dxa"/>
            <w:tcBorders>
              <w:bottom w:val="single" w:sz="4" w:space="0" w:color="000000"/>
            </w:tcBorders>
          </w:tcPr>
          <w:p w14:paraId="216CF73D" w14:textId="77777777" w:rsidR="00E212E6" w:rsidRPr="00EF4DB8" w:rsidRDefault="00E212E6" w:rsidP="00131E7D">
            <w:pPr>
              <w:pStyle w:val="TableParagraph"/>
              <w:spacing w:line="276" w:lineRule="auto"/>
            </w:pPr>
          </w:p>
        </w:tc>
        <w:tc>
          <w:tcPr>
            <w:tcW w:w="1345" w:type="dxa"/>
            <w:tcBorders>
              <w:top w:val="single" w:sz="4" w:space="0" w:color="000000"/>
              <w:bottom w:val="single" w:sz="4" w:space="0" w:color="000000"/>
            </w:tcBorders>
          </w:tcPr>
          <w:p w14:paraId="6C55A8F6" w14:textId="77777777" w:rsidR="00E212E6" w:rsidRPr="00EF4DB8" w:rsidRDefault="00E212E6" w:rsidP="00131E7D">
            <w:pPr>
              <w:pStyle w:val="TableParagraph"/>
              <w:spacing w:line="276" w:lineRule="auto"/>
              <w:ind w:left="437"/>
              <w:rPr>
                <w:i/>
              </w:rPr>
            </w:pPr>
            <w:r w:rsidRPr="00EF4DB8">
              <w:rPr>
                <w:i/>
                <w:spacing w:val="-10"/>
              </w:rPr>
              <w:t>β</w:t>
            </w:r>
          </w:p>
        </w:tc>
        <w:tc>
          <w:tcPr>
            <w:tcW w:w="640" w:type="dxa"/>
            <w:tcBorders>
              <w:top w:val="single" w:sz="4" w:space="0" w:color="000000"/>
              <w:bottom w:val="single" w:sz="4" w:space="0" w:color="000000"/>
            </w:tcBorders>
          </w:tcPr>
          <w:p w14:paraId="2D3FE259" w14:textId="77777777" w:rsidR="00E212E6" w:rsidRPr="00EF4DB8" w:rsidRDefault="00E212E6" w:rsidP="00131E7D">
            <w:pPr>
              <w:pStyle w:val="TableParagraph"/>
              <w:spacing w:line="276" w:lineRule="auto"/>
              <w:ind w:left="18"/>
              <w:rPr>
                <w:i/>
              </w:rPr>
            </w:pPr>
            <w:r w:rsidRPr="00EF4DB8">
              <w:rPr>
                <w:i/>
                <w:spacing w:val="-5"/>
              </w:rPr>
              <w:t>SE</w:t>
            </w:r>
          </w:p>
        </w:tc>
        <w:tc>
          <w:tcPr>
            <w:tcW w:w="236" w:type="dxa"/>
            <w:tcBorders>
              <w:bottom w:val="single" w:sz="4" w:space="0" w:color="000000"/>
            </w:tcBorders>
          </w:tcPr>
          <w:p w14:paraId="06DB4947" w14:textId="77777777" w:rsidR="00E212E6" w:rsidRPr="00EF4DB8" w:rsidRDefault="00E212E6" w:rsidP="00131E7D">
            <w:pPr>
              <w:pStyle w:val="TableParagraph"/>
              <w:spacing w:line="276" w:lineRule="auto"/>
            </w:pPr>
          </w:p>
        </w:tc>
        <w:tc>
          <w:tcPr>
            <w:tcW w:w="1197" w:type="dxa"/>
            <w:tcBorders>
              <w:top w:val="single" w:sz="4" w:space="0" w:color="000000"/>
              <w:bottom w:val="single" w:sz="4" w:space="0" w:color="000000"/>
            </w:tcBorders>
          </w:tcPr>
          <w:p w14:paraId="2596CD36" w14:textId="77777777" w:rsidR="00E212E6" w:rsidRPr="00EF4DB8" w:rsidRDefault="00E212E6" w:rsidP="00131E7D">
            <w:pPr>
              <w:pStyle w:val="TableParagraph"/>
              <w:spacing w:line="276" w:lineRule="auto"/>
              <w:ind w:right="254"/>
              <w:jc w:val="center"/>
              <w:rPr>
                <w:i/>
              </w:rPr>
            </w:pPr>
            <w:r w:rsidRPr="00EF4DB8">
              <w:rPr>
                <w:i/>
                <w:spacing w:val="-10"/>
              </w:rPr>
              <w:t>β</w:t>
            </w:r>
          </w:p>
        </w:tc>
        <w:tc>
          <w:tcPr>
            <w:tcW w:w="693" w:type="dxa"/>
            <w:tcBorders>
              <w:top w:val="single" w:sz="4" w:space="0" w:color="000000"/>
              <w:bottom w:val="single" w:sz="4" w:space="0" w:color="000000"/>
            </w:tcBorders>
          </w:tcPr>
          <w:p w14:paraId="254B4EBC" w14:textId="77777777" w:rsidR="00E212E6" w:rsidRPr="00EF4DB8" w:rsidRDefault="00E212E6" w:rsidP="00131E7D">
            <w:pPr>
              <w:pStyle w:val="TableParagraph"/>
              <w:spacing w:line="276" w:lineRule="auto"/>
              <w:ind w:left="96"/>
              <w:rPr>
                <w:i/>
              </w:rPr>
            </w:pPr>
            <w:r w:rsidRPr="00EF4DB8">
              <w:rPr>
                <w:i/>
                <w:spacing w:val="-5"/>
              </w:rPr>
              <w:t>SE</w:t>
            </w:r>
          </w:p>
        </w:tc>
      </w:tr>
      <w:tr w:rsidR="00E212E6" w:rsidRPr="00EF4DB8" w14:paraId="2BD62DE6" w14:textId="77777777" w:rsidTr="00131E7D">
        <w:trPr>
          <w:trHeight w:val="285"/>
        </w:trPr>
        <w:tc>
          <w:tcPr>
            <w:tcW w:w="3546" w:type="dxa"/>
            <w:tcBorders>
              <w:top w:val="single" w:sz="4" w:space="0" w:color="000000"/>
            </w:tcBorders>
          </w:tcPr>
          <w:p w14:paraId="20297832" w14:textId="77777777" w:rsidR="00E212E6" w:rsidRPr="00EF4DB8" w:rsidRDefault="00E212E6" w:rsidP="00131E7D">
            <w:pPr>
              <w:pStyle w:val="TableParagraph"/>
              <w:spacing w:before="13" w:line="276" w:lineRule="auto"/>
              <w:ind w:left="108"/>
              <w:rPr>
                <w:i/>
              </w:rPr>
            </w:pPr>
            <w:r w:rsidRPr="00EF4DB8">
              <w:rPr>
                <w:i/>
                <w:spacing w:val="-2"/>
              </w:rPr>
              <w:t>Control</w:t>
            </w:r>
          </w:p>
        </w:tc>
        <w:tc>
          <w:tcPr>
            <w:tcW w:w="1153" w:type="dxa"/>
            <w:tcBorders>
              <w:top w:val="single" w:sz="4" w:space="0" w:color="000000"/>
            </w:tcBorders>
          </w:tcPr>
          <w:p w14:paraId="71F4CCDC" w14:textId="77777777" w:rsidR="00E212E6" w:rsidRPr="00EF4DB8" w:rsidRDefault="00E212E6" w:rsidP="00131E7D">
            <w:pPr>
              <w:pStyle w:val="TableParagraph"/>
              <w:spacing w:line="276" w:lineRule="auto"/>
            </w:pPr>
          </w:p>
        </w:tc>
        <w:tc>
          <w:tcPr>
            <w:tcW w:w="690" w:type="dxa"/>
            <w:tcBorders>
              <w:top w:val="single" w:sz="4" w:space="0" w:color="000000"/>
            </w:tcBorders>
          </w:tcPr>
          <w:p w14:paraId="576404B0" w14:textId="77777777" w:rsidR="00E212E6" w:rsidRPr="00EF4DB8" w:rsidRDefault="00E212E6" w:rsidP="00131E7D">
            <w:pPr>
              <w:pStyle w:val="TableParagraph"/>
              <w:spacing w:line="276" w:lineRule="auto"/>
            </w:pPr>
          </w:p>
        </w:tc>
        <w:tc>
          <w:tcPr>
            <w:tcW w:w="283" w:type="dxa"/>
            <w:tcBorders>
              <w:top w:val="single" w:sz="4" w:space="0" w:color="000000"/>
            </w:tcBorders>
          </w:tcPr>
          <w:p w14:paraId="3314BC04" w14:textId="77777777" w:rsidR="00E212E6" w:rsidRPr="00EF4DB8" w:rsidRDefault="00E212E6" w:rsidP="00131E7D">
            <w:pPr>
              <w:pStyle w:val="TableParagraph"/>
              <w:spacing w:line="276" w:lineRule="auto"/>
            </w:pPr>
          </w:p>
        </w:tc>
        <w:tc>
          <w:tcPr>
            <w:tcW w:w="1345" w:type="dxa"/>
            <w:tcBorders>
              <w:top w:val="single" w:sz="4" w:space="0" w:color="000000"/>
            </w:tcBorders>
          </w:tcPr>
          <w:p w14:paraId="3D7DA465" w14:textId="77777777" w:rsidR="00E212E6" w:rsidRPr="00EF4DB8" w:rsidRDefault="00E212E6" w:rsidP="00131E7D">
            <w:pPr>
              <w:pStyle w:val="TableParagraph"/>
              <w:spacing w:line="276" w:lineRule="auto"/>
            </w:pPr>
          </w:p>
        </w:tc>
        <w:tc>
          <w:tcPr>
            <w:tcW w:w="640" w:type="dxa"/>
            <w:tcBorders>
              <w:top w:val="single" w:sz="4" w:space="0" w:color="000000"/>
            </w:tcBorders>
          </w:tcPr>
          <w:p w14:paraId="18188059" w14:textId="77777777" w:rsidR="00E212E6" w:rsidRPr="00EF4DB8" w:rsidRDefault="00E212E6" w:rsidP="00131E7D">
            <w:pPr>
              <w:pStyle w:val="TableParagraph"/>
              <w:spacing w:line="276" w:lineRule="auto"/>
            </w:pPr>
          </w:p>
        </w:tc>
        <w:tc>
          <w:tcPr>
            <w:tcW w:w="236" w:type="dxa"/>
            <w:tcBorders>
              <w:top w:val="single" w:sz="4" w:space="0" w:color="000000"/>
            </w:tcBorders>
          </w:tcPr>
          <w:p w14:paraId="7F009F02" w14:textId="77777777" w:rsidR="00E212E6" w:rsidRPr="00EF4DB8" w:rsidRDefault="00E212E6" w:rsidP="00131E7D">
            <w:pPr>
              <w:pStyle w:val="TableParagraph"/>
              <w:spacing w:line="276" w:lineRule="auto"/>
            </w:pPr>
          </w:p>
        </w:tc>
        <w:tc>
          <w:tcPr>
            <w:tcW w:w="1197" w:type="dxa"/>
            <w:tcBorders>
              <w:top w:val="single" w:sz="4" w:space="0" w:color="000000"/>
            </w:tcBorders>
          </w:tcPr>
          <w:p w14:paraId="55E11745" w14:textId="77777777" w:rsidR="00E212E6" w:rsidRPr="00EF4DB8" w:rsidRDefault="00E212E6" w:rsidP="00131E7D">
            <w:pPr>
              <w:pStyle w:val="TableParagraph"/>
              <w:spacing w:line="276" w:lineRule="auto"/>
            </w:pPr>
          </w:p>
        </w:tc>
        <w:tc>
          <w:tcPr>
            <w:tcW w:w="693" w:type="dxa"/>
            <w:tcBorders>
              <w:top w:val="single" w:sz="4" w:space="0" w:color="000000"/>
            </w:tcBorders>
          </w:tcPr>
          <w:p w14:paraId="3746A289" w14:textId="77777777" w:rsidR="00E212E6" w:rsidRPr="00EF4DB8" w:rsidRDefault="00E212E6" w:rsidP="00131E7D">
            <w:pPr>
              <w:pStyle w:val="TableParagraph"/>
              <w:spacing w:line="276" w:lineRule="auto"/>
            </w:pPr>
          </w:p>
        </w:tc>
      </w:tr>
      <w:tr w:rsidR="00E212E6" w:rsidRPr="00EF4DB8" w14:paraId="150231C6" w14:textId="77777777" w:rsidTr="00131E7D">
        <w:trPr>
          <w:trHeight w:val="283"/>
        </w:trPr>
        <w:tc>
          <w:tcPr>
            <w:tcW w:w="3546" w:type="dxa"/>
          </w:tcPr>
          <w:p w14:paraId="52AB9902" w14:textId="77777777" w:rsidR="00E212E6" w:rsidRPr="00EF4DB8" w:rsidRDefault="00E212E6" w:rsidP="00131E7D">
            <w:pPr>
              <w:pStyle w:val="TableParagraph"/>
              <w:spacing w:before="10" w:line="276" w:lineRule="auto"/>
              <w:ind w:left="283"/>
            </w:pPr>
            <w:r w:rsidRPr="00EF4DB8">
              <w:rPr>
                <w:spacing w:val="-5"/>
              </w:rPr>
              <w:t>Age</w:t>
            </w:r>
          </w:p>
        </w:tc>
        <w:tc>
          <w:tcPr>
            <w:tcW w:w="1153" w:type="dxa"/>
          </w:tcPr>
          <w:p w14:paraId="1C19D45F" w14:textId="77777777" w:rsidR="00E212E6" w:rsidRPr="00EF4DB8" w:rsidRDefault="00E212E6" w:rsidP="00131E7D">
            <w:pPr>
              <w:pStyle w:val="TableParagraph"/>
              <w:spacing w:before="10" w:line="276" w:lineRule="auto"/>
              <w:ind w:left="165"/>
            </w:pPr>
            <w:r w:rsidRPr="00EF4DB8">
              <w:rPr>
                <w:spacing w:val="-2"/>
              </w:rPr>
              <w:t>-</w:t>
            </w:r>
            <w:r w:rsidRPr="00EF4DB8">
              <w:rPr>
                <w:spacing w:val="-4"/>
              </w:rPr>
              <w:t>0.10</w:t>
            </w:r>
          </w:p>
        </w:tc>
        <w:tc>
          <w:tcPr>
            <w:tcW w:w="690" w:type="dxa"/>
          </w:tcPr>
          <w:p w14:paraId="25F4F08B" w14:textId="77777777" w:rsidR="00E212E6" w:rsidRPr="00EF4DB8" w:rsidRDefault="00E212E6" w:rsidP="00131E7D">
            <w:pPr>
              <w:pStyle w:val="TableParagraph"/>
              <w:spacing w:before="10" w:line="276" w:lineRule="auto"/>
              <w:ind w:left="39"/>
            </w:pPr>
            <w:r w:rsidRPr="00EF4DB8">
              <w:rPr>
                <w:spacing w:val="-4"/>
              </w:rPr>
              <w:t>0.07</w:t>
            </w:r>
          </w:p>
        </w:tc>
        <w:tc>
          <w:tcPr>
            <w:tcW w:w="283" w:type="dxa"/>
          </w:tcPr>
          <w:p w14:paraId="40BCC888" w14:textId="77777777" w:rsidR="00E212E6" w:rsidRPr="00EF4DB8" w:rsidRDefault="00E212E6" w:rsidP="00131E7D">
            <w:pPr>
              <w:pStyle w:val="TableParagraph"/>
              <w:spacing w:line="276" w:lineRule="auto"/>
            </w:pPr>
          </w:p>
        </w:tc>
        <w:tc>
          <w:tcPr>
            <w:tcW w:w="1345" w:type="dxa"/>
          </w:tcPr>
          <w:p w14:paraId="2565E08D" w14:textId="77777777" w:rsidR="00E212E6" w:rsidRPr="00EF4DB8" w:rsidRDefault="00E212E6" w:rsidP="00131E7D">
            <w:pPr>
              <w:pStyle w:val="TableParagraph"/>
              <w:spacing w:before="10" w:line="276" w:lineRule="auto"/>
              <w:ind w:left="192"/>
            </w:pPr>
            <w:r w:rsidRPr="00EF4DB8">
              <w:rPr>
                <w:spacing w:val="-2"/>
              </w:rPr>
              <w:t>-</w:t>
            </w:r>
            <w:r w:rsidRPr="00EF4DB8">
              <w:rPr>
                <w:spacing w:val="-4"/>
              </w:rPr>
              <w:t>0.10</w:t>
            </w:r>
          </w:p>
        </w:tc>
        <w:tc>
          <w:tcPr>
            <w:tcW w:w="640" w:type="dxa"/>
          </w:tcPr>
          <w:p w14:paraId="50643E37" w14:textId="77777777" w:rsidR="00E212E6" w:rsidRPr="00EF4DB8" w:rsidRDefault="00E212E6" w:rsidP="00131E7D">
            <w:pPr>
              <w:pStyle w:val="TableParagraph"/>
              <w:spacing w:before="10" w:line="276" w:lineRule="auto"/>
              <w:ind w:left="-15"/>
            </w:pPr>
            <w:r w:rsidRPr="00EF4DB8">
              <w:rPr>
                <w:spacing w:val="-4"/>
              </w:rPr>
              <w:t>0.07</w:t>
            </w:r>
          </w:p>
        </w:tc>
        <w:tc>
          <w:tcPr>
            <w:tcW w:w="236" w:type="dxa"/>
          </w:tcPr>
          <w:p w14:paraId="30B39847" w14:textId="77777777" w:rsidR="00E212E6" w:rsidRPr="00EF4DB8" w:rsidRDefault="00E212E6" w:rsidP="00131E7D">
            <w:pPr>
              <w:pStyle w:val="TableParagraph"/>
              <w:spacing w:line="276" w:lineRule="auto"/>
            </w:pPr>
          </w:p>
        </w:tc>
        <w:tc>
          <w:tcPr>
            <w:tcW w:w="1197" w:type="dxa"/>
          </w:tcPr>
          <w:p w14:paraId="74E59C87" w14:textId="77777777" w:rsidR="00E212E6" w:rsidRPr="00EF4DB8" w:rsidRDefault="00E212E6" w:rsidP="00131E7D">
            <w:pPr>
              <w:pStyle w:val="TableParagraph"/>
              <w:spacing w:before="10" w:line="276" w:lineRule="auto"/>
              <w:ind w:left="233"/>
            </w:pPr>
            <w:r w:rsidRPr="00EF4DB8">
              <w:rPr>
                <w:spacing w:val="-2"/>
              </w:rPr>
              <w:t>-0.12†</w:t>
            </w:r>
          </w:p>
        </w:tc>
        <w:tc>
          <w:tcPr>
            <w:tcW w:w="693" w:type="dxa"/>
          </w:tcPr>
          <w:p w14:paraId="27B2E4D9" w14:textId="77777777" w:rsidR="00E212E6" w:rsidRPr="00EF4DB8" w:rsidRDefault="00E212E6" w:rsidP="00131E7D">
            <w:pPr>
              <w:pStyle w:val="TableParagraph"/>
              <w:spacing w:before="10" w:line="276" w:lineRule="auto"/>
              <w:ind w:left="60"/>
            </w:pPr>
            <w:r w:rsidRPr="00EF4DB8">
              <w:rPr>
                <w:spacing w:val="-4"/>
              </w:rPr>
              <w:t>0.07</w:t>
            </w:r>
          </w:p>
        </w:tc>
      </w:tr>
      <w:tr w:rsidR="00E212E6" w:rsidRPr="00EF4DB8" w14:paraId="445B2B4F" w14:textId="77777777" w:rsidTr="00131E7D">
        <w:trPr>
          <w:trHeight w:val="283"/>
        </w:trPr>
        <w:tc>
          <w:tcPr>
            <w:tcW w:w="3546" w:type="dxa"/>
          </w:tcPr>
          <w:p w14:paraId="103C43B6" w14:textId="77777777" w:rsidR="00E212E6" w:rsidRPr="00EF4DB8" w:rsidRDefault="00E212E6" w:rsidP="00131E7D">
            <w:pPr>
              <w:pStyle w:val="TableParagraph"/>
              <w:spacing w:before="10" w:line="276" w:lineRule="auto"/>
              <w:ind w:left="283"/>
            </w:pPr>
            <w:r w:rsidRPr="00EF4DB8">
              <w:t>Asia-Pacific</w:t>
            </w:r>
            <w:r w:rsidRPr="00EF4DB8">
              <w:rPr>
                <w:spacing w:val="-9"/>
              </w:rPr>
              <w:t xml:space="preserve"> </w:t>
            </w:r>
            <w:r w:rsidRPr="00EF4DB8">
              <w:rPr>
                <w:spacing w:val="-2"/>
              </w:rPr>
              <w:t>dummy</w:t>
            </w:r>
          </w:p>
        </w:tc>
        <w:tc>
          <w:tcPr>
            <w:tcW w:w="1153" w:type="dxa"/>
          </w:tcPr>
          <w:p w14:paraId="72FE5B3B" w14:textId="77777777" w:rsidR="00E212E6" w:rsidRPr="00EF4DB8" w:rsidRDefault="00E212E6" w:rsidP="00131E7D">
            <w:pPr>
              <w:pStyle w:val="TableParagraph"/>
              <w:spacing w:before="10" w:line="276" w:lineRule="auto"/>
              <w:ind w:left="239"/>
            </w:pPr>
            <w:r w:rsidRPr="00EF4DB8">
              <w:rPr>
                <w:spacing w:val="-4"/>
              </w:rPr>
              <w:t>0.05</w:t>
            </w:r>
          </w:p>
        </w:tc>
        <w:tc>
          <w:tcPr>
            <w:tcW w:w="690" w:type="dxa"/>
          </w:tcPr>
          <w:p w14:paraId="22FED687" w14:textId="77777777" w:rsidR="00E212E6" w:rsidRPr="00EF4DB8" w:rsidRDefault="00E212E6" w:rsidP="00131E7D">
            <w:pPr>
              <w:pStyle w:val="TableParagraph"/>
              <w:spacing w:before="10" w:line="276" w:lineRule="auto"/>
              <w:ind w:left="39"/>
            </w:pPr>
            <w:r w:rsidRPr="00EF4DB8">
              <w:rPr>
                <w:spacing w:val="-4"/>
              </w:rPr>
              <w:t>0.08</w:t>
            </w:r>
          </w:p>
        </w:tc>
        <w:tc>
          <w:tcPr>
            <w:tcW w:w="283" w:type="dxa"/>
          </w:tcPr>
          <w:p w14:paraId="2578C8B2" w14:textId="77777777" w:rsidR="00E212E6" w:rsidRPr="00EF4DB8" w:rsidRDefault="00E212E6" w:rsidP="00131E7D">
            <w:pPr>
              <w:pStyle w:val="TableParagraph"/>
              <w:spacing w:line="276" w:lineRule="auto"/>
            </w:pPr>
          </w:p>
        </w:tc>
        <w:tc>
          <w:tcPr>
            <w:tcW w:w="1345" w:type="dxa"/>
          </w:tcPr>
          <w:p w14:paraId="25B80B5D" w14:textId="77777777" w:rsidR="00E212E6" w:rsidRPr="00EF4DB8" w:rsidRDefault="00E212E6" w:rsidP="00131E7D">
            <w:pPr>
              <w:pStyle w:val="TableParagraph"/>
              <w:spacing w:before="10" w:line="276" w:lineRule="auto"/>
              <w:ind w:left="267"/>
            </w:pPr>
            <w:r w:rsidRPr="00EF4DB8">
              <w:rPr>
                <w:spacing w:val="-4"/>
              </w:rPr>
              <w:t>0.04</w:t>
            </w:r>
          </w:p>
        </w:tc>
        <w:tc>
          <w:tcPr>
            <w:tcW w:w="640" w:type="dxa"/>
          </w:tcPr>
          <w:p w14:paraId="2098B931" w14:textId="77777777" w:rsidR="00E212E6" w:rsidRPr="00EF4DB8" w:rsidRDefault="00E212E6" w:rsidP="00131E7D">
            <w:pPr>
              <w:pStyle w:val="TableParagraph"/>
              <w:spacing w:before="10" w:line="276" w:lineRule="auto"/>
              <w:ind w:left="-15"/>
            </w:pPr>
            <w:r w:rsidRPr="00EF4DB8">
              <w:rPr>
                <w:spacing w:val="-4"/>
              </w:rPr>
              <w:t>0.08</w:t>
            </w:r>
          </w:p>
        </w:tc>
        <w:tc>
          <w:tcPr>
            <w:tcW w:w="236" w:type="dxa"/>
          </w:tcPr>
          <w:p w14:paraId="1E054E71" w14:textId="77777777" w:rsidR="00E212E6" w:rsidRPr="00EF4DB8" w:rsidRDefault="00E212E6" w:rsidP="00131E7D">
            <w:pPr>
              <w:pStyle w:val="TableParagraph"/>
              <w:spacing w:line="276" w:lineRule="auto"/>
            </w:pPr>
          </w:p>
        </w:tc>
        <w:tc>
          <w:tcPr>
            <w:tcW w:w="1197" w:type="dxa"/>
          </w:tcPr>
          <w:p w14:paraId="4C9EFD06" w14:textId="77777777" w:rsidR="00E212E6" w:rsidRPr="00EF4DB8" w:rsidRDefault="00E212E6" w:rsidP="00131E7D">
            <w:pPr>
              <w:pStyle w:val="TableParagraph"/>
              <w:spacing w:before="10" w:line="276" w:lineRule="auto"/>
              <w:ind w:left="307"/>
            </w:pPr>
            <w:r w:rsidRPr="00EF4DB8">
              <w:rPr>
                <w:spacing w:val="-4"/>
              </w:rPr>
              <w:t>0.02</w:t>
            </w:r>
          </w:p>
        </w:tc>
        <w:tc>
          <w:tcPr>
            <w:tcW w:w="693" w:type="dxa"/>
          </w:tcPr>
          <w:p w14:paraId="0A5D9CF5" w14:textId="77777777" w:rsidR="00E212E6" w:rsidRPr="00EF4DB8" w:rsidRDefault="00E212E6" w:rsidP="00131E7D">
            <w:pPr>
              <w:pStyle w:val="TableParagraph"/>
              <w:spacing w:before="10" w:line="276" w:lineRule="auto"/>
              <w:ind w:left="60"/>
            </w:pPr>
            <w:r w:rsidRPr="00EF4DB8">
              <w:rPr>
                <w:spacing w:val="-4"/>
              </w:rPr>
              <w:t>0.08</w:t>
            </w:r>
          </w:p>
        </w:tc>
      </w:tr>
      <w:tr w:rsidR="00E212E6" w:rsidRPr="00EF4DB8" w14:paraId="7F3098EA" w14:textId="77777777" w:rsidTr="00131E7D">
        <w:trPr>
          <w:trHeight w:val="283"/>
        </w:trPr>
        <w:tc>
          <w:tcPr>
            <w:tcW w:w="3546" w:type="dxa"/>
          </w:tcPr>
          <w:p w14:paraId="78995A66" w14:textId="77777777" w:rsidR="00E212E6" w:rsidRPr="00EF4DB8" w:rsidRDefault="00E212E6" w:rsidP="00131E7D">
            <w:pPr>
              <w:pStyle w:val="TableParagraph"/>
              <w:spacing w:before="10" w:line="276" w:lineRule="auto"/>
              <w:ind w:left="283"/>
            </w:pPr>
            <w:r w:rsidRPr="00EF4DB8">
              <w:t>North</w:t>
            </w:r>
            <w:r w:rsidRPr="00EF4DB8">
              <w:rPr>
                <w:spacing w:val="-7"/>
              </w:rPr>
              <w:t xml:space="preserve"> </w:t>
            </w:r>
            <w:r w:rsidRPr="00EF4DB8">
              <w:t>America</w:t>
            </w:r>
            <w:r w:rsidRPr="00EF4DB8">
              <w:rPr>
                <w:spacing w:val="-5"/>
              </w:rPr>
              <w:t xml:space="preserve"> </w:t>
            </w:r>
            <w:r w:rsidRPr="00EF4DB8">
              <w:rPr>
                <w:spacing w:val="-4"/>
              </w:rPr>
              <w:t>dummy</w:t>
            </w:r>
          </w:p>
        </w:tc>
        <w:tc>
          <w:tcPr>
            <w:tcW w:w="1153" w:type="dxa"/>
          </w:tcPr>
          <w:p w14:paraId="2E2E000E" w14:textId="77777777" w:rsidR="00E212E6" w:rsidRPr="00EF4DB8" w:rsidRDefault="00E212E6" w:rsidP="00131E7D">
            <w:pPr>
              <w:pStyle w:val="TableParagraph"/>
              <w:spacing w:before="10" w:line="276" w:lineRule="auto"/>
              <w:ind w:left="165"/>
            </w:pPr>
            <w:r w:rsidRPr="00EF4DB8">
              <w:rPr>
                <w:spacing w:val="-2"/>
              </w:rPr>
              <w:t>-</w:t>
            </w:r>
            <w:r w:rsidRPr="00EF4DB8">
              <w:rPr>
                <w:spacing w:val="-4"/>
              </w:rPr>
              <w:t>0.04</w:t>
            </w:r>
          </w:p>
        </w:tc>
        <w:tc>
          <w:tcPr>
            <w:tcW w:w="690" w:type="dxa"/>
          </w:tcPr>
          <w:p w14:paraId="35C4DC73" w14:textId="77777777" w:rsidR="00E212E6" w:rsidRPr="00EF4DB8" w:rsidRDefault="00E212E6" w:rsidP="00131E7D">
            <w:pPr>
              <w:pStyle w:val="TableParagraph"/>
              <w:spacing w:before="10" w:line="276" w:lineRule="auto"/>
              <w:ind w:left="39"/>
            </w:pPr>
            <w:r w:rsidRPr="00EF4DB8">
              <w:rPr>
                <w:spacing w:val="-4"/>
              </w:rPr>
              <w:t>0.08</w:t>
            </w:r>
          </w:p>
        </w:tc>
        <w:tc>
          <w:tcPr>
            <w:tcW w:w="283" w:type="dxa"/>
          </w:tcPr>
          <w:p w14:paraId="5C49E691" w14:textId="77777777" w:rsidR="00E212E6" w:rsidRPr="00EF4DB8" w:rsidRDefault="00E212E6" w:rsidP="00131E7D">
            <w:pPr>
              <w:pStyle w:val="TableParagraph"/>
              <w:spacing w:line="276" w:lineRule="auto"/>
            </w:pPr>
          </w:p>
        </w:tc>
        <w:tc>
          <w:tcPr>
            <w:tcW w:w="1345" w:type="dxa"/>
          </w:tcPr>
          <w:p w14:paraId="1A1F2AC2" w14:textId="77777777" w:rsidR="00E212E6" w:rsidRPr="00EF4DB8" w:rsidRDefault="00E212E6" w:rsidP="00131E7D">
            <w:pPr>
              <w:pStyle w:val="TableParagraph"/>
              <w:spacing w:before="10" w:line="276" w:lineRule="auto"/>
              <w:ind w:left="192"/>
            </w:pPr>
            <w:r w:rsidRPr="00EF4DB8">
              <w:rPr>
                <w:spacing w:val="-2"/>
              </w:rPr>
              <w:t>-</w:t>
            </w:r>
            <w:r w:rsidRPr="00EF4DB8">
              <w:rPr>
                <w:spacing w:val="-4"/>
              </w:rPr>
              <w:t>0.05</w:t>
            </w:r>
          </w:p>
        </w:tc>
        <w:tc>
          <w:tcPr>
            <w:tcW w:w="640" w:type="dxa"/>
          </w:tcPr>
          <w:p w14:paraId="38B82566" w14:textId="77777777" w:rsidR="00E212E6" w:rsidRPr="00EF4DB8" w:rsidRDefault="00E212E6" w:rsidP="00131E7D">
            <w:pPr>
              <w:pStyle w:val="TableParagraph"/>
              <w:spacing w:before="10" w:line="276" w:lineRule="auto"/>
              <w:ind w:left="-15"/>
            </w:pPr>
            <w:r w:rsidRPr="00EF4DB8">
              <w:rPr>
                <w:spacing w:val="-4"/>
              </w:rPr>
              <w:t>0.08</w:t>
            </w:r>
          </w:p>
        </w:tc>
        <w:tc>
          <w:tcPr>
            <w:tcW w:w="236" w:type="dxa"/>
          </w:tcPr>
          <w:p w14:paraId="0B7F9A7E" w14:textId="77777777" w:rsidR="00E212E6" w:rsidRPr="00EF4DB8" w:rsidRDefault="00E212E6" w:rsidP="00131E7D">
            <w:pPr>
              <w:pStyle w:val="TableParagraph"/>
              <w:spacing w:line="276" w:lineRule="auto"/>
            </w:pPr>
          </w:p>
        </w:tc>
        <w:tc>
          <w:tcPr>
            <w:tcW w:w="1197" w:type="dxa"/>
          </w:tcPr>
          <w:p w14:paraId="39567E7C" w14:textId="77777777" w:rsidR="00E212E6" w:rsidRPr="00EF4DB8" w:rsidRDefault="00E212E6" w:rsidP="00131E7D">
            <w:pPr>
              <w:pStyle w:val="TableParagraph"/>
              <w:spacing w:before="10" w:line="276" w:lineRule="auto"/>
              <w:ind w:left="233"/>
            </w:pPr>
            <w:r w:rsidRPr="00EF4DB8">
              <w:rPr>
                <w:spacing w:val="-2"/>
              </w:rPr>
              <w:t>-</w:t>
            </w:r>
            <w:r w:rsidRPr="00EF4DB8">
              <w:rPr>
                <w:spacing w:val="-4"/>
              </w:rPr>
              <w:t>0.08</w:t>
            </w:r>
          </w:p>
        </w:tc>
        <w:tc>
          <w:tcPr>
            <w:tcW w:w="693" w:type="dxa"/>
          </w:tcPr>
          <w:p w14:paraId="463F230E" w14:textId="77777777" w:rsidR="00E212E6" w:rsidRPr="00EF4DB8" w:rsidRDefault="00E212E6" w:rsidP="00131E7D">
            <w:pPr>
              <w:pStyle w:val="TableParagraph"/>
              <w:spacing w:before="10" w:line="276" w:lineRule="auto"/>
              <w:ind w:left="60"/>
            </w:pPr>
            <w:r w:rsidRPr="00EF4DB8">
              <w:rPr>
                <w:spacing w:val="-4"/>
              </w:rPr>
              <w:t>0.08</w:t>
            </w:r>
          </w:p>
        </w:tc>
      </w:tr>
      <w:tr w:rsidR="00E212E6" w:rsidRPr="00EF4DB8" w14:paraId="5E74CD51" w14:textId="77777777" w:rsidTr="00131E7D">
        <w:trPr>
          <w:trHeight w:val="283"/>
        </w:trPr>
        <w:tc>
          <w:tcPr>
            <w:tcW w:w="3546" w:type="dxa"/>
          </w:tcPr>
          <w:p w14:paraId="06673821" w14:textId="77777777" w:rsidR="00E212E6" w:rsidRPr="00EF4DB8" w:rsidRDefault="00E212E6" w:rsidP="00131E7D">
            <w:pPr>
              <w:pStyle w:val="TableParagraph"/>
              <w:spacing w:before="10" w:line="276" w:lineRule="auto"/>
              <w:ind w:left="283"/>
            </w:pPr>
            <w:r w:rsidRPr="00EF4DB8">
              <w:t>Production</w:t>
            </w:r>
            <w:r w:rsidRPr="00EF4DB8">
              <w:rPr>
                <w:spacing w:val="-4"/>
              </w:rPr>
              <w:t xml:space="preserve"> </w:t>
            </w:r>
            <w:r w:rsidRPr="00EF4DB8">
              <w:t>job</w:t>
            </w:r>
            <w:r w:rsidRPr="00EF4DB8">
              <w:rPr>
                <w:spacing w:val="-3"/>
              </w:rPr>
              <w:t xml:space="preserve"> </w:t>
            </w:r>
            <w:r w:rsidRPr="00EF4DB8">
              <w:rPr>
                <w:spacing w:val="-4"/>
              </w:rPr>
              <w:t>dummy</w:t>
            </w:r>
          </w:p>
        </w:tc>
        <w:tc>
          <w:tcPr>
            <w:tcW w:w="1153" w:type="dxa"/>
          </w:tcPr>
          <w:p w14:paraId="40E10BDA" w14:textId="77777777" w:rsidR="00E212E6" w:rsidRPr="00EF4DB8" w:rsidRDefault="00E212E6" w:rsidP="00131E7D">
            <w:pPr>
              <w:pStyle w:val="TableParagraph"/>
              <w:spacing w:before="10" w:line="276" w:lineRule="auto"/>
              <w:ind w:left="239"/>
            </w:pPr>
            <w:r w:rsidRPr="00EF4DB8">
              <w:rPr>
                <w:spacing w:val="-4"/>
              </w:rPr>
              <w:t>0.09</w:t>
            </w:r>
          </w:p>
        </w:tc>
        <w:tc>
          <w:tcPr>
            <w:tcW w:w="690" w:type="dxa"/>
          </w:tcPr>
          <w:p w14:paraId="14907713" w14:textId="77777777" w:rsidR="00E212E6" w:rsidRPr="00EF4DB8" w:rsidRDefault="00E212E6" w:rsidP="00131E7D">
            <w:pPr>
              <w:pStyle w:val="TableParagraph"/>
              <w:spacing w:before="10" w:line="276" w:lineRule="auto"/>
              <w:ind w:left="39"/>
            </w:pPr>
            <w:r w:rsidRPr="00EF4DB8">
              <w:rPr>
                <w:spacing w:val="-4"/>
              </w:rPr>
              <w:t>0.07</w:t>
            </w:r>
          </w:p>
        </w:tc>
        <w:tc>
          <w:tcPr>
            <w:tcW w:w="283" w:type="dxa"/>
          </w:tcPr>
          <w:p w14:paraId="0534D552" w14:textId="77777777" w:rsidR="00E212E6" w:rsidRPr="00EF4DB8" w:rsidRDefault="00E212E6" w:rsidP="00131E7D">
            <w:pPr>
              <w:pStyle w:val="TableParagraph"/>
              <w:spacing w:line="276" w:lineRule="auto"/>
            </w:pPr>
          </w:p>
        </w:tc>
        <w:tc>
          <w:tcPr>
            <w:tcW w:w="1345" w:type="dxa"/>
          </w:tcPr>
          <w:p w14:paraId="56E84DDB" w14:textId="77777777" w:rsidR="00E212E6" w:rsidRPr="00EF4DB8" w:rsidRDefault="00E212E6" w:rsidP="00131E7D">
            <w:pPr>
              <w:pStyle w:val="TableParagraph"/>
              <w:spacing w:before="10" w:line="276" w:lineRule="auto"/>
              <w:ind w:left="267"/>
            </w:pPr>
            <w:r w:rsidRPr="00EF4DB8">
              <w:rPr>
                <w:spacing w:val="-4"/>
              </w:rPr>
              <w:t>0.10</w:t>
            </w:r>
          </w:p>
        </w:tc>
        <w:tc>
          <w:tcPr>
            <w:tcW w:w="640" w:type="dxa"/>
          </w:tcPr>
          <w:p w14:paraId="28FFA4B3" w14:textId="77777777" w:rsidR="00E212E6" w:rsidRPr="00EF4DB8" w:rsidRDefault="00E212E6" w:rsidP="00131E7D">
            <w:pPr>
              <w:pStyle w:val="TableParagraph"/>
              <w:spacing w:before="10" w:line="276" w:lineRule="auto"/>
              <w:ind w:left="-15"/>
            </w:pPr>
            <w:r w:rsidRPr="00EF4DB8">
              <w:rPr>
                <w:spacing w:val="-4"/>
              </w:rPr>
              <w:t>0.07</w:t>
            </w:r>
          </w:p>
        </w:tc>
        <w:tc>
          <w:tcPr>
            <w:tcW w:w="236" w:type="dxa"/>
          </w:tcPr>
          <w:p w14:paraId="725E2E35" w14:textId="77777777" w:rsidR="00E212E6" w:rsidRPr="00EF4DB8" w:rsidRDefault="00E212E6" w:rsidP="00131E7D">
            <w:pPr>
              <w:pStyle w:val="TableParagraph"/>
              <w:spacing w:line="276" w:lineRule="auto"/>
            </w:pPr>
          </w:p>
        </w:tc>
        <w:tc>
          <w:tcPr>
            <w:tcW w:w="1197" w:type="dxa"/>
          </w:tcPr>
          <w:p w14:paraId="221F9686" w14:textId="77777777" w:rsidR="00E212E6" w:rsidRPr="00EF4DB8" w:rsidRDefault="00E212E6" w:rsidP="00131E7D">
            <w:pPr>
              <w:pStyle w:val="TableParagraph"/>
              <w:spacing w:before="10" w:line="276" w:lineRule="auto"/>
              <w:ind w:left="307"/>
            </w:pPr>
            <w:r w:rsidRPr="00EF4DB8">
              <w:rPr>
                <w:spacing w:val="-4"/>
              </w:rPr>
              <w:t>0.10</w:t>
            </w:r>
          </w:p>
        </w:tc>
        <w:tc>
          <w:tcPr>
            <w:tcW w:w="693" w:type="dxa"/>
          </w:tcPr>
          <w:p w14:paraId="30DE627B" w14:textId="77777777" w:rsidR="00E212E6" w:rsidRPr="00EF4DB8" w:rsidRDefault="00E212E6" w:rsidP="00131E7D">
            <w:pPr>
              <w:pStyle w:val="TableParagraph"/>
              <w:spacing w:before="10" w:line="276" w:lineRule="auto"/>
              <w:ind w:left="60"/>
            </w:pPr>
            <w:r w:rsidRPr="00EF4DB8">
              <w:rPr>
                <w:spacing w:val="-4"/>
              </w:rPr>
              <w:t>0.07</w:t>
            </w:r>
          </w:p>
        </w:tc>
      </w:tr>
      <w:tr w:rsidR="00E212E6" w:rsidRPr="00EF4DB8" w14:paraId="54083D7C" w14:textId="77777777" w:rsidTr="00131E7D">
        <w:trPr>
          <w:trHeight w:val="283"/>
        </w:trPr>
        <w:tc>
          <w:tcPr>
            <w:tcW w:w="3546" w:type="dxa"/>
          </w:tcPr>
          <w:p w14:paraId="41F584F3" w14:textId="77777777" w:rsidR="00E212E6" w:rsidRPr="00EF4DB8" w:rsidRDefault="00E212E6" w:rsidP="00131E7D">
            <w:pPr>
              <w:pStyle w:val="TableParagraph"/>
              <w:spacing w:before="10" w:line="276" w:lineRule="auto"/>
              <w:ind w:left="283"/>
            </w:pPr>
            <w:r w:rsidRPr="00EF4DB8">
              <w:t>Service</w:t>
            </w:r>
            <w:r w:rsidRPr="00EF4DB8">
              <w:rPr>
                <w:spacing w:val="-5"/>
              </w:rPr>
              <w:t xml:space="preserve"> </w:t>
            </w:r>
            <w:r w:rsidRPr="00EF4DB8">
              <w:t>job</w:t>
            </w:r>
            <w:r w:rsidRPr="00EF4DB8">
              <w:rPr>
                <w:spacing w:val="-1"/>
              </w:rPr>
              <w:t xml:space="preserve"> </w:t>
            </w:r>
            <w:r w:rsidRPr="00EF4DB8">
              <w:rPr>
                <w:spacing w:val="-2"/>
              </w:rPr>
              <w:t>dummy</w:t>
            </w:r>
          </w:p>
        </w:tc>
        <w:tc>
          <w:tcPr>
            <w:tcW w:w="1153" w:type="dxa"/>
          </w:tcPr>
          <w:p w14:paraId="02FA4708" w14:textId="77777777" w:rsidR="00E212E6" w:rsidRPr="00EF4DB8" w:rsidRDefault="00E212E6" w:rsidP="00131E7D">
            <w:pPr>
              <w:pStyle w:val="TableParagraph"/>
              <w:spacing w:before="10" w:line="276" w:lineRule="auto"/>
              <w:ind w:left="165"/>
            </w:pPr>
            <w:r w:rsidRPr="00EF4DB8">
              <w:rPr>
                <w:spacing w:val="-2"/>
              </w:rPr>
              <w:t>-</w:t>
            </w:r>
            <w:r w:rsidRPr="00EF4DB8">
              <w:rPr>
                <w:spacing w:val="-4"/>
              </w:rPr>
              <w:t>0.02</w:t>
            </w:r>
          </w:p>
        </w:tc>
        <w:tc>
          <w:tcPr>
            <w:tcW w:w="690" w:type="dxa"/>
          </w:tcPr>
          <w:p w14:paraId="5683AED5" w14:textId="77777777" w:rsidR="00E212E6" w:rsidRPr="00EF4DB8" w:rsidRDefault="00E212E6" w:rsidP="00131E7D">
            <w:pPr>
              <w:pStyle w:val="TableParagraph"/>
              <w:spacing w:before="10" w:line="276" w:lineRule="auto"/>
              <w:ind w:left="39"/>
            </w:pPr>
            <w:r w:rsidRPr="00EF4DB8">
              <w:rPr>
                <w:spacing w:val="-4"/>
              </w:rPr>
              <w:t>0.07</w:t>
            </w:r>
          </w:p>
        </w:tc>
        <w:tc>
          <w:tcPr>
            <w:tcW w:w="283" w:type="dxa"/>
          </w:tcPr>
          <w:p w14:paraId="14D712AD" w14:textId="77777777" w:rsidR="00E212E6" w:rsidRPr="00EF4DB8" w:rsidRDefault="00E212E6" w:rsidP="00131E7D">
            <w:pPr>
              <w:pStyle w:val="TableParagraph"/>
              <w:spacing w:line="276" w:lineRule="auto"/>
            </w:pPr>
          </w:p>
        </w:tc>
        <w:tc>
          <w:tcPr>
            <w:tcW w:w="1345" w:type="dxa"/>
          </w:tcPr>
          <w:p w14:paraId="19F4338B" w14:textId="77777777" w:rsidR="00E212E6" w:rsidRPr="00EF4DB8" w:rsidRDefault="00E212E6" w:rsidP="00131E7D">
            <w:pPr>
              <w:pStyle w:val="TableParagraph"/>
              <w:spacing w:before="10" w:line="276" w:lineRule="auto"/>
              <w:ind w:left="192"/>
            </w:pPr>
            <w:r w:rsidRPr="00EF4DB8">
              <w:rPr>
                <w:spacing w:val="-2"/>
              </w:rPr>
              <w:t>-</w:t>
            </w:r>
            <w:r w:rsidRPr="00EF4DB8">
              <w:rPr>
                <w:spacing w:val="-4"/>
              </w:rPr>
              <w:t>0.03</w:t>
            </w:r>
          </w:p>
        </w:tc>
        <w:tc>
          <w:tcPr>
            <w:tcW w:w="640" w:type="dxa"/>
          </w:tcPr>
          <w:p w14:paraId="486A13EB" w14:textId="77777777" w:rsidR="00E212E6" w:rsidRPr="00EF4DB8" w:rsidRDefault="00E212E6" w:rsidP="00131E7D">
            <w:pPr>
              <w:pStyle w:val="TableParagraph"/>
              <w:spacing w:before="10" w:line="276" w:lineRule="auto"/>
              <w:ind w:left="-15"/>
            </w:pPr>
            <w:r w:rsidRPr="00EF4DB8">
              <w:rPr>
                <w:spacing w:val="-4"/>
              </w:rPr>
              <w:t>0.07</w:t>
            </w:r>
          </w:p>
        </w:tc>
        <w:tc>
          <w:tcPr>
            <w:tcW w:w="236" w:type="dxa"/>
          </w:tcPr>
          <w:p w14:paraId="288AEF98" w14:textId="77777777" w:rsidR="00E212E6" w:rsidRPr="00EF4DB8" w:rsidRDefault="00E212E6" w:rsidP="00131E7D">
            <w:pPr>
              <w:pStyle w:val="TableParagraph"/>
              <w:spacing w:line="276" w:lineRule="auto"/>
            </w:pPr>
          </w:p>
        </w:tc>
        <w:tc>
          <w:tcPr>
            <w:tcW w:w="1197" w:type="dxa"/>
          </w:tcPr>
          <w:p w14:paraId="75167029" w14:textId="77777777" w:rsidR="00E212E6" w:rsidRPr="00EF4DB8" w:rsidRDefault="00E212E6" w:rsidP="00131E7D">
            <w:pPr>
              <w:pStyle w:val="TableParagraph"/>
              <w:spacing w:before="10" w:line="276" w:lineRule="auto"/>
              <w:ind w:left="233"/>
            </w:pPr>
            <w:r w:rsidRPr="00EF4DB8">
              <w:rPr>
                <w:spacing w:val="-2"/>
              </w:rPr>
              <w:t>-</w:t>
            </w:r>
            <w:r w:rsidRPr="00EF4DB8">
              <w:rPr>
                <w:spacing w:val="-4"/>
              </w:rPr>
              <w:t>0.04</w:t>
            </w:r>
          </w:p>
        </w:tc>
        <w:tc>
          <w:tcPr>
            <w:tcW w:w="693" w:type="dxa"/>
          </w:tcPr>
          <w:p w14:paraId="78D9BBD8" w14:textId="77777777" w:rsidR="00E212E6" w:rsidRPr="00EF4DB8" w:rsidRDefault="00E212E6" w:rsidP="00131E7D">
            <w:pPr>
              <w:pStyle w:val="TableParagraph"/>
              <w:spacing w:before="10" w:line="276" w:lineRule="auto"/>
              <w:ind w:left="60"/>
            </w:pPr>
            <w:r w:rsidRPr="00EF4DB8">
              <w:rPr>
                <w:spacing w:val="-4"/>
              </w:rPr>
              <w:t>0.07</w:t>
            </w:r>
          </w:p>
        </w:tc>
      </w:tr>
      <w:tr w:rsidR="00E212E6" w:rsidRPr="00EF4DB8" w14:paraId="46B4876C" w14:textId="77777777" w:rsidTr="00131E7D">
        <w:trPr>
          <w:trHeight w:val="283"/>
        </w:trPr>
        <w:tc>
          <w:tcPr>
            <w:tcW w:w="3546" w:type="dxa"/>
          </w:tcPr>
          <w:p w14:paraId="5B2BAD2A" w14:textId="77777777" w:rsidR="00E212E6" w:rsidRPr="00EF4DB8" w:rsidRDefault="00E212E6" w:rsidP="00131E7D">
            <w:pPr>
              <w:pStyle w:val="TableParagraph"/>
              <w:spacing w:before="10" w:line="276" w:lineRule="auto"/>
              <w:ind w:left="283"/>
            </w:pPr>
            <w:r w:rsidRPr="00EF4DB8">
              <w:t>German</w:t>
            </w:r>
            <w:r w:rsidRPr="00EF4DB8">
              <w:rPr>
                <w:spacing w:val="-3"/>
              </w:rPr>
              <w:t xml:space="preserve"> </w:t>
            </w:r>
            <w:r w:rsidRPr="00EF4DB8">
              <w:t>MNC</w:t>
            </w:r>
            <w:r w:rsidRPr="00EF4DB8">
              <w:rPr>
                <w:spacing w:val="-3"/>
              </w:rPr>
              <w:t xml:space="preserve"> </w:t>
            </w:r>
            <w:r w:rsidRPr="00EF4DB8">
              <w:rPr>
                <w:spacing w:val="-4"/>
              </w:rPr>
              <w:t>dummy</w:t>
            </w:r>
          </w:p>
        </w:tc>
        <w:tc>
          <w:tcPr>
            <w:tcW w:w="1153" w:type="dxa"/>
          </w:tcPr>
          <w:p w14:paraId="359F0C69" w14:textId="77777777" w:rsidR="00E212E6" w:rsidRPr="00EF4DB8" w:rsidRDefault="00E212E6" w:rsidP="00131E7D">
            <w:pPr>
              <w:pStyle w:val="TableParagraph"/>
              <w:spacing w:before="10" w:line="276" w:lineRule="auto"/>
              <w:ind w:left="239"/>
            </w:pPr>
            <w:r w:rsidRPr="00EF4DB8">
              <w:rPr>
                <w:spacing w:val="-4"/>
              </w:rPr>
              <w:t>0.03</w:t>
            </w:r>
          </w:p>
        </w:tc>
        <w:tc>
          <w:tcPr>
            <w:tcW w:w="690" w:type="dxa"/>
          </w:tcPr>
          <w:p w14:paraId="31ABDE0E" w14:textId="77777777" w:rsidR="00E212E6" w:rsidRPr="00EF4DB8" w:rsidRDefault="00E212E6" w:rsidP="00131E7D">
            <w:pPr>
              <w:pStyle w:val="TableParagraph"/>
              <w:spacing w:before="10" w:line="276" w:lineRule="auto"/>
              <w:ind w:left="39"/>
            </w:pPr>
            <w:r w:rsidRPr="00EF4DB8">
              <w:rPr>
                <w:spacing w:val="-4"/>
              </w:rPr>
              <w:t>0.08</w:t>
            </w:r>
          </w:p>
        </w:tc>
        <w:tc>
          <w:tcPr>
            <w:tcW w:w="283" w:type="dxa"/>
          </w:tcPr>
          <w:p w14:paraId="2972849F" w14:textId="77777777" w:rsidR="00E212E6" w:rsidRPr="00EF4DB8" w:rsidRDefault="00E212E6" w:rsidP="00131E7D">
            <w:pPr>
              <w:pStyle w:val="TableParagraph"/>
              <w:spacing w:line="276" w:lineRule="auto"/>
            </w:pPr>
          </w:p>
        </w:tc>
        <w:tc>
          <w:tcPr>
            <w:tcW w:w="1345" w:type="dxa"/>
          </w:tcPr>
          <w:p w14:paraId="295690D2" w14:textId="77777777" w:rsidR="00E212E6" w:rsidRPr="00EF4DB8" w:rsidRDefault="00E212E6" w:rsidP="00131E7D">
            <w:pPr>
              <w:pStyle w:val="TableParagraph"/>
              <w:spacing w:before="10" w:line="276" w:lineRule="auto"/>
              <w:ind w:left="267"/>
            </w:pPr>
            <w:r w:rsidRPr="00EF4DB8">
              <w:rPr>
                <w:spacing w:val="-4"/>
              </w:rPr>
              <w:t>0.04</w:t>
            </w:r>
          </w:p>
        </w:tc>
        <w:tc>
          <w:tcPr>
            <w:tcW w:w="640" w:type="dxa"/>
          </w:tcPr>
          <w:p w14:paraId="78FE7F95" w14:textId="77777777" w:rsidR="00E212E6" w:rsidRPr="00EF4DB8" w:rsidRDefault="00E212E6" w:rsidP="00131E7D">
            <w:pPr>
              <w:pStyle w:val="TableParagraph"/>
              <w:spacing w:before="10" w:line="276" w:lineRule="auto"/>
              <w:ind w:left="-15"/>
            </w:pPr>
            <w:r w:rsidRPr="00EF4DB8">
              <w:rPr>
                <w:spacing w:val="-4"/>
              </w:rPr>
              <w:t>0.08</w:t>
            </w:r>
          </w:p>
        </w:tc>
        <w:tc>
          <w:tcPr>
            <w:tcW w:w="236" w:type="dxa"/>
          </w:tcPr>
          <w:p w14:paraId="56717947" w14:textId="77777777" w:rsidR="00E212E6" w:rsidRPr="00EF4DB8" w:rsidRDefault="00E212E6" w:rsidP="00131E7D">
            <w:pPr>
              <w:pStyle w:val="TableParagraph"/>
              <w:spacing w:line="276" w:lineRule="auto"/>
            </w:pPr>
          </w:p>
        </w:tc>
        <w:tc>
          <w:tcPr>
            <w:tcW w:w="1197" w:type="dxa"/>
          </w:tcPr>
          <w:p w14:paraId="5A468643" w14:textId="77777777" w:rsidR="00E212E6" w:rsidRPr="00EF4DB8" w:rsidRDefault="00E212E6" w:rsidP="00131E7D">
            <w:pPr>
              <w:pStyle w:val="TableParagraph"/>
              <w:spacing w:before="10" w:line="276" w:lineRule="auto"/>
              <w:ind w:left="307"/>
            </w:pPr>
            <w:r w:rsidRPr="00EF4DB8">
              <w:rPr>
                <w:spacing w:val="-4"/>
              </w:rPr>
              <w:t>0.04</w:t>
            </w:r>
          </w:p>
        </w:tc>
        <w:tc>
          <w:tcPr>
            <w:tcW w:w="693" w:type="dxa"/>
          </w:tcPr>
          <w:p w14:paraId="5E99A0A3" w14:textId="77777777" w:rsidR="00E212E6" w:rsidRPr="00EF4DB8" w:rsidRDefault="00E212E6" w:rsidP="00131E7D">
            <w:pPr>
              <w:pStyle w:val="TableParagraph"/>
              <w:spacing w:before="10" w:line="276" w:lineRule="auto"/>
              <w:ind w:left="60"/>
            </w:pPr>
            <w:r w:rsidRPr="00EF4DB8">
              <w:rPr>
                <w:spacing w:val="-4"/>
              </w:rPr>
              <w:t>0.07</w:t>
            </w:r>
          </w:p>
        </w:tc>
      </w:tr>
      <w:tr w:rsidR="00E212E6" w:rsidRPr="00EF4DB8" w14:paraId="736A0C3B" w14:textId="77777777" w:rsidTr="00131E7D">
        <w:trPr>
          <w:trHeight w:val="283"/>
        </w:trPr>
        <w:tc>
          <w:tcPr>
            <w:tcW w:w="3546" w:type="dxa"/>
          </w:tcPr>
          <w:p w14:paraId="16BC1DE4" w14:textId="77777777" w:rsidR="00E212E6" w:rsidRPr="00EF4DB8" w:rsidRDefault="00E212E6" w:rsidP="00131E7D">
            <w:pPr>
              <w:pStyle w:val="TableParagraph"/>
              <w:spacing w:before="10" w:line="276" w:lineRule="auto"/>
              <w:ind w:left="283"/>
            </w:pPr>
            <w:r w:rsidRPr="00EF4DB8">
              <w:t>Development</w:t>
            </w:r>
            <w:r w:rsidRPr="00EF4DB8">
              <w:rPr>
                <w:spacing w:val="-5"/>
              </w:rPr>
              <w:t xml:space="preserve"> </w:t>
            </w:r>
            <w:r w:rsidRPr="00EF4DB8">
              <w:t>plan</w:t>
            </w:r>
            <w:r w:rsidRPr="00EF4DB8">
              <w:rPr>
                <w:spacing w:val="-6"/>
              </w:rPr>
              <w:t xml:space="preserve"> </w:t>
            </w:r>
            <w:r w:rsidRPr="00EF4DB8">
              <w:rPr>
                <w:spacing w:val="-2"/>
              </w:rPr>
              <w:t>dummy</w:t>
            </w:r>
          </w:p>
        </w:tc>
        <w:tc>
          <w:tcPr>
            <w:tcW w:w="1153" w:type="dxa"/>
          </w:tcPr>
          <w:p w14:paraId="49D37DA2" w14:textId="77777777" w:rsidR="00E212E6" w:rsidRPr="00EF4DB8" w:rsidRDefault="00E212E6" w:rsidP="00131E7D">
            <w:pPr>
              <w:pStyle w:val="TableParagraph"/>
              <w:spacing w:before="10" w:line="276" w:lineRule="auto"/>
              <w:ind w:left="239"/>
            </w:pPr>
            <w:r w:rsidRPr="00EF4DB8">
              <w:rPr>
                <w:spacing w:val="-4"/>
              </w:rPr>
              <w:t>0.01</w:t>
            </w:r>
          </w:p>
        </w:tc>
        <w:tc>
          <w:tcPr>
            <w:tcW w:w="690" w:type="dxa"/>
          </w:tcPr>
          <w:p w14:paraId="51878678" w14:textId="77777777" w:rsidR="00E212E6" w:rsidRPr="00EF4DB8" w:rsidRDefault="00E212E6" w:rsidP="00131E7D">
            <w:pPr>
              <w:pStyle w:val="TableParagraph"/>
              <w:spacing w:before="10" w:line="276" w:lineRule="auto"/>
              <w:ind w:left="39"/>
            </w:pPr>
            <w:r w:rsidRPr="00EF4DB8">
              <w:rPr>
                <w:spacing w:val="-4"/>
              </w:rPr>
              <w:t>0.07</w:t>
            </w:r>
          </w:p>
        </w:tc>
        <w:tc>
          <w:tcPr>
            <w:tcW w:w="283" w:type="dxa"/>
          </w:tcPr>
          <w:p w14:paraId="573E8288" w14:textId="77777777" w:rsidR="00E212E6" w:rsidRPr="00EF4DB8" w:rsidRDefault="00E212E6" w:rsidP="00131E7D">
            <w:pPr>
              <w:pStyle w:val="TableParagraph"/>
              <w:spacing w:line="276" w:lineRule="auto"/>
            </w:pPr>
          </w:p>
        </w:tc>
        <w:tc>
          <w:tcPr>
            <w:tcW w:w="1345" w:type="dxa"/>
          </w:tcPr>
          <w:p w14:paraId="14228C8D" w14:textId="77777777" w:rsidR="00E212E6" w:rsidRPr="00EF4DB8" w:rsidRDefault="00E212E6" w:rsidP="00131E7D">
            <w:pPr>
              <w:pStyle w:val="TableParagraph"/>
              <w:spacing w:before="10" w:line="276" w:lineRule="auto"/>
              <w:ind w:left="267"/>
            </w:pPr>
            <w:r w:rsidRPr="00EF4DB8">
              <w:rPr>
                <w:spacing w:val="-4"/>
              </w:rPr>
              <w:t>0.02</w:t>
            </w:r>
          </w:p>
        </w:tc>
        <w:tc>
          <w:tcPr>
            <w:tcW w:w="640" w:type="dxa"/>
          </w:tcPr>
          <w:p w14:paraId="0C76BB57" w14:textId="77777777" w:rsidR="00E212E6" w:rsidRPr="00EF4DB8" w:rsidRDefault="00E212E6" w:rsidP="00131E7D">
            <w:pPr>
              <w:pStyle w:val="TableParagraph"/>
              <w:spacing w:before="10" w:line="276" w:lineRule="auto"/>
              <w:ind w:left="-15"/>
            </w:pPr>
            <w:r w:rsidRPr="00EF4DB8">
              <w:rPr>
                <w:spacing w:val="-4"/>
              </w:rPr>
              <w:t>0.07</w:t>
            </w:r>
          </w:p>
        </w:tc>
        <w:tc>
          <w:tcPr>
            <w:tcW w:w="236" w:type="dxa"/>
          </w:tcPr>
          <w:p w14:paraId="41FDC256" w14:textId="77777777" w:rsidR="00E212E6" w:rsidRPr="00EF4DB8" w:rsidRDefault="00E212E6" w:rsidP="00131E7D">
            <w:pPr>
              <w:pStyle w:val="TableParagraph"/>
              <w:spacing w:line="276" w:lineRule="auto"/>
            </w:pPr>
          </w:p>
        </w:tc>
        <w:tc>
          <w:tcPr>
            <w:tcW w:w="1197" w:type="dxa"/>
          </w:tcPr>
          <w:p w14:paraId="3F152CE4" w14:textId="77777777" w:rsidR="00E212E6" w:rsidRPr="00EF4DB8" w:rsidRDefault="00E212E6" w:rsidP="00131E7D">
            <w:pPr>
              <w:pStyle w:val="TableParagraph"/>
              <w:spacing w:before="10" w:line="276" w:lineRule="auto"/>
              <w:ind w:left="307"/>
            </w:pPr>
            <w:r w:rsidRPr="00EF4DB8">
              <w:rPr>
                <w:spacing w:val="-4"/>
              </w:rPr>
              <w:t>0.01</w:t>
            </w:r>
          </w:p>
        </w:tc>
        <w:tc>
          <w:tcPr>
            <w:tcW w:w="693" w:type="dxa"/>
          </w:tcPr>
          <w:p w14:paraId="2A6803E4" w14:textId="77777777" w:rsidR="00E212E6" w:rsidRPr="00EF4DB8" w:rsidRDefault="00E212E6" w:rsidP="00131E7D">
            <w:pPr>
              <w:pStyle w:val="TableParagraph"/>
              <w:spacing w:before="10" w:line="276" w:lineRule="auto"/>
              <w:ind w:left="60"/>
            </w:pPr>
            <w:r w:rsidRPr="00EF4DB8">
              <w:rPr>
                <w:spacing w:val="-4"/>
              </w:rPr>
              <w:t>0.07</w:t>
            </w:r>
          </w:p>
        </w:tc>
      </w:tr>
      <w:tr w:rsidR="00E212E6" w:rsidRPr="00EF4DB8" w14:paraId="0AA255B6" w14:textId="77777777" w:rsidTr="00131E7D">
        <w:trPr>
          <w:trHeight w:val="283"/>
        </w:trPr>
        <w:tc>
          <w:tcPr>
            <w:tcW w:w="3546" w:type="dxa"/>
          </w:tcPr>
          <w:p w14:paraId="46641B6F" w14:textId="77777777" w:rsidR="00E212E6" w:rsidRPr="00EF4DB8" w:rsidRDefault="00E212E6" w:rsidP="00131E7D">
            <w:pPr>
              <w:pStyle w:val="TableParagraph"/>
              <w:spacing w:before="10" w:line="276" w:lineRule="auto"/>
              <w:ind w:left="108"/>
              <w:rPr>
                <w:i/>
              </w:rPr>
            </w:pPr>
            <w:r w:rsidRPr="00EF4DB8">
              <w:rPr>
                <w:i/>
                <w:spacing w:val="-2"/>
              </w:rPr>
              <w:t>Predictor</w:t>
            </w:r>
          </w:p>
        </w:tc>
        <w:tc>
          <w:tcPr>
            <w:tcW w:w="1153" w:type="dxa"/>
          </w:tcPr>
          <w:p w14:paraId="097D4FAA" w14:textId="77777777" w:rsidR="00E212E6" w:rsidRPr="00EF4DB8" w:rsidRDefault="00E212E6" w:rsidP="00131E7D">
            <w:pPr>
              <w:pStyle w:val="TableParagraph"/>
              <w:spacing w:line="276" w:lineRule="auto"/>
            </w:pPr>
          </w:p>
        </w:tc>
        <w:tc>
          <w:tcPr>
            <w:tcW w:w="690" w:type="dxa"/>
          </w:tcPr>
          <w:p w14:paraId="2765D42C" w14:textId="77777777" w:rsidR="00E212E6" w:rsidRPr="00EF4DB8" w:rsidRDefault="00E212E6" w:rsidP="00131E7D">
            <w:pPr>
              <w:pStyle w:val="TableParagraph"/>
              <w:spacing w:line="276" w:lineRule="auto"/>
            </w:pPr>
          </w:p>
        </w:tc>
        <w:tc>
          <w:tcPr>
            <w:tcW w:w="283" w:type="dxa"/>
          </w:tcPr>
          <w:p w14:paraId="0889644B" w14:textId="77777777" w:rsidR="00E212E6" w:rsidRPr="00EF4DB8" w:rsidRDefault="00E212E6" w:rsidP="00131E7D">
            <w:pPr>
              <w:pStyle w:val="TableParagraph"/>
              <w:spacing w:line="276" w:lineRule="auto"/>
            </w:pPr>
          </w:p>
        </w:tc>
        <w:tc>
          <w:tcPr>
            <w:tcW w:w="1345" w:type="dxa"/>
          </w:tcPr>
          <w:p w14:paraId="19D94F97" w14:textId="77777777" w:rsidR="00E212E6" w:rsidRPr="00EF4DB8" w:rsidRDefault="00E212E6" w:rsidP="00131E7D">
            <w:pPr>
              <w:pStyle w:val="TableParagraph"/>
              <w:spacing w:line="276" w:lineRule="auto"/>
            </w:pPr>
          </w:p>
        </w:tc>
        <w:tc>
          <w:tcPr>
            <w:tcW w:w="640" w:type="dxa"/>
          </w:tcPr>
          <w:p w14:paraId="40CF0C20" w14:textId="77777777" w:rsidR="00E212E6" w:rsidRPr="00EF4DB8" w:rsidRDefault="00E212E6" w:rsidP="00131E7D">
            <w:pPr>
              <w:pStyle w:val="TableParagraph"/>
              <w:spacing w:line="276" w:lineRule="auto"/>
            </w:pPr>
          </w:p>
        </w:tc>
        <w:tc>
          <w:tcPr>
            <w:tcW w:w="236" w:type="dxa"/>
          </w:tcPr>
          <w:p w14:paraId="62111146" w14:textId="77777777" w:rsidR="00E212E6" w:rsidRPr="00EF4DB8" w:rsidRDefault="00E212E6" w:rsidP="00131E7D">
            <w:pPr>
              <w:pStyle w:val="TableParagraph"/>
              <w:spacing w:line="276" w:lineRule="auto"/>
            </w:pPr>
          </w:p>
        </w:tc>
        <w:tc>
          <w:tcPr>
            <w:tcW w:w="1197" w:type="dxa"/>
          </w:tcPr>
          <w:p w14:paraId="43D0889D" w14:textId="77777777" w:rsidR="00E212E6" w:rsidRPr="00EF4DB8" w:rsidRDefault="00E212E6" w:rsidP="00131E7D">
            <w:pPr>
              <w:pStyle w:val="TableParagraph"/>
              <w:spacing w:line="276" w:lineRule="auto"/>
            </w:pPr>
          </w:p>
        </w:tc>
        <w:tc>
          <w:tcPr>
            <w:tcW w:w="693" w:type="dxa"/>
          </w:tcPr>
          <w:p w14:paraId="3215D53D" w14:textId="77777777" w:rsidR="00E212E6" w:rsidRPr="00EF4DB8" w:rsidRDefault="00E212E6" w:rsidP="00131E7D">
            <w:pPr>
              <w:pStyle w:val="TableParagraph"/>
              <w:spacing w:line="276" w:lineRule="auto"/>
            </w:pPr>
          </w:p>
        </w:tc>
      </w:tr>
      <w:tr w:rsidR="00E212E6" w:rsidRPr="00EF4DB8" w14:paraId="47D67547" w14:textId="77777777" w:rsidTr="00131E7D">
        <w:trPr>
          <w:trHeight w:val="279"/>
        </w:trPr>
        <w:tc>
          <w:tcPr>
            <w:tcW w:w="3546" w:type="dxa"/>
          </w:tcPr>
          <w:p w14:paraId="10BEE4B6" w14:textId="77777777" w:rsidR="00E212E6" w:rsidRPr="00EF4DB8" w:rsidRDefault="00E212E6" w:rsidP="00131E7D">
            <w:pPr>
              <w:pStyle w:val="TableParagraph"/>
              <w:spacing w:before="10" w:line="276" w:lineRule="auto"/>
              <w:ind w:left="283"/>
            </w:pPr>
            <w:r w:rsidRPr="00EF4DB8">
              <w:t>TOK</w:t>
            </w:r>
            <w:r w:rsidRPr="00EF4DB8">
              <w:rPr>
                <w:spacing w:val="-7"/>
              </w:rPr>
              <w:t xml:space="preserve"> </w:t>
            </w:r>
            <w:r w:rsidRPr="00EF4DB8">
              <w:t>acquisition</w:t>
            </w:r>
            <w:r w:rsidRPr="00EF4DB8">
              <w:rPr>
                <w:spacing w:val="-5"/>
              </w:rPr>
              <w:t xml:space="preserve"> </w:t>
            </w:r>
            <w:r w:rsidRPr="00EF4DB8">
              <w:rPr>
                <w:spacing w:val="-4"/>
              </w:rPr>
              <w:t>(H1a)</w:t>
            </w:r>
          </w:p>
        </w:tc>
        <w:tc>
          <w:tcPr>
            <w:tcW w:w="1153" w:type="dxa"/>
          </w:tcPr>
          <w:p w14:paraId="0658D96F" w14:textId="77777777" w:rsidR="00E212E6" w:rsidRPr="00EF4DB8" w:rsidRDefault="00E212E6" w:rsidP="00131E7D">
            <w:pPr>
              <w:pStyle w:val="TableParagraph"/>
              <w:spacing w:line="276" w:lineRule="auto"/>
            </w:pPr>
          </w:p>
        </w:tc>
        <w:tc>
          <w:tcPr>
            <w:tcW w:w="690" w:type="dxa"/>
          </w:tcPr>
          <w:p w14:paraId="199A3D76" w14:textId="77777777" w:rsidR="00E212E6" w:rsidRPr="00EF4DB8" w:rsidRDefault="00E212E6" w:rsidP="00131E7D">
            <w:pPr>
              <w:pStyle w:val="TableParagraph"/>
              <w:spacing w:line="276" w:lineRule="auto"/>
            </w:pPr>
          </w:p>
        </w:tc>
        <w:tc>
          <w:tcPr>
            <w:tcW w:w="283" w:type="dxa"/>
          </w:tcPr>
          <w:p w14:paraId="4D348BF1" w14:textId="77777777" w:rsidR="00E212E6" w:rsidRPr="00EF4DB8" w:rsidRDefault="00E212E6" w:rsidP="00131E7D">
            <w:pPr>
              <w:pStyle w:val="TableParagraph"/>
              <w:spacing w:line="276" w:lineRule="auto"/>
            </w:pPr>
          </w:p>
        </w:tc>
        <w:tc>
          <w:tcPr>
            <w:tcW w:w="1345" w:type="dxa"/>
          </w:tcPr>
          <w:p w14:paraId="73E97F9A" w14:textId="77777777" w:rsidR="00E212E6" w:rsidRPr="00EF4DB8" w:rsidRDefault="00E212E6" w:rsidP="00131E7D">
            <w:pPr>
              <w:pStyle w:val="TableParagraph"/>
              <w:spacing w:before="10" w:line="276" w:lineRule="auto"/>
              <w:ind w:left="267"/>
            </w:pPr>
            <w:r w:rsidRPr="00EF4DB8">
              <w:rPr>
                <w:spacing w:val="-4"/>
              </w:rPr>
              <w:t>0.11</w:t>
            </w:r>
          </w:p>
        </w:tc>
        <w:tc>
          <w:tcPr>
            <w:tcW w:w="640" w:type="dxa"/>
          </w:tcPr>
          <w:p w14:paraId="5FD13C17" w14:textId="77777777" w:rsidR="00E212E6" w:rsidRPr="00EF4DB8" w:rsidRDefault="00E212E6" w:rsidP="00131E7D">
            <w:pPr>
              <w:pStyle w:val="TableParagraph"/>
              <w:spacing w:before="10" w:line="276" w:lineRule="auto"/>
              <w:ind w:left="-15"/>
            </w:pPr>
            <w:r w:rsidRPr="00EF4DB8">
              <w:rPr>
                <w:spacing w:val="-4"/>
              </w:rPr>
              <w:t>0.07</w:t>
            </w:r>
          </w:p>
        </w:tc>
        <w:tc>
          <w:tcPr>
            <w:tcW w:w="236" w:type="dxa"/>
          </w:tcPr>
          <w:p w14:paraId="78FB3603" w14:textId="77777777" w:rsidR="00E212E6" w:rsidRPr="00EF4DB8" w:rsidRDefault="00E212E6" w:rsidP="00131E7D">
            <w:pPr>
              <w:pStyle w:val="TableParagraph"/>
              <w:spacing w:line="276" w:lineRule="auto"/>
            </w:pPr>
          </w:p>
        </w:tc>
        <w:tc>
          <w:tcPr>
            <w:tcW w:w="1197" w:type="dxa"/>
          </w:tcPr>
          <w:p w14:paraId="5854145D" w14:textId="77777777" w:rsidR="00E212E6" w:rsidRPr="00EF4DB8" w:rsidRDefault="00E212E6" w:rsidP="00131E7D">
            <w:pPr>
              <w:pStyle w:val="TableParagraph"/>
              <w:spacing w:before="10" w:line="276" w:lineRule="auto"/>
              <w:ind w:left="307"/>
            </w:pPr>
            <w:r w:rsidRPr="00EF4DB8">
              <w:rPr>
                <w:spacing w:val="-4"/>
              </w:rPr>
              <w:t>0.07</w:t>
            </w:r>
          </w:p>
        </w:tc>
        <w:tc>
          <w:tcPr>
            <w:tcW w:w="693" w:type="dxa"/>
          </w:tcPr>
          <w:p w14:paraId="2C9E169E" w14:textId="77777777" w:rsidR="00E212E6" w:rsidRPr="00EF4DB8" w:rsidRDefault="00E212E6" w:rsidP="00131E7D">
            <w:pPr>
              <w:pStyle w:val="TableParagraph"/>
              <w:spacing w:before="10" w:line="276" w:lineRule="auto"/>
              <w:ind w:left="60"/>
            </w:pPr>
            <w:r w:rsidRPr="00EF4DB8">
              <w:rPr>
                <w:spacing w:val="-4"/>
              </w:rPr>
              <w:t>0.07</w:t>
            </w:r>
          </w:p>
        </w:tc>
      </w:tr>
      <w:tr w:rsidR="00E212E6" w:rsidRPr="00EF4DB8" w14:paraId="08AC89B5" w14:textId="77777777" w:rsidTr="00131E7D">
        <w:trPr>
          <w:trHeight w:val="285"/>
        </w:trPr>
        <w:tc>
          <w:tcPr>
            <w:tcW w:w="3546" w:type="dxa"/>
          </w:tcPr>
          <w:p w14:paraId="095E0262" w14:textId="77777777" w:rsidR="00E212E6" w:rsidRPr="00EF4DB8" w:rsidRDefault="00E212E6" w:rsidP="00131E7D">
            <w:pPr>
              <w:pStyle w:val="TableParagraph"/>
              <w:spacing w:before="14" w:line="276" w:lineRule="auto"/>
              <w:ind w:left="283"/>
            </w:pPr>
            <w:r w:rsidRPr="00EF4DB8">
              <w:t>Disseminative</w:t>
            </w:r>
            <w:r w:rsidRPr="00EF4DB8">
              <w:rPr>
                <w:spacing w:val="-11"/>
              </w:rPr>
              <w:t xml:space="preserve"> </w:t>
            </w:r>
            <w:r w:rsidRPr="00EF4DB8">
              <w:rPr>
                <w:spacing w:val="-2"/>
              </w:rPr>
              <w:t>capacity</w:t>
            </w:r>
          </w:p>
        </w:tc>
        <w:tc>
          <w:tcPr>
            <w:tcW w:w="1153" w:type="dxa"/>
          </w:tcPr>
          <w:p w14:paraId="768E180E" w14:textId="77777777" w:rsidR="00E212E6" w:rsidRPr="00EF4DB8" w:rsidRDefault="00E212E6" w:rsidP="00131E7D">
            <w:pPr>
              <w:pStyle w:val="TableParagraph"/>
              <w:spacing w:line="276" w:lineRule="auto"/>
            </w:pPr>
          </w:p>
        </w:tc>
        <w:tc>
          <w:tcPr>
            <w:tcW w:w="690" w:type="dxa"/>
          </w:tcPr>
          <w:p w14:paraId="443DC29A" w14:textId="77777777" w:rsidR="00E212E6" w:rsidRPr="00EF4DB8" w:rsidRDefault="00E212E6" w:rsidP="00131E7D">
            <w:pPr>
              <w:pStyle w:val="TableParagraph"/>
              <w:spacing w:line="276" w:lineRule="auto"/>
            </w:pPr>
          </w:p>
        </w:tc>
        <w:tc>
          <w:tcPr>
            <w:tcW w:w="283" w:type="dxa"/>
          </w:tcPr>
          <w:p w14:paraId="105F6EFB" w14:textId="77777777" w:rsidR="00E212E6" w:rsidRPr="00EF4DB8" w:rsidRDefault="00E212E6" w:rsidP="00131E7D">
            <w:pPr>
              <w:pStyle w:val="TableParagraph"/>
              <w:spacing w:line="276" w:lineRule="auto"/>
            </w:pPr>
          </w:p>
        </w:tc>
        <w:tc>
          <w:tcPr>
            <w:tcW w:w="1345" w:type="dxa"/>
          </w:tcPr>
          <w:p w14:paraId="38314F47" w14:textId="77777777" w:rsidR="00E212E6" w:rsidRPr="00EF4DB8" w:rsidRDefault="00E212E6" w:rsidP="00131E7D">
            <w:pPr>
              <w:pStyle w:val="TableParagraph"/>
              <w:spacing w:line="276" w:lineRule="auto"/>
            </w:pPr>
          </w:p>
        </w:tc>
        <w:tc>
          <w:tcPr>
            <w:tcW w:w="640" w:type="dxa"/>
          </w:tcPr>
          <w:p w14:paraId="56BB2431" w14:textId="77777777" w:rsidR="00E212E6" w:rsidRPr="00EF4DB8" w:rsidRDefault="00E212E6" w:rsidP="00131E7D">
            <w:pPr>
              <w:pStyle w:val="TableParagraph"/>
              <w:spacing w:line="276" w:lineRule="auto"/>
            </w:pPr>
          </w:p>
        </w:tc>
        <w:tc>
          <w:tcPr>
            <w:tcW w:w="236" w:type="dxa"/>
          </w:tcPr>
          <w:p w14:paraId="64685DFD" w14:textId="77777777" w:rsidR="00E212E6" w:rsidRPr="00EF4DB8" w:rsidRDefault="00E212E6" w:rsidP="00131E7D">
            <w:pPr>
              <w:pStyle w:val="TableParagraph"/>
              <w:spacing w:line="276" w:lineRule="auto"/>
            </w:pPr>
          </w:p>
        </w:tc>
        <w:tc>
          <w:tcPr>
            <w:tcW w:w="1197" w:type="dxa"/>
          </w:tcPr>
          <w:p w14:paraId="12EAAC39" w14:textId="77777777" w:rsidR="00E212E6" w:rsidRPr="00EF4DB8" w:rsidRDefault="00E212E6" w:rsidP="00131E7D">
            <w:pPr>
              <w:pStyle w:val="TableParagraph"/>
              <w:spacing w:before="14" w:line="276" w:lineRule="auto"/>
              <w:ind w:left="305"/>
            </w:pPr>
            <w:r w:rsidRPr="00EF4DB8">
              <w:rPr>
                <w:spacing w:val="-2"/>
              </w:rPr>
              <w:t>0.21</w:t>
            </w:r>
            <w:r w:rsidRPr="00EF4DB8">
              <w:rPr>
                <w:spacing w:val="-2"/>
                <w:vertAlign w:val="superscript"/>
              </w:rPr>
              <w:t>*</w:t>
            </w:r>
          </w:p>
        </w:tc>
        <w:tc>
          <w:tcPr>
            <w:tcW w:w="693" w:type="dxa"/>
          </w:tcPr>
          <w:p w14:paraId="4FDDBD1B" w14:textId="77777777" w:rsidR="00E212E6" w:rsidRPr="00EF4DB8" w:rsidRDefault="00E212E6" w:rsidP="00131E7D">
            <w:pPr>
              <w:pStyle w:val="TableParagraph"/>
              <w:spacing w:before="14" w:line="276" w:lineRule="auto"/>
              <w:ind w:left="60"/>
            </w:pPr>
            <w:r w:rsidRPr="00EF4DB8">
              <w:rPr>
                <w:spacing w:val="-4"/>
              </w:rPr>
              <w:t>0.08</w:t>
            </w:r>
          </w:p>
        </w:tc>
      </w:tr>
      <w:tr w:rsidR="00E212E6" w:rsidRPr="00EF4DB8" w14:paraId="78246C84" w14:textId="77777777" w:rsidTr="00131E7D">
        <w:trPr>
          <w:trHeight w:val="275"/>
        </w:trPr>
        <w:tc>
          <w:tcPr>
            <w:tcW w:w="3546" w:type="dxa"/>
          </w:tcPr>
          <w:p w14:paraId="5E2B9083" w14:textId="77777777" w:rsidR="00E212E6" w:rsidRPr="00EF4DB8" w:rsidRDefault="00E212E6" w:rsidP="00131E7D">
            <w:pPr>
              <w:pStyle w:val="TableParagraph"/>
              <w:spacing w:before="10" w:line="276" w:lineRule="auto"/>
              <w:ind w:left="283"/>
            </w:pPr>
            <w:r w:rsidRPr="00EF4DB8">
              <w:rPr>
                <w:spacing w:val="-2"/>
              </w:rPr>
              <w:t>Trust</w:t>
            </w:r>
          </w:p>
        </w:tc>
        <w:tc>
          <w:tcPr>
            <w:tcW w:w="1153" w:type="dxa"/>
          </w:tcPr>
          <w:p w14:paraId="4853CE6D" w14:textId="77777777" w:rsidR="00E212E6" w:rsidRPr="00EF4DB8" w:rsidRDefault="00E212E6" w:rsidP="00131E7D">
            <w:pPr>
              <w:pStyle w:val="TableParagraph"/>
              <w:spacing w:line="276" w:lineRule="auto"/>
            </w:pPr>
          </w:p>
        </w:tc>
        <w:tc>
          <w:tcPr>
            <w:tcW w:w="690" w:type="dxa"/>
          </w:tcPr>
          <w:p w14:paraId="52230775" w14:textId="77777777" w:rsidR="00E212E6" w:rsidRPr="00EF4DB8" w:rsidRDefault="00E212E6" w:rsidP="00131E7D">
            <w:pPr>
              <w:pStyle w:val="TableParagraph"/>
              <w:spacing w:line="276" w:lineRule="auto"/>
            </w:pPr>
          </w:p>
        </w:tc>
        <w:tc>
          <w:tcPr>
            <w:tcW w:w="283" w:type="dxa"/>
          </w:tcPr>
          <w:p w14:paraId="24E207DF" w14:textId="77777777" w:rsidR="00E212E6" w:rsidRPr="00EF4DB8" w:rsidRDefault="00E212E6" w:rsidP="00131E7D">
            <w:pPr>
              <w:pStyle w:val="TableParagraph"/>
              <w:spacing w:line="276" w:lineRule="auto"/>
            </w:pPr>
          </w:p>
        </w:tc>
        <w:tc>
          <w:tcPr>
            <w:tcW w:w="1345" w:type="dxa"/>
          </w:tcPr>
          <w:p w14:paraId="0E54ACDD" w14:textId="77777777" w:rsidR="00E212E6" w:rsidRPr="00EF4DB8" w:rsidRDefault="00E212E6" w:rsidP="00131E7D">
            <w:pPr>
              <w:pStyle w:val="TableParagraph"/>
              <w:spacing w:line="276" w:lineRule="auto"/>
            </w:pPr>
          </w:p>
        </w:tc>
        <w:tc>
          <w:tcPr>
            <w:tcW w:w="640" w:type="dxa"/>
          </w:tcPr>
          <w:p w14:paraId="61784C43" w14:textId="77777777" w:rsidR="00E212E6" w:rsidRPr="00EF4DB8" w:rsidRDefault="00E212E6" w:rsidP="00131E7D">
            <w:pPr>
              <w:pStyle w:val="TableParagraph"/>
              <w:spacing w:line="276" w:lineRule="auto"/>
            </w:pPr>
          </w:p>
        </w:tc>
        <w:tc>
          <w:tcPr>
            <w:tcW w:w="236" w:type="dxa"/>
          </w:tcPr>
          <w:p w14:paraId="5F128619" w14:textId="77777777" w:rsidR="00E212E6" w:rsidRPr="00EF4DB8" w:rsidRDefault="00E212E6" w:rsidP="00131E7D">
            <w:pPr>
              <w:pStyle w:val="TableParagraph"/>
              <w:spacing w:line="276" w:lineRule="auto"/>
            </w:pPr>
          </w:p>
        </w:tc>
        <w:tc>
          <w:tcPr>
            <w:tcW w:w="1197" w:type="dxa"/>
          </w:tcPr>
          <w:p w14:paraId="64AF4C2A" w14:textId="77777777" w:rsidR="00E212E6" w:rsidRPr="00EF4DB8" w:rsidRDefault="00E212E6" w:rsidP="00131E7D">
            <w:pPr>
              <w:pStyle w:val="TableParagraph"/>
              <w:spacing w:before="10" w:line="276" w:lineRule="auto"/>
              <w:ind w:left="307"/>
            </w:pPr>
            <w:r w:rsidRPr="00EF4DB8">
              <w:rPr>
                <w:spacing w:val="-4"/>
              </w:rPr>
              <w:t>0.03</w:t>
            </w:r>
          </w:p>
        </w:tc>
        <w:tc>
          <w:tcPr>
            <w:tcW w:w="693" w:type="dxa"/>
          </w:tcPr>
          <w:p w14:paraId="3409D45B" w14:textId="77777777" w:rsidR="00E212E6" w:rsidRPr="00EF4DB8" w:rsidRDefault="00E212E6" w:rsidP="00131E7D">
            <w:pPr>
              <w:pStyle w:val="TableParagraph"/>
              <w:spacing w:before="10" w:line="276" w:lineRule="auto"/>
              <w:ind w:left="60"/>
            </w:pPr>
            <w:r w:rsidRPr="00EF4DB8">
              <w:rPr>
                <w:spacing w:val="-4"/>
              </w:rPr>
              <w:t>0.07</w:t>
            </w:r>
          </w:p>
        </w:tc>
      </w:tr>
      <w:tr w:rsidR="00E212E6" w:rsidRPr="00EF4DB8" w14:paraId="0522B189" w14:textId="77777777" w:rsidTr="00131E7D">
        <w:trPr>
          <w:trHeight w:val="522"/>
        </w:trPr>
        <w:tc>
          <w:tcPr>
            <w:tcW w:w="3546" w:type="dxa"/>
          </w:tcPr>
          <w:p w14:paraId="2863EC68" w14:textId="77777777" w:rsidR="00E212E6" w:rsidRPr="00EF4DB8" w:rsidRDefault="00E212E6" w:rsidP="00131E7D">
            <w:pPr>
              <w:pStyle w:val="TableParagraph"/>
              <w:spacing w:line="276" w:lineRule="auto"/>
              <w:ind w:left="283"/>
            </w:pPr>
            <w:r w:rsidRPr="00EF4DB8">
              <w:t>TOK</w:t>
            </w:r>
            <w:r w:rsidRPr="00EF4DB8">
              <w:rPr>
                <w:spacing w:val="-12"/>
              </w:rPr>
              <w:t xml:space="preserve"> </w:t>
            </w:r>
            <w:r w:rsidRPr="00EF4DB8">
              <w:t>acquisition</w:t>
            </w:r>
            <w:r w:rsidRPr="00EF4DB8">
              <w:rPr>
                <w:spacing w:val="-14"/>
              </w:rPr>
              <w:t xml:space="preserve"> </w:t>
            </w:r>
            <w:r w:rsidRPr="00EF4DB8">
              <w:t>x</w:t>
            </w:r>
            <w:r w:rsidRPr="00EF4DB8">
              <w:rPr>
                <w:spacing w:val="-11"/>
              </w:rPr>
              <w:t xml:space="preserve"> </w:t>
            </w:r>
            <w:r w:rsidRPr="00EF4DB8">
              <w:t>Disseminative capacity (H2a)</w:t>
            </w:r>
          </w:p>
        </w:tc>
        <w:tc>
          <w:tcPr>
            <w:tcW w:w="1153" w:type="dxa"/>
          </w:tcPr>
          <w:p w14:paraId="1C710D5A" w14:textId="77777777" w:rsidR="00E212E6" w:rsidRPr="00EF4DB8" w:rsidRDefault="00E212E6" w:rsidP="00131E7D">
            <w:pPr>
              <w:pStyle w:val="TableParagraph"/>
              <w:spacing w:line="276" w:lineRule="auto"/>
            </w:pPr>
          </w:p>
        </w:tc>
        <w:tc>
          <w:tcPr>
            <w:tcW w:w="690" w:type="dxa"/>
          </w:tcPr>
          <w:p w14:paraId="3819F8AF" w14:textId="77777777" w:rsidR="00E212E6" w:rsidRPr="00EF4DB8" w:rsidRDefault="00E212E6" w:rsidP="00131E7D">
            <w:pPr>
              <w:pStyle w:val="TableParagraph"/>
              <w:spacing w:line="276" w:lineRule="auto"/>
            </w:pPr>
          </w:p>
        </w:tc>
        <w:tc>
          <w:tcPr>
            <w:tcW w:w="283" w:type="dxa"/>
          </w:tcPr>
          <w:p w14:paraId="576613E2" w14:textId="77777777" w:rsidR="00E212E6" w:rsidRPr="00EF4DB8" w:rsidRDefault="00E212E6" w:rsidP="00131E7D">
            <w:pPr>
              <w:pStyle w:val="TableParagraph"/>
              <w:spacing w:line="276" w:lineRule="auto"/>
            </w:pPr>
          </w:p>
        </w:tc>
        <w:tc>
          <w:tcPr>
            <w:tcW w:w="1345" w:type="dxa"/>
          </w:tcPr>
          <w:p w14:paraId="0215BBCB" w14:textId="77777777" w:rsidR="00E212E6" w:rsidRPr="00EF4DB8" w:rsidRDefault="00E212E6" w:rsidP="00131E7D">
            <w:pPr>
              <w:pStyle w:val="TableParagraph"/>
              <w:spacing w:line="276" w:lineRule="auto"/>
            </w:pPr>
          </w:p>
        </w:tc>
        <w:tc>
          <w:tcPr>
            <w:tcW w:w="640" w:type="dxa"/>
          </w:tcPr>
          <w:p w14:paraId="16D2036F" w14:textId="77777777" w:rsidR="00E212E6" w:rsidRPr="00EF4DB8" w:rsidRDefault="00E212E6" w:rsidP="00131E7D">
            <w:pPr>
              <w:pStyle w:val="TableParagraph"/>
              <w:spacing w:line="276" w:lineRule="auto"/>
            </w:pPr>
          </w:p>
        </w:tc>
        <w:tc>
          <w:tcPr>
            <w:tcW w:w="236" w:type="dxa"/>
          </w:tcPr>
          <w:p w14:paraId="11DA8502" w14:textId="77777777" w:rsidR="00E212E6" w:rsidRPr="00EF4DB8" w:rsidRDefault="00E212E6" w:rsidP="00131E7D">
            <w:pPr>
              <w:pStyle w:val="TableParagraph"/>
              <w:spacing w:line="276" w:lineRule="auto"/>
            </w:pPr>
          </w:p>
        </w:tc>
        <w:tc>
          <w:tcPr>
            <w:tcW w:w="1197" w:type="dxa"/>
          </w:tcPr>
          <w:p w14:paraId="072D5361" w14:textId="77777777" w:rsidR="00E212E6" w:rsidRPr="00EF4DB8" w:rsidRDefault="00E212E6" w:rsidP="00131E7D">
            <w:pPr>
              <w:pStyle w:val="TableParagraph"/>
              <w:spacing w:before="130" w:line="276" w:lineRule="auto"/>
              <w:ind w:left="305"/>
            </w:pPr>
            <w:r w:rsidRPr="00EF4DB8">
              <w:rPr>
                <w:spacing w:val="-2"/>
              </w:rPr>
              <w:t>0.10</w:t>
            </w:r>
            <w:r w:rsidRPr="00EF4DB8">
              <w:rPr>
                <w:spacing w:val="-2"/>
                <w:vertAlign w:val="superscript"/>
              </w:rPr>
              <w:t>*</w:t>
            </w:r>
          </w:p>
        </w:tc>
        <w:tc>
          <w:tcPr>
            <w:tcW w:w="693" w:type="dxa"/>
          </w:tcPr>
          <w:p w14:paraId="70E465CF" w14:textId="77777777" w:rsidR="00E212E6" w:rsidRPr="00EF4DB8" w:rsidRDefault="00E212E6" w:rsidP="00131E7D">
            <w:pPr>
              <w:pStyle w:val="TableParagraph"/>
              <w:spacing w:before="130" w:line="276" w:lineRule="auto"/>
              <w:ind w:left="60"/>
            </w:pPr>
            <w:r w:rsidRPr="00EF4DB8">
              <w:rPr>
                <w:spacing w:val="-4"/>
              </w:rPr>
              <w:t>0.05</w:t>
            </w:r>
          </w:p>
        </w:tc>
      </w:tr>
      <w:tr w:rsidR="00E212E6" w:rsidRPr="00EF4DB8" w14:paraId="2CD9DFA3" w14:textId="77777777" w:rsidTr="00131E7D">
        <w:trPr>
          <w:trHeight w:val="274"/>
        </w:trPr>
        <w:tc>
          <w:tcPr>
            <w:tcW w:w="3546" w:type="dxa"/>
          </w:tcPr>
          <w:p w14:paraId="1F0187A6" w14:textId="77777777" w:rsidR="00E212E6" w:rsidRPr="00EF4DB8" w:rsidRDefault="00E212E6" w:rsidP="00131E7D">
            <w:pPr>
              <w:pStyle w:val="TableParagraph"/>
              <w:spacing w:before="2" w:line="276" w:lineRule="auto"/>
              <w:ind w:left="283"/>
            </w:pPr>
            <w:r w:rsidRPr="00EF4DB8">
              <w:t>TOK</w:t>
            </w:r>
            <w:r w:rsidRPr="00EF4DB8">
              <w:rPr>
                <w:spacing w:val="-3"/>
              </w:rPr>
              <w:t xml:space="preserve"> </w:t>
            </w:r>
            <w:r w:rsidRPr="00EF4DB8">
              <w:t>acquisition</w:t>
            </w:r>
            <w:r w:rsidRPr="00EF4DB8">
              <w:rPr>
                <w:spacing w:val="-5"/>
              </w:rPr>
              <w:t xml:space="preserve"> </w:t>
            </w:r>
            <w:r w:rsidRPr="00EF4DB8">
              <w:t>x</w:t>
            </w:r>
            <w:r w:rsidRPr="00EF4DB8">
              <w:rPr>
                <w:spacing w:val="-2"/>
              </w:rPr>
              <w:t xml:space="preserve"> </w:t>
            </w:r>
            <w:r w:rsidRPr="00EF4DB8">
              <w:t>Trust</w:t>
            </w:r>
            <w:r w:rsidRPr="00EF4DB8">
              <w:rPr>
                <w:spacing w:val="-3"/>
              </w:rPr>
              <w:t xml:space="preserve"> </w:t>
            </w:r>
            <w:r w:rsidRPr="00EF4DB8">
              <w:rPr>
                <w:spacing w:val="-4"/>
              </w:rPr>
              <w:t>(H3a)</w:t>
            </w:r>
          </w:p>
        </w:tc>
        <w:tc>
          <w:tcPr>
            <w:tcW w:w="1153" w:type="dxa"/>
          </w:tcPr>
          <w:p w14:paraId="18BDAB99" w14:textId="77777777" w:rsidR="00E212E6" w:rsidRPr="00EF4DB8" w:rsidRDefault="00E212E6" w:rsidP="00131E7D">
            <w:pPr>
              <w:pStyle w:val="TableParagraph"/>
              <w:spacing w:line="276" w:lineRule="auto"/>
            </w:pPr>
          </w:p>
        </w:tc>
        <w:tc>
          <w:tcPr>
            <w:tcW w:w="690" w:type="dxa"/>
          </w:tcPr>
          <w:p w14:paraId="3F6CBA37" w14:textId="77777777" w:rsidR="00E212E6" w:rsidRPr="00EF4DB8" w:rsidRDefault="00E212E6" w:rsidP="00131E7D">
            <w:pPr>
              <w:pStyle w:val="TableParagraph"/>
              <w:spacing w:line="276" w:lineRule="auto"/>
            </w:pPr>
          </w:p>
        </w:tc>
        <w:tc>
          <w:tcPr>
            <w:tcW w:w="283" w:type="dxa"/>
          </w:tcPr>
          <w:p w14:paraId="49309B35" w14:textId="77777777" w:rsidR="00E212E6" w:rsidRPr="00EF4DB8" w:rsidRDefault="00E212E6" w:rsidP="00131E7D">
            <w:pPr>
              <w:pStyle w:val="TableParagraph"/>
              <w:spacing w:line="276" w:lineRule="auto"/>
            </w:pPr>
          </w:p>
        </w:tc>
        <w:tc>
          <w:tcPr>
            <w:tcW w:w="1345" w:type="dxa"/>
          </w:tcPr>
          <w:p w14:paraId="68BF282D" w14:textId="77777777" w:rsidR="00E212E6" w:rsidRPr="00EF4DB8" w:rsidRDefault="00E212E6" w:rsidP="00131E7D">
            <w:pPr>
              <w:pStyle w:val="TableParagraph"/>
              <w:spacing w:line="276" w:lineRule="auto"/>
            </w:pPr>
          </w:p>
        </w:tc>
        <w:tc>
          <w:tcPr>
            <w:tcW w:w="640" w:type="dxa"/>
          </w:tcPr>
          <w:p w14:paraId="08754415" w14:textId="77777777" w:rsidR="00E212E6" w:rsidRPr="00EF4DB8" w:rsidRDefault="00E212E6" w:rsidP="00131E7D">
            <w:pPr>
              <w:pStyle w:val="TableParagraph"/>
              <w:spacing w:line="276" w:lineRule="auto"/>
            </w:pPr>
          </w:p>
        </w:tc>
        <w:tc>
          <w:tcPr>
            <w:tcW w:w="236" w:type="dxa"/>
          </w:tcPr>
          <w:p w14:paraId="15C1852A" w14:textId="77777777" w:rsidR="00E212E6" w:rsidRPr="00EF4DB8" w:rsidRDefault="00E212E6" w:rsidP="00131E7D">
            <w:pPr>
              <w:pStyle w:val="TableParagraph"/>
              <w:spacing w:line="276" w:lineRule="auto"/>
            </w:pPr>
          </w:p>
        </w:tc>
        <w:tc>
          <w:tcPr>
            <w:tcW w:w="1197" w:type="dxa"/>
          </w:tcPr>
          <w:p w14:paraId="3C1E6431" w14:textId="77777777" w:rsidR="00E212E6" w:rsidRPr="00EF4DB8" w:rsidRDefault="00E212E6" w:rsidP="00131E7D">
            <w:pPr>
              <w:pStyle w:val="TableParagraph"/>
              <w:spacing w:before="2" w:line="276" w:lineRule="auto"/>
              <w:ind w:left="233"/>
            </w:pPr>
            <w:r w:rsidRPr="00EF4DB8">
              <w:rPr>
                <w:spacing w:val="-2"/>
              </w:rPr>
              <w:t>-</w:t>
            </w:r>
            <w:r w:rsidRPr="00EF4DB8">
              <w:rPr>
                <w:spacing w:val="-4"/>
              </w:rPr>
              <w:t>0.01</w:t>
            </w:r>
          </w:p>
        </w:tc>
        <w:tc>
          <w:tcPr>
            <w:tcW w:w="693" w:type="dxa"/>
          </w:tcPr>
          <w:p w14:paraId="74F66DA9" w14:textId="77777777" w:rsidR="00E212E6" w:rsidRPr="00EF4DB8" w:rsidRDefault="00E212E6" w:rsidP="00131E7D">
            <w:pPr>
              <w:pStyle w:val="TableParagraph"/>
              <w:spacing w:before="2" w:line="276" w:lineRule="auto"/>
              <w:ind w:left="60"/>
            </w:pPr>
            <w:r w:rsidRPr="00EF4DB8">
              <w:rPr>
                <w:spacing w:val="-4"/>
              </w:rPr>
              <w:t>0.07</w:t>
            </w:r>
          </w:p>
        </w:tc>
      </w:tr>
      <w:tr w:rsidR="00E212E6" w:rsidRPr="00EF4DB8" w14:paraId="3C8BC3A2" w14:textId="77777777" w:rsidTr="00131E7D">
        <w:trPr>
          <w:trHeight w:val="280"/>
        </w:trPr>
        <w:tc>
          <w:tcPr>
            <w:tcW w:w="3546" w:type="dxa"/>
            <w:tcBorders>
              <w:bottom w:val="single" w:sz="4" w:space="0" w:color="000000"/>
            </w:tcBorders>
          </w:tcPr>
          <w:p w14:paraId="3D6531C7" w14:textId="77777777" w:rsidR="00E212E6" w:rsidRPr="00EF4DB8" w:rsidRDefault="00E212E6" w:rsidP="00131E7D">
            <w:pPr>
              <w:pStyle w:val="TableParagraph"/>
              <w:spacing w:before="10" w:line="276" w:lineRule="auto"/>
              <w:ind w:left="108"/>
              <w:rPr>
                <w:i/>
              </w:rPr>
            </w:pPr>
            <w:r w:rsidRPr="00EF4DB8">
              <w:rPr>
                <w:i/>
                <w:spacing w:val="-5"/>
              </w:rPr>
              <w:t>R²</w:t>
            </w:r>
          </w:p>
        </w:tc>
        <w:tc>
          <w:tcPr>
            <w:tcW w:w="1153" w:type="dxa"/>
            <w:tcBorders>
              <w:bottom w:val="single" w:sz="4" w:space="0" w:color="000000"/>
            </w:tcBorders>
          </w:tcPr>
          <w:p w14:paraId="6E3376A8" w14:textId="77777777" w:rsidR="00E212E6" w:rsidRPr="00EF4DB8" w:rsidRDefault="00E212E6" w:rsidP="00131E7D">
            <w:pPr>
              <w:pStyle w:val="TableParagraph"/>
              <w:spacing w:before="10" w:line="276" w:lineRule="auto"/>
              <w:ind w:left="726"/>
            </w:pPr>
            <w:r w:rsidRPr="00EF4DB8">
              <w:rPr>
                <w:spacing w:val="-4"/>
              </w:rPr>
              <w:t>0.03</w:t>
            </w:r>
          </w:p>
        </w:tc>
        <w:tc>
          <w:tcPr>
            <w:tcW w:w="690" w:type="dxa"/>
            <w:tcBorders>
              <w:bottom w:val="single" w:sz="4" w:space="0" w:color="000000"/>
            </w:tcBorders>
          </w:tcPr>
          <w:p w14:paraId="475C034B" w14:textId="77777777" w:rsidR="00E212E6" w:rsidRPr="00EF4DB8" w:rsidRDefault="00E212E6" w:rsidP="00131E7D">
            <w:pPr>
              <w:pStyle w:val="TableParagraph"/>
              <w:spacing w:line="276" w:lineRule="auto"/>
            </w:pPr>
          </w:p>
        </w:tc>
        <w:tc>
          <w:tcPr>
            <w:tcW w:w="283" w:type="dxa"/>
            <w:tcBorders>
              <w:bottom w:val="single" w:sz="4" w:space="0" w:color="000000"/>
            </w:tcBorders>
          </w:tcPr>
          <w:p w14:paraId="2FF71C41" w14:textId="77777777" w:rsidR="00E212E6" w:rsidRPr="00EF4DB8" w:rsidRDefault="00E212E6" w:rsidP="00131E7D">
            <w:pPr>
              <w:pStyle w:val="TableParagraph"/>
              <w:spacing w:line="276" w:lineRule="auto"/>
            </w:pPr>
          </w:p>
        </w:tc>
        <w:tc>
          <w:tcPr>
            <w:tcW w:w="1345" w:type="dxa"/>
            <w:tcBorders>
              <w:bottom w:val="single" w:sz="4" w:space="0" w:color="000000"/>
            </w:tcBorders>
          </w:tcPr>
          <w:p w14:paraId="3603B272" w14:textId="77777777" w:rsidR="00E212E6" w:rsidRPr="00EF4DB8" w:rsidRDefault="00E212E6" w:rsidP="00131E7D">
            <w:pPr>
              <w:pStyle w:val="TableParagraph"/>
              <w:spacing w:before="10" w:line="276" w:lineRule="auto"/>
              <w:ind w:left="797"/>
            </w:pPr>
            <w:r w:rsidRPr="00EF4DB8">
              <w:rPr>
                <w:spacing w:val="-4"/>
              </w:rPr>
              <w:t>0.04</w:t>
            </w:r>
          </w:p>
        </w:tc>
        <w:tc>
          <w:tcPr>
            <w:tcW w:w="640" w:type="dxa"/>
            <w:tcBorders>
              <w:bottom w:val="single" w:sz="4" w:space="0" w:color="000000"/>
            </w:tcBorders>
          </w:tcPr>
          <w:p w14:paraId="46E1882B" w14:textId="77777777" w:rsidR="00E212E6" w:rsidRPr="00EF4DB8" w:rsidRDefault="00E212E6" w:rsidP="00131E7D">
            <w:pPr>
              <w:pStyle w:val="TableParagraph"/>
              <w:spacing w:line="276" w:lineRule="auto"/>
            </w:pPr>
          </w:p>
        </w:tc>
        <w:tc>
          <w:tcPr>
            <w:tcW w:w="236" w:type="dxa"/>
            <w:tcBorders>
              <w:bottom w:val="single" w:sz="4" w:space="0" w:color="000000"/>
            </w:tcBorders>
          </w:tcPr>
          <w:p w14:paraId="5531C1C5" w14:textId="77777777" w:rsidR="00E212E6" w:rsidRPr="00EF4DB8" w:rsidRDefault="00E212E6" w:rsidP="00131E7D">
            <w:pPr>
              <w:pStyle w:val="TableParagraph"/>
              <w:spacing w:line="276" w:lineRule="auto"/>
            </w:pPr>
          </w:p>
        </w:tc>
        <w:tc>
          <w:tcPr>
            <w:tcW w:w="1197" w:type="dxa"/>
            <w:tcBorders>
              <w:bottom w:val="single" w:sz="4" w:space="0" w:color="000000"/>
            </w:tcBorders>
          </w:tcPr>
          <w:p w14:paraId="70E38ED6" w14:textId="77777777" w:rsidR="00E212E6" w:rsidRPr="00EF4DB8" w:rsidRDefault="00E212E6" w:rsidP="00131E7D">
            <w:pPr>
              <w:pStyle w:val="TableParagraph"/>
              <w:spacing w:before="10" w:line="276" w:lineRule="auto"/>
              <w:ind w:left="748"/>
            </w:pPr>
            <w:r w:rsidRPr="00EF4DB8">
              <w:rPr>
                <w:spacing w:val="-4"/>
              </w:rPr>
              <w:t>0.08</w:t>
            </w:r>
          </w:p>
        </w:tc>
        <w:tc>
          <w:tcPr>
            <w:tcW w:w="693" w:type="dxa"/>
            <w:tcBorders>
              <w:bottom w:val="single" w:sz="4" w:space="0" w:color="000000"/>
            </w:tcBorders>
          </w:tcPr>
          <w:p w14:paraId="64EB93A3" w14:textId="77777777" w:rsidR="00E212E6" w:rsidRPr="00EF4DB8" w:rsidRDefault="00E212E6" w:rsidP="00131E7D">
            <w:pPr>
              <w:pStyle w:val="TableParagraph"/>
              <w:spacing w:line="276" w:lineRule="auto"/>
            </w:pPr>
          </w:p>
        </w:tc>
      </w:tr>
      <w:tr w:rsidR="00E212E6" w:rsidRPr="00EF4DB8" w14:paraId="7846CC44" w14:textId="77777777" w:rsidTr="00131E7D">
        <w:trPr>
          <w:trHeight w:val="460"/>
        </w:trPr>
        <w:tc>
          <w:tcPr>
            <w:tcW w:w="9090" w:type="dxa"/>
            <w:gridSpan w:val="8"/>
            <w:tcBorders>
              <w:top w:val="single" w:sz="4" w:space="0" w:color="000000"/>
            </w:tcBorders>
          </w:tcPr>
          <w:p w14:paraId="58DCFB83" w14:textId="77777777" w:rsidR="00E212E6" w:rsidRPr="00EF4DB8" w:rsidRDefault="00E212E6" w:rsidP="00131E7D">
            <w:pPr>
              <w:pStyle w:val="TableParagraph"/>
              <w:spacing w:line="276" w:lineRule="auto"/>
              <w:ind w:left="108" w:right="824"/>
            </w:pPr>
            <w:r w:rsidRPr="00EF4DB8">
              <w:rPr>
                <w:i/>
              </w:rPr>
              <w:t>Notes:</w:t>
            </w:r>
            <w:r w:rsidRPr="00EF4DB8">
              <w:rPr>
                <w:i/>
                <w:spacing w:val="-2"/>
              </w:rPr>
              <w:t xml:space="preserve"> </w:t>
            </w:r>
            <w:r w:rsidRPr="00EF4DB8">
              <w:t>n</w:t>
            </w:r>
            <w:r w:rsidRPr="00EF4DB8">
              <w:rPr>
                <w:spacing w:val="-2"/>
              </w:rPr>
              <w:t xml:space="preserve"> </w:t>
            </w:r>
            <w:r w:rsidRPr="00EF4DB8">
              <w:t>=</w:t>
            </w:r>
            <w:r w:rsidRPr="00EF4DB8">
              <w:rPr>
                <w:spacing w:val="-3"/>
              </w:rPr>
              <w:t xml:space="preserve"> </w:t>
            </w:r>
            <w:r w:rsidRPr="00EF4DB8">
              <w:t>226;</w:t>
            </w:r>
            <w:r w:rsidRPr="00EF4DB8">
              <w:rPr>
                <w:spacing w:val="-2"/>
              </w:rPr>
              <w:t xml:space="preserve"> </w:t>
            </w:r>
            <w:r w:rsidRPr="00EF4DB8">
              <w:rPr>
                <w:vertAlign w:val="superscript"/>
              </w:rPr>
              <w:t>†</w:t>
            </w:r>
            <w:r w:rsidRPr="00EF4DB8">
              <w:t>p</w:t>
            </w:r>
            <w:r w:rsidRPr="00EF4DB8">
              <w:rPr>
                <w:spacing w:val="-4"/>
              </w:rPr>
              <w:t xml:space="preserve"> </w:t>
            </w:r>
            <w:r w:rsidRPr="00EF4DB8">
              <w:t>&lt;</w:t>
            </w:r>
            <w:r w:rsidRPr="00EF4DB8">
              <w:rPr>
                <w:spacing w:val="-3"/>
              </w:rPr>
              <w:t xml:space="preserve"> </w:t>
            </w:r>
            <w:r w:rsidRPr="00EF4DB8">
              <w:t>0.10;</w:t>
            </w:r>
            <w:r w:rsidRPr="00EF4DB8">
              <w:rPr>
                <w:spacing w:val="-2"/>
              </w:rPr>
              <w:t xml:space="preserve"> </w:t>
            </w:r>
            <w:r w:rsidRPr="00EF4DB8">
              <w:rPr>
                <w:vertAlign w:val="superscript"/>
              </w:rPr>
              <w:t>*</w:t>
            </w:r>
            <w:r w:rsidRPr="00EF4DB8">
              <w:t>p</w:t>
            </w:r>
            <w:r w:rsidRPr="00EF4DB8">
              <w:rPr>
                <w:spacing w:val="-2"/>
              </w:rPr>
              <w:t xml:space="preserve"> </w:t>
            </w:r>
            <w:r w:rsidRPr="00EF4DB8">
              <w:t>&lt;</w:t>
            </w:r>
            <w:r w:rsidRPr="00EF4DB8">
              <w:rPr>
                <w:spacing w:val="-5"/>
              </w:rPr>
              <w:t xml:space="preserve"> </w:t>
            </w:r>
            <w:r w:rsidRPr="00EF4DB8">
              <w:t>0.05;</w:t>
            </w:r>
            <w:r w:rsidRPr="00EF4DB8">
              <w:rPr>
                <w:spacing w:val="-1"/>
              </w:rPr>
              <w:t xml:space="preserve"> </w:t>
            </w:r>
            <w:r w:rsidRPr="00EF4DB8">
              <w:rPr>
                <w:vertAlign w:val="superscript"/>
              </w:rPr>
              <w:t>**</w:t>
            </w:r>
            <w:r w:rsidRPr="00EF4DB8">
              <w:t>p</w:t>
            </w:r>
            <w:r w:rsidRPr="00EF4DB8">
              <w:rPr>
                <w:spacing w:val="-4"/>
              </w:rPr>
              <w:t xml:space="preserve"> </w:t>
            </w:r>
            <w:r w:rsidRPr="00EF4DB8">
              <w:t>&lt;</w:t>
            </w:r>
            <w:r w:rsidRPr="00EF4DB8">
              <w:rPr>
                <w:spacing w:val="-3"/>
              </w:rPr>
              <w:t xml:space="preserve"> </w:t>
            </w:r>
            <w:r w:rsidRPr="00EF4DB8">
              <w:t>0.01;</w:t>
            </w:r>
            <w:r w:rsidRPr="00EF4DB8">
              <w:rPr>
                <w:spacing w:val="-2"/>
              </w:rPr>
              <w:t xml:space="preserve"> </w:t>
            </w:r>
            <w:r w:rsidRPr="00EF4DB8">
              <w:rPr>
                <w:vertAlign w:val="superscript"/>
              </w:rPr>
              <w:t>***</w:t>
            </w:r>
            <w:r w:rsidRPr="00EF4DB8">
              <w:t>p</w:t>
            </w:r>
            <w:r w:rsidRPr="00EF4DB8">
              <w:rPr>
                <w:spacing w:val="-2"/>
              </w:rPr>
              <w:t xml:space="preserve"> </w:t>
            </w:r>
            <w:r w:rsidRPr="00EF4DB8">
              <w:t>&lt;</w:t>
            </w:r>
            <w:r w:rsidRPr="00EF4DB8">
              <w:rPr>
                <w:spacing w:val="-5"/>
              </w:rPr>
              <w:t xml:space="preserve"> </w:t>
            </w:r>
            <w:r w:rsidRPr="00EF4DB8">
              <w:t>0.001;</w:t>
            </w:r>
            <w:r w:rsidRPr="00EF4DB8">
              <w:rPr>
                <w:spacing w:val="-4"/>
              </w:rPr>
              <w:t xml:space="preserve"> </w:t>
            </w:r>
            <w:r w:rsidRPr="00EF4DB8">
              <w:t>β</w:t>
            </w:r>
            <w:r w:rsidRPr="00EF4DB8">
              <w:rPr>
                <w:spacing w:val="-4"/>
              </w:rPr>
              <w:t xml:space="preserve"> </w:t>
            </w:r>
            <w:r w:rsidRPr="00EF4DB8">
              <w:t>=</w:t>
            </w:r>
            <w:r w:rsidRPr="00EF4DB8">
              <w:rPr>
                <w:spacing w:val="-3"/>
              </w:rPr>
              <w:t xml:space="preserve"> </w:t>
            </w:r>
            <w:r w:rsidRPr="00EF4DB8">
              <w:t>standardized</w:t>
            </w:r>
            <w:r w:rsidRPr="00EF4DB8">
              <w:rPr>
                <w:spacing w:val="-2"/>
              </w:rPr>
              <w:t xml:space="preserve"> </w:t>
            </w:r>
            <w:r w:rsidRPr="00EF4DB8">
              <w:t>regression coefficients; SE = standard errors; TOK: task-oriented knowledge.</w:t>
            </w:r>
          </w:p>
        </w:tc>
        <w:tc>
          <w:tcPr>
            <w:tcW w:w="693" w:type="dxa"/>
            <w:tcBorders>
              <w:top w:val="single" w:sz="4" w:space="0" w:color="000000"/>
            </w:tcBorders>
          </w:tcPr>
          <w:p w14:paraId="30A9AC61" w14:textId="77777777" w:rsidR="00E212E6" w:rsidRPr="00EF4DB8" w:rsidRDefault="00E212E6" w:rsidP="00131E7D">
            <w:pPr>
              <w:pStyle w:val="TableParagraph"/>
              <w:spacing w:line="276" w:lineRule="auto"/>
            </w:pPr>
          </w:p>
        </w:tc>
      </w:tr>
    </w:tbl>
    <w:p w14:paraId="4F175466" w14:textId="77777777" w:rsidR="00E212E6" w:rsidRPr="00EF4DB8" w:rsidRDefault="00E212E6" w:rsidP="00EF4DB8">
      <w:pPr>
        <w:pStyle w:val="BodyText"/>
        <w:spacing w:line="480" w:lineRule="auto"/>
        <w:rPr>
          <w:sz w:val="22"/>
          <w:szCs w:val="22"/>
        </w:rPr>
      </w:pPr>
    </w:p>
    <w:p w14:paraId="1104BA4D" w14:textId="040FA6D5" w:rsidR="00E212E6" w:rsidRPr="00EF4DB8" w:rsidRDefault="00804AB8" w:rsidP="00EF4DB8">
      <w:pPr>
        <w:spacing w:line="480" w:lineRule="auto"/>
        <w:ind w:left="192"/>
      </w:pPr>
      <w:bookmarkStart w:id="22" w:name="_bookmark42"/>
      <w:bookmarkEnd w:id="22"/>
      <w:r>
        <w:rPr>
          <w:b/>
        </w:rPr>
        <w:t>Table 3</w:t>
      </w:r>
      <w:r w:rsidR="00E212E6" w:rsidRPr="00EF4DB8">
        <w:rPr>
          <w:b/>
        </w:rPr>
        <w:t>:</w:t>
      </w:r>
      <w:r w:rsidR="00E212E6" w:rsidRPr="00EF4DB8">
        <w:rPr>
          <w:b/>
          <w:spacing w:val="-5"/>
        </w:rPr>
        <w:t xml:space="preserve"> </w:t>
      </w:r>
      <w:r w:rsidR="00E212E6" w:rsidRPr="00EF4DB8">
        <w:t>Regression</w:t>
      </w:r>
      <w:r w:rsidR="00E212E6" w:rsidRPr="00EF4DB8">
        <w:rPr>
          <w:spacing w:val="-5"/>
        </w:rPr>
        <w:t xml:space="preserve"> </w:t>
      </w:r>
      <w:r w:rsidR="00E212E6" w:rsidRPr="00EF4DB8">
        <w:t>results</w:t>
      </w:r>
      <w:r w:rsidR="00E212E6" w:rsidRPr="00EF4DB8">
        <w:rPr>
          <w:spacing w:val="-8"/>
        </w:rPr>
        <w:t xml:space="preserve"> </w:t>
      </w:r>
      <w:r w:rsidR="00AB5CDE">
        <w:t>with</w:t>
      </w:r>
      <w:r w:rsidR="00E212E6" w:rsidRPr="00EF4DB8">
        <w:rPr>
          <w:spacing w:val="-4"/>
        </w:rPr>
        <w:t xml:space="preserve"> </w:t>
      </w:r>
      <w:r w:rsidR="00E212E6" w:rsidRPr="00EF4DB8">
        <w:t>relationship-oriented</w:t>
      </w:r>
      <w:r w:rsidR="00E212E6" w:rsidRPr="00EF4DB8">
        <w:rPr>
          <w:spacing w:val="-6"/>
        </w:rPr>
        <w:t xml:space="preserve"> </w:t>
      </w:r>
      <w:r w:rsidR="00E212E6" w:rsidRPr="00EF4DB8">
        <w:t>knowledge</w:t>
      </w:r>
      <w:r w:rsidR="00E212E6" w:rsidRPr="00EF4DB8">
        <w:rPr>
          <w:spacing w:val="-5"/>
        </w:rPr>
        <w:t xml:space="preserve"> </w:t>
      </w:r>
      <w:r w:rsidR="00E212E6" w:rsidRPr="00EF4DB8">
        <w:rPr>
          <w:spacing w:val="-2"/>
        </w:rPr>
        <w:t>transfe</w:t>
      </w:r>
      <w:r w:rsidR="00AB5CDE">
        <w:rPr>
          <w:spacing w:val="-2"/>
        </w:rPr>
        <w:t>r as dependent variable</w:t>
      </w:r>
    </w:p>
    <w:tbl>
      <w:tblPr>
        <w:tblW w:w="9922" w:type="dxa"/>
        <w:tblInd w:w="111" w:type="dxa"/>
        <w:tblLayout w:type="fixed"/>
        <w:tblCellMar>
          <w:left w:w="0" w:type="dxa"/>
          <w:right w:w="0" w:type="dxa"/>
        </w:tblCellMar>
        <w:tblLook w:val="01E0" w:firstRow="1" w:lastRow="1" w:firstColumn="1" w:lastColumn="1" w:noHBand="0" w:noVBand="0"/>
      </w:tblPr>
      <w:tblGrid>
        <w:gridCol w:w="3327"/>
        <w:gridCol w:w="1233"/>
        <w:gridCol w:w="829"/>
        <w:gridCol w:w="1547"/>
        <w:gridCol w:w="795"/>
        <w:gridCol w:w="1490"/>
        <w:gridCol w:w="701"/>
      </w:tblGrid>
      <w:tr w:rsidR="00E212E6" w:rsidRPr="00EF4DB8" w14:paraId="66DDBCED" w14:textId="77777777" w:rsidTr="00131E7D">
        <w:trPr>
          <w:trHeight w:val="297"/>
        </w:trPr>
        <w:tc>
          <w:tcPr>
            <w:tcW w:w="5389" w:type="dxa"/>
            <w:gridSpan w:val="3"/>
            <w:tcBorders>
              <w:top w:val="single" w:sz="4" w:space="0" w:color="000000"/>
            </w:tcBorders>
          </w:tcPr>
          <w:p w14:paraId="2EAB81CD" w14:textId="77777777" w:rsidR="00E212E6" w:rsidRPr="00EF4DB8" w:rsidRDefault="00E212E6" w:rsidP="00131E7D">
            <w:pPr>
              <w:pStyle w:val="TableParagraph"/>
              <w:tabs>
                <w:tab w:val="left" w:pos="3953"/>
                <w:tab w:val="left" w:pos="5244"/>
              </w:tabs>
              <w:spacing w:before="15" w:line="276" w:lineRule="auto"/>
              <w:ind w:left="3404"/>
            </w:pPr>
            <w:r w:rsidRPr="00EF4DB8">
              <w:rPr>
                <w:u w:val="single"/>
              </w:rPr>
              <w:tab/>
              <w:t>Model</w:t>
            </w:r>
            <w:r w:rsidRPr="00EF4DB8">
              <w:rPr>
                <w:spacing w:val="-3"/>
                <w:u w:val="single"/>
              </w:rPr>
              <w:t xml:space="preserve"> </w:t>
            </w:r>
            <w:r w:rsidRPr="00EF4DB8">
              <w:rPr>
                <w:spacing w:val="-12"/>
                <w:u w:val="single"/>
              </w:rPr>
              <w:t>1</w:t>
            </w:r>
            <w:r w:rsidRPr="00EF4DB8">
              <w:rPr>
                <w:u w:val="single"/>
              </w:rPr>
              <w:tab/>
            </w:r>
          </w:p>
        </w:tc>
        <w:tc>
          <w:tcPr>
            <w:tcW w:w="2342" w:type="dxa"/>
            <w:gridSpan w:val="2"/>
            <w:tcBorders>
              <w:top w:val="single" w:sz="4" w:space="0" w:color="000000"/>
            </w:tcBorders>
          </w:tcPr>
          <w:p w14:paraId="049F5D55" w14:textId="77777777" w:rsidR="00E212E6" w:rsidRPr="00EF4DB8" w:rsidRDefault="00E212E6" w:rsidP="00131E7D">
            <w:pPr>
              <w:pStyle w:val="TableParagraph"/>
              <w:tabs>
                <w:tab w:val="left" w:pos="809"/>
                <w:tab w:val="left" w:pos="2217"/>
              </w:tabs>
              <w:spacing w:before="15" w:line="276" w:lineRule="auto"/>
              <w:ind w:left="139"/>
            </w:pPr>
            <w:r w:rsidRPr="00EF4DB8">
              <w:rPr>
                <w:u w:val="single"/>
              </w:rPr>
              <w:tab/>
              <w:t>Model</w:t>
            </w:r>
            <w:r w:rsidRPr="00EF4DB8">
              <w:rPr>
                <w:spacing w:val="-1"/>
                <w:u w:val="single"/>
              </w:rPr>
              <w:t xml:space="preserve"> </w:t>
            </w:r>
            <w:r w:rsidRPr="00EF4DB8">
              <w:rPr>
                <w:spacing w:val="-10"/>
                <w:u w:val="single"/>
              </w:rPr>
              <w:t>2</w:t>
            </w:r>
            <w:r w:rsidRPr="00EF4DB8">
              <w:rPr>
                <w:u w:val="single"/>
              </w:rPr>
              <w:tab/>
            </w:r>
          </w:p>
        </w:tc>
        <w:tc>
          <w:tcPr>
            <w:tcW w:w="2191" w:type="dxa"/>
            <w:gridSpan w:val="2"/>
            <w:tcBorders>
              <w:top w:val="single" w:sz="4" w:space="0" w:color="000000"/>
            </w:tcBorders>
          </w:tcPr>
          <w:p w14:paraId="70CC40C5" w14:textId="77777777" w:rsidR="00E212E6" w:rsidRPr="00EF4DB8" w:rsidRDefault="00E212E6" w:rsidP="00131E7D">
            <w:pPr>
              <w:pStyle w:val="TableParagraph"/>
              <w:tabs>
                <w:tab w:val="left" w:pos="757"/>
                <w:tab w:val="left" w:pos="2142"/>
              </w:tabs>
              <w:spacing w:before="15" w:line="276" w:lineRule="auto"/>
              <w:ind w:left="113"/>
            </w:pPr>
            <w:r w:rsidRPr="00EF4DB8">
              <w:rPr>
                <w:u w:val="single"/>
              </w:rPr>
              <w:tab/>
              <w:t>Model</w:t>
            </w:r>
            <w:r w:rsidRPr="00EF4DB8">
              <w:rPr>
                <w:spacing w:val="-1"/>
                <w:u w:val="single"/>
              </w:rPr>
              <w:t xml:space="preserve"> </w:t>
            </w:r>
            <w:r w:rsidRPr="00EF4DB8">
              <w:rPr>
                <w:spacing w:val="-10"/>
                <w:u w:val="single"/>
              </w:rPr>
              <w:t>3</w:t>
            </w:r>
            <w:r w:rsidRPr="00EF4DB8">
              <w:rPr>
                <w:u w:val="single"/>
              </w:rPr>
              <w:tab/>
            </w:r>
          </w:p>
        </w:tc>
      </w:tr>
      <w:tr w:rsidR="00E212E6" w:rsidRPr="00EF4DB8" w14:paraId="6B1D1E19" w14:textId="77777777" w:rsidTr="00131E7D">
        <w:trPr>
          <w:trHeight w:val="280"/>
        </w:trPr>
        <w:tc>
          <w:tcPr>
            <w:tcW w:w="3327" w:type="dxa"/>
            <w:tcBorders>
              <w:bottom w:val="single" w:sz="4" w:space="0" w:color="000000"/>
            </w:tcBorders>
          </w:tcPr>
          <w:p w14:paraId="63A5B792" w14:textId="77777777" w:rsidR="00E212E6" w:rsidRPr="00EF4DB8" w:rsidRDefault="00E212E6" w:rsidP="00131E7D">
            <w:pPr>
              <w:pStyle w:val="TableParagraph"/>
              <w:spacing w:before="10" w:line="276" w:lineRule="auto"/>
              <w:ind w:left="107"/>
            </w:pPr>
            <w:r w:rsidRPr="00EF4DB8">
              <w:rPr>
                <w:spacing w:val="-2"/>
              </w:rPr>
              <w:t>Variables</w:t>
            </w:r>
          </w:p>
        </w:tc>
        <w:tc>
          <w:tcPr>
            <w:tcW w:w="1233" w:type="dxa"/>
            <w:tcBorders>
              <w:bottom w:val="single" w:sz="4" w:space="0" w:color="000000"/>
            </w:tcBorders>
          </w:tcPr>
          <w:p w14:paraId="67805652" w14:textId="77777777" w:rsidR="00E212E6" w:rsidRPr="00EF4DB8" w:rsidRDefault="00E212E6" w:rsidP="00131E7D">
            <w:pPr>
              <w:pStyle w:val="TableParagraph"/>
              <w:spacing w:line="276" w:lineRule="auto"/>
              <w:ind w:right="165"/>
              <w:jc w:val="center"/>
              <w:rPr>
                <w:i/>
              </w:rPr>
            </w:pPr>
            <w:r w:rsidRPr="00EF4DB8">
              <w:rPr>
                <w:i/>
                <w:spacing w:val="-10"/>
              </w:rPr>
              <w:t>β</w:t>
            </w:r>
          </w:p>
        </w:tc>
        <w:tc>
          <w:tcPr>
            <w:tcW w:w="829" w:type="dxa"/>
            <w:tcBorders>
              <w:bottom w:val="single" w:sz="4" w:space="0" w:color="000000"/>
            </w:tcBorders>
          </w:tcPr>
          <w:p w14:paraId="417C726A" w14:textId="77777777" w:rsidR="00E212E6" w:rsidRPr="00EF4DB8" w:rsidRDefault="00E212E6" w:rsidP="00131E7D">
            <w:pPr>
              <w:pStyle w:val="TableParagraph"/>
              <w:spacing w:line="276" w:lineRule="auto"/>
              <w:ind w:left="99"/>
              <w:rPr>
                <w:i/>
              </w:rPr>
            </w:pPr>
            <w:r w:rsidRPr="00EF4DB8">
              <w:rPr>
                <w:i/>
                <w:spacing w:val="-5"/>
              </w:rPr>
              <w:t>SE</w:t>
            </w:r>
          </w:p>
        </w:tc>
        <w:tc>
          <w:tcPr>
            <w:tcW w:w="1547" w:type="dxa"/>
            <w:tcBorders>
              <w:bottom w:val="single" w:sz="4" w:space="0" w:color="000000"/>
            </w:tcBorders>
          </w:tcPr>
          <w:p w14:paraId="5E3E1231" w14:textId="77777777" w:rsidR="00E212E6" w:rsidRPr="00EF4DB8" w:rsidRDefault="00E212E6" w:rsidP="00131E7D">
            <w:pPr>
              <w:pStyle w:val="TableParagraph"/>
              <w:spacing w:line="276" w:lineRule="auto"/>
              <w:ind w:right="181"/>
              <w:jc w:val="center"/>
              <w:rPr>
                <w:i/>
              </w:rPr>
            </w:pPr>
            <w:r w:rsidRPr="00EF4DB8">
              <w:rPr>
                <w:i/>
                <w:spacing w:val="-10"/>
              </w:rPr>
              <w:t>β</w:t>
            </w:r>
          </w:p>
        </w:tc>
        <w:tc>
          <w:tcPr>
            <w:tcW w:w="795" w:type="dxa"/>
            <w:tcBorders>
              <w:bottom w:val="single" w:sz="4" w:space="0" w:color="000000"/>
            </w:tcBorders>
          </w:tcPr>
          <w:p w14:paraId="0E4CB8CC" w14:textId="77777777" w:rsidR="00E212E6" w:rsidRPr="00EF4DB8" w:rsidRDefault="00E212E6" w:rsidP="00131E7D">
            <w:pPr>
              <w:pStyle w:val="TableParagraph"/>
              <w:spacing w:line="276" w:lineRule="auto"/>
              <w:ind w:left="51"/>
              <w:rPr>
                <w:i/>
              </w:rPr>
            </w:pPr>
            <w:r w:rsidRPr="00EF4DB8">
              <w:rPr>
                <w:i/>
                <w:spacing w:val="-5"/>
              </w:rPr>
              <w:t>SE</w:t>
            </w:r>
          </w:p>
        </w:tc>
        <w:tc>
          <w:tcPr>
            <w:tcW w:w="1490" w:type="dxa"/>
            <w:tcBorders>
              <w:bottom w:val="single" w:sz="4" w:space="0" w:color="000000"/>
            </w:tcBorders>
          </w:tcPr>
          <w:p w14:paraId="305A192A" w14:textId="77777777" w:rsidR="00E212E6" w:rsidRPr="00EF4DB8" w:rsidRDefault="00E212E6" w:rsidP="00131E7D">
            <w:pPr>
              <w:pStyle w:val="TableParagraph"/>
              <w:spacing w:line="276" w:lineRule="auto"/>
              <w:ind w:right="180"/>
              <w:jc w:val="center"/>
              <w:rPr>
                <w:i/>
              </w:rPr>
            </w:pPr>
            <w:r w:rsidRPr="00EF4DB8">
              <w:rPr>
                <w:i/>
                <w:spacing w:val="-10"/>
              </w:rPr>
              <w:t>β</w:t>
            </w:r>
          </w:p>
        </w:tc>
        <w:tc>
          <w:tcPr>
            <w:tcW w:w="701" w:type="dxa"/>
            <w:tcBorders>
              <w:bottom w:val="single" w:sz="4" w:space="0" w:color="000000"/>
            </w:tcBorders>
          </w:tcPr>
          <w:p w14:paraId="0B843CCC" w14:textId="77777777" w:rsidR="00E212E6" w:rsidRPr="00EF4DB8" w:rsidRDefault="00E212E6" w:rsidP="00131E7D">
            <w:pPr>
              <w:pStyle w:val="TableParagraph"/>
              <w:spacing w:line="276" w:lineRule="auto"/>
              <w:ind w:left="-22" w:right="394"/>
              <w:jc w:val="right"/>
              <w:rPr>
                <w:i/>
              </w:rPr>
            </w:pPr>
            <w:r w:rsidRPr="00EF4DB8">
              <w:rPr>
                <w:i/>
                <w:spacing w:val="-5"/>
              </w:rPr>
              <w:t>SE</w:t>
            </w:r>
          </w:p>
        </w:tc>
      </w:tr>
      <w:tr w:rsidR="00E212E6" w:rsidRPr="00EF4DB8" w14:paraId="78FE0C26" w14:textId="77777777" w:rsidTr="00131E7D">
        <w:trPr>
          <w:trHeight w:val="285"/>
        </w:trPr>
        <w:tc>
          <w:tcPr>
            <w:tcW w:w="3327" w:type="dxa"/>
            <w:tcBorders>
              <w:top w:val="single" w:sz="4" w:space="0" w:color="000000"/>
            </w:tcBorders>
          </w:tcPr>
          <w:p w14:paraId="57188391" w14:textId="77777777" w:rsidR="00E212E6" w:rsidRPr="00EF4DB8" w:rsidRDefault="00E212E6" w:rsidP="00131E7D">
            <w:pPr>
              <w:pStyle w:val="TableParagraph"/>
              <w:spacing w:before="13" w:line="276" w:lineRule="auto"/>
              <w:ind w:left="107"/>
              <w:rPr>
                <w:i/>
              </w:rPr>
            </w:pPr>
            <w:r w:rsidRPr="00EF4DB8">
              <w:rPr>
                <w:i/>
                <w:spacing w:val="-2"/>
              </w:rPr>
              <w:t>Control</w:t>
            </w:r>
          </w:p>
        </w:tc>
        <w:tc>
          <w:tcPr>
            <w:tcW w:w="1233" w:type="dxa"/>
            <w:tcBorders>
              <w:top w:val="single" w:sz="4" w:space="0" w:color="000000"/>
            </w:tcBorders>
          </w:tcPr>
          <w:p w14:paraId="627C2D76" w14:textId="77777777" w:rsidR="00E212E6" w:rsidRPr="00EF4DB8" w:rsidRDefault="00E212E6" w:rsidP="00131E7D">
            <w:pPr>
              <w:pStyle w:val="TableParagraph"/>
              <w:spacing w:line="276" w:lineRule="auto"/>
            </w:pPr>
          </w:p>
        </w:tc>
        <w:tc>
          <w:tcPr>
            <w:tcW w:w="829" w:type="dxa"/>
            <w:tcBorders>
              <w:top w:val="single" w:sz="4" w:space="0" w:color="000000"/>
            </w:tcBorders>
          </w:tcPr>
          <w:p w14:paraId="50E8F543" w14:textId="77777777" w:rsidR="00E212E6" w:rsidRPr="00EF4DB8" w:rsidRDefault="00E212E6" w:rsidP="00131E7D">
            <w:pPr>
              <w:pStyle w:val="TableParagraph"/>
              <w:spacing w:line="276" w:lineRule="auto"/>
            </w:pPr>
          </w:p>
        </w:tc>
        <w:tc>
          <w:tcPr>
            <w:tcW w:w="1547" w:type="dxa"/>
            <w:tcBorders>
              <w:top w:val="single" w:sz="4" w:space="0" w:color="000000"/>
            </w:tcBorders>
          </w:tcPr>
          <w:p w14:paraId="1415ECAD" w14:textId="77777777" w:rsidR="00E212E6" w:rsidRPr="00EF4DB8" w:rsidRDefault="00E212E6" w:rsidP="00131E7D">
            <w:pPr>
              <w:pStyle w:val="TableParagraph"/>
              <w:spacing w:line="276" w:lineRule="auto"/>
            </w:pPr>
          </w:p>
        </w:tc>
        <w:tc>
          <w:tcPr>
            <w:tcW w:w="795" w:type="dxa"/>
            <w:tcBorders>
              <w:top w:val="single" w:sz="4" w:space="0" w:color="000000"/>
            </w:tcBorders>
          </w:tcPr>
          <w:p w14:paraId="28255A74" w14:textId="77777777" w:rsidR="00E212E6" w:rsidRPr="00EF4DB8" w:rsidRDefault="00E212E6" w:rsidP="00131E7D">
            <w:pPr>
              <w:pStyle w:val="TableParagraph"/>
              <w:spacing w:line="276" w:lineRule="auto"/>
            </w:pPr>
          </w:p>
        </w:tc>
        <w:tc>
          <w:tcPr>
            <w:tcW w:w="1490" w:type="dxa"/>
            <w:tcBorders>
              <w:top w:val="single" w:sz="4" w:space="0" w:color="000000"/>
            </w:tcBorders>
          </w:tcPr>
          <w:p w14:paraId="3C0BD10F" w14:textId="77777777" w:rsidR="00E212E6" w:rsidRPr="00EF4DB8" w:rsidRDefault="00E212E6" w:rsidP="00131E7D">
            <w:pPr>
              <w:pStyle w:val="TableParagraph"/>
              <w:spacing w:line="276" w:lineRule="auto"/>
            </w:pPr>
          </w:p>
        </w:tc>
        <w:tc>
          <w:tcPr>
            <w:tcW w:w="701" w:type="dxa"/>
            <w:tcBorders>
              <w:top w:val="single" w:sz="4" w:space="0" w:color="000000"/>
            </w:tcBorders>
          </w:tcPr>
          <w:p w14:paraId="2C5FF9C7" w14:textId="77777777" w:rsidR="00E212E6" w:rsidRPr="00EF4DB8" w:rsidRDefault="00E212E6" w:rsidP="00131E7D">
            <w:pPr>
              <w:pStyle w:val="TableParagraph"/>
              <w:spacing w:line="276" w:lineRule="auto"/>
            </w:pPr>
          </w:p>
        </w:tc>
      </w:tr>
      <w:tr w:rsidR="00E212E6" w:rsidRPr="00EF4DB8" w14:paraId="65355398" w14:textId="77777777" w:rsidTr="00131E7D">
        <w:trPr>
          <w:trHeight w:val="283"/>
        </w:trPr>
        <w:tc>
          <w:tcPr>
            <w:tcW w:w="3327" w:type="dxa"/>
          </w:tcPr>
          <w:p w14:paraId="45250B3C" w14:textId="77777777" w:rsidR="00E212E6" w:rsidRPr="00EF4DB8" w:rsidRDefault="00E212E6" w:rsidP="00131E7D">
            <w:pPr>
              <w:pStyle w:val="TableParagraph"/>
              <w:spacing w:before="11" w:line="276" w:lineRule="auto"/>
              <w:ind w:left="283"/>
            </w:pPr>
            <w:r w:rsidRPr="00EF4DB8">
              <w:rPr>
                <w:spacing w:val="-5"/>
              </w:rPr>
              <w:t>Age</w:t>
            </w:r>
          </w:p>
        </w:tc>
        <w:tc>
          <w:tcPr>
            <w:tcW w:w="1233" w:type="dxa"/>
          </w:tcPr>
          <w:p w14:paraId="392CD956" w14:textId="77777777" w:rsidR="00E212E6" w:rsidRPr="00EF4DB8" w:rsidRDefault="00E212E6" w:rsidP="00131E7D">
            <w:pPr>
              <w:pStyle w:val="TableParagraph"/>
              <w:spacing w:before="11" w:line="276" w:lineRule="auto"/>
              <w:ind w:left="242"/>
            </w:pPr>
            <w:r w:rsidRPr="00EF4DB8">
              <w:rPr>
                <w:spacing w:val="-2"/>
              </w:rPr>
              <w:t>-</w:t>
            </w:r>
            <w:r w:rsidRPr="00EF4DB8">
              <w:rPr>
                <w:spacing w:val="-4"/>
              </w:rPr>
              <w:t>0.10</w:t>
            </w:r>
          </w:p>
        </w:tc>
        <w:tc>
          <w:tcPr>
            <w:tcW w:w="829" w:type="dxa"/>
          </w:tcPr>
          <w:p w14:paraId="089A783C" w14:textId="77777777" w:rsidR="00E212E6" w:rsidRPr="00EF4DB8" w:rsidRDefault="00E212E6" w:rsidP="00131E7D">
            <w:pPr>
              <w:pStyle w:val="TableParagraph"/>
              <w:spacing w:before="11" w:line="276" w:lineRule="auto"/>
              <w:ind w:left="39"/>
            </w:pPr>
            <w:r w:rsidRPr="00EF4DB8">
              <w:rPr>
                <w:spacing w:val="-4"/>
              </w:rPr>
              <w:t>0.07</w:t>
            </w:r>
          </w:p>
        </w:tc>
        <w:tc>
          <w:tcPr>
            <w:tcW w:w="1547" w:type="dxa"/>
          </w:tcPr>
          <w:p w14:paraId="29034DEB" w14:textId="77777777" w:rsidR="00E212E6" w:rsidRPr="00EF4DB8" w:rsidRDefault="00E212E6" w:rsidP="00131E7D">
            <w:pPr>
              <w:pStyle w:val="TableParagraph"/>
              <w:spacing w:before="11" w:line="276" w:lineRule="auto"/>
              <w:ind w:left="391"/>
            </w:pPr>
            <w:r w:rsidRPr="00EF4DB8">
              <w:rPr>
                <w:spacing w:val="-2"/>
              </w:rPr>
              <w:t>-</w:t>
            </w:r>
            <w:r w:rsidRPr="00EF4DB8">
              <w:rPr>
                <w:spacing w:val="-4"/>
              </w:rPr>
              <w:t>0.09</w:t>
            </w:r>
          </w:p>
        </w:tc>
        <w:tc>
          <w:tcPr>
            <w:tcW w:w="795" w:type="dxa"/>
          </w:tcPr>
          <w:p w14:paraId="7ED10C14" w14:textId="77777777" w:rsidR="00E212E6" w:rsidRPr="00EF4DB8" w:rsidRDefault="00E212E6" w:rsidP="00131E7D">
            <w:pPr>
              <w:pStyle w:val="TableParagraph"/>
              <w:spacing w:before="11" w:line="276" w:lineRule="auto"/>
              <w:ind w:left="-11"/>
            </w:pPr>
            <w:r w:rsidRPr="00EF4DB8">
              <w:rPr>
                <w:spacing w:val="-4"/>
              </w:rPr>
              <w:t>0.07</w:t>
            </w:r>
          </w:p>
        </w:tc>
        <w:tc>
          <w:tcPr>
            <w:tcW w:w="1490" w:type="dxa"/>
          </w:tcPr>
          <w:p w14:paraId="34C9680F" w14:textId="77777777" w:rsidR="00E212E6" w:rsidRPr="00EF4DB8" w:rsidRDefault="00E212E6" w:rsidP="00131E7D">
            <w:pPr>
              <w:pStyle w:val="TableParagraph"/>
              <w:spacing w:before="11" w:line="276" w:lineRule="auto"/>
              <w:ind w:left="390"/>
            </w:pPr>
            <w:r w:rsidRPr="00EF4DB8">
              <w:rPr>
                <w:spacing w:val="-2"/>
              </w:rPr>
              <w:t>-</w:t>
            </w:r>
            <w:r w:rsidRPr="00EF4DB8">
              <w:rPr>
                <w:spacing w:val="-4"/>
              </w:rPr>
              <w:t>0.10</w:t>
            </w:r>
          </w:p>
        </w:tc>
        <w:tc>
          <w:tcPr>
            <w:tcW w:w="701" w:type="dxa"/>
          </w:tcPr>
          <w:p w14:paraId="2DA9C69D" w14:textId="77777777" w:rsidR="00E212E6" w:rsidRPr="00EF4DB8" w:rsidRDefault="00E212E6" w:rsidP="00131E7D">
            <w:pPr>
              <w:pStyle w:val="TableParagraph"/>
              <w:spacing w:before="11" w:line="276" w:lineRule="auto"/>
              <w:ind w:left="-22" w:right="334"/>
              <w:jc w:val="right"/>
            </w:pPr>
            <w:r w:rsidRPr="00EF4DB8">
              <w:rPr>
                <w:spacing w:val="-4"/>
              </w:rPr>
              <w:t>0.07</w:t>
            </w:r>
          </w:p>
        </w:tc>
      </w:tr>
      <w:tr w:rsidR="00E212E6" w:rsidRPr="00EF4DB8" w14:paraId="19DB0391" w14:textId="77777777" w:rsidTr="00131E7D">
        <w:trPr>
          <w:trHeight w:val="279"/>
        </w:trPr>
        <w:tc>
          <w:tcPr>
            <w:tcW w:w="3327" w:type="dxa"/>
          </w:tcPr>
          <w:p w14:paraId="49D4D0E6" w14:textId="77777777" w:rsidR="00E212E6" w:rsidRPr="00EF4DB8" w:rsidRDefault="00E212E6" w:rsidP="00131E7D">
            <w:pPr>
              <w:pStyle w:val="TableParagraph"/>
              <w:spacing w:before="10" w:line="276" w:lineRule="auto"/>
              <w:ind w:left="283"/>
            </w:pPr>
            <w:r w:rsidRPr="00EF4DB8">
              <w:t>Asia-Pacific</w:t>
            </w:r>
            <w:r w:rsidRPr="00EF4DB8">
              <w:rPr>
                <w:spacing w:val="-8"/>
              </w:rPr>
              <w:t xml:space="preserve"> </w:t>
            </w:r>
            <w:r w:rsidRPr="00EF4DB8">
              <w:rPr>
                <w:spacing w:val="-2"/>
              </w:rPr>
              <w:t>dummy</w:t>
            </w:r>
          </w:p>
        </w:tc>
        <w:tc>
          <w:tcPr>
            <w:tcW w:w="1233" w:type="dxa"/>
          </w:tcPr>
          <w:p w14:paraId="045EE9DD" w14:textId="77777777" w:rsidR="00E212E6" w:rsidRPr="00EF4DB8" w:rsidRDefault="00E212E6" w:rsidP="00131E7D">
            <w:pPr>
              <w:pStyle w:val="TableParagraph"/>
              <w:spacing w:before="10" w:line="276" w:lineRule="auto"/>
              <w:ind w:left="317"/>
            </w:pPr>
            <w:r w:rsidRPr="00EF4DB8">
              <w:rPr>
                <w:spacing w:val="-4"/>
              </w:rPr>
              <w:t>0.02</w:t>
            </w:r>
          </w:p>
        </w:tc>
        <w:tc>
          <w:tcPr>
            <w:tcW w:w="829" w:type="dxa"/>
          </w:tcPr>
          <w:p w14:paraId="483E82C0" w14:textId="77777777" w:rsidR="00E212E6" w:rsidRPr="00EF4DB8" w:rsidRDefault="00E212E6" w:rsidP="00131E7D">
            <w:pPr>
              <w:pStyle w:val="TableParagraph"/>
              <w:spacing w:before="10" w:line="276" w:lineRule="auto"/>
              <w:ind w:left="39"/>
            </w:pPr>
            <w:r w:rsidRPr="00EF4DB8">
              <w:rPr>
                <w:spacing w:val="-4"/>
              </w:rPr>
              <w:t>0.08</w:t>
            </w:r>
          </w:p>
        </w:tc>
        <w:tc>
          <w:tcPr>
            <w:tcW w:w="1547" w:type="dxa"/>
          </w:tcPr>
          <w:p w14:paraId="212AD3D2" w14:textId="77777777" w:rsidR="00E212E6" w:rsidRPr="00EF4DB8" w:rsidRDefault="00E212E6" w:rsidP="00131E7D">
            <w:pPr>
              <w:pStyle w:val="TableParagraph"/>
              <w:spacing w:before="10" w:line="276" w:lineRule="auto"/>
              <w:ind w:left="466"/>
            </w:pPr>
            <w:r w:rsidRPr="00EF4DB8">
              <w:rPr>
                <w:spacing w:val="-4"/>
              </w:rPr>
              <w:t>0.04</w:t>
            </w:r>
          </w:p>
        </w:tc>
        <w:tc>
          <w:tcPr>
            <w:tcW w:w="795" w:type="dxa"/>
          </w:tcPr>
          <w:p w14:paraId="030CF17D" w14:textId="77777777" w:rsidR="00E212E6" w:rsidRPr="00EF4DB8" w:rsidRDefault="00E212E6" w:rsidP="00131E7D">
            <w:pPr>
              <w:pStyle w:val="TableParagraph"/>
              <w:spacing w:before="10" w:line="276" w:lineRule="auto"/>
              <w:ind w:left="-11"/>
            </w:pPr>
            <w:r w:rsidRPr="00EF4DB8">
              <w:rPr>
                <w:spacing w:val="-4"/>
              </w:rPr>
              <w:t>0.08</w:t>
            </w:r>
          </w:p>
        </w:tc>
        <w:tc>
          <w:tcPr>
            <w:tcW w:w="1490" w:type="dxa"/>
          </w:tcPr>
          <w:p w14:paraId="229905DA" w14:textId="77777777" w:rsidR="00E212E6" w:rsidRPr="00EF4DB8" w:rsidRDefault="00E212E6" w:rsidP="00131E7D">
            <w:pPr>
              <w:pStyle w:val="TableParagraph"/>
              <w:spacing w:before="10" w:line="276" w:lineRule="auto"/>
              <w:ind w:left="464"/>
            </w:pPr>
            <w:r w:rsidRPr="00EF4DB8">
              <w:rPr>
                <w:spacing w:val="-4"/>
              </w:rPr>
              <w:t>0.00</w:t>
            </w:r>
          </w:p>
        </w:tc>
        <w:tc>
          <w:tcPr>
            <w:tcW w:w="701" w:type="dxa"/>
          </w:tcPr>
          <w:p w14:paraId="638253F0" w14:textId="77777777" w:rsidR="00E212E6" w:rsidRPr="00EF4DB8" w:rsidRDefault="00E212E6" w:rsidP="00131E7D">
            <w:pPr>
              <w:pStyle w:val="TableParagraph"/>
              <w:spacing w:before="10" w:line="276" w:lineRule="auto"/>
              <w:ind w:left="-22" w:right="334"/>
              <w:jc w:val="right"/>
            </w:pPr>
            <w:r w:rsidRPr="00EF4DB8">
              <w:rPr>
                <w:spacing w:val="-4"/>
              </w:rPr>
              <w:t>0.08</w:t>
            </w:r>
          </w:p>
        </w:tc>
      </w:tr>
      <w:tr w:rsidR="00E212E6" w:rsidRPr="00EF4DB8" w14:paraId="0E8095DE" w14:textId="77777777" w:rsidTr="00131E7D">
        <w:trPr>
          <w:trHeight w:val="286"/>
        </w:trPr>
        <w:tc>
          <w:tcPr>
            <w:tcW w:w="3327" w:type="dxa"/>
          </w:tcPr>
          <w:p w14:paraId="0224A24D" w14:textId="77777777" w:rsidR="00E212E6" w:rsidRPr="00EF4DB8" w:rsidRDefault="00E212E6" w:rsidP="00131E7D">
            <w:pPr>
              <w:pStyle w:val="TableParagraph"/>
              <w:spacing w:before="14" w:line="276" w:lineRule="auto"/>
              <w:ind w:left="283"/>
            </w:pPr>
            <w:r w:rsidRPr="00EF4DB8">
              <w:t>North</w:t>
            </w:r>
            <w:r w:rsidRPr="00EF4DB8">
              <w:rPr>
                <w:spacing w:val="-7"/>
              </w:rPr>
              <w:t xml:space="preserve"> </w:t>
            </w:r>
            <w:r w:rsidRPr="00EF4DB8">
              <w:t>America</w:t>
            </w:r>
            <w:r w:rsidRPr="00EF4DB8">
              <w:rPr>
                <w:spacing w:val="-5"/>
              </w:rPr>
              <w:t xml:space="preserve"> </w:t>
            </w:r>
            <w:r w:rsidRPr="00EF4DB8">
              <w:rPr>
                <w:spacing w:val="-4"/>
              </w:rPr>
              <w:t>dummy</w:t>
            </w:r>
          </w:p>
        </w:tc>
        <w:tc>
          <w:tcPr>
            <w:tcW w:w="1233" w:type="dxa"/>
          </w:tcPr>
          <w:p w14:paraId="52732888" w14:textId="77777777" w:rsidR="00E212E6" w:rsidRPr="00EF4DB8" w:rsidRDefault="00E212E6" w:rsidP="00131E7D">
            <w:pPr>
              <w:pStyle w:val="TableParagraph"/>
              <w:spacing w:before="14" w:line="276" w:lineRule="auto"/>
              <w:ind w:left="314"/>
            </w:pPr>
            <w:r w:rsidRPr="00EF4DB8">
              <w:rPr>
                <w:spacing w:val="-2"/>
              </w:rPr>
              <w:t>0.14</w:t>
            </w:r>
            <w:r w:rsidRPr="00EF4DB8">
              <w:rPr>
                <w:spacing w:val="-2"/>
                <w:vertAlign w:val="superscript"/>
              </w:rPr>
              <w:t>†</w:t>
            </w:r>
          </w:p>
        </w:tc>
        <w:tc>
          <w:tcPr>
            <w:tcW w:w="829" w:type="dxa"/>
          </w:tcPr>
          <w:p w14:paraId="26E6CAF8" w14:textId="77777777" w:rsidR="00E212E6" w:rsidRPr="00EF4DB8" w:rsidRDefault="00E212E6" w:rsidP="00131E7D">
            <w:pPr>
              <w:pStyle w:val="TableParagraph"/>
              <w:spacing w:before="14" w:line="276" w:lineRule="auto"/>
              <w:ind w:left="39"/>
            </w:pPr>
            <w:r w:rsidRPr="00EF4DB8">
              <w:rPr>
                <w:spacing w:val="-4"/>
              </w:rPr>
              <w:t>0.08</w:t>
            </w:r>
          </w:p>
        </w:tc>
        <w:tc>
          <w:tcPr>
            <w:tcW w:w="1547" w:type="dxa"/>
          </w:tcPr>
          <w:p w14:paraId="7F05433D" w14:textId="77777777" w:rsidR="00E212E6" w:rsidRPr="00EF4DB8" w:rsidRDefault="00E212E6" w:rsidP="00131E7D">
            <w:pPr>
              <w:pStyle w:val="TableParagraph"/>
              <w:spacing w:before="14" w:line="276" w:lineRule="auto"/>
              <w:ind w:left="463"/>
            </w:pPr>
            <w:r w:rsidRPr="00EF4DB8">
              <w:rPr>
                <w:spacing w:val="-2"/>
              </w:rPr>
              <w:t>0.14</w:t>
            </w:r>
            <w:r w:rsidRPr="00EF4DB8">
              <w:rPr>
                <w:spacing w:val="-2"/>
                <w:vertAlign w:val="superscript"/>
              </w:rPr>
              <w:t>†</w:t>
            </w:r>
          </w:p>
        </w:tc>
        <w:tc>
          <w:tcPr>
            <w:tcW w:w="795" w:type="dxa"/>
          </w:tcPr>
          <w:p w14:paraId="07F16F61" w14:textId="77777777" w:rsidR="00E212E6" w:rsidRPr="00EF4DB8" w:rsidRDefault="00E212E6" w:rsidP="00131E7D">
            <w:pPr>
              <w:pStyle w:val="TableParagraph"/>
              <w:spacing w:before="14" w:line="276" w:lineRule="auto"/>
              <w:ind w:left="-11"/>
            </w:pPr>
            <w:r w:rsidRPr="00EF4DB8">
              <w:rPr>
                <w:spacing w:val="-4"/>
              </w:rPr>
              <w:t>0.08</w:t>
            </w:r>
          </w:p>
        </w:tc>
        <w:tc>
          <w:tcPr>
            <w:tcW w:w="1490" w:type="dxa"/>
          </w:tcPr>
          <w:p w14:paraId="544A8539" w14:textId="77777777" w:rsidR="00E212E6" w:rsidRPr="00EF4DB8" w:rsidRDefault="00E212E6" w:rsidP="00131E7D">
            <w:pPr>
              <w:pStyle w:val="TableParagraph"/>
              <w:spacing w:before="14" w:line="276" w:lineRule="auto"/>
              <w:ind w:left="464"/>
            </w:pPr>
            <w:r w:rsidRPr="00EF4DB8">
              <w:rPr>
                <w:spacing w:val="-4"/>
              </w:rPr>
              <w:t>0.12</w:t>
            </w:r>
          </w:p>
        </w:tc>
        <w:tc>
          <w:tcPr>
            <w:tcW w:w="701" w:type="dxa"/>
          </w:tcPr>
          <w:p w14:paraId="49E5C342" w14:textId="77777777" w:rsidR="00E212E6" w:rsidRPr="00EF4DB8" w:rsidRDefault="00E212E6" w:rsidP="00131E7D">
            <w:pPr>
              <w:pStyle w:val="TableParagraph"/>
              <w:spacing w:before="14" w:line="276" w:lineRule="auto"/>
              <w:ind w:left="-22" w:right="334"/>
              <w:jc w:val="right"/>
            </w:pPr>
            <w:r w:rsidRPr="00EF4DB8">
              <w:rPr>
                <w:spacing w:val="-4"/>
              </w:rPr>
              <w:t>0.08</w:t>
            </w:r>
          </w:p>
        </w:tc>
      </w:tr>
      <w:tr w:rsidR="00E212E6" w:rsidRPr="00EF4DB8" w14:paraId="339C87F1" w14:textId="77777777" w:rsidTr="00131E7D">
        <w:trPr>
          <w:trHeight w:val="283"/>
        </w:trPr>
        <w:tc>
          <w:tcPr>
            <w:tcW w:w="3327" w:type="dxa"/>
          </w:tcPr>
          <w:p w14:paraId="760225C9" w14:textId="77777777" w:rsidR="00E212E6" w:rsidRPr="00EF4DB8" w:rsidRDefault="00E212E6" w:rsidP="00131E7D">
            <w:pPr>
              <w:pStyle w:val="TableParagraph"/>
              <w:spacing w:before="10" w:line="276" w:lineRule="auto"/>
              <w:ind w:left="283"/>
            </w:pPr>
            <w:r w:rsidRPr="00EF4DB8">
              <w:t>Production</w:t>
            </w:r>
            <w:r w:rsidRPr="00EF4DB8">
              <w:rPr>
                <w:spacing w:val="-4"/>
              </w:rPr>
              <w:t xml:space="preserve"> </w:t>
            </w:r>
            <w:r w:rsidRPr="00EF4DB8">
              <w:t>job</w:t>
            </w:r>
            <w:r w:rsidRPr="00EF4DB8">
              <w:rPr>
                <w:spacing w:val="-3"/>
              </w:rPr>
              <w:t xml:space="preserve"> </w:t>
            </w:r>
            <w:r w:rsidRPr="00EF4DB8">
              <w:rPr>
                <w:spacing w:val="-4"/>
              </w:rPr>
              <w:t>dummy</w:t>
            </w:r>
          </w:p>
        </w:tc>
        <w:tc>
          <w:tcPr>
            <w:tcW w:w="1233" w:type="dxa"/>
          </w:tcPr>
          <w:p w14:paraId="4B707C71" w14:textId="77777777" w:rsidR="00E212E6" w:rsidRPr="00EF4DB8" w:rsidRDefault="00E212E6" w:rsidP="00131E7D">
            <w:pPr>
              <w:pStyle w:val="TableParagraph"/>
              <w:spacing w:before="10" w:line="276" w:lineRule="auto"/>
              <w:ind w:left="317"/>
            </w:pPr>
            <w:r w:rsidRPr="00EF4DB8">
              <w:rPr>
                <w:spacing w:val="-4"/>
              </w:rPr>
              <w:t>0.00</w:t>
            </w:r>
          </w:p>
        </w:tc>
        <w:tc>
          <w:tcPr>
            <w:tcW w:w="829" w:type="dxa"/>
          </w:tcPr>
          <w:p w14:paraId="3562CE99" w14:textId="77777777" w:rsidR="00E212E6" w:rsidRPr="00EF4DB8" w:rsidRDefault="00E212E6" w:rsidP="00131E7D">
            <w:pPr>
              <w:pStyle w:val="TableParagraph"/>
              <w:spacing w:before="10" w:line="276" w:lineRule="auto"/>
              <w:ind w:left="39"/>
            </w:pPr>
            <w:r w:rsidRPr="00EF4DB8">
              <w:rPr>
                <w:spacing w:val="-4"/>
              </w:rPr>
              <w:t>0.07</w:t>
            </w:r>
          </w:p>
        </w:tc>
        <w:tc>
          <w:tcPr>
            <w:tcW w:w="1547" w:type="dxa"/>
          </w:tcPr>
          <w:p w14:paraId="2A9C8B5D" w14:textId="77777777" w:rsidR="00E212E6" w:rsidRPr="00EF4DB8" w:rsidRDefault="00E212E6" w:rsidP="00131E7D">
            <w:pPr>
              <w:pStyle w:val="TableParagraph"/>
              <w:spacing w:before="10" w:line="276" w:lineRule="auto"/>
              <w:ind w:left="466"/>
            </w:pPr>
            <w:r w:rsidRPr="00EF4DB8">
              <w:rPr>
                <w:spacing w:val="-4"/>
              </w:rPr>
              <w:t>0.01</w:t>
            </w:r>
          </w:p>
        </w:tc>
        <w:tc>
          <w:tcPr>
            <w:tcW w:w="795" w:type="dxa"/>
          </w:tcPr>
          <w:p w14:paraId="529B4913" w14:textId="77777777" w:rsidR="00E212E6" w:rsidRPr="00EF4DB8" w:rsidRDefault="00E212E6" w:rsidP="00131E7D">
            <w:pPr>
              <w:pStyle w:val="TableParagraph"/>
              <w:spacing w:before="10" w:line="276" w:lineRule="auto"/>
              <w:ind w:left="-11"/>
            </w:pPr>
            <w:r w:rsidRPr="00EF4DB8">
              <w:rPr>
                <w:spacing w:val="-4"/>
              </w:rPr>
              <w:t>0.07</w:t>
            </w:r>
          </w:p>
        </w:tc>
        <w:tc>
          <w:tcPr>
            <w:tcW w:w="1490" w:type="dxa"/>
          </w:tcPr>
          <w:p w14:paraId="2A4F3306" w14:textId="77777777" w:rsidR="00E212E6" w:rsidRPr="00EF4DB8" w:rsidRDefault="00E212E6" w:rsidP="00131E7D">
            <w:pPr>
              <w:pStyle w:val="TableParagraph"/>
              <w:spacing w:before="10" w:line="276" w:lineRule="auto"/>
              <w:ind w:left="464"/>
            </w:pPr>
            <w:r w:rsidRPr="00EF4DB8">
              <w:rPr>
                <w:spacing w:val="-4"/>
              </w:rPr>
              <w:t>0.01</w:t>
            </w:r>
          </w:p>
        </w:tc>
        <w:tc>
          <w:tcPr>
            <w:tcW w:w="701" w:type="dxa"/>
          </w:tcPr>
          <w:p w14:paraId="3B652DD8" w14:textId="77777777" w:rsidR="00E212E6" w:rsidRPr="00EF4DB8" w:rsidRDefault="00E212E6" w:rsidP="00131E7D">
            <w:pPr>
              <w:pStyle w:val="TableParagraph"/>
              <w:spacing w:before="10" w:line="276" w:lineRule="auto"/>
              <w:ind w:left="-22" w:right="334"/>
              <w:jc w:val="right"/>
            </w:pPr>
            <w:r w:rsidRPr="00EF4DB8">
              <w:rPr>
                <w:spacing w:val="-4"/>
              </w:rPr>
              <w:t>0.07</w:t>
            </w:r>
          </w:p>
        </w:tc>
      </w:tr>
      <w:tr w:rsidR="00E212E6" w:rsidRPr="00EF4DB8" w14:paraId="2E379A61" w14:textId="77777777" w:rsidTr="00131E7D">
        <w:trPr>
          <w:trHeight w:val="281"/>
        </w:trPr>
        <w:tc>
          <w:tcPr>
            <w:tcW w:w="3327" w:type="dxa"/>
          </w:tcPr>
          <w:p w14:paraId="1718058A" w14:textId="77777777" w:rsidR="00E212E6" w:rsidRPr="00EF4DB8" w:rsidRDefault="00E212E6" w:rsidP="00131E7D">
            <w:pPr>
              <w:pStyle w:val="TableParagraph"/>
              <w:spacing w:before="10" w:line="276" w:lineRule="auto"/>
              <w:ind w:left="283"/>
            </w:pPr>
            <w:r w:rsidRPr="00EF4DB8">
              <w:t>Service</w:t>
            </w:r>
            <w:r w:rsidRPr="00EF4DB8">
              <w:rPr>
                <w:spacing w:val="-5"/>
              </w:rPr>
              <w:t xml:space="preserve"> </w:t>
            </w:r>
            <w:r w:rsidRPr="00EF4DB8">
              <w:t>job</w:t>
            </w:r>
            <w:r w:rsidRPr="00EF4DB8">
              <w:rPr>
                <w:spacing w:val="-1"/>
              </w:rPr>
              <w:t xml:space="preserve"> </w:t>
            </w:r>
            <w:r w:rsidRPr="00EF4DB8">
              <w:rPr>
                <w:spacing w:val="-2"/>
              </w:rPr>
              <w:t>dummy</w:t>
            </w:r>
          </w:p>
        </w:tc>
        <w:tc>
          <w:tcPr>
            <w:tcW w:w="1233" w:type="dxa"/>
          </w:tcPr>
          <w:p w14:paraId="0F994292" w14:textId="77777777" w:rsidR="00E212E6" w:rsidRPr="00EF4DB8" w:rsidRDefault="00E212E6" w:rsidP="00131E7D">
            <w:pPr>
              <w:pStyle w:val="TableParagraph"/>
              <w:spacing w:before="10" w:line="276" w:lineRule="auto"/>
              <w:ind w:left="242"/>
            </w:pPr>
            <w:r w:rsidRPr="00EF4DB8">
              <w:rPr>
                <w:spacing w:val="-2"/>
              </w:rPr>
              <w:t>-</w:t>
            </w:r>
            <w:r w:rsidRPr="00EF4DB8">
              <w:rPr>
                <w:spacing w:val="-4"/>
              </w:rPr>
              <w:t>0.07</w:t>
            </w:r>
          </w:p>
        </w:tc>
        <w:tc>
          <w:tcPr>
            <w:tcW w:w="829" w:type="dxa"/>
          </w:tcPr>
          <w:p w14:paraId="059BA0CD" w14:textId="77777777" w:rsidR="00E212E6" w:rsidRPr="00EF4DB8" w:rsidRDefault="00E212E6" w:rsidP="00131E7D">
            <w:pPr>
              <w:pStyle w:val="TableParagraph"/>
              <w:spacing w:before="10" w:line="276" w:lineRule="auto"/>
              <w:ind w:left="39"/>
            </w:pPr>
            <w:r w:rsidRPr="00EF4DB8">
              <w:rPr>
                <w:spacing w:val="-4"/>
              </w:rPr>
              <w:t>0.07</w:t>
            </w:r>
          </w:p>
        </w:tc>
        <w:tc>
          <w:tcPr>
            <w:tcW w:w="1547" w:type="dxa"/>
          </w:tcPr>
          <w:p w14:paraId="3E749012" w14:textId="77777777" w:rsidR="00E212E6" w:rsidRPr="00EF4DB8" w:rsidRDefault="00E212E6" w:rsidP="00131E7D">
            <w:pPr>
              <w:pStyle w:val="TableParagraph"/>
              <w:spacing w:before="10" w:line="276" w:lineRule="auto"/>
              <w:ind w:left="391"/>
            </w:pPr>
            <w:r w:rsidRPr="00EF4DB8">
              <w:rPr>
                <w:spacing w:val="-2"/>
              </w:rPr>
              <w:t>-</w:t>
            </w:r>
            <w:r w:rsidRPr="00EF4DB8">
              <w:rPr>
                <w:spacing w:val="-4"/>
              </w:rPr>
              <w:t>0.10</w:t>
            </w:r>
          </w:p>
        </w:tc>
        <w:tc>
          <w:tcPr>
            <w:tcW w:w="795" w:type="dxa"/>
          </w:tcPr>
          <w:p w14:paraId="18C7D3D7" w14:textId="77777777" w:rsidR="00E212E6" w:rsidRPr="00EF4DB8" w:rsidRDefault="00E212E6" w:rsidP="00131E7D">
            <w:pPr>
              <w:pStyle w:val="TableParagraph"/>
              <w:spacing w:before="10" w:line="276" w:lineRule="auto"/>
              <w:ind w:left="-11"/>
            </w:pPr>
            <w:r w:rsidRPr="00EF4DB8">
              <w:rPr>
                <w:spacing w:val="-4"/>
              </w:rPr>
              <w:t>0.07</w:t>
            </w:r>
          </w:p>
        </w:tc>
        <w:tc>
          <w:tcPr>
            <w:tcW w:w="1490" w:type="dxa"/>
          </w:tcPr>
          <w:p w14:paraId="451695A7" w14:textId="77777777" w:rsidR="00E212E6" w:rsidRPr="00EF4DB8" w:rsidRDefault="00E212E6" w:rsidP="00131E7D">
            <w:pPr>
              <w:pStyle w:val="TableParagraph"/>
              <w:spacing w:before="10" w:line="276" w:lineRule="auto"/>
              <w:ind w:left="390"/>
            </w:pPr>
            <w:r w:rsidRPr="00EF4DB8">
              <w:rPr>
                <w:spacing w:val="-2"/>
              </w:rPr>
              <w:t>-</w:t>
            </w:r>
            <w:r w:rsidRPr="00EF4DB8">
              <w:rPr>
                <w:spacing w:val="-4"/>
              </w:rPr>
              <w:t>0.12</w:t>
            </w:r>
          </w:p>
        </w:tc>
        <w:tc>
          <w:tcPr>
            <w:tcW w:w="701" w:type="dxa"/>
          </w:tcPr>
          <w:p w14:paraId="0E780A80" w14:textId="77777777" w:rsidR="00E212E6" w:rsidRPr="00EF4DB8" w:rsidRDefault="00E212E6" w:rsidP="00131E7D">
            <w:pPr>
              <w:pStyle w:val="TableParagraph"/>
              <w:spacing w:before="10" w:line="276" w:lineRule="auto"/>
              <w:ind w:left="-22" w:right="334"/>
              <w:jc w:val="right"/>
            </w:pPr>
            <w:r w:rsidRPr="00EF4DB8">
              <w:rPr>
                <w:spacing w:val="-4"/>
              </w:rPr>
              <w:t>0.07</w:t>
            </w:r>
          </w:p>
        </w:tc>
      </w:tr>
      <w:tr w:rsidR="00E212E6" w:rsidRPr="00EF4DB8" w14:paraId="7952BA9B" w14:textId="77777777" w:rsidTr="00131E7D">
        <w:trPr>
          <w:trHeight w:val="281"/>
        </w:trPr>
        <w:tc>
          <w:tcPr>
            <w:tcW w:w="3327" w:type="dxa"/>
          </w:tcPr>
          <w:p w14:paraId="262A58D3" w14:textId="77777777" w:rsidR="00E212E6" w:rsidRPr="00EF4DB8" w:rsidRDefault="00E212E6" w:rsidP="00131E7D">
            <w:pPr>
              <w:pStyle w:val="TableParagraph"/>
              <w:spacing w:before="9" w:line="276" w:lineRule="auto"/>
              <w:ind w:left="283"/>
            </w:pPr>
            <w:r w:rsidRPr="00EF4DB8">
              <w:t>German</w:t>
            </w:r>
            <w:r w:rsidRPr="00EF4DB8">
              <w:rPr>
                <w:spacing w:val="-3"/>
              </w:rPr>
              <w:t xml:space="preserve"> </w:t>
            </w:r>
            <w:r w:rsidRPr="00EF4DB8">
              <w:t>MNC</w:t>
            </w:r>
            <w:r w:rsidRPr="00EF4DB8">
              <w:rPr>
                <w:spacing w:val="-3"/>
              </w:rPr>
              <w:t xml:space="preserve"> </w:t>
            </w:r>
            <w:r w:rsidRPr="00EF4DB8">
              <w:rPr>
                <w:spacing w:val="-4"/>
              </w:rPr>
              <w:t>dummy</w:t>
            </w:r>
          </w:p>
        </w:tc>
        <w:tc>
          <w:tcPr>
            <w:tcW w:w="1233" w:type="dxa"/>
          </w:tcPr>
          <w:p w14:paraId="419E6B79" w14:textId="77777777" w:rsidR="00E212E6" w:rsidRPr="00EF4DB8" w:rsidRDefault="00E212E6" w:rsidP="00131E7D">
            <w:pPr>
              <w:pStyle w:val="TableParagraph"/>
              <w:spacing w:before="9" w:line="276" w:lineRule="auto"/>
              <w:ind w:left="317"/>
            </w:pPr>
            <w:r w:rsidRPr="00EF4DB8">
              <w:rPr>
                <w:spacing w:val="-4"/>
              </w:rPr>
              <w:t>0.03</w:t>
            </w:r>
          </w:p>
        </w:tc>
        <w:tc>
          <w:tcPr>
            <w:tcW w:w="829" w:type="dxa"/>
          </w:tcPr>
          <w:p w14:paraId="758DCC1B" w14:textId="77777777" w:rsidR="00E212E6" w:rsidRPr="00EF4DB8" w:rsidRDefault="00E212E6" w:rsidP="00131E7D">
            <w:pPr>
              <w:pStyle w:val="TableParagraph"/>
              <w:spacing w:before="9" w:line="276" w:lineRule="auto"/>
              <w:ind w:left="39"/>
            </w:pPr>
            <w:r w:rsidRPr="00EF4DB8">
              <w:rPr>
                <w:spacing w:val="-4"/>
              </w:rPr>
              <w:t>0.08</w:t>
            </w:r>
          </w:p>
        </w:tc>
        <w:tc>
          <w:tcPr>
            <w:tcW w:w="1547" w:type="dxa"/>
          </w:tcPr>
          <w:p w14:paraId="5BDC2F21" w14:textId="77777777" w:rsidR="00E212E6" w:rsidRPr="00EF4DB8" w:rsidRDefault="00E212E6" w:rsidP="00131E7D">
            <w:pPr>
              <w:pStyle w:val="TableParagraph"/>
              <w:spacing w:before="9" w:line="276" w:lineRule="auto"/>
              <w:ind w:left="466"/>
            </w:pPr>
            <w:r w:rsidRPr="00EF4DB8">
              <w:rPr>
                <w:spacing w:val="-4"/>
              </w:rPr>
              <w:t>0.04</w:t>
            </w:r>
          </w:p>
        </w:tc>
        <w:tc>
          <w:tcPr>
            <w:tcW w:w="795" w:type="dxa"/>
          </w:tcPr>
          <w:p w14:paraId="2908E0A1" w14:textId="77777777" w:rsidR="00E212E6" w:rsidRPr="00EF4DB8" w:rsidRDefault="00E212E6" w:rsidP="00131E7D">
            <w:pPr>
              <w:pStyle w:val="TableParagraph"/>
              <w:spacing w:before="9" w:line="276" w:lineRule="auto"/>
              <w:ind w:left="-11"/>
            </w:pPr>
            <w:r w:rsidRPr="00EF4DB8">
              <w:rPr>
                <w:spacing w:val="-4"/>
              </w:rPr>
              <w:t>0.07</w:t>
            </w:r>
          </w:p>
        </w:tc>
        <w:tc>
          <w:tcPr>
            <w:tcW w:w="1490" w:type="dxa"/>
          </w:tcPr>
          <w:p w14:paraId="549E3995" w14:textId="77777777" w:rsidR="00E212E6" w:rsidRPr="00EF4DB8" w:rsidRDefault="00E212E6" w:rsidP="00131E7D">
            <w:pPr>
              <w:pStyle w:val="TableParagraph"/>
              <w:spacing w:before="9" w:line="276" w:lineRule="auto"/>
              <w:ind w:left="464"/>
            </w:pPr>
            <w:r w:rsidRPr="00EF4DB8">
              <w:rPr>
                <w:spacing w:val="-4"/>
              </w:rPr>
              <w:t>0.04</w:t>
            </w:r>
          </w:p>
        </w:tc>
        <w:tc>
          <w:tcPr>
            <w:tcW w:w="701" w:type="dxa"/>
          </w:tcPr>
          <w:p w14:paraId="5513F2B4" w14:textId="77777777" w:rsidR="00E212E6" w:rsidRPr="00EF4DB8" w:rsidRDefault="00E212E6" w:rsidP="00131E7D">
            <w:pPr>
              <w:pStyle w:val="TableParagraph"/>
              <w:spacing w:before="9" w:line="276" w:lineRule="auto"/>
              <w:ind w:left="-22" w:right="334"/>
              <w:jc w:val="right"/>
            </w:pPr>
            <w:r w:rsidRPr="00EF4DB8">
              <w:rPr>
                <w:spacing w:val="-4"/>
              </w:rPr>
              <w:t>0.07</w:t>
            </w:r>
          </w:p>
        </w:tc>
      </w:tr>
      <w:tr w:rsidR="00E212E6" w:rsidRPr="00EF4DB8" w14:paraId="6EA8FE08" w14:textId="77777777" w:rsidTr="00131E7D">
        <w:trPr>
          <w:trHeight w:val="283"/>
        </w:trPr>
        <w:tc>
          <w:tcPr>
            <w:tcW w:w="3327" w:type="dxa"/>
          </w:tcPr>
          <w:p w14:paraId="75CDB6A1" w14:textId="77777777" w:rsidR="00E212E6" w:rsidRPr="00EF4DB8" w:rsidRDefault="00E212E6" w:rsidP="00131E7D">
            <w:pPr>
              <w:pStyle w:val="TableParagraph"/>
              <w:spacing w:before="10" w:line="276" w:lineRule="auto"/>
              <w:ind w:left="283"/>
            </w:pPr>
            <w:r w:rsidRPr="00EF4DB8">
              <w:t>Development</w:t>
            </w:r>
            <w:r w:rsidRPr="00EF4DB8">
              <w:rPr>
                <w:spacing w:val="-5"/>
              </w:rPr>
              <w:t xml:space="preserve"> </w:t>
            </w:r>
            <w:r w:rsidRPr="00EF4DB8">
              <w:t>plan</w:t>
            </w:r>
            <w:r w:rsidRPr="00EF4DB8">
              <w:rPr>
                <w:spacing w:val="-6"/>
              </w:rPr>
              <w:t xml:space="preserve"> </w:t>
            </w:r>
            <w:r w:rsidRPr="00EF4DB8">
              <w:rPr>
                <w:spacing w:val="-2"/>
              </w:rPr>
              <w:t>dummy</w:t>
            </w:r>
          </w:p>
        </w:tc>
        <w:tc>
          <w:tcPr>
            <w:tcW w:w="1233" w:type="dxa"/>
          </w:tcPr>
          <w:p w14:paraId="6FE43519" w14:textId="77777777" w:rsidR="00E212E6" w:rsidRPr="00EF4DB8" w:rsidRDefault="00E212E6" w:rsidP="00131E7D">
            <w:pPr>
              <w:pStyle w:val="TableParagraph"/>
              <w:spacing w:before="10" w:line="276" w:lineRule="auto"/>
              <w:ind w:left="242"/>
            </w:pPr>
            <w:r w:rsidRPr="00EF4DB8">
              <w:rPr>
                <w:spacing w:val="-2"/>
              </w:rPr>
              <w:t>-</w:t>
            </w:r>
            <w:r w:rsidRPr="00EF4DB8">
              <w:rPr>
                <w:spacing w:val="-4"/>
              </w:rPr>
              <w:t>0.06</w:t>
            </w:r>
          </w:p>
        </w:tc>
        <w:tc>
          <w:tcPr>
            <w:tcW w:w="829" w:type="dxa"/>
          </w:tcPr>
          <w:p w14:paraId="20D5EE9A" w14:textId="77777777" w:rsidR="00E212E6" w:rsidRPr="00EF4DB8" w:rsidRDefault="00E212E6" w:rsidP="00131E7D">
            <w:pPr>
              <w:pStyle w:val="TableParagraph"/>
              <w:spacing w:before="10" w:line="276" w:lineRule="auto"/>
              <w:ind w:left="39"/>
            </w:pPr>
            <w:r w:rsidRPr="00EF4DB8">
              <w:rPr>
                <w:spacing w:val="-4"/>
              </w:rPr>
              <w:t>0.07</w:t>
            </w:r>
          </w:p>
        </w:tc>
        <w:tc>
          <w:tcPr>
            <w:tcW w:w="1547" w:type="dxa"/>
          </w:tcPr>
          <w:p w14:paraId="4A2F60C9" w14:textId="77777777" w:rsidR="00E212E6" w:rsidRPr="00EF4DB8" w:rsidRDefault="00E212E6" w:rsidP="00131E7D">
            <w:pPr>
              <w:pStyle w:val="TableParagraph"/>
              <w:spacing w:before="10" w:line="276" w:lineRule="auto"/>
              <w:ind w:left="391"/>
            </w:pPr>
            <w:r w:rsidRPr="00EF4DB8">
              <w:rPr>
                <w:spacing w:val="-2"/>
              </w:rPr>
              <w:t>-</w:t>
            </w:r>
            <w:r w:rsidRPr="00EF4DB8">
              <w:rPr>
                <w:spacing w:val="-4"/>
              </w:rPr>
              <w:t>0.05</w:t>
            </w:r>
          </w:p>
        </w:tc>
        <w:tc>
          <w:tcPr>
            <w:tcW w:w="795" w:type="dxa"/>
          </w:tcPr>
          <w:p w14:paraId="16A0ECDE" w14:textId="77777777" w:rsidR="00E212E6" w:rsidRPr="00EF4DB8" w:rsidRDefault="00E212E6" w:rsidP="00131E7D">
            <w:pPr>
              <w:pStyle w:val="TableParagraph"/>
              <w:spacing w:before="10" w:line="276" w:lineRule="auto"/>
              <w:ind w:left="-11"/>
            </w:pPr>
            <w:r w:rsidRPr="00EF4DB8">
              <w:rPr>
                <w:spacing w:val="-4"/>
              </w:rPr>
              <w:t>0.07</w:t>
            </w:r>
          </w:p>
        </w:tc>
        <w:tc>
          <w:tcPr>
            <w:tcW w:w="1490" w:type="dxa"/>
          </w:tcPr>
          <w:p w14:paraId="36ABBF11" w14:textId="77777777" w:rsidR="00E212E6" w:rsidRPr="00EF4DB8" w:rsidRDefault="00E212E6" w:rsidP="00131E7D">
            <w:pPr>
              <w:pStyle w:val="TableParagraph"/>
              <w:spacing w:before="10" w:line="276" w:lineRule="auto"/>
              <w:ind w:left="390"/>
            </w:pPr>
            <w:r w:rsidRPr="00EF4DB8">
              <w:rPr>
                <w:spacing w:val="-2"/>
              </w:rPr>
              <w:t>-</w:t>
            </w:r>
            <w:r w:rsidRPr="00EF4DB8">
              <w:rPr>
                <w:spacing w:val="-4"/>
              </w:rPr>
              <w:t>0.06</w:t>
            </w:r>
          </w:p>
        </w:tc>
        <w:tc>
          <w:tcPr>
            <w:tcW w:w="701" w:type="dxa"/>
          </w:tcPr>
          <w:p w14:paraId="75CDAE6A" w14:textId="77777777" w:rsidR="00E212E6" w:rsidRPr="00EF4DB8" w:rsidRDefault="00E212E6" w:rsidP="00131E7D">
            <w:pPr>
              <w:pStyle w:val="TableParagraph"/>
              <w:spacing w:before="10" w:line="276" w:lineRule="auto"/>
              <w:ind w:left="-22" w:right="334"/>
              <w:jc w:val="right"/>
            </w:pPr>
            <w:r w:rsidRPr="00EF4DB8">
              <w:rPr>
                <w:spacing w:val="-4"/>
              </w:rPr>
              <w:t>0.07</w:t>
            </w:r>
          </w:p>
        </w:tc>
      </w:tr>
      <w:tr w:rsidR="00E212E6" w:rsidRPr="00EF4DB8" w14:paraId="3977BBF0" w14:textId="77777777" w:rsidTr="00131E7D">
        <w:trPr>
          <w:trHeight w:val="279"/>
        </w:trPr>
        <w:tc>
          <w:tcPr>
            <w:tcW w:w="3327" w:type="dxa"/>
          </w:tcPr>
          <w:p w14:paraId="64267DE7" w14:textId="77777777" w:rsidR="00E212E6" w:rsidRPr="00EF4DB8" w:rsidRDefault="00E212E6" w:rsidP="00131E7D">
            <w:pPr>
              <w:pStyle w:val="TableParagraph"/>
              <w:spacing w:before="10" w:line="276" w:lineRule="auto"/>
              <w:ind w:left="107"/>
              <w:rPr>
                <w:i/>
              </w:rPr>
            </w:pPr>
            <w:r w:rsidRPr="00EF4DB8">
              <w:rPr>
                <w:i/>
                <w:spacing w:val="-2"/>
              </w:rPr>
              <w:t>Predictor</w:t>
            </w:r>
          </w:p>
        </w:tc>
        <w:tc>
          <w:tcPr>
            <w:tcW w:w="1233" w:type="dxa"/>
          </w:tcPr>
          <w:p w14:paraId="33B8F0A5" w14:textId="77777777" w:rsidR="00E212E6" w:rsidRPr="00EF4DB8" w:rsidRDefault="00E212E6" w:rsidP="00131E7D">
            <w:pPr>
              <w:pStyle w:val="TableParagraph"/>
              <w:spacing w:line="276" w:lineRule="auto"/>
            </w:pPr>
          </w:p>
        </w:tc>
        <w:tc>
          <w:tcPr>
            <w:tcW w:w="829" w:type="dxa"/>
          </w:tcPr>
          <w:p w14:paraId="58F4A8BB" w14:textId="77777777" w:rsidR="00E212E6" w:rsidRPr="00EF4DB8" w:rsidRDefault="00E212E6" w:rsidP="00131E7D">
            <w:pPr>
              <w:pStyle w:val="TableParagraph"/>
              <w:spacing w:line="276" w:lineRule="auto"/>
            </w:pPr>
          </w:p>
        </w:tc>
        <w:tc>
          <w:tcPr>
            <w:tcW w:w="1547" w:type="dxa"/>
          </w:tcPr>
          <w:p w14:paraId="3CF9F004" w14:textId="77777777" w:rsidR="00E212E6" w:rsidRPr="00EF4DB8" w:rsidRDefault="00E212E6" w:rsidP="00131E7D">
            <w:pPr>
              <w:pStyle w:val="TableParagraph"/>
              <w:spacing w:line="276" w:lineRule="auto"/>
            </w:pPr>
          </w:p>
        </w:tc>
        <w:tc>
          <w:tcPr>
            <w:tcW w:w="795" w:type="dxa"/>
          </w:tcPr>
          <w:p w14:paraId="5B799A60" w14:textId="77777777" w:rsidR="00E212E6" w:rsidRPr="00EF4DB8" w:rsidRDefault="00E212E6" w:rsidP="00131E7D">
            <w:pPr>
              <w:pStyle w:val="TableParagraph"/>
              <w:spacing w:line="276" w:lineRule="auto"/>
            </w:pPr>
          </w:p>
        </w:tc>
        <w:tc>
          <w:tcPr>
            <w:tcW w:w="1490" w:type="dxa"/>
          </w:tcPr>
          <w:p w14:paraId="6324354E" w14:textId="77777777" w:rsidR="00E212E6" w:rsidRPr="00EF4DB8" w:rsidRDefault="00E212E6" w:rsidP="00131E7D">
            <w:pPr>
              <w:pStyle w:val="TableParagraph"/>
              <w:spacing w:line="276" w:lineRule="auto"/>
            </w:pPr>
          </w:p>
        </w:tc>
        <w:tc>
          <w:tcPr>
            <w:tcW w:w="701" w:type="dxa"/>
          </w:tcPr>
          <w:p w14:paraId="7F1DE8C5" w14:textId="77777777" w:rsidR="00E212E6" w:rsidRPr="00EF4DB8" w:rsidRDefault="00E212E6" w:rsidP="00131E7D">
            <w:pPr>
              <w:pStyle w:val="TableParagraph"/>
              <w:spacing w:line="276" w:lineRule="auto"/>
            </w:pPr>
          </w:p>
        </w:tc>
      </w:tr>
      <w:tr w:rsidR="00E212E6" w:rsidRPr="00EF4DB8" w14:paraId="31306E5C" w14:textId="77777777" w:rsidTr="00131E7D">
        <w:trPr>
          <w:trHeight w:val="283"/>
        </w:trPr>
        <w:tc>
          <w:tcPr>
            <w:tcW w:w="3327" w:type="dxa"/>
          </w:tcPr>
          <w:p w14:paraId="4171AF18" w14:textId="77777777" w:rsidR="00E212E6" w:rsidRPr="00EF4DB8" w:rsidRDefault="00E212E6" w:rsidP="00131E7D">
            <w:pPr>
              <w:pStyle w:val="TableParagraph"/>
              <w:spacing w:before="14" w:line="276" w:lineRule="auto"/>
              <w:ind w:left="283"/>
            </w:pPr>
            <w:r w:rsidRPr="00EF4DB8">
              <w:t>ROK</w:t>
            </w:r>
            <w:r w:rsidRPr="00EF4DB8">
              <w:rPr>
                <w:spacing w:val="-7"/>
              </w:rPr>
              <w:t xml:space="preserve"> </w:t>
            </w:r>
            <w:r w:rsidRPr="00EF4DB8">
              <w:t>acquisition</w:t>
            </w:r>
            <w:r w:rsidRPr="00EF4DB8">
              <w:rPr>
                <w:spacing w:val="-6"/>
              </w:rPr>
              <w:t xml:space="preserve"> </w:t>
            </w:r>
            <w:r w:rsidRPr="00EF4DB8">
              <w:rPr>
                <w:spacing w:val="-4"/>
              </w:rPr>
              <w:t>(H1b)</w:t>
            </w:r>
          </w:p>
        </w:tc>
        <w:tc>
          <w:tcPr>
            <w:tcW w:w="1233" w:type="dxa"/>
          </w:tcPr>
          <w:p w14:paraId="4156FB71" w14:textId="77777777" w:rsidR="00E212E6" w:rsidRPr="00EF4DB8" w:rsidRDefault="00E212E6" w:rsidP="00131E7D">
            <w:pPr>
              <w:pStyle w:val="TableParagraph"/>
              <w:spacing w:line="276" w:lineRule="auto"/>
            </w:pPr>
          </w:p>
        </w:tc>
        <w:tc>
          <w:tcPr>
            <w:tcW w:w="829" w:type="dxa"/>
          </w:tcPr>
          <w:p w14:paraId="40F90215" w14:textId="77777777" w:rsidR="00E212E6" w:rsidRPr="00EF4DB8" w:rsidRDefault="00E212E6" w:rsidP="00131E7D">
            <w:pPr>
              <w:pStyle w:val="TableParagraph"/>
              <w:spacing w:line="276" w:lineRule="auto"/>
            </w:pPr>
          </w:p>
        </w:tc>
        <w:tc>
          <w:tcPr>
            <w:tcW w:w="1547" w:type="dxa"/>
          </w:tcPr>
          <w:p w14:paraId="2BD1A5EA" w14:textId="77777777" w:rsidR="00E212E6" w:rsidRPr="00EF4DB8" w:rsidRDefault="00E212E6" w:rsidP="00131E7D">
            <w:pPr>
              <w:pStyle w:val="TableParagraph"/>
              <w:spacing w:before="14" w:line="276" w:lineRule="auto"/>
              <w:ind w:left="463"/>
            </w:pPr>
            <w:r w:rsidRPr="00EF4DB8">
              <w:rPr>
                <w:spacing w:val="-2"/>
              </w:rPr>
              <w:t>0.25</w:t>
            </w:r>
            <w:r w:rsidRPr="00EF4DB8">
              <w:rPr>
                <w:spacing w:val="-2"/>
                <w:vertAlign w:val="superscript"/>
              </w:rPr>
              <w:t>***</w:t>
            </w:r>
          </w:p>
        </w:tc>
        <w:tc>
          <w:tcPr>
            <w:tcW w:w="795" w:type="dxa"/>
          </w:tcPr>
          <w:p w14:paraId="24D6C406" w14:textId="77777777" w:rsidR="00E212E6" w:rsidRPr="00EF4DB8" w:rsidRDefault="00E212E6" w:rsidP="00131E7D">
            <w:pPr>
              <w:pStyle w:val="TableParagraph"/>
              <w:spacing w:before="14" w:line="276" w:lineRule="auto"/>
              <w:ind w:left="-11"/>
            </w:pPr>
            <w:r w:rsidRPr="00EF4DB8">
              <w:rPr>
                <w:spacing w:val="-4"/>
              </w:rPr>
              <w:t>0.07</w:t>
            </w:r>
          </w:p>
        </w:tc>
        <w:tc>
          <w:tcPr>
            <w:tcW w:w="1490" w:type="dxa"/>
          </w:tcPr>
          <w:p w14:paraId="5E2ACEA1" w14:textId="77777777" w:rsidR="00E212E6" w:rsidRPr="00EF4DB8" w:rsidRDefault="00E212E6" w:rsidP="00131E7D">
            <w:pPr>
              <w:pStyle w:val="TableParagraph"/>
              <w:spacing w:before="14" w:line="276" w:lineRule="auto"/>
              <w:ind w:left="462"/>
            </w:pPr>
            <w:r w:rsidRPr="00EF4DB8">
              <w:rPr>
                <w:spacing w:val="-2"/>
              </w:rPr>
              <w:t>0.23</w:t>
            </w:r>
            <w:r w:rsidRPr="00EF4DB8">
              <w:rPr>
                <w:spacing w:val="-2"/>
                <w:vertAlign w:val="superscript"/>
              </w:rPr>
              <w:t>***</w:t>
            </w:r>
          </w:p>
        </w:tc>
        <w:tc>
          <w:tcPr>
            <w:tcW w:w="701" w:type="dxa"/>
          </w:tcPr>
          <w:p w14:paraId="2B45D606" w14:textId="77777777" w:rsidR="00E212E6" w:rsidRPr="00EF4DB8" w:rsidRDefault="00E212E6" w:rsidP="00131E7D">
            <w:pPr>
              <w:pStyle w:val="TableParagraph"/>
              <w:spacing w:before="14" w:line="276" w:lineRule="auto"/>
              <w:ind w:left="-22" w:right="334"/>
              <w:jc w:val="right"/>
            </w:pPr>
            <w:r w:rsidRPr="00EF4DB8">
              <w:rPr>
                <w:spacing w:val="-4"/>
              </w:rPr>
              <w:t>0.07</w:t>
            </w:r>
          </w:p>
        </w:tc>
      </w:tr>
      <w:tr w:rsidR="00E212E6" w:rsidRPr="00EF4DB8" w14:paraId="4EC3A1D2" w14:textId="77777777" w:rsidTr="00131E7D">
        <w:trPr>
          <w:trHeight w:val="286"/>
        </w:trPr>
        <w:tc>
          <w:tcPr>
            <w:tcW w:w="3327" w:type="dxa"/>
          </w:tcPr>
          <w:p w14:paraId="2A069285" w14:textId="77777777" w:rsidR="00E212E6" w:rsidRPr="00EF4DB8" w:rsidRDefault="00E212E6" w:rsidP="00131E7D">
            <w:pPr>
              <w:pStyle w:val="TableParagraph"/>
              <w:spacing w:before="14" w:line="276" w:lineRule="auto"/>
              <w:ind w:left="283"/>
            </w:pPr>
            <w:r w:rsidRPr="00EF4DB8">
              <w:t>Disseminative</w:t>
            </w:r>
            <w:r w:rsidRPr="00EF4DB8">
              <w:rPr>
                <w:spacing w:val="-11"/>
              </w:rPr>
              <w:t xml:space="preserve"> </w:t>
            </w:r>
            <w:r w:rsidRPr="00EF4DB8">
              <w:rPr>
                <w:spacing w:val="-2"/>
              </w:rPr>
              <w:t>capacity</w:t>
            </w:r>
          </w:p>
        </w:tc>
        <w:tc>
          <w:tcPr>
            <w:tcW w:w="1233" w:type="dxa"/>
          </w:tcPr>
          <w:p w14:paraId="592FBCA6" w14:textId="77777777" w:rsidR="00E212E6" w:rsidRPr="00EF4DB8" w:rsidRDefault="00E212E6" w:rsidP="00131E7D">
            <w:pPr>
              <w:pStyle w:val="TableParagraph"/>
              <w:spacing w:line="276" w:lineRule="auto"/>
            </w:pPr>
          </w:p>
        </w:tc>
        <w:tc>
          <w:tcPr>
            <w:tcW w:w="829" w:type="dxa"/>
          </w:tcPr>
          <w:p w14:paraId="17651F53" w14:textId="77777777" w:rsidR="00E212E6" w:rsidRPr="00EF4DB8" w:rsidRDefault="00E212E6" w:rsidP="00131E7D">
            <w:pPr>
              <w:pStyle w:val="TableParagraph"/>
              <w:spacing w:line="276" w:lineRule="auto"/>
            </w:pPr>
          </w:p>
        </w:tc>
        <w:tc>
          <w:tcPr>
            <w:tcW w:w="1547" w:type="dxa"/>
          </w:tcPr>
          <w:p w14:paraId="1D6F5FAA" w14:textId="77777777" w:rsidR="00E212E6" w:rsidRPr="00EF4DB8" w:rsidRDefault="00E212E6" w:rsidP="00131E7D">
            <w:pPr>
              <w:pStyle w:val="TableParagraph"/>
              <w:spacing w:line="276" w:lineRule="auto"/>
            </w:pPr>
          </w:p>
        </w:tc>
        <w:tc>
          <w:tcPr>
            <w:tcW w:w="795" w:type="dxa"/>
          </w:tcPr>
          <w:p w14:paraId="54B5AC30" w14:textId="77777777" w:rsidR="00E212E6" w:rsidRPr="00EF4DB8" w:rsidRDefault="00E212E6" w:rsidP="00131E7D">
            <w:pPr>
              <w:pStyle w:val="TableParagraph"/>
              <w:spacing w:line="276" w:lineRule="auto"/>
            </w:pPr>
          </w:p>
        </w:tc>
        <w:tc>
          <w:tcPr>
            <w:tcW w:w="1490" w:type="dxa"/>
          </w:tcPr>
          <w:p w14:paraId="589B8673" w14:textId="77777777" w:rsidR="00E212E6" w:rsidRPr="00EF4DB8" w:rsidRDefault="00E212E6" w:rsidP="00131E7D">
            <w:pPr>
              <w:pStyle w:val="TableParagraph"/>
              <w:spacing w:before="14" w:line="276" w:lineRule="auto"/>
              <w:ind w:left="462"/>
            </w:pPr>
            <w:r w:rsidRPr="00EF4DB8">
              <w:rPr>
                <w:spacing w:val="-2"/>
              </w:rPr>
              <w:t>0.19</w:t>
            </w:r>
            <w:r w:rsidRPr="00EF4DB8">
              <w:rPr>
                <w:spacing w:val="-2"/>
                <w:vertAlign w:val="superscript"/>
              </w:rPr>
              <w:t>*</w:t>
            </w:r>
          </w:p>
        </w:tc>
        <w:tc>
          <w:tcPr>
            <w:tcW w:w="701" w:type="dxa"/>
          </w:tcPr>
          <w:p w14:paraId="6181E1E3" w14:textId="77777777" w:rsidR="00E212E6" w:rsidRPr="00EF4DB8" w:rsidRDefault="00E212E6" w:rsidP="00131E7D">
            <w:pPr>
              <w:pStyle w:val="TableParagraph"/>
              <w:spacing w:before="14" w:line="276" w:lineRule="auto"/>
              <w:ind w:left="-22" w:right="334"/>
              <w:jc w:val="right"/>
            </w:pPr>
            <w:r w:rsidRPr="00EF4DB8">
              <w:rPr>
                <w:spacing w:val="-4"/>
              </w:rPr>
              <w:t>0.07</w:t>
            </w:r>
          </w:p>
        </w:tc>
      </w:tr>
      <w:tr w:rsidR="00E212E6" w:rsidRPr="00EF4DB8" w14:paraId="43B68076" w14:textId="77777777" w:rsidTr="00131E7D">
        <w:trPr>
          <w:trHeight w:val="275"/>
        </w:trPr>
        <w:tc>
          <w:tcPr>
            <w:tcW w:w="3327" w:type="dxa"/>
          </w:tcPr>
          <w:p w14:paraId="4223E5C2" w14:textId="77777777" w:rsidR="00E212E6" w:rsidRPr="00EF4DB8" w:rsidRDefault="00E212E6" w:rsidP="00131E7D">
            <w:pPr>
              <w:pStyle w:val="TableParagraph"/>
              <w:spacing w:before="10" w:line="276" w:lineRule="auto"/>
              <w:ind w:left="283"/>
            </w:pPr>
            <w:r w:rsidRPr="00EF4DB8">
              <w:rPr>
                <w:spacing w:val="-2"/>
              </w:rPr>
              <w:t>Trust</w:t>
            </w:r>
          </w:p>
        </w:tc>
        <w:tc>
          <w:tcPr>
            <w:tcW w:w="1233" w:type="dxa"/>
          </w:tcPr>
          <w:p w14:paraId="76320F9A" w14:textId="77777777" w:rsidR="00E212E6" w:rsidRPr="00EF4DB8" w:rsidRDefault="00E212E6" w:rsidP="00131E7D">
            <w:pPr>
              <w:pStyle w:val="TableParagraph"/>
              <w:spacing w:line="276" w:lineRule="auto"/>
            </w:pPr>
          </w:p>
        </w:tc>
        <w:tc>
          <w:tcPr>
            <w:tcW w:w="829" w:type="dxa"/>
          </w:tcPr>
          <w:p w14:paraId="798D75C3" w14:textId="77777777" w:rsidR="00E212E6" w:rsidRPr="00EF4DB8" w:rsidRDefault="00E212E6" w:rsidP="00131E7D">
            <w:pPr>
              <w:pStyle w:val="TableParagraph"/>
              <w:spacing w:line="276" w:lineRule="auto"/>
            </w:pPr>
          </w:p>
        </w:tc>
        <w:tc>
          <w:tcPr>
            <w:tcW w:w="1547" w:type="dxa"/>
          </w:tcPr>
          <w:p w14:paraId="42EBAC8E" w14:textId="77777777" w:rsidR="00E212E6" w:rsidRPr="00EF4DB8" w:rsidRDefault="00E212E6" w:rsidP="00131E7D">
            <w:pPr>
              <w:pStyle w:val="TableParagraph"/>
              <w:spacing w:line="276" w:lineRule="auto"/>
            </w:pPr>
          </w:p>
        </w:tc>
        <w:tc>
          <w:tcPr>
            <w:tcW w:w="795" w:type="dxa"/>
          </w:tcPr>
          <w:p w14:paraId="6647A105" w14:textId="77777777" w:rsidR="00E212E6" w:rsidRPr="00EF4DB8" w:rsidRDefault="00E212E6" w:rsidP="00131E7D">
            <w:pPr>
              <w:pStyle w:val="TableParagraph"/>
              <w:spacing w:line="276" w:lineRule="auto"/>
            </w:pPr>
          </w:p>
        </w:tc>
        <w:tc>
          <w:tcPr>
            <w:tcW w:w="1490" w:type="dxa"/>
          </w:tcPr>
          <w:p w14:paraId="64F92A0F" w14:textId="77777777" w:rsidR="00E212E6" w:rsidRPr="00EF4DB8" w:rsidRDefault="00E212E6" w:rsidP="00131E7D">
            <w:pPr>
              <w:pStyle w:val="TableParagraph"/>
              <w:spacing w:before="10" w:line="276" w:lineRule="auto"/>
              <w:ind w:left="464"/>
            </w:pPr>
            <w:r w:rsidRPr="00EF4DB8">
              <w:rPr>
                <w:spacing w:val="-4"/>
              </w:rPr>
              <w:t>0.07</w:t>
            </w:r>
          </w:p>
        </w:tc>
        <w:tc>
          <w:tcPr>
            <w:tcW w:w="701" w:type="dxa"/>
          </w:tcPr>
          <w:p w14:paraId="45CF7B35" w14:textId="77777777" w:rsidR="00E212E6" w:rsidRPr="00EF4DB8" w:rsidRDefault="00E212E6" w:rsidP="00131E7D">
            <w:pPr>
              <w:pStyle w:val="TableParagraph"/>
              <w:spacing w:before="10" w:line="276" w:lineRule="auto"/>
              <w:ind w:left="-22" w:right="334"/>
              <w:jc w:val="right"/>
            </w:pPr>
            <w:r w:rsidRPr="00EF4DB8">
              <w:rPr>
                <w:spacing w:val="-4"/>
              </w:rPr>
              <w:t>0.07</w:t>
            </w:r>
          </w:p>
        </w:tc>
      </w:tr>
      <w:tr w:rsidR="00E212E6" w:rsidRPr="00EF4DB8" w14:paraId="6C021A68" w14:textId="77777777" w:rsidTr="00131E7D">
        <w:trPr>
          <w:trHeight w:val="521"/>
        </w:trPr>
        <w:tc>
          <w:tcPr>
            <w:tcW w:w="3327" w:type="dxa"/>
          </w:tcPr>
          <w:p w14:paraId="4B6B1166" w14:textId="77777777" w:rsidR="00E212E6" w:rsidRPr="00EF4DB8" w:rsidRDefault="00E212E6" w:rsidP="00131E7D">
            <w:pPr>
              <w:pStyle w:val="TableParagraph"/>
              <w:spacing w:line="276" w:lineRule="auto"/>
              <w:ind w:left="283"/>
            </w:pPr>
            <w:r w:rsidRPr="00EF4DB8">
              <w:t>ROK</w:t>
            </w:r>
            <w:r w:rsidRPr="00EF4DB8">
              <w:rPr>
                <w:spacing w:val="-13"/>
              </w:rPr>
              <w:t xml:space="preserve"> </w:t>
            </w:r>
            <w:r w:rsidRPr="00EF4DB8">
              <w:t>acquisition</w:t>
            </w:r>
            <w:r w:rsidRPr="00EF4DB8">
              <w:rPr>
                <w:spacing w:val="-12"/>
              </w:rPr>
              <w:t xml:space="preserve"> </w:t>
            </w:r>
            <w:r w:rsidRPr="00EF4DB8">
              <w:t>x</w:t>
            </w:r>
            <w:r w:rsidRPr="00EF4DB8">
              <w:rPr>
                <w:spacing w:val="-13"/>
              </w:rPr>
              <w:t xml:space="preserve"> </w:t>
            </w:r>
            <w:r w:rsidRPr="00EF4DB8">
              <w:t>Disseminative capacity (H2b)</w:t>
            </w:r>
          </w:p>
        </w:tc>
        <w:tc>
          <w:tcPr>
            <w:tcW w:w="1233" w:type="dxa"/>
          </w:tcPr>
          <w:p w14:paraId="65874A6C" w14:textId="77777777" w:rsidR="00E212E6" w:rsidRPr="00EF4DB8" w:rsidRDefault="00E212E6" w:rsidP="00131E7D">
            <w:pPr>
              <w:pStyle w:val="TableParagraph"/>
              <w:spacing w:line="276" w:lineRule="auto"/>
            </w:pPr>
          </w:p>
        </w:tc>
        <w:tc>
          <w:tcPr>
            <w:tcW w:w="829" w:type="dxa"/>
          </w:tcPr>
          <w:p w14:paraId="123EFF4F" w14:textId="77777777" w:rsidR="00E212E6" w:rsidRPr="00EF4DB8" w:rsidRDefault="00E212E6" w:rsidP="00131E7D">
            <w:pPr>
              <w:pStyle w:val="TableParagraph"/>
              <w:spacing w:line="276" w:lineRule="auto"/>
            </w:pPr>
          </w:p>
        </w:tc>
        <w:tc>
          <w:tcPr>
            <w:tcW w:w="1547" w:type="dxa"/>
          </w:tcPr>
          <w:p w14:paraId="15D526A9" w14:textId="77777777" w:rsidR="00E212E6" w:rsidRPr="00EF4DB8" w:rsidRDefault="00E212E6" w:rsidP="00131E7D">
            <w:pPr>
              <w:pStyle w:val="TableParagraph"/>
              <w:spacing w:line="276" w:lineRule="auto"/>
            </w:pPr>
          </w:p>
        </w:tc>
        <w:tc>
          <w:tcPr>
            <w:tcW w:w="795" w:type="dxa"/>
          </w:tcPr>
          <w:p w14:paraId="2D38D446" w14:textId="77777777" w:rsidR="00E212E6" w:rsidRPr="00EF4DB8" w:rsidRDefault="00E212E6" w:rsidP="00131E7D">
            <w:pPr>
              <w:pStyle w:val="TableParagraph"/>
              <w:spacing w:line="276" w:lineRule="auto"/>
            </w:pPr>
          </w:p>
        </w:tc>
        <w:tc>
          <w:tcPr>
            <w:tcW w:w="1490" w:type="dxa"/>
          </w:tcPr>
          <w:p w14:paraId="783441B7" w14:textId="77777777" w:rsidR="00E212E6" w:rsidRPr="00EF4DB8" w:rsidRDefault="00E212E6" w:rsidP="00131E7D">
            <w:pPr>
              <w:pStyle w:val="TableParagraph"/>
              <w:spacing w:before="128" w:line="276" w:lineRule="auto"/>
              <w:ind w:left="462"/>
            </w:pPr>
            <w:r w:rsidRPr="00EF4DB8">
              <w:rPr>
                <w:spacing w:val="-2"/>
              </w:rPr>
              <w:t>0.13</w:t>
            </w:r>
            <w:r w:rsidRPr="00EF4DB8">
              <w:rPr>
                <w:spacing w:val="-2"/>
                <w:vertAlign w:val="superscript"/>
              </w:rPr>
              <w:t>*</w:t>
            </w:r>
          </w:p>
        </w:tc>
        <w:tc>
          <w:tcPr>
            <w:tcW w:w="701" w:type="dxa"/>
          </w:tcPr>
          <w:p w14:paraId="07CA03D8" w14:textId="77777777" w:rsidR="00E212E6" w:rsidRPr="00EF4DB8" w:rsidRDefault="00E212E6" w:rsidP="00131E7D">
            <w:pPr>
              <w:pStyle w:val="TableParagraph"/>
              <w:spacing w:before="128" w:line="276" w:lineRule="auto"/>
              <w:ind w:left="-22" w:right="334"/>
              <w:jc w:val="right"/>
            </w:pPr>
            <w:r w:rsidRPr="00EF4DB8">
              <w:rPr>
                <w:spacing w:val="-4"/>
              </w:rPr>
              <w:t>0.07</w:t>
            </w:r>
          </w:p>
        </w:tc>
      </w:tr>
      <w:tr w:rsidR="00E212E6" w:rsidRPr="00EF4DB8" w14:paraId="2B7D125D" w14:textId="77777777" w:rsidTr="00131E7D">
        <w:trPr>
          <w:trHeight w:val="276"/>
        </w:trPr>
        <w:tc>
          <w:tcPr>
            <w:tcW w:w="3327" w:type="dxa"/>
          </w:tcPr>
          <w:p w14:paraId="27BBF6AD" w14:textId="77777777" w:rsidR="00E212E6" w:rsidRPr="00EF4DB8" w:rsidRDefault="00E212E6" w:rsidP="00131E7D">
            <w:pPr>
              <w:pStyle w:val="TableParagraph"/>
              <w:spacing w:before="4" w:line="276" w:lineRule="auto"/>
              <w:ind w:left="283"/>
            </w:pPr>
            <w:r w:rsidRPr="00EF4DB8">
              <w:t>ROK</w:t>
            </w:r>
            <w:r w:rsidRPr="00EF4DB8">
              <w:rPr>
                <w:spacing w:val="-4"/>
              </w:rPr>
              <w:t xml:space="preserve"> </w:t>
            </w:r>
            <w:r w:rsidRPr="00EF4DB8">
              <w:t>acquisition</w:t>
            </w:r>
            <w:r w:rsidRPr="00EF4DB8">
              <w:rPr>
                <w:spacing w:val="-2"/>
              </w:rPr>
              <w:t xml:space="preserve"> </w:t>
            </w:r>
            <w:r w:rsidRPr="00EF4DB8">
              <w:t>x</w:t>
            </w:r>
            <w:r w:rsidRPr="00EF4DB8">
              <w:rPr>
                <w:spacing w:val="-5"/>
              </w:rPr>
              <w:t xml:space="preserve"> </w:t>
            </w:r>
            <w:r w:rsidRPr="00EF4DB8">
              <w:t>Trust</w:t>
            </w:r>
            <w:r w:rsidRPr="00EF4DB8">
              <w:rPr>
                <w:spacing w:val="-3"/>
              </w:rPr>
              <w:t xml:space="preserve"> </w:t>
            </w:r>
            <w:r w:rsidRPr="00EF4DB8">
              <w:rPr>
                <w:spacing w:val="-4"/>
              </w:rPr>
              <w:t>(H3b)</w:t>
            </w:r>
          </w:p>
        </w:tc>
        <w:tc>
          <w:tcPr>
            <w:tcW w:w="1233" w:type="dxa"/>
          </w:tcPr>
          <w:p w14:paraId="70F31E17" w14:textId="77777777" w:rsidR="00E212E6" w:rsidRPr="00EF4DB8" w:rsidRDefault="00E212E6" w:rsidP="00131E7D">
            <w:pPr>
              <w:pStyle w:val="TableParagraph"/>
              <w:spacing w:line="276" w:lineRule="auto"/>
            </w:pPr>
          </w:p>
        </w:tc>
        <w:tc>
          <w:tcPr>
            <w:tcW w:w="829" w:type="dxa"/>
          </w:tcPr>
          <w:p w14:paraId="39D650FE" w14:textId="77777777" w:rsidR="00E212E6" w:rsidRPr="00EF4DB8" w:rsidRDefault="00E212E6" w:rsidP="00131E7D">
            <w:pPr>
              <w:pStyle w:val="TableParagraph"/>
              <w:spacing w:line="276" w:lineRule="auto"/>
            </w:pPr>
          </w:p>
        </w:tc>
        <w:tc>
          <w:tcPr>
            <w:tcW w:w="1547" w:type="dxa"/>
          </w:tcPr>
          <w:p w14:paraId="6DEDE4D5" w14:textId="77777777" w:rsidR="00E212E6" w:rsidRPr="00EF4DB8" w:rsidRDefault="00E212E6" w:rsidP="00131E7D">
            <w:pPr>
              <w:pStyle w:val="TableParagraph"/>
              <w:spacing w:line="276" w:lineRule="auto"/>
            </w:pPr>
          </w:p>
        </w:tc>
        <w:tc>
          <w:tcPr>
            <w:tcW w:w="795" w:type="dxa"/>
          </w:tcPr>
          <w:p w14:paraId="5A70A0EF" w14:textId="77777777" w:rsidR="00E212E6" w:rsidRPr="00EF4DB8" w:rsidRDefault="00E212E6" w:rsidP="00131E7D">
            <w:pPr>
              <w:pStyle w:val="TableParagraph"/>
              <w:spacing w:line="276" w:lineRule="auto"/>
            </w:pPr>
          </w:p>
        </w:tc>
        <w:tc>
          <w:tcPr>
            <w:tcW w:w="1490" w:type="dxa"/>
          </w:tcPr>
          <w:p w14:paraId="2DDADDD9" w14:textId="77777777" w:rsidR="00E212E6" w:rsidRPr="00EF4DB8" w:rsidRDefault="00E212E6" w:rsidP="00131E7D">
            <w:pPr>
              <w:pStyle w:val="TableParagraph"/>
              <w:spacing w:before="4" w:line="276" w:lineRule="auto"/>
              <w:ind w:left="464"/>
            </w:pPr>
            <w:r w:rsidRPr="00EF4DB8">
              <w:rPr>
                <w:spacing w:val="-4"/>
              </w:rPr>
              <w:t>0.02</w:t>
            </w:r>
          </w:p>
        </w:tc>
        <w:tc>
          <w:tcPr>
            <w:tcW w:w="701" w:type="dxa"/>
          </w:tcPr>
          <w:p w14:paraId="407D8C53" w14:textId="77777777" w:rsidR="00E212E6" w:rsidRPr="00EF4DB8" w:rsidRDefault="00E212E6" w:rsidP="00131E7D">
            <w:pPr>
              <w:pStyle w:val="TableParagraph"/>
              <w:spacing w:before="4" w:line="276" w:lineRule="auto"/>
              <w:ind w:left="-22" w:right="334"/>
              <w:jc w:val="right"/>
            </w:pPr>
            <w:r w:rsidRPr="00EF4DB8">
              <w:rPr>
                <w:spacing w:val="-4"/>
              </w:rPr>
              <w:t>0.06</w:t>
            </w:r>
          </w:p>
        </w:tc>
      </w:tr>
      <w:tr w:rsidR="00E212E6" w:rsidRPr="00EF4DB8" w14:paraId="306F0D0B" w14:textId="77777777" w:rsidTr="00131E7D">
        <w:trPr>
          <w:trHeight w:val="278"/>
        </w:trPr>
        <w:tc>
          <w:tcPr>
            <w:tcW w:w="3327" w:type="dxa"/>
            <w:tcBorders>
              <w:bottom w:val="single" w:sz="4" w:space="0" w:color="000000"/>
            </w:tcBorders>
          </w:tcPr>
          <w:p w14:paraId="783634D3" w14:textId="77777777" w:rsidR="00E212E6" w:rsidRPr="00EF4DB8" w:rsidRDefault="00E212E6" w:rsidP="00131E7D">
            <w:pPr>
              <w:pStyle w:val="TableParagraph"/>
              <w:spacing w:before="10" w:line="276" w:lineRule="auto"/>
              <w:ind w:left="107"/>
              <w:rPr>
                <w:i/>
              </w:rPr>
            </w:pPr>
            <w:r w:rsidRPr="00EF4DB8">
              <w:rPr>
                <w:i/>
                <w:spacing w:val="-5"/>
              </w:rPr>
              <w:t>R²</w:t>
            </w:r>
          </w:p>
        </w:tc>
        <w:tc>
          <w:tcPr>
            <w:tcW w:w="1233" w:type="dxa"/>
            <w:tcBorders>
              <w:bottom w:val="single" w:sz="4" w:space="0" w:color="000000"/>
            </w:tcBorders>
          </w:tcPr>
          <w:p w14:paraId="529587F3" w14:textId="77777777" w:rsidR="00E212E6" w:rsidRPr="00EF4DB8" w:rsidRDefault="00E212E6" w:rsidP="00131E7D">
            <w:pPr>
              <w:pStyle w:val="TableParagraph"/>
              <w:spacing w:before="10" w:line="276" w:lineRule="auto"/>
              <w:ind w:left="804"/>
            </w:pPr>
            <w:r w:rsidRPr="00EF4DB8">
              <w:rPr>
                <w:spacing w:val="-4"/>
              </w:rPr>
              <w:t>0.04</w:t>
            </w:r>
          </w:p>
        </w:tc>
        <w:tc>
          <w:tcPr>
            <w:tcW w:w="829" w:type="dxa"/>
            <w:tcBorders>
              <w:bottom w:val="single" w:sz="4" w:space="0" w:color="000000"/>
            </w:tcBorders>
          </w:tcPr>
          <w:p w14:paraId="4D8D5483" w14:textId="77777777" w:rsidR="00E212E6" w:rsidRPr="00EF4DB8" w:rsidRDefault="00E212E6" w:rsidP="00131E7D">
            <w:pPr>
              <w:pStyle w:val="TableParagraph"/>
              <w:spacing w:line="276" w:lineRule="auto"/>
            </w:pPr>
          </w:p>
        </w:tc>
        <w:tc>
          <w:tcPr>
            <w:tcW w:w="1547" w:type="dxa"/>
            <w:tcBorders>
              <w:bottom w:val="single" w:sz="4" w:space="0" w:color="000000"/>
            </w:tcBorders>
          </w:tcPr>
          <w:p w14:paraId="41EFFA42" w14:textId="77777777" w:rsidR="00E212E6" w:rsidRPr="00EF4DB8" w:rsidRDefault="00E212E6" w:rsidP="00131E7D">
            <w:pPr>
              <w:pStyle w:val="TableParagraph"/>
              <w:spacing w:before="10" w:line="276" w:lineRule="auto"/>
              <w:ind w:left="986"/>
            </w:pPr>
            <w:r w:rsidRPr="00EF4DB8">
              <w:rPr>
                <w:spacing w:val="-4"/>
              </w:rPr>
              <w:t>0.10</w:t>
            </w:r>
          </w:p>
        </w:tc>
        <w:tc>
          <w:tcPr>
            <w:tcW w:w="795" w:type="dxa"/>
            <w:tcBorders>
              <w:bottom w:val="single" w:sz="4" w:space="0" w:color="000000"/>
            </w:tcBorders>
          </w:tcPr>
          <w:p w14:paraId="2E60998F" w14:textId="77777777" w:rsidR="00E212E6" w:rsidRPr="00EF4DB8" w:rsidRDefault="00E212E6" w:rsidP="00131E7D">
            <w:pPr>
              <w:pStyle w:val="TableParagraph"/>
              <w:spacing w:line="276" w:lineRule="auto"/>
            </w:pPr>
          </w:p>
        </w:tc>
        <w:tc>
          <w:tcPr>
            <w:tcW w:w="1490" w:type="dxa"/>
            <w:tcBorders>
              <w:bottom w:val="single" w:sz="4" w:space="0" w:color="000000"/>
            </w:tcBorders>
          </w:tcPr>
          <w:p w14:paraId="4AEFC5C9" w14:textId="77777777" w:rsidR="00E212E6" w:rsidRPr="00EF4DB8" w:rsidRDefault="00E212E6" w:rsidP="00131E7D">
            <w:pPr>
              <w:pStyle w:val="TableParagraph"/>
              <w:spacing w:before="10" w:line="276" w:lineRule="auto"/>
              <w:ind w:left="935"/>
            </w:pPr>
            <w:r w:rsidRPr="00EF4DB8">
              <w:rPr>
                <w:spacing w:val="-4"/>
              </w:rPr>
              <w:t>0.15</w:t>
            </w:r>
          </w:p>
        </w:tc>
        <w:tc>
          <w:tcPr>
            <w:tcW w:w="701" w:type="dxa"/>
            <w:tcBorders>
              <w:bottom w:val="single" w:sz="4" w:space="0" w:color="000000"/>
            </w:tcBorders>
          </w:tcPr>
          <w:p w14:paraId="6B838AC1" w14:textId="77777777" w:rsidR="00E212E6" w:rsidRPr="00EF4DB8" w:rsidRDefault="00E212E6" w:rsidP="00131E7D">
            <w:pPr>
              <w:pStyle w:val="TableParagraph"/>
              <w:spacing w:line="276" w:lineRule="auto"/>
            </w:pPr>
          </w:p>
        </w:tc>
      </w:tr>
      <w:tr w:rsidR="00E212E6" w:rsidRPr="00EF4DB8" w14:paraId="7A4BE8F5" w14:textId="77777777" w:rsidTr="00131E7D">
        <w:trPr>
          <w:trHeight w:val="460"/>
        </w:trPr>
        <w:tc>
          <w:tcPr>
            <w:tcW w:w="9221" w:type="dxa"/>
            <w:gridSpan w:val="6"/>
            <w:tcBorders>
              <w:top w:val="single" w:sz="4" w:space="0" w:color="000000"/>
            </w:tcBorders>
          </w:tcPr>
          <w:p w14:paraId="2F542D73" w14:textId="77777777" w:rsidR="00E212E6" w:rsidRPr="00EF4DB8" w:rsidRDefault="00E212E6" w:rsidP="00131E7D">
            <w:pPr>
              <w:pStyle w:val="TableParagraph"/>
              <w:spacing w:line="276" w:lineRule="auto"/>
              <w:ind w:left="107"/>
            </w:pPr>
            <w:r w:rsidRPr="00EF4DB8">
              <w:rPr>
                <w:i/>
              </w:rPr>
              <w:t>Notes:</w:t>
            </w:r>
            <w:r w:rsidRPr="00EF4DB8">
              <w:rPr>
                <w:i/>
                <w:spacing w:val="-2"/>
              </w:rPr>
              <w:t xml:space="preserve"> </w:t>
            </w:r>
            <w:r w:rsidRPr="00EF4DB8">
              <w:t>n</w:t>
            </w:r>
            <w:r w:rsidRPr="00EF4DB8">
              <w:rPr>
                <w:spacing w:val="-2"/>
              </w:rPr>
              <w:t xml:space="preserve"> </w:t>
            </w:r>
            <w:r w:rsidRPr="00EF4DB8">
              <w:t>=</w:t>
            </w:r>
            <w:r w:rsidRPr="00EF4DB8">
              <w:rPr>
                <w:spacing w:val="-2"/>
              </w:rPr>
              <w:t xml:space="preserve"> </w:t>
            </w:r>
            <w:r w:rsidRPr="00EF4DB8">
              <w:t>226;</w:t>
            </w:r>
            <w:r w:rsidRPr="00EF4DB8">
              <w:rPr>
                <w:spacing w:val="-2"/>
              </w:rPr>
              <w:t xml:space="preserve"> </w:t>
            </w:r>
            <w:r w:rsidRPr="00EF4DB8">
              <w:rPr>
                <w:vertAlign w:val="superscript"/>
              </w:rPr>
              <w:t>†</w:t>
            </w:r>
            <w:r w:rsidRPr="00EF4DB8">
              <w:t>p</w:t>
            </w:r>
            <w:r w:rsidRPr="00EF4DB8">
              <w:rPr>
                <w:spacing w:val="-3"/>
              </w:rPr>
              <w:t xml:space="preserve"> </w:t>
            </w:r>
            <w:r w:rsidRPr="00EF4DB8">
              <w:t>&lt;</w:t>
            </w:r>
            <w:r w:rsidRPr="00EF4DB8">
              <w:rPr>
                <w:spacing w:val="-3"/>
              </w:rPr>
              <w:t xml:space="preserve"> </w:t>
            </w:r>
            <w:r w:rsidRPr="00EF4DB8">
              <w:t>0.10;</w:t>
            </w:r>
            <w:r w:rsidRPr="00EF4DB8">
              <w:rPr>
                <w:spacing w:val="-2"/>
              </w:rPr>
              <w:t xml:space="preserve"> </w:t>
            </w:r>
            <w:r w:rsidRPr="00EF4DB8">
              <w:rPr>
                <w:vertAlign w:val="superscript"/>
              </w:rPr>
              <w:t>*</w:t>
            </w:r>
            <w:r w:rsidRPr="00EF4DB8">
              <w:rPr>
                <w:i/>
              </w:rPr>
              <w:t>p</w:t>
            </w:r>
            <w:r w:rsidRPr="00EF4DB8">
              <w:rPr>
                <w:i/>
                <w:spacing w:val="-1"/>
              </w:rPr>
              <w:t xml:space="preserve"> </w:t>
            </w:r>
            <w:r w:rsidRPr="00EF4DB8">
              <w:t>&lt;</w:t>
            </w:r>
            <w:r w:rsidRPr="00EF4DB8">
              <w:rPr>
                <w:spacing w:val="-5"/>
              </w:rPr>
              <w:t xml:space="preserve"> </w:t>
            </w:r>
            <w:r w:rsidRPr="00EF4DB8">
              <w:t>0.05;</w:t>
            </w:r>
            <w:r w:rsidRPr="00EF4DB8">
              <w:rPr>
                <w:spacing w:val="-1"/>
              </w:rPr>
              <w:t xml:space="preserve"> </w:t>
            </w:r>
            <w:r w:rsidRPr="00EF4DB8">
              <w:rPr>
                <w:vertAlign w:val="superscript"/>
              </w:rPr>
              <w:t>**</w:t>
            </w:r>
            <w:r w:rsidRPr="00EF4DB8">
              <w:rPr>
                <w:i/>
              </w:rPr>
              <w:t>p</w:t>
            </w:r>
            <w:r w:rsidRPr="00EF4DB8">
              <w:rPr>
                <w:i/>
                <w:spacing w:val="-4"/>
              </w:rPr>
              <w:t xml:space="preserve"> </w:t>
            </w:r>
            <w:r w:rsidRPr="00EF4DB8">
              <w:t>&lt;</w:t>
            </w:r>
            <w:r w:rsidRPr="00EF4DB8">
              <w:rPr>
                <w:spacing w:val="-3"/>
              </w:rPr>
              <w:t xml:space="preserve"> </w:t>
            </w:r>
            <w:r w:rsidRPr="00EF4DB8">
              <w:t>0.01;</w:t>
            </w:r>
            <w:r w:rsidRPr="00EF4DB8">
              <w:rPr>
                <w:spacing w:val="-1"/>
              </w:rPr>
              <w:t xml:space="preserve"> </w:t>
            </w:r>
            <w:r w:rsidRPr="00EF4DB8">
              <w:rPr>
                <w:vertAlign w:val="superscript"/>
              </w:rPr>
              <w:t>***</w:t>
            </w:r>
            <w:r w:rsidRPr="00EF4DB8">
              <w:rPr>
                <w:i/>
              </w:rPr>
              <w:t>p</w:t>
            </w:r>
            <w:r w:rsidRPr="00EF4DB8">
              <w:rPr>
                <w:i/>
                <w:spacing w:val="-2"/>
              </w:rPr>
              <w:t xml:space="preserve"> </w:t>
            </w:r>
            <w:r w:rsidRPr="00EF4DB8">
              <w:t>&lt;</w:t>
            </w:r>
            <w:r w:rsidRPr="00EF4DB8">
              <w:rPr>
                <w:spacing w:val="-4"/>
              </w:rPr>
              <w:t xml:space="preserve"> </w:t>
            </w:r>
            <w:r w:rsidRPr="00EF4DB8">
              <w:t>0.001;</w:t>
            </w:r>
            <w:r w:rsidRPr="00EF4DB8">
              <w:rPr>
                <w:spacing w:val="-5"/>
              </w:rPr>
              <w:t xml:space="preserve"> </w:t>
            </w:r>
            <w:r w:rsidRPr="00EF4DB8">
              <w:rPr>
                <w:i/>
              </w:rPr>
              <w:t>β</w:t>
            </w:r>
            <w:r w:rsidRPr="00EF4DB8">
              <w:rPr>
                <w:i/>
                <w:spacing w:val="-3"/>
              </w:rPr>
              <w:t xml:space="preserve"> </w:t>
            </w:r>
            <w:r w:rsidRPr="00EF4DB8">
              <w:t>=</w:t>
            </w:r>
            <w:r w:rsidRPr="00EF4DB8">
              <w:rPr>
                <w:spacing w:val="-3"/>
              </w:rPr>
              <w:t xml:space="preserve"> </w:t>
            </w:r>
            <w:r w:rsidRPr="00EF4DB8">
              <w:t>standardized</w:t>
            </w:r>
            <w:r w:rsidRPr="00EF4DB8">
              <w:rPr>
                <w:spacing w:val="-1"/>
              </w:rPr>
              <w:t xml:space="preserve"> </w:t>
            </w:r>
            <w:r w:rsidRPr="00EF4DB8">
              <w:t>regression</w:t>
            </w:r>
            <w:r w:rsidRPr="00EF4DB8">
              <w:rPr>
                <w:spacing w:val="-2"/>
              </w:rPr>
              <w:t xml:space="preserve"> coefficients;</w:t>
            </w:r>
          </w:p>
          <w:p w14:paraId="4B604F12" w14:textId="77777777" w:rsidR="00E212E6" w:rsidRPr="00EF4DB8" w:rsidRDefault="00E212E6" w:rsidP="00131E7D">
            <w:pPr>
              <w:pStyle w:val="TableParagraph"/>
              <w:spacing w:line="276" w:lineRule="auto"/>
              <w:ind w:left="107"/>
            </w:pPr>
            <w:r w:rsidRPr="00EF4DB8">
              <w:rPr>
                <w:i/>
              </w:rPr>
              <w:t>SE</w:t>
            </w:r>
            <w:r w:rsidRPr="00EF4DB8">
              <w:rPr>
                <w:i/>
                <w:spacing w:val="-4"/>
              </w:rPr>
              <w:t xml:space="preserve"> </w:t>
            </w:r>
            <w:r w:rsidRPr="00EF4DB8">
              <w:t>=</w:t>
            </w:r>
            <w:r w:rsidRPr="00EF4DB8">
              <w:rPr>
                <w:spacing w:val="-5"/>
              </w:rPr>
              <w:t xml:space="preserve"> </w:t>
            </w:r>
            <w:r w:rsidRPr="00EF4DB8">
              <w:t>standard</w:t>
            </w:r>
            <w:r w:rsidRPr="00EF4DB8">
              <w:rPr>
                <w:spacing w:val="-6"/>
              </w:rPr>
              <w:t xml:space="preserve"> </w:t>
            </w:r>
            <w:r w:rsidRPr="00EF4DB8">
              <w:t>errors;</w:t>
            </w:r>
            <w:r w:rsidRPr="00EF4DB8">
              <w:rPr>
                <w:spacing w:val="-5"/>
              </w:rPr>
              <w:t xml:space="preserve"> </w:t>
            </w:r>
            <w:r w:rsidRPr="00EF4DB8">
              <w:t>ROK:</w:t>
            </w:r>
            <w:r w:rsidRPr="00EF4DB8">
              <w:rPr>
                <w:spacing w:val="-5"/>
              </w:rPr>
              <w:t xml:space="preserve"> </w:t>
            </w:r>
            <w:r w:rsidRPr="00EF4DB8">
              <w:t>relationship-oriented</w:t>
            </w:r>
            <w:r w:rsidRPr="00EF4DB8">
              <w:rPr>
                <w:spacing w:val="-5"/>
              </w:rPr>
              <w:t xml:space="preserve"> </w:t>
            </w:r>
            <w:r w:rsidRPr="00EF4DB8">
              <w:rPr>
                <w:spacing w:val="-2"/>
              </w:rPr>
              <w:t>knowledge.</w:t>
            </w:r>
          </w:p>
        </w:tc>
        <w:tc>
          <w:tcPr>
            <w:tcW w:w="701" w:type="dxa"/>
            <w:tcBorders>
              <w:top w:val="single" w:sz="4" w:space="0" w:color="000000"/>
            </w:tcBorders>
          </w:tcPr>
          <w:p w14:paraId="48C64B84" w14:textId="77777777" w:rsidR="00E212E6" w:rsidRPr="00EF4DB8" w:rsidRDefault="00E212E6" w:rsidP="00131E7D">
            <w:pPr>
              <w:pStyle w:val="TableParagraph"/>
              <w:spacing w:line="276" w:lineRule="auto"/>
            </w:pPr>
          </w:p>
        </w:tc>
      </w:tr>
    </w:tbl>
    <w:p w14:paraId="4FDF1386" w14:textId="1E59A9E8" w:rsidR="00131E7D" w:rsidRDefault="00131E7D" w:rsidP="00804AB8">
      <w:pPr>
        <w:spacing w:before="83"/>
        <w:rPr>
          <w:sz w:val="20"/>
        </w:rPr>
      </w:pPr>
      <w:bookmarkStart w:id="23" w:name="_bookmark43"/>
      <w:bookmarkEnd w:id="23"/>
    </w:p>
    <w:sectPr w:rsidR="00131E7D" w:rsidSect="0028612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1000F" w14:textId="77777777" w:rsidR="00286129" w:rsidRDefault="00286129">
      <w:r>
        <w:separator/>
      </w:r>
    </w:p>
  </w:endnote>
  <w:endnote w:type="continuationSeparator" w:id="0">
    <w:p w14:paraId="2504CFDD" w14:textId="77777777" w:rsidR="00286129" w:rsidRDefault="0028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8AEF" w14:textId="77777777" w:rsidR="00FD1ECA" w:rsidRDefault="00FD1E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5A2F" w14:textId="77777777" w:rsidR="00FD1ECA" w:rsidRDefault="00FD1ECA">
    <w:pPr>
      <w:pStyle w:val="BodyText"/>
      <w:spacing w:line="14" w:lineRule="auto"/>
      <w:rPr>
        <w:sz w:val="20"/>
      </w:rPr>
    </w:pPr>
    <w:r>
      <w:rPr>
        <w:noProof/>
        <w:lang w:val="de-DE" w:eastAsia="de-DE"/>
      </w:rPr>
      <mc:AlternateContent>
        <mc:Choice Requires="wps">
          <w:drawing>
            <wp:anchor distT="0" distB="0" distL="0" distR="0" simplePos="0" relativeHeight="251668480" behindDoc="1" locked="0" layoutInCell="1" allowOverlap="1" wp14:anchorId="0E683D47" wp14:editId="500395C6">
              <wp:simplePos x="0" y="0"/>
              <wp:positionH relativeFrom="page">
                <wp:posOffset>6469126</wp:posOffset>
              </wp:positionH>
              <wp:positionV relativeFrom="page">
                <wp:posOffset>10174961</wp:posOffset>
              </wp:positionV>
              <wp:extent cx="229235" cy="180975"/>
              <wp:effectExtent l="0" t="0" r="0" b="0"/>
              <wp:wrapNone/>
              <wp:docPr id="1759963305"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2A2F0FD4" w14:textId="48F9455F" w:rsidR="00FD1ECA" w:rsidRDefault="00FD1ECA">
                          <w:pPr>
                            <w:spacing w:before="11"/>
                            <w:ind w:left="6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w14:anchorId="0E683D47" id="_x0000_t202" coordsize="21600,21600" o:spt="202" path="m,l,21600r21600,l21600,xe">
              <v:stroke joinstyle="miter"/>
              <v:path gradientshapeok="t" o:connecttype="rect"/>
            </v:shapetype>
            <v:shape id="Textbox 47" o:spid="_x0000_s1040" type="#_x0000_t202" style="position:absolute;margin-left:509.4pt;margin-top:801.2pt;width:18.05pt;height:14.2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" filled="f" stroked="f">
              <v:textbox inset="0,0,0,0">
                <w:txbxContent>
                  <w:p w14:paraId="2A2F0FD4" w14:textId="48F9455F" w:rsidR="00FD1ECA" w:rsidRDefault="00FD1ECA">
                    <w:pPr>
                      <w:spacing w:before="11"/>
                      <w:ind w:left="6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B77A" w14:textId="77777777" w:rsidR="00FD1ECA" w:rsidRDefault="00FD1E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AE332" w14:textId="77777777" w:rsidR="00FD1ECA" w:rsidRDefault="00FD1ECA">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00822" w14:textId="77777777" w:rsidR="00FD1ECA" w:rsidRDefault="00FD1ECA">
    <w:pPr>
      <w:pStyle w:val="BodyText"/>
      <w:spacing w:line="14" w:lineRule="auto"/>
      <w:rPr>
        <w:sz w:val="20"/>
      </w:rPr>
    </w:pPr>
    <w:r>
      <w:rPr>
        <w:noProof/>
        <w:lang w:val="de-DE" w:eastAsia="de-DE"/>
      </w:rPr>
      <mc:AlternateContent>
        <mc:Choice Requires="wps">
          <w:drawing>
            <wp:anchor distT="0" distB="0" distL="0" distR="0" simplePos="0" relativeHeight="251672576" behindDoc="1" locked="0" layoutInCell="1" allowOverlap="1" wp14:anchorId="3E429E86" wp14:editId="1CC83DE5">
              <wp:simplePos x="0" y="0"/>
              <wp:positionH relativeFrom="page">
                <wp:posOffset>6469126</wp:posOffset>
              </wp:positionH>
              <wp:positionV relativeFrom="page">
                <wp:posOffset>10174961</wp:posOffset>
              </wp:positionV>
              <wp:extent cx="229235" cy="180975"/>
              <wp:effectExtent l="0" t="0" r="0" b="0"/>
              <wp:wrapNone/>
              <wp:docPr id="729984610"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58C04274" w14:textId="5C7E49AC" w:rsidR="00FD1ECA" w:rsidRDefault="00FD1ECA">
                          <w:pPr>
                            <w:spacing w:before="11"/>
                            <w:ind w:left="60"/>
                          </w:pPr>
                          <w:r>
                            <w:rPr>
                              <w:spacing w:val="-5"/>
                            </w:rPr>
                            <w:fldChar w:fldCharType="begin"/>
                          </w:r>
                          <w:r>
                            <w:rPr>
                              <w:spacing w:val="-5"/>
                            </w:rPr>
                            <w:instrText xml:space="preserve"> PAGE </w:instrText>
                          </w:r>
                          <w:r>
                            <w:rPr>
                              <w:spacing w:val="-5"/>
                            </w:rPr>
                            <w:fldChar w:fldCharType="separate"/>
                          </w:r>
                          <w:r>
                            <w:rPr>
                              <w:noProof/>
                              <w:spacing w:val="-5"/>
                            </w:rPr>
                            <w:t>35</w:t>
                          </w:r>
                          <w:r>
                            <w:rPr>
                              <w:spacing w:val="-5"/>
                            </w:rPr>
                            <w:fldChar w:fldCharType="end"/>
                          </w:r>
                        </w:p>
                      </w:txbxContent>
                    </wps:txbx>
                    <wps:bodyPr wrap="square" lIns="0" tIns="0" rIns="0" bIns="0" rtlCol="0">
                      <a:noAutofit/>
                    </wps:bodyPr>
                  </wps:wsp>
                </a:graphicData>
              </a:graphic>
            </wp:anchor>
          </w:drawing>
        </mc:Choice>
        <mc:Fallback>
          <w:pict>
            <v:shapetype w14:anchorId="3E429E86" id="_x0000_t202" coordsize="21600,21600" o:spt="202" path="m,l,21600r21600,l21600,xe">
              <v:stroke joinstyle="miter"/>
              <v:path gradientshapeok="t" o:connecttype="rect"/>
            </v:shapetype>
            <v:shape id="Textbox 63" o:spid="_x0000_s1043" type="#_x0000_t202" style="position:absolute;margin-left:509.4pt;margin-top:801.2pt;width:18.05pt;height:14.2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" filled="f" stroked="f">
              <v:textbox inset="0,0,0,0">
                <w:txbxContent>
                  <w:p w14:paraId="58C04274" w14:textId="5C7E49AC" w:rsidR="00FD1ECA" w:rsidRDefault="00FD1ECA">
                    <w:pPr>
                      <w:spacing w:before="11"/>
                      <w:ind w:left="60"/>
                    </w:pPr>
                    <w:r>
                      <w:rPr>
                        <w:spacing w:val="-5"/>
                      </w:rPr>
                      <w:fldChar w:fldCharType="begin"/>
                    </w:r>
                    <w:r>
                      <w:rPr>
                        <w:spacing w:val="-5"/>
                      </w:rPr>
                      <w:instrText xml:space="preserve"> PAGE </w:instrText>
                    </w:r>
                    <w:r>
                      <w:rPr>
                        <w:spacing w:val="-5"/>
                      </w:rPr>
                      <w:fldChar w:fldCharType="separate"/>
                    </w:r>
                    <w:r>
                      <w:rPr>
                        <w:noProof/>
                        <w:spacing w:val="-5"/>
                      </w:rPr>
                      <w:t>35</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1D3A" w14:textId="77777777" w:rsidR="00FD1ECA" w:rsidRDefault="00FD1ECA">
    <w:pPr>
      <w:pStyle w:val="BodyText"/>
      <w:spacing w:line="14" w:lineRule="auto"/>
      <w:rPr>
        <w:sz w:val="20"/>
      </w:rPr>
    </w:pPr>
    <w:r>
      <w:rPr>
        <w:noProof/>
        <w:lang w:val="de-DE" w:eastAsia="de-DE"/>
      </w:rPr>
      <mc:AlternateContent>
        <mc:Choice Requires="wps">
          <w:drawing>
            <wp:anchor distT="0" distB="0" distL="0" distR="0" simplePos="0" relativeHeight="251680768" behindDoc="1" locked="0" layoutInCell="1" allowOverlap="1" wp14:anchorId="2D2693E2" wp14:editId="3C041547">
              <wp:simplePos x="0" y="0"/>
              <wp:positionH relativeFrom="page">
                <wp:posOffset>6469126</wp:posOffset>
              </wp:positionH>
              <wp:positionV relativeFrom="page">
                <wp:posOffset>10174961</wp:posOffset>
              </wp:positionV>
              <wp:extent cx="229235" cy="18097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08AEEAC1" w14:textId="13E526D0" w:rsidR="00FD1ECA" w:rsidRDefault="00FD1ECA">
                          <w:pPr>
                            <w:spacing w:before="11"/>
                            <w:ind w:left="60"/>
                          </w:pPr>
                          <w:r>
                            <w:rPr>
                              <w:spacing w:val="-5"/>
                            </w:rPr>
                            <w:fldChar w:fldCharType="begin"/>
                          </w:r>
                          <w:r>
                            <w:rPr>
                              <w:spacing w:val="-5"/>
                            </w:rPr>
                            <w:instrText xml:space="preserve"> PAGE </w:instrText>
                          </w:r>
                          <w:r>
                            <w:rPr>
                              <w:spacing w:val="-5"/>
                            </w:rPr>
                            <w:fldChar w:fldCharType="separate"/>
                          </w:r>
                          <w:r>
                            <w:rPr>
                              <w:noProof/>
                              <w:spacing w:val="-5"/>
                            </w:rPr>
                            <w:t>73</w:t>
                          </w:r>
                          <w:r>
                            <w:rPr>
                              <w:spacing w:val="-5"/>
                            </w:rPr>
                            <w:fldChar w:fldCharType="end"/>
                          </w:r>
                        </w:p>
                      </w:txbxContent>
                    </wps:txbx>
                    <wps:bodyPr wrap="square" lIns="0" tIns="0" rIns="0" bIns="0" rtlCol="0">
                      <a:noAutofit/>
                    </wps:bodyPr>
                  </wps:wsp>
                </a:graphicData>
              </a:graphic>
            </wp:anchor>
          </w:drawing>
        </mc:Choice>
        <mc:Fallback>
          <w:pict>
            <v:shapetype w14:anchorId="2D2693E2" id="_x0000_t202" coordsize="21600,21600" o:spt="202" path="m,l,21600r21600,l21600,xe">
              <v:stroke joinstyle="miter"/>
              <v:path gradientshapeok="t" o:connecttype="rect"/>
            </v:shapetype>
            <v:shape id="_x0000_s1045" type="#_x0000_t202" style="position:absolute;margin-left:509.4pt;margin-top:801.2pt;width:18.05pt;height:14.25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" filled="f" stroked="f">
              <v:textbox inset="0,0,0,0">
                <w:txbxContent>
                  <w:p w14:paraId="08AEEAC1" w14:textId="13E526D0" w:rsidR="00FD1ECA" w:rsidRDefault="00FD1ECA">
                    <w:pPr>
                      <w:spacing w:before="11"/>
                      <w:ind w:left="60"/>
                    </w:pPr>
                    <w:r>
                      <w:rPr>
                        <w:spacing w:val="-5"/>
                      </w:rPr>
                      <w:fldChar w:fldCharType="begin"/>
                    </w:r>
                    <w:r>
                      <w:rPr>
                        <w:spacing w:val="-5"/>
                      </w:rPr>
                      <w:instrText xml:space="preserve"> PAGE </w:instrText>
                    </w:r>
                    <w:r>
                      <w:rPr>
                        <w:spacing w:val="-5"/>
                      </w:rPr>
                      <w:fldChar w:fldCharType="separate"/>
                    </w:r>
                    <w:r>
                      <w:rPr>
                        <w:noProof/>
                        <w:spacing w:val="-5"/>
                      </w:rPr>
                      <w:t>73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A9B60" w14:textId="77777777" w:rsidR="00286129" w:rsidRDefault="00286129">
      <w:r>
        <w:separator/>
      </w:r>
    </w:p>
  </w:footnote>
  <w:footnote w:type="continuationSeparator" w:id="0">
    <w:p w14:paraId="741E8634" w14:textId="77777777" w:rsidR="00286129" w:rsidRDefault="00286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3C3E" w14:textId="77777777" w:rsidR="00FD1ECA" w:rsidRDefault="00FD1E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E3090" w14:textId="1F9D651D" w:rsidR="00FD1ECA" w:rsidRPr="00D52728" w:rsidRDefault="00FD1ECA" w:rsidP="00D52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A89A2" w14:textId="77777777" w:rsidR="00FD1ECA" w:rsidRDefault="00FD1E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105F4" w14:textId="43E99E6F" w:rsidR="00FD1ECA" w:rsidRDefault="00FD1ECA">
    <w:pPr>
      <w:pStyle w:val="BodyText"/>
      <w:spacing w:line="14" w:lineRule="auto"/>
      <w:rPr>
        <w:sz w:val="2"/>
      </w:rPr>
    </w:pPr>
    <w:r>
      <w:rPr>
        <w:noProof/>
        <w:lang w:val="de-DE" w:eastAsia="de-DE"/>
      </w:rPr>
      <mc:AlternateContent>
        <mc:Choice Requires="wps">
          <w:drawing>
            <wp:anchor distT="0" distB="0" distL="0" distR="0" simplePos="0" relativeHeight="251682816" behindDoc="1" locked="0" layoutInCell="1" allowOverlap="1" wp14:anchorId="41DF9DA7" wp14:editId="6DC88EE4">
              <wp:simplePos x="0" y="0"/>
              <wp:positionH relativeFrom="margin">
                <wp:align>left</wp:align>
              </wp:positionH>
              <wp:positionV relativeFrom="page">
                <wp:posOffset>624027</wp:posOffset>
              </wp:positionV>
              <wp:extent cx="5592725" cy="223284"/>
              <wp:effectExtent l="0" t="0" r="0" b="0"/>
              <wp:wrapNone/>
              <wp:docPr id="1113287088"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2725" cy="223284"/>
                      </a:xfrm>
                      <a:prstGeom prst="rect">
                        <a:avLst/>
                      </a:prstGeom>
                    </wps:spPr>
                    <wps:txbx>
                      <w:txbxContent>
                        <w:p w14:paraId="0B48DD8F" w14:textId="77777777" w:rsidR="00FD1ECA" w:rsidRDefault="00FD1ECA" w:rsidP="00271B48">
                          <w:pPr>
                            <w:spacing w:before="11"/>
                            <w:ind w:left="20"/>
                            <w:rPr>
                              <w:i/>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1DF9DA7" id="_x0000_t202" coordsize="21600,21600" o:spt="202" path="m,l,21600r21600,l21600,xe">
              <v:stroke joinstyle="miter"/>
              <v:path gradientshapeok="t" o:connecttype="rect"/>
            </v:shapetype>
            <v:shape id="Textbox 203" o:spid="_x0000_s1041" type="#_x0000_t202" style="position:absolute;margin-left:0;margin-top:49.15pt;width:440.35pt;height:17.6pt;z-index:-25163366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" filled="f" stroked="f">
              <v:textbox inset="0,0,0,0">
                <w:txbxContent>
                  <w:p w14:paraId="0B48DD8F" w14:textId="77777777" w:rsidR="00FD1ECA" w:rsidRDefault="00FD1ECA" w:rsidP="00271B48">
                    <w:pPr>
                      <w:spacing w:before="11"/>
                      <w:ind w:left="20"/>
                      <w:rPr>
                        <w:i/>
                      </w:rPr>
                    </w:pPr>
                  </w:p>
                </w:txbxContent>
              </v:textbox>
              <w10:wrap anchorx="margin"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FBAC" w14:textId="77777777" w:rsidR="00FD1ECA" w:rsidRDefault="00FD1ECA">
    <w:pPr>
      <w:pStyle w:val="BodyText"/>
      <w:spacing w:line="14" w:lineRule="auto"/>
      <w:rPr>
        <w:sz w:val="20"/>
      </w:rPr>
    </w:pPr>
    <w:r>
      <w:rPr>
        <w:noProof/>
        <w:lang w:val="de-DE" w:eastAsia="de-DE"/>
      </w:rPr>
      <mc:AlternateContent>
        <mc:Choice Requires="wps">
          <w:drawing>
            <wp:anchor distT="0" distB="0" distL="0" distR="0" simplePos="0" relativeHeight="251670528" behindDoc="1" locked="0" layoutInCell="1" allowOverlap="1" wp14:anchorId="4D9CC855" wp14:editId="12BE422B">
              <wp:simplePos x="0" y="0"/>
              <wp:positionH relativeFrom="page">
                <wp:posOffset>905560</wp:posOffset>
              </wp:positionH>
              <wp:positionV relativeFrom="page">
                <wp:posOffset>665987</wp:posOffset>
              </wp:positionV>
              <wp:extent cx="5735955" cy="6350"/>
              <wp:effectExtent l="0" t="0" r="0" b="0"/>
              <wp:wrapNone/>
              <wp:docPr id="1494958146"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5955" cy="6350"/>
                      </a:xfrm>
                      <a:custGeom>
                        <a:avLst/>
                        <a:gdLst/>
                        <a:ahLst/>
                        <a:cxnLst/>
                        <a:rect l="l" t="t" r="r" b="b"/>
                        <a:pathLst>
                          <a:path w="5735955" h="6350">
                            <a:moveTo>
                              <a:pt x="5735701" y="0"/>
                            </a:moveTo>
                            <a:lnTo>
                              <a:pt x="0" y="0"/>
                            </a:lnTo>
                            <a:lnTo>
                              <a:pt x="0" y="6096"/>
                            </a:lnTo>
                            <a:lnTo>
                              <a:pt x="5735701" y="6096"/>
                            </a:lnTo>
                            <a:lnTo>
                              <a:pt x="57357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w:pict>
            <v:shape w14:anchorId="486ECA4A" id="Graphic 61" o:spid="_x0000_s1026" style="position:absolute;margin-left:71.3pt;margin-top:52.45pt;width:451.65pt;height:.5pt;z-index:-251645952;visibility:visible;mso-wrap-style:square;mso-wrap-distance-left:0;mso-wrap-distance-top:0;mso-wrap-distance-right:0;mso-wrap-distance-bottom:0;mso-position-horizontal:absolute;mso-position-horizontal-relative:page;mso-position-vertical:absolute;mso-position-vertical-relative:page;v-text-anchor:top" coordsize="57359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" path="m5735701,l,,,6096r5735701,l5735701,xe" fillcolor="black" stroked="f">
              <v:path arrowok="t"/>
              <w10:wrap anchorx="page" anchory="page"/>
            </v:shape>
          </w:pict>
        </mc:Fallback>
      </mc:AlternateContent>
    </w:r>
    <w:r>
      <w:rPr>
        <w:noProof/>
        <w:lang w:val="de-DE" w:eastAsia="de-DE"/>
      </w:rPr>
      <mc:AlternateContent>
        <mc:Choice Requires="wps">
          <w:drawing>
            <wp:anchor distT="0" distB="0" distL="0" distR="0" simplePos="0" relativeHeight="251671552" behindDoc="1" locked="0" layoutInCell="1" allowOverlap="1" wp14:anchorId="27FD2492" wp14:editId="3570AA50">
              <wp:simplePos x="0" y="0"/>
              <wp:positionH relativeFrom="page">
                <wp:posOffset>970584</wp:posOffset>
              </wp:positionH>
              <wp:positionV relativeFrom="page">
                <wp:posOffset>441478</wp:posOffset>
              </wp:positionV>
              <wp:extent cx="4799965" cy="180975"/>
              <wp:effectExtent l="0" t="0" r="0" b="0"/>
              <wp:wrapNone/>
              <wp:docPr id="1125819281"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9965" cy="180975"/>
                      </a:xfrm>
                      <a:prstGeom prst="rect">
                        <a:avLst/>
                      </a:prstGeom>
                    </wps:spPr>
                    <wps:txbx>
                      <w:txbxContent>
                        <w:p w14:paraId="4C1AF32F" w14:textId="77777777" w:rsidR="00FD1ECA" w:rsidRDefault="00FD1ECA">
                          <w:pPr>
                            <w:spacing w:before="11"/>
                            <w:ind w:left="20"/>
                            <w:rPr>
                              <w:i/>
                            </w:rPr>
                          </w:pPr>
                          <w:r>
                            <w:rPr>
                              <w:i/>
                            </w:rPr>
                            <w:t>Knowledge</w:t>
                          </w:r>
                          <w:r>
                            <w:rPr>
                              <w:i/>
                              <w:spacing w:val="-7"/>
                            </w:rPr>
                            <w:t xml:space="preserve"> </w:t>
                          </w:r>
                          <w:r>
                            <w:rPr>
                              <w:i/>
                            </w:rPr>
                            <w:t>acquisition</w:t>
                          </w:r>
                          <w:r>
                            <w:rPr>
                              <w:i/>
                              <w:spacing w:val="-3"/>
                            </w:rPr>
                            <w:t xml:space="preserve"> </w:t>
                          </w:r>
                          <w:r>
                            <w:rPr>
                              <w:i/>
                            </w:rPr>
                            <w:t>during</w:t>
                          </w:r>
                          <w:r>
                            <w:rPr>
                              <w:i/>
                              <w:spacing w:val="-4"/>
                            </w:rPr>
                            <w:t xml:space="preserve"> </w:t>
                          </w:r>
                          <w:r>
                            <w:rPr>
                              <w:i/>
                            </w:rPr>
                            <w:t>expatriation</w:t>
                          </w:r>
                          <w:r>
                            <w:rPr>
                              <w:i/>
                              <w:spacing w:val="-6"/>
                            </w:rPr>
                            <w:t xml:space="preserve"> </w:t>
                          </w:r>
                          <w:r>
                            <w:rPr>
                              <w:i/>
                            </w:rPr>
                            <w:t>and</w:t>
                          </w:r>
                          <w:r>
                            <w:rPr>
                              <w:i/>
                              <w:spacing w:val="-4"/>
                            </w:rPr>
                            <w:t xml:space="preserve"> </w:t>
                          </w:r>
                          <w:r>
                            <w:rPr>
                              <w:i/>
                            </w:rPr>
                            <w:t>knowledge</w:t>
                          </w:r>
                          <w:r>
                            <w:rPr>
                              <w:i/>
                              <w:spacing w:val="-4"/>
                            </w:rPr>
                            <w:t xml:space="preserve"> </w:t>
                          </w:r>
                          <w:r>
                            <w:rPr>
                              <w:i/>
                            </w:rPr>
                            <w:t>transfer</w:t>
                          </w:r>
                          <w:r>
                            <w:rPr>
                              <w:i/>
                              <w:spacing w:val="-6"/>
                            </w:rPr>
                            <w:t xml:space="preserve"> </w:t>
                          </w:r>
                          <w:r>
                            <w:rPr>
                              <w:i/>
                            </w:rPr>
                            <w:t>after</w:t>
                          </w:r>
                          <w:r>
                            <w:rPr>
                              <w:i/>
                              <w:spacing w:val="-6"/>
                            </w:rPr>
                            <w:t xml:space="preserve"> </w:t>
                          </w:r>
                          <w:r>
                            <w:rPr>
                              <w:i/>
                              <w:spacing w:val="-2"/>
                            </w:rPr>
                            <w:t>repatriation</w:t>
                          </w:r>
                        </w:p>
                      </w:txbxContent>
                    </wps:txbx>
                    <wps:bodyPr wrap="square" lIns="0" tIns="0" rIns="0" bIns="0" rtlCol="0">
                      <a:noAutofit/>
                    </wps:bodyPr>
                  </wps:wsp>
                </a:graphicData>
              </a:graphic>
            </wp:anchor>
          </w:drawing>
        </mc:Choice>
        <mc:Fallback>
          <w:pict>
            <v:shapetype w14:anchorId="27FD2492" id="_x0000_t202" coordsize="21600,21600" o:spt="202" path="m,l,21600r21600,l21600,xe">
              <v:stroke joinstyle="miter"/>
              <v:path gradientshapeok="t" o:connecttype="rect"/>
            </v:shapetype>
            <v:shape id="Textbox 62" o:spid="_x0000_s1042" type="#_x0000_t202" style="position:absolute;margin-left:76.4pt;margin-top:34.75pt;width:377.95pt;height:14.2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" filled="f" stroked="f">
              <v:textbox inset="0,0,0,0">
                <w:txbxContent>
                  <w:p w14:paraId="4C1AF32F" w14:textId="77777777" w:rsidR="00FD1ECA" w:rsidRDefault="00FD1ECA">
                    <w:pPr>
                      <w:spacing w:before="11"/>
                      <w:ind w:left="20"/>
                      <w:rPr>
                        <w:i/>
                      </w:rPr>
                    </w:pPr>
                    <w:r>
                      <w:rPr>
                        <w:i/>
                      </w:rPr>
                      <w:t>Knowledge</w:t>
                    </w:r>
                    <w:r>
                      <w:rPr>
                        <w:i/>
                        <w:spacing w:val="-7"/>
                      </w:rPr>
                      <w:t xml:space="preserve"> </w:t>
                    </w:r>
                    <w:r>
                      <w:rPr>
                        <w:i/>
                      </w:rPr>
                      <w:t>acquisition</w:t>
                    </w:r>
                    <w:r>
                      <w:rPr>
                        <w:i/>
                        <w:spacing w:val="-3"/>
                      </w:rPr>
                      <w:t xml:space="preserve"> </w:t>
                    </w:r>
                    <w:r>
                      <w:rPr>
                        <w:i/>
                      </w:rPr>
                      <w:t>during</w:t>
                    </w:r>
                    <w:r>
                      <w:rPr>
                        <w:i/>
                        <w:spacing w:val="-4"/>
                      </w:rPr>
                      <w:t xml:space="preserve"> </w:t>
                    </w:r>
                    <w:r>
                      <w:rPr>
                        <w:i/>
                      </w:rPr>
                      <w:t>expatriation</w:t>
                    </w:r>
                    <w:r>
                      <w:rPr>
                        <w:i/>
                        <w:spacing w:val="-6"/>
                      </w:rPr>
                      <w:t xml:space="preserve"> </w:t>
                    </w:r>
                    <w:r>
                      <w:rPr>
                        <w:i/>
                      </w:rPr>
                      <w:t>and</w:t>
                    </w:r>
                    <w:r>
                      <w:rPr>
                        <w:i/>
                        <w:spacing w:val="-4"/>
                      </w:rPr>
                      <w:t xml:space="preserve"> </w:t>
                    </w:r>
                    <w:r>
                      <w:rPr>
                        <w:i/>
                      </w:rPr>
                      <w:t>knowledge</w:t>
                    </w:r>
                    <w:r>
                      <w:rPr>
                        <w:i/>
                        <w:spacing w:val="-4"/>
                      </w:rPr>
                      <w:t xml:space="preserve"> </w:t>
                    </w:r>
                    <w:r>
                      <w:rPr>
                        <w:i/>
                      </w:rPr>
                      <w:t>transfer</w:t>
                    </w:r>
                    <w:r>
                      <w:rPr>
                        <w:i/>
                        <w:spacing w:val="-6"/>
                      </w:rPr>
                      <w:t xml:space="preserve"> </w:t>
                    </w:r>
                    <w:r>
                      <w:rPr>
                        <w:i/>
                      </w:rPr>
                      <w:t>after</w:t>
                    </w:r>
                    <w:r>
                      <w:rPr>
                        <w:i/>
                        <w:spacing w:val="-6"/>
                      </w:rPr>
                      <w:t xml:space="preserve"> </w:t>
                    </w:r>
                    <w:r>
                      <w:rPr>
                        <w:i/>
                        <w:spacing w:val="-2"/>
                      </w:rPr>
                      <w:t>repatriation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2FD8" w14:textId="77777777" w:rsidR="00FD1ECA" w:rsidRDefault="00FD1ECA">
    <w:pPr>
      <w:pStyle w:val="BodyText"/>
      <w:spacing w:line="14" w:lineRule="auto"/>
      <w:rPr>
        <w:sz w:val="20"/>
      </w:rPr>
    </w:pPr>
    <w:r>
      <w:rPr>
        <w:noProof/>
        <w:lang w:val="de-DE" w:eastAsia="de-DE"/>
      </w:rPr>
      <mc:AlternateContent>
        <mc:Choice Requires="wps">
          <w:drawing>
            <wp:anchor distT="0" distB="0" distL="0" distR="0" simplePos="0" relativeHeight="251678720" behindDoc="1" locked="0" layoutInCell="1" allowOverlap="1" wp14:anchorId="36CC79E0" wp14:editId="5D6C65D5">
              <wp:simplePos x="0" y="0"/>
              <wp:positionH relativeFrom="page">
                <wp:posOffset>905560</wp:posOffset>
              </wp:positionH>
              <wp:positionV relativeFrom="page">
                <wp:posOffset>665987</wp:posOffset>
              </wp:positionV>
              <wp:extent cx="5735955" cy="6350"/>
              <wp:effectExtent l="0" t="0" r="0" b="0"/>
              <wp:wrapNone/>
              <wp:docPr id="866061808"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5955" cy="6350"/>
                      </a:xfrm>
                      <a:custGeom>
                        <a:avLst/>
                        <a:gdLst/>
                        <a:ahLst/>
                        <a:cxnLst/>
                        <a:rect l="l" t="t" r="r" b="b"/>
                        <a:pathLst>
                          <a:path w="5735955" h="6350">
                            <a:moveTo>
                              <a:pt x="5735701" y="0"/>
                            </a:moveTo>
                            <a:lnTo>
                              <a:pt x="0" y="0"/>
                            </a:lnTo>
                            <a:lnTo>
                              <a:pt x="0" y="6096"/>
                            </a:lnTo>
                            <a:lnTo>
                              <a:pt x="5735701" y="6096"/>
                            </a:lnTo>
                            <a:lnTo>
                              <a:pt x="57357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w:pict>
            <v:shape w14:anchorId="399AC928" id="Graphic 61" o:spid="_x0000_s1026" style="position:absolute;margin-left:71.3pt;margin-top:52.45pt;width:451.65pt;height:.5pt;z-index:-251637760;visibility:visible;mso-wrap-style:square;mso-wrap-distance-left:0;mso-wrap-distance-top:0;mso-wrap-distance-right:0;mso-wrap-distance-bottom:0;mso-position-horizontal:absolute;mso-position-horizontal-relative:page;mso-position-vertical:absolute;mso-position-vertical-relative:page;v-text-anchor:top" coordsize="57359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" path="m5735701,l,,,6096r5735701,l5735701,xe" fillcolor="black" stroked="f">
              <v:path arrowok="t"/>
              <w10:wrap anchorx="page" anchory="page"/>
            </v:shape>
          </w:pict>
        </mc:Fallback>
      </mc:AlternateContent>
    </w:r>
    <w:r>
      <w:rPr>
        <w:noProof/>
        <w:lang w:val="de-DE" w:eastAsia="de-DE"/>
      </w:rPr>
      <mc:AlternateContent>
        <mc:Choice Requires="wps">
          <w:drawing>
            <wp:anchor distT="0" distB="0" distL="0" distR="0" simplePos="0" relativeHeight="251679744" behindDoc="1" locked="0" layoutInCell="1" allowOverlap="1" wp14:anchorId="228B85F4" wp14:editId="5D9EB8DB">
              <wp:simplePos x="0" y="0"/>
              <wp:positionH relativeFrom="page">
                <wp:posOffset>970584</wp:posOffset>
              </wp:positionH>
              <wp:positionV relativeFrom="page">
                <wp:posOffset>441478</wp:posOffset>
              </wp:positionV>
              <wp:extent cx="4799965" cy="180975"/>
              <wp:effectExtent l="0" t="0" r="0" b="0"/>
              <wp:wrapNone/>
              <wp:docPr id="1996664457"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9965" cy="180975"/>
                      </a:xfrm>
                      <a:prstGeom prst="rect">
                        <a:avLst/>
                      </a:prstGeom>
                    </wps:spPr>
                    <wps:txbx>
                      <w:txbxContent>
                        <w:p w14:paraId="5C7B7E73" w14:textId="77777777" w:rsidR="00FD1ECA" w:rsidRDefault="00FD1ECA">
                          <w:pPr>
                            <w:spacing w:before="11"/>
                            <w:ind w:left="20"/>
                            <w:rPr>
                              <w:i/>
                            </w:rPr>
                          </w:pPr>
                          <w:r>
                            <w:rPr>
                              <w:i/>
                            </w:rPr>
                            <w:t>Knowledge</w:t>
                          </w:r>
                          <w:r>
                            <w:rPr>
                              <w:i/>
                              <w:spacing w:val="-7"/>
                            </w:rPr>
                            <w:t xml:space="preserve"> </w:t>
                          </w:r>
                          <w:r>
                            <w:rPr>
                              <w:i/>
                            </w:rPr>
                            <w:t>acquisition</w:t>
                          </w:r>
                          <w:r>
                            <w:rPr>
                              <w:i/>
                              <w:spacing w:val="-3"/>
                            </w:rPr>
                            <w:t xml:space="preserve"> </w:t>
                          </w:r>
                          <w:r>
                            <w:rPr>
                              <w:i/>
                            </w:rPr>
                            <w:t>during</w:t>
                          </w:r>
                          <w:r>
                            <w:rPr>
                              <w:i/>
                              <w:spacing w:val="-4"/>
                            </w:rPr>
                            <w:t xml:space="preserve"> </w:t>
                          </w:r>
                          <w:r>
                            <w:rPr>
                              <w:i/>
                            </w:rPr>
                            <w:t>expatriation</w:t>
                          </w:r>
                          <w:r>
                            <w:rPr>
                              <w:i/>
                              <w:spacing w:val="-6"/>
                            </w:rPr>
                            <w:t xml:space="preserve"> </w:t>
                          </w:r>
                          <w:r>
                            <w:rPr>
                              <w:i/>
                            </w:rPr>
                            <w:t>and</w:t>
                          </w:r>
                          <w:r>
                            <w:rPr>
                              <w:i/>
                              <w:spacing w:val="-4"/>
                            </w:rPr>
                            <w:t xml:space="preserve"> </w:t>
                          </w:r>
                          <w:r>
                            <w:rPr>
                              <w:i/>
                            </w:rPr>
                            <w:t>knowledge</w:t>
                          </w:r>
                          <w:r>
                            <w:rPr>
                              <w:i/>
                              <w:spacing w:val="-4"/>
                            </w:rPr>
                            <w:t xml:space="preserve"> </w:t>
                          </w:r>
                          <w:r>
                            <w:rPr>
                              <w:i/>
                            </w:rPr>
                            <w:t>transfer</w:t>
                          </w:r>
                          <w:r>
                            <w:rPr>
                              <w:i/>
                              <w:spacing w:val="-6"/>
                            </w:rPr>
                            <w:t xml:space="preserve"> </w:t>
                          </w:r>
                          <w:r>
                            <w:rPr>
                              <w:i/>
                            </w:rPr>
                            <w:t>after</w:t>
                          </w:r>
                          <w:r>
                            <w:rPr>
                              <w:i/>
                              <w:spacing w:val="-6"/>
                            </w:rPr>
                            <w:t xml:space="preserve"> </w:t>
                          </w:r>
                          <w:r>
                            <w:rPr>
                              <w:i/>
                              <w:spacing w:val="-2"/>
                            </w:rPr>
                            <w:t>repatriation</w:t>
                          </w:r>
                        </w:p>
                      </w:txbxContent>
                    </wps:txbx>
                    <wps:bodyPr wrap="square" lIns="0" tIns="0" rIns="0" bIns="0" rtlCol="0">
                      <a:noAutofit/>
                    </wps:bodyPr>
                  </wps:wsp>
                </a:graphicData>
              </a:graphic>
            </wp:anchor>
          </w:drawing>
        </mc:Choice>
        <mc:Fallback>
          <w:pict>
            <v:shapetype w14:anchorId="228B85F4" id="_x0000_t202" coordsize="21600,21600" o:spt="202" path="m,l,21600r21600,l21600,xe">
              <v:stroke joinstyle="miter"/>
              <v:path gradientshapeok="t" o:connecttype="rect"/>
            </v:shapetype>
            <v:shape id="_x0000_s1044" type="#_x0000_t202" style="position:absolute;margin-left:76.4pt;margin-top:34.75pt;width:377.95pt;height:14.2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" filled="f" stroked="f">
              <v:textbox inset="0,0,0,0">
                <w:txbxContent>
                  <w:p w14:paraId="5C7B7E73" w14:textId="77777777" w:rsidR="00FD1ECA" w:rsidRDefault="00FD1ECA">
                    <w:pPr>
                      <w:spacing w:before="11"/>
                      <w:ind w:left="20"/>
                      <w:rPr>
                        <w:i/>
                      </w:rPr>
                    </w:pPr>
                    <w:r>
                      <w:rPr>
                        <w:i/>
                      </w:rPr>
                      <w:t>Knowledge</w:t>
                    </w:r>
                    <w:r>
                      <w:rPr>
                        <w:i/>
                        <w:spacing w:val="-7"/>
                      </w:rPr>
                      <w:t xml:space="preserve"> </w:t>
                    </w:r>
                    <w:r>
                      <w:rPr>
                        <w:i/>
                      </w:rPr>
                      <w:t>acquisition</w:t>
                    </w:r>
                    <w:r>
                      <w:rPr>
                        <w:i/>
                        <w:spacing w:val="-3"/>
                      </w:rPr>
                      <w:t xml:space="preserve"> </w:t>
                    </w:r>
                    <w:r>
                      <w:rPr>
                        <w:i/>
                      </w:rPr>
                      <w:t>during</w:t>
                    </w:r>
                    <w:r>
                      <w:rPr>
                        <w:i/>
                        <w:spacing w:val="-4"/>
                      </w:rPr>
                      <w:t xml:space="preserve"> </w:t>
                    </w:r>
                    <w:r>
                      <w:rPr>
                        <w:i/>
                      </w:rPr>
                      <w:t>expatriation</w:t>
                    </w:r>
                    <w:r>
                      <w:rPr>
                        <w:i/>
                        <w:spacing w:val="-6"/>
                      </w:rPr>
                      <w:t xml:space="preserve"> </w:t>
                    </w:r>
                    <w:r>
                      <w:rPr>
                        <w:i/>
                      </w:rPr>
                      <w:t>and</w:t>
                    </w:r>
                    <w:r>
                      <w:rPr>
                        <w:i/>
                        <w:spacing w:val="-4"/>
                      </w:rPr>
                      <w:t xml:space="preserve"> </w:t>
                    </w:r>
                    <w:r>
                      <w:rPr>
                        <w:i/>
                      </w:rPr>
                      <w:t>knowledge</w:t>
                    </w:r>
                    <w:r>
                      <w:rPr>
                        <w:i/>
                        <w:spacing w:val="-4"/>
                      </w:rPr>
                      <w:t xml:space="preserve"> </w:t>
                    </w:r>
                    <w:r>
                      <w:rPr>
                        <w:i/>
                      </w:rPr>
                      <w:t>transfer</w:t>
                    </w:r>
                    <w:r>
                      <w:rPr>
                        <w:i/>
                        <w:spacing w:val="-6"/>
                      </w:rPr>
                      <w:t xml:space="preserve"> </w:t>
                    </w:r>
                    <w:r>
                      <w:rPr>
                        <w:i/>
                      </w:rPr>
                      <w:t>after</w:t>
                    </w:r>
                    <w:r>
                      <w:rPr>
                        <w:i/>
                        <w:spacing w:val="-6"/>
                      </w:rPr>
                      <w:t xml:space="preserve"> </w:t>
                    </w:r>
                    <w:r>
                      <w:rPr>
                        <w:i/>
                        <w:spacing w:val="-2"/>
                      </w:rPr>
                      <w:t>repatriation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188D"/>
    <w:multiLevelType w:val="hybridMultilevel"/>
    <w:tmpl w:val="290ADA62"/>
    <w:lvl w:ilvl="0" w:tplc="7616A2B4">
      <w:numFmt w:val="bullet"/>
      <w:lvlText w:val=""/>
      <w:lvlJc w:val="left"/>
      <w:pPr>
        <w:ind w:left="416" w:hanging="277"/>
      </w:pPr>
      <w:rPr>
        <w:rFonts w:ascii="Wingdings" w:eastAsia="Wingdings" w:hAnsi="Wingdings" w:cs="Wingdings" w:hint="default"/>
        <w:b w:val="0"/>
        <w:bCs w:val="0"/>
        <w:i w:val="0"/>
        <w:iCs w:val="0"/>
        <w:spacing w:val="0"/>
        <w:w w:val="101"/>
        <w:sz w:val="22"/>
        <w:szCs w:val="22"/>
        <w:lang w:val="en-US" w:eastAsia="en-US" w:bidi="ar-SA"/>
      </w:rPr>
    </w:lvl>
    <w:lvl w:ilvl="1" w:tplc="4710BE7E">
      <w:numFmt w:val="bullet"/>
      <w:lvlText w:val="•"/>
      <w:lvlJc w:val="left"/>
      <w:pPr>
        <w:ind w:left="1123" w:hanging="277"/>
      </w:pPr>
      <w:rPr>
        <w:rFonts w:hint="default"/>
        <w:lang w:val="en-US" w:eastAsia="en-US" w:bidi="ar-SA"/>
      </w:rPr>
    </w:lvl>
    <w:lvl w:ilvl="2" w:tplc="8D00CB94">
      <w:numFmt w:val="bullet"/>
      <w:lvlText w:val="•"/>
      <w:lvlJc w:val="left"/>
      <w:pPr>
        <w:ind w:left="1827" w:hanging="277"/>
      </w:pPr>
      <w:rPr>
        <w:rFonts w:hint="default"/>
        <w:lang w:val="en-US" w:eastAsia="en-US" w:bidi="ar-SA"/>
      </w:rPr>
    </w:lvl>
    <w:lvl w:ilvl="3" w:tplc="7742BD3E">
      <w:numFmt w:val="bullet"/>
      <w:lvlText w:val="•"/>
      <w:lvlJc w:val="left"/>
      <w:pPr>
        <w:ind w:left="2530" w:hanging="277"/>
      </w:pPr>
      <w:rPr>
        <w:rFonts w:hint="default"/>
        <w:lang w:val="en-US" w:eastAsia="en-US" w:bidi="ar-SA"/>
      </w:rPr>
    </w:lvl>
    <w:lvl w:ilvl="4" w:tplc="71FA1CDC">
      <w:numFmt w:val="bullet"/>
      <w:lvlText w:val="•"/>
      <w:lvlJc w:val="left"/>
      <w:pPr>
        <w:ind w:left="3234" w:hanging="277"/>
      </w:pPr>
      <w:rPr>
        <w:rFonts w:hint="default"/>
        <w:lang w:val="en-US" w:eastAsia="en-US" w:bidi="ar-SA"/>
      </w:rPr>
    </w:lvl>
    <w:lvl w:ilvl="5" w:tplc="85B636BA">
      <w:numFmt w:val="bullet"/>
      <w:lvlText w:val="•"/>
      <w:lvlJc w:val="left"/>
      <w:pPr>
        <w:ind w:left="3938" w:hanging="277"/>
      </w:pPr>
      <w:rPr>
        <w:rFonts w:hint="default"/>
        <w:lang w:val="en-US" w:eastAsia="en-US" w:bidi="ar-SA"/>
      </w:rPr>
    </w:lvl>
    <w:lvl w:ilvl="6" w:tplc="F4C48C4A">
      <w:numFmt w:val="bullet"/>
      <w:lvlText w:val="•"/>
      <w:lvlJc w:val="left"/>
      <w:pPr>
        <w:ind w:left="4641" w:hanging="277"/>
      </w:pPr>
      <w:rPr>
        <w:rFonts w:hint="default"/>
        <w:lang w:val="en-US" w:eastAsia="en-US" w:bidi="ar-SA"/>
      </w:rPr>
    </w:lvl>
    <w:lvl w:ilvl="7" w:tplc="6C58E166">
      <w:numFmt w:val="bullet"/>
      <w:lvlText w:val="•"/>
      <w:lvlJc w:val="left"/>
      <w:pPr>
        <w:ind w:left="5345" w:hanging="277"/>
      </w:pPr>
      <w:rPr>
        <w:rFonts w:hint="default"/>
        <w:lang w:val="en-US" w:eastAsia="en-US" w:bidi="ar-SA"/>
      </w:rPr>
    </w:lvl>
    <w:lvl w:ilvl="8" w:tplc="A80ED530">
      <w:numFmt w:val="bullet"/>
      <w:lvlText w:val="•"/>
      <w:lvlJc w:val="left"/>
      <w:pPr>
        <w:ind w:left="6048" w:hanging="277"/>
      </w:pPr>
      <w:rPr>
        <w:rFonts w:hint="default"/>
        <w:lang w:val="en-US" w:eastAsia="en-US" w:bidi="ar-SA"/>
      </w:rPr>
    </w:lvl>
  </w:abstractNum>
  <w:abstractNum w:abstractNumId="1" w15:restartNumberingAfterBreak="0">
    <w:nsid w:val="06C32116"/>
    <w:multiLevelType w:val="hybridMultilevel"/>
    <w:tmpl w:val="05A4D864"/>
    <w:lvl w:ilvl="0" w:tplc="25C085EA">
      <w:numFmt w:val="bullet"/>
      <w:lvlText w:val=""/>
      <w:lvlJc w:val="left"/>
      <w:pPr>
        <w:ind w:left="731" w:hanging="360"/>
      </w:pPr>
      <w:rPr>
        <w:rFonts w:ascii="Wingdings" w:eastAsia="Wingdings" w:hAnsi="Wingdings" w:cs="Wingdings" w:hint="default"/>
        <w:b w:val="0"/>
        <w:bCs w:val="0"/>
        <w:i w:val="0"/>
        <w:iCs w:val="0"/>
        <w:spacing w:val="0"/>
        <w:w w:val="100"/>
        <w:sz w:val="22"/>
        <w:szCs w:val="22"/>
        <w:lang w:val="en-US" w:eastAsia="en-US" w:bidi="ar-SA"/>
      </w:rPr>
    </w:lvl>
    <w:lvl w:ilvl="1" w:tplc="C284D17E">
      <w:numFmt w:val="bullet"/>
      <w:lvlText w:val="•"/>
      <w:lvlJc w:val="left"/>
      <w:pPr>
        <w:ind w:left="1107" w:hanging="360"/>
      </w:pPr>
      <w:rPr>
        <w:rFonts w:hint="default"/>
        <w:lang w:val="en-US" w:eastAsia="en-US" w:bidi="ar-SA"/>
      </w:rPr>
    </w:lvl>
    <w:lvl w:ilvl="2" w:tplc="53600538">
      <w:numFmt w:val="bullet"/>
      <w:lvlText w:val="•"/>
      <w:lvlJc w:val="left"/>
      <w:pPr>
        <w:ind w:left="1475" w:hanging="360"/>
      </w:pPr>
      <w:rPr>
        <w:rFonts w:hint="default"/>
        <w:lang w:val="en-US" w:eastAsia="en-US" w:bidi="ar-SA"/>
      </w:rPr>
    </w:lvl>
    <w:lvl w:ilvl="3" w:tplc="755CC50C">
      <w:numFmt w:val="bullet"/>
      <w:lvlText w:val="•"/>
      <w:lvlJc w:val="left"/>
      <w:pPr>
        <w:ind w:left="1843" w:hanging="360"/>
      </w:pPr>
      <w:rPr>
        <w:rFonts w:hint="default"/>
        <w:lang w:val="en-US" w:eastAsia="en-US" w:bidi="ar-SA"/>
      </w:rPr>
    </w:lvl>
    <w:lvl w:ilvl="4" w:tplc="FF7E1FF4">
      <w:numFmt w:val="bullet"/>
      <w:lvlText w:val="•"/>
      <w:lvlJc w:val="left"/>
      <w:pPr>
        <w:ind w:left="2211" w:hanging="360"/>
      </w:pPr>
      <w:rPr>
        <w:rFonts w:hint="default"/>
        <w:lang w:val="en-US" w:eastAsia="en-US" w:bidi="ar-SA"/>
      </w:rPr>
    </w:lvl>
    <w:lvl w:ilvl="5" w:tplc="1EE6D3B6">
      <w:numFmt w:val="bullet"/>
      <w:lvlText w:val="•"/>
      <w:lvlJc w:val="left"/>
      <w:pPr>
        <w:ind w:left="2579" w:hanging="360"/>
      </w:pPr>
      <w:rPr>
        <w:rFonts w:hint="default"/>
        <w:lang w:val="en-US" w:eastAsia="en-US" w:bidi="ar-SA"/>
      </w:rPr>
    </w:lvl>
    <w:lvl w:ilvl="6" w:tplc="A3D49E36">
      <w:numFmt w:val="bullet"/>
      <w:lvlText w:val="•"/>
      <w:lvlJc w:val="left"/>
      <w:pPr>
        <w:ind w:left="2947" w:hanging="360"/>
      </w:pPr>
      <w:rPr>
        <w:rFonts w:hint="default"/>
        <w:lang w:val="en-US" w:eastAsia="en-US" w:bidi="ar-SA"/>
      </w:rPr>
    </w:lvl>
    <w:lvl w:ilvl="7" w:tplc="07D270FC">
      <w:numFmt w:val="bullet"/>
      <w:lvlText w:val="•"/>
      <w:lvlJc w:val="left"/>
      <w:pPr>
        <w:ind w:left="3315" w:hanging="360"/>
      </w:pPr>
      <w:rPr>
        <w:rFonts w:hint="default"/>
        <w:lang w:val="en-US" w:eastAsia="en-US" w:bidi="ar-SA"/>
      </w:rPr>
    </w:lvl>
    <w:lvl w:ilvl="8" w:tplc="F81849D2">
      <w:numFmt w:val="bullet"/>
      <w:lvlText w:val="•"/>
      <w:lvlJc w:val="left"/>
      <w:pPr>
        <w:ind w:left="3683" w:hanging="360"/>
      </w:pPr>
      <w:rPr>
        <w:rFonts w:hint="default"/>
        <w:lang w:val="en-US" w:eastAsia="en-US" w:bidi="ar-SA"/>
      </w:rPr>
    </w:lvl>
  </w:abstractNum>
  <w:abstractNum w:abstractNumId="2" w15:restartNumberingAfterBreak="0">
    <w:nsid w:val="099A7B96"/>
    <w:multiLevelType w:val="hybridMultilevel"/>
    <w:tmpl w:val="FB84C118"/>
    <w:lvl w:ilvl="0" w:tplc="25BAA74A">
      <w:numFmt w:val="bullet"/>
      <w:lvlText w:val=""/>
      <w:lvlJc w:val="left"/>
      <w:pPr>
        <w:ind w:left="415" w:hanging="277"/>
      </w:pPr>
      <w:rPr>
        <w:rFonts w:ascii="Wingdings" w:eastAsia="Wingdings" w:hAnsi="Wingdings" w:cs="Wingdings" w:hint="default"/>
        <w:b w:val="0"/>
        <w:bCs w:val="0"/>
        <w:i w:val="0"/>
        <w:iCs w:val="0"/>
        <w:spacing w:val="0"/>
        <w:w w:val="101"/>
        <w:sz w:val="22"/>
        <w:szCs w:val="22"/>
        <w:lang w:val="en-US" w:eastAsia="en-US" w:bidi="ar-SA"/>
      </w:rPr>
    </w:lvl>
    <w:lvl w:ilvl="1" w:tplc="5BDA13A6">
      <w:numFmt w:val="bullet"/>
      <w:lvlText w:val="•"/>
      <w:lvlJc w:val="left"/>
      <w:pPr>
        <w:ind w:left="891" w:hanging="277"/>
      </w:pPr>
      <w:rPr>
        <w:rFonts w:hint="default"/>
        <w:lang w:val="en-US" w:eastAsia="en-US" w:bidi="ar-SA"/>
      </w:rPr>
    </w:lvl>
    <w:lvl w:ilvl="2" w:tplc="30C414EE">
      <w:numFmt w:val="bullet"/>
      <w:lvlText w:val="•"/>
      <w:lvlJc w:val="left"/>
      <w:pPr>
        <w:ind w:left="1362" w:hanging="277"/>
      </w:pPr>
      <w:rPr>
        <w:rFonts w:hint="default"/>
        <w:lang w:val="en-US" w:eastAsia="en-US" w:bidi="ar-SA"/>
      </w:rPr>
    </w:lvl>
    <w:lvl w:ilvl="3" w:tplc="50240C5E">
      <w:numFmt w:val="bullet"/>
      <w:lvlText w:val="•"/>
      <w:lvlJc w:val="left"/>
      <w:pPr>
        <w:ind w:left="1833" w:hanging="277"/>
      </w:pPr>
      <w:rPr>
        <w:rFonts w:hint="default"/>
        <w:lang w:val="en-US" w:eastAsia="en-US" w:bidi="ar-SA"/>
      </w:rPr>
    </w:lvl>
    <w:lvl w:ilvl="4" w:tplc="D4544C78">
      <w:numFmt w:val="bullet"/>
      <w:lvlText w:val="•"/>
      <w:lvlJc w:val="left"/>
      <w:pPr>
        <w:ind w:left="2304" w:hanging="277"/>
      </w:pPr>
      <w:rPr>
        <w:rFonts w:hint="default"/>
        <w:lang w:val="en-US" w:eastAsia="en-US" w:bidi="ar-SA"/>
      </w:rPr>
    </w:lvl>
    <w:lvl w:ilvl="5" w:tplc="2E721CF4">
      <w:numFmt w:val="bullet"/>
      <w:lvlText w:val="•"/>
      <w:lvlJc w:val="left"/>
      <w:pPr>
        <w:ind w:left="2775" w:hanging="277"/>
      </w:pPr>
      <w:rPr>
        <w:rFonts w:hint="default"/>
        <w:lang w:val="en-US" w:eastAsia="en-US" w:bidi="ar-SA"/>
      </w:rPr>
    </w:lvl>
    <w:lvl w:ilvl="6" w:tplc="1A9A00C2">
      <w:numFmt w:val="bullet"/>
      <w:lvlText w:val="•"/>
      <w:lvlJc w:val="left"/>
      <w:pPr>
        <w:ind w:left="3246" w:hanging="277"/>
      </w:pPr>
      <w:rPr>
        <w:rFonts w:hint="default"/>
        <w:lang w:val="en-US" w:eastAsia="en-US" w:bidi="ar-SA"/>
      </w:rPr>
    </w:lvl>
    <w:lvl w:ilvl="7" w:tplc="4B92A60C">
      <w:numFmt w:val="bullet"/>
      <w:lvlText w:val="•"/>
      <w:lvlJc w:val="left"/>
      <w:pPr>
        <w:ind w:left="3717" w:hanging="277"/>
      </w:pPr>
      <w:rPr>
        <w:rFonts w:hint="default"/>
        <w:lang w:val="en-US" w:eastAsia="en-US" w:bidi="ar-SA"/>
      </w:rPr>
    </w:lvl>
    <w:lvl w:ilvl="8" w:tplc="C43A64CC">
      <w:numFmt w:val="bullet"/>
      <w:lvlText w:val="•"/>
      <w:lvlJc w:val="left"/>
      <w:pPr>
        <w:ind w:left="4188" w:hanging="277"/>
      </w:pPr>
      <w:rPr>
        <w:rFonts w:hint="default"/>
        <w:lang w:val="en-US" w:eastAsia="en-US" w:bidi="ar-SA"/>
      </w:rPr>
    </w:lvl>
  </w:abstractNum>
  <w:abstractNum w:abstractNumId="3" w15:restartNumberingAfterBreak="0">
    <w:nsid w:val="0C8B74BF"/>
    <w:multiLevelType w:val="hybridMultilevel"/>
    <w:tmpl w:val="3E14E92A"/>
    <w:lvl w:ilvl="0" w:tplc="06508DE6">
      <w:start w:val="1"/>
      <w:numFmt w:val="decimal"/>
      <w:lvlText w:val="%1."/>
      <w:lvlJc w:val="left"/>
      <w:pPr>
        <w:ind w:left="520" w:hanging="360"/>
      </w:pPr>
      <w:rPr>
        <w:rFonts w:hint="default"/>
      </w:rPr>
    </w:lvl>
    <w:lvl w:ilvl="1" w:tplc="40090019" w:tentative="1">
      <w:start w:val="1"/>
      <w:numFmt w:val="lowerLetter"/>
      <w:lvlText w:val="%2."/>
      <w:lvlJc w:val="left"/>
      <w:pPr>
        <w:ind w:left="1240" w:hanging="360"/>
      </w:pPr>
    </w:lvl>
    <w:lvl w:ilvl="2" w:tplc="4009001B" w:tentative="1">
      <w:start w:val="1"/>
      <w:numFmt w:val="lowerRoman"/>
      <w:lvlText w:val="%3."/>
      <w:lvlJc w:val="right"/>
      <w:pPr>
        <w:ind w:left="1960" w:hanging="180"/>
      </w:pPr>
    </w:lvl>
    <w:lvl w:ilvl="3" w:tplc="4009000F" w:tentative="1">
      <w:start w:val="1"/>
      <w:numFmt w:val="decimal"/>
      <w:lvlText w:val="%4."/>
      <w:lvlJc w:val="left"/>
      <w:pPr>
        <w:ind w:left="2680" w:hanging="360"/>
      </w:pPr>
    </w:lvl>
    <w:lvl w:ilvl="4" w:tplc="40090019" w:tentative="1">
      <w:start w:val="1"/>
      <w:numFmt w:val="lowerLetter"/>
      <w:lvlText w:val="%5."/>
      <w:lvlJc w:val="left"/>
      <w:pPr>
        <w:ind w:left="3400" w:hanging="360"/>
      </w:pPr>
    </w:lvl>
    <w:lvl w:ilvl="5" w:tplc="4009001B" w:tentative="1">
      <w:start w:val="1"/>
      <w:numFmt w:val="lowerRoman"/>
      <w:lvlText w:val="%6."/>
      <w:lvlJc w:val="right"/>
      <w:pPr>
        <w:ind w:left="4120" w:hanging="180"/>
      </w:pPr>
    </w:lvl>
    <w:lvl w:ilvl="6" w:tplc="4009000F" w:tentative="1">
      <w:start w:val="1"/>
      <w:numFmt w:val="decimal"/>
      <w:lvlText w:val="%7."/>
      <w:lvlJc w:val="left"/>
      <w:pPr>
        <w:ind w:left="4840" w:hanging="360"/>
      </w:pPr>
    </w:lvl>
    <w:lvl w:ilvl="7" w:tplc="40090019" w:tentative="1">
      <w:start w:val="1"/>
      <w:numFmt w:val="lowerLetter"/>
      <w:lvlText w:val="%8."/>
      <w:lvlJc w:val="left"/>
      <w:pPr>
        <w:ind w:left="5560" w:hanging="360"/>
      </w:pPr>
    </w:lvl>
    <w:lvl w:ilvl="8" w:tplc="4009001B" w:tentative="1">
      <w:start w:val="1"/>
      <w:numFmt w:val="lowerRoman"/>
      <w:lvlText w:val="%9."/>
      <w:lvlJc w:val="right"/>
      <w:pPr>
        <w:ind w:left="6280" w:hanging="180"/>
      </w:pPr>
    </w:lvl>
  </w:abstractNum>
  <w:abstractNum w:abstractNumId="4" w15:restartNumberingAfterBreak="0">
    <w:nsid w:val="0CD3210E"/>
    <w:multiLevelType w:val="hybridMultilevel"/>
    <w:tmpl w:val="AB740B92"/>
    <w:lvl w:ilvl="0" w:tplc="2E84CAC2">
      <w:numFmt w:val="bullet"/>
      <w:lvlText w:val=""/>
      <w:lvlJc w:val="left"/>
      <w:pPr>
        <w:ind w:left="666" w:hanging="360"/>
      </w:pPr>
      <w:rPr>
        <w:rFonts w:ascii="Wingdings" w:eastAsia="Wingdings" w:hAnsi="Wingdings" w:cs="Wingdings" w:hint="default"/>
        <w:b w:val="0"/>
        <w:bCs w:val="0"/>
        <w:i w:val="0"/>
        <w:iCs w:val="0"/>
        <w:spacing w:val="0"/>
        <w:w w:val="100"/>
        <w:sz w:val="24"/>
        <w:szCs w:val="24"/>
        <w:lang w:val="en-US" w:eastAsia="en-US" w:bidi="ar-SA"/>
      </w:rPr>
    </w:lvl>
    <w:lvl w:ilvl="1" w:tplc="3094E596">
      <w:numFmt w:val="bullet"/>
      <w:lvlText w:val="•"/>
      <w:lvlJc w:val="left"/>
      <w:pPr>
        <w:ind w:left="1518" w:hanging="360"/>
      </w:pPr>
      <w:rPr>
        <w:rFonts w:hint="default"/>
        <w:lang w:val="en-US" w:eastAsia="en-US" w:bidi="ar-SA"/>
      </w:rPr>
    </w:lvl>
    <w:lvl w:ilvl="2" w:tplc="50425F16">
      <w:numFmt w:val="bullet"/>
      <w:lvlText w:val="•"/>
      <w:lvlJc w:val="left"/>
      <w:pPr>
        <w:ind w:left="2377" w:hanging="360"/>
      </w:pPr>
      <w:rPr>
        <w:rFonts w:hint="default"/>
        <w:lang w:val="en-US" w:eastAsia="en-US" w:bidi="ar-SA"/>
      </w:rPr>
    </w:lvl>
    <w:lvl w:ilvl="3" w:tplc="4DBEE95A">
      <w:numFmt w:val="bullet"/>
      <w:lvlText w:val="•"/>
      <w:lvlJc w:val="left"/>
      <w:pPr>
        <w:ind w:left="3235" w:hanging="360"/>
      </w:pPr>
      <w:rPr>
        <w:rFonts w:hint="default"/>
        <w:lang w:val="en-US" w:eastAsia="en-US" w:bidi="ar-SA"/>
      </w:rPr>
    </w:lvl>
    <w:lvl w:ilvl="4" w:tplc="CA1ADA1A">
      <w:numFmt w:val="bullet"/>
      <w:lvlText w:val="•"/>
      <w:lvlJc w:val="left"/>
      <w:pPr>
        <w:ind w:left="4094" w:hanging="360"/>
      </w:pPr>
      <w:rPr>
        <w:rFonts w:hint="default"/>
        <w:lang w:val="en-US" w:eastAsia="en-US" w:bidi="ar-SA"/>
      </w:rPr>
    </w:lvl>
    <w:lvl w:ilvl="5" w:tplc="C9BCB07A">
      <w:numFmt w:val="bullet"/>
      <w:lvlText w:val="•"/>
      <w:lvlJc w:val="left"/>
      <w:pPr>
        <w:ind w:left="4953" w:hanging="360"/>
      </w:pPr>
      <w:rPr>
        <w:rFonts w:hint="default"/>
        <w:lang w:val="en-US" w:eastAsia="en-US" w:bidi="ar-SA"/>
      </w:rPr>
    </w:lvl>
    <w:lvl w:ilvl="6" w:tplc="C8667DBC">
      <w:numFmt w:val="bullet"/>
      <w:lvlText w:val="•"/>
      <w:lvlJc w:val="left"/>
      <w:pPr>
        <w:ind w:left="5811" w:hanging="360"/>
      </w:pPr>
      <w:rPr>
        <w:rFonts w:hint="default"/>
        <w:lang w:val="en-US" w:eastAsia="en-US" w:bidi="ar-SA"/>
      </w:rPr>
    </w:lvl>
    <w:lvl w:ilvl="7" w:tplc="F1EA486E">
      <w:numFmt w:val="bullet"/>
      <w:lvlText w:val="•"/>
      <w:lvlJc w:val="left"/>
      <w:pPr>
        <w:ind w:left="6670" w:hanging="360"/>
      </w:pPr>
      <w:rPr>
        <w:rFonts w:hint="default"/>
        <w:lang w:val="en-US" w:eastAsia="en-US" w:bidi="ar-SA"/>
      </w:rPr>
    </w:lvl>
    <w:lvl w:ilvl="8" w:tplc="10DA00CC">
      <w:numFmt w:val="bullet"/>
      <w:lvlText w:val="•"/>
      <w:lvlJc w:val="left"/>
      <w:pPr>
        <w:ind w:left="7529" w:hanging="360"/>
      </w:pPr>
      <w:rPr>
        <w:rFonts w:hint="default"/>
        <w:lang w:val="en-US" w:eastAsia="en-US" w:bidi="ar-SA"/>
      </w:rPr>
    </w:lvl>
  </w:abstractNum>
  <w:abstractNum w:abstractNumId="5" w15:restartNumberingAfterBreak="0">
    <w:nsid w:val="0E0635E8"/>
    <w:multiLevelType w:val="hybridMultilevel"/>
    <w:tmpl w:val="91087132"/>
    <w:lvl w:ilvl="0" w:tplc="0DCEF05A">
      <w:numFmt w:val="bullet"/>
      <w:lvlText w:val=""/>
      <w:lvlJc w:val="left"/>
      <w:pPr>
        <w:ind w:left="329" w:hanging="243"/>
      </w:pPr>
      <w:rPr>
        <w:rFonts w:ascii="Wingdings" w:eastAsia="Wingdings" w:hAnsi="Wingdings" w:cs="Wingdings" w:hint="default"/>
        <w:b w:val="0"/>
        <w:bCs w:val="0"/>
        <w:i w:val="0"/>
        <w:iCs w:val="0"/>
        <w:spacing w:val="0"/>
        <w:w w:val="100"/>
        <w:sz w:val="22"/>
        <w:szCs w:val="22"/>
        <w:lang w:val="en-US" w:eastAsia="en-US" w:bidi="ar-SA"/>
      </w:rPr>
    </w:lvl>
    <w:lvl w:ilvl="1" w:tplc="6A023984">
      <w:numFmt w:val="bullet"/>
      <w:lvlText w:val="•"/>
      <w:lvlJc w:val="left"/>
      <w:pPr>
        <w:ind w:left="601" w:hanging="243"/>
      </w:pPr>
      <w:rPr>
        <w:rFonts w:hint="default"/>
        <w:lang w:val="en-US" w:eastAsia="en-US" w:bidi="ar-SA"/>
      </w:rPr>
    </w:lvl>
    <w:lvl w:ilvl="2" w:tplc="F6526328">
      <w:numFmt w:val="bullet"/>
      <w:lvlText w:val="•"/>
      <w:lvlJc w:val="left"/>
      <w:pPr>
        <w:ind w:left="883" w:hanging="243"/>
      </w:pPr>
      <w:rPr>
        <w:rFonts w:hint="default"/>
        <w:lang w:val="en-US" w:eastAsia="en-US" w:bidi="ar-SA"/>
      </w:rPr>
    </w:lvl>
    <w:lvl w:ilvl="3" w:tplc="85686E9E">
      <w:numFmt w:val="bullet"/>
      <w:lvlText w:val="•"/>
      <w:lvlJc w:val="left"/>
      <w:pPr>
        <w:ind w:left="1164" w:hanging="243"/>
      </w:pPr>
      <w:rPr>
        <w:rFonts w:hint="default"/>
        <w:lang w:val="en-US" w:eastAsia="en-US" w:bidi="ar-SA"/>
      </w:rPr>
    </w:lvl>
    <w:lvl w:ilvl="4" w:tplc="41FCBEE0">
      <w:numFmt w:val="bullet"/>
      <w:lvlText w:val="•"/>
      <w:lvlJc w:val="left"/>
      <w:pPr>
        <w:ind w:left="1446" w:hanging="243"/>
      </w:pPr>
      <w:rPr>
        <w:rFonts w:hint="default"/>
        <w:lang w:val="en-US" w:eastAsia="en-US" w:bidi="ar-SA"/>
      </w:rPr>
    </w:lvl>
    <w:lvl w:ilvl="5" w:tplc="19EEFE9E">
      <w:numFmt w:val="bullet"/>
      <w:lvlText w:val="•"/>
      <w:lvlJc w:val="left"/>
      <w:pPr>
        <w:ind w:left="1727" w:hanging="243"/>
      </w:pPr>
      <w:rPr>
        <w:rFonts w:hint="default"/>
        <w:lang w:val="en-US" w:eastAsia="en-US" w:bidi="ar-SA"/>
      </w:rPr>
    </w:lvl>
    <w:lvl w:ilvl="6" w:tplc="8EAE2E92">
      <w:numFmt w:val="bullet"/>
      <w:lvlText w:val="•"/>
      <w:lvlJc w:val="left"/>
      <w:pPr>
        <w:ind w:left="2009" w:hanging="243"/>
      </w:pPr>
      <w:rPr>
        <w:rFonts w:hint="default"/>
        <w:lang w:val="en-US" w:eastAsia="en-US" w:bidi="ar-SA"/>
      </w:rPr>
    </w:lvl>
    <w:lvl w:ilvl="7" w:tplc="03FA097C">
      <w:numFmt w:val="bullet"/>
      <w:lvlText w:val="•"/>
      <w:lvlJc w:val="left"/>
      <w:pPr>
        <w:ind w:left="2290" w:hanging="243"/>
      </w:pPr>
      <w:rPr>
        <w:rFonts w:hint="default"/>
        <w:lang w:val="en-US" w:eastAsia="en-US" w:bidi="ar-SA"/>
      </w:rPr>
    </w:lvl>
    <w:lvl w:ilvl="8" w:tplc="42ECC42C">
      <w:numFmt w:val="bullet"/>
      <w:lvlText w:val="•"/>
      <w:lvlJc w:val="left"/>
      <w:pPr>
        <w:ind w:left="2572" w:hanging="243"/>
      </w:pPr>
      <w:rPr>
        <w:rFonts w:hint="default"/>
        <w:lang w:val="en-US" w:eastAsia="en-US" w:bidi="ar-SA"/>
      </w:rPr>
    </w:lvl>
  </w:abstractNum>
  <w:abstractNum w:abstractNumId="6" w15:restartNumberingAfterBreak="0">
    <w:nsid w:val="14F12296"/>
    <w:multiLevelType w:val="hybridMultilevel"/>
    <w:tmpl w:val="F868377C"/>
    <w:lvl w:ilvl="0" w:tplc="EEE8CC0E">
      <w:numFmt w:val="bullet"/>
      <w:lvlText w:val=""/>
      <w:lvlJc w:val="left"/>
      <w:pPr>
        <w:ind w:left="544" w:hanging="277"/>
      </w:pPr>
      <w:rPr>
        <w:rFonts w:ascii="Wingdings" w:eastAsia="Wingdings" w:hAnsi="Wingdings" w:cs="Wingdings" w:hint="default"/>
        <w:b w:val="0"/>
        <w:bCs w:val="0"/>
        <w:i w:val="0"/>
        <w:iCs w:val="0"/>
        <w:spacing w:val="0"/>
        <w:w w:val="101"/>
        <w:sz w:val="22"/>
        <w:szCs w:val="22"/>
        <w:lang w:val="en-US" w:eastAsia="en-US" w:bidi="ar-SA"/>
      </w:rPr>
    </w:lvl>
    <w:lvl w:ilvl="1" w:tplc="E0CA3C70">
      <w:numFmt w:val="bullet"/>
      <w:lvlText w:val="•"/>
      <w:lvlJc w:val="left"/>
      <w:pPr>
        <w:ind w:left="718" w:hanging="277"/>
      </w:pPr>
      <w:rPr>
        <w:rFonts w:hint="default"/>
        <w:lang w:val="en-US" w:eastAsia="en-US" w:bidi="ar-SA"/>
      </w:rPr>
    </w:lvl>
    <w:lvl w:ilvl="2" w:tplc="195EA3E6">
      <w:numFmt w:val="bullet"/>
      <w:lvlText w:val="•"/>
      <w:lvlJc w:val="left"/>
      <w:pPr>
        <w:ind w:left="897" w:hanging="277"/>
      </w:pPr>
      <w:rPr>
        <w:rFonts w:hint="default"/>
        <w:lang w:val="en-US" w:eastAsia="en-US" w:bidi="ar-SA"/>
      </w:rPr>
    </w:lvl>
    <w:lvl w:ilvl="3" w:tplc="5BC4D1BE">
      <w:numFmt w:val="bullet"/>
      <w:lvlText w:val="•"/>
      <w:lvlJc w:val="left"/>
      <w:pPr>
        <w:ind w:left="1075" w:hanging="277"/>
      </w:pPr>
      <w:rPr>
        <w:rFonts w:hint="default"/>
        <w:lang w:val="en-US" w:eastAsia="en-US" w:bidi="ar-SA"/>
      </w:rPr>
    </w:lvl>
    <w:lvl w:ilvl="4" w:tplc="01161E9C">
      <w:numFmt w:val="bullet"/>
      <w:lvlText w:val="•"/>
      <w:lvlJc w:val="left"/>
      <w:pPr>
        <w:ind w:left="1254" w:hanging="277"/>
      </w:pPr>
      <w:rPr>
        <w:rFonts w:hint="default"/>
        <w:lang w:val="en-US" w:eastAsia="en-US" w:bidi="ar-SA"/>
      </w:rPr>
    </w:lvl>
    <w:lvl w:ilvl="5" w:tplc="880468E2">
      <w:numFmt w:val="bullet"/>
      <w:lvlText w:val="•"/>
      <w:lvlJc w:val="left"/>
      <w:pPr>
        <w:ind w:left="1432" w:hanging="277"/>
      </w:pPr>
      <w:rPr>
        <w:rFonts w:hint="default"/>
        <w:lang w:val="en-US" w:eastAsia="en-US" w:bidi="ar-SA"/>
      </w:rPr>
    </w:lvl>
    <w:lvl w:ilvl="6" w:tplc="0988F70C">
      <w:numFmt w:val="bullet"/>
      <w:lvlText w:val="•"/>
      <w:lvlJc w:val="left"/>
      <w:pPr>
        <w:ind w:left="1611" w:hanging="277"/>
      </w:pPr>
      <w:rPr>
        <w:rFonts w:hint="default"/>
        <w:lang w:val="en-US" w:eastAsia="en-US" w:bidi="ar-SA"/>
      </w:rPr>
    </w:lvl>
    <w:lvl w:ilvl="7" w:tplc="50727662">
      <w:numFmt w:val="bullet"/>
      <w:lvlText w:val="•"/>
      <w:lvlJc w:val="left"/>
      <w:pPr>
        <w:ind w:left="1789" w:hanging="277"/>
      </w:pPr>
      <w:rPr>
        <w:rFonts w:hint="default"/>
        <w:lang w:val="en-US" w:eastAsia="en-US" w:bidi="ar-SA"/>
      </w:rPr>
    </w:lvl>
    <w:lvl w:ilvl="8" w:tplc="1100709C">
      <w:numFmt w:val="bullet"/>
      <w:lvlText w:val="•"/>
      <w:lvlJc w:val="left"/>
      <w:pPr>
        <w:ind w:left="1968" w:hanging="277"/>
      </w:pPr>
      <w:rPr>
        <w:rFonts w:hint="default"/>
        <w:lang w:val="en-US" w:eastAsia="en-US" w:bidi="ar-SA"/>
      </w:rPr>
    </w:lvl>
  </w:abstractNum>
  <w:abstractNum w:abstractNumId="7" w15:restartNumberingAfterBreak="0">
    <w:nsid w:val="15BA3EE8"/>
    <w:multiLevelType w:val="hybridMultilevel"/>
    <w:tmpl w:val="F4924B52"/>
    <w:lvl w:ilvl="0" w:tplc="DC149B28">
      <w:numFmt w:val="bullet"/>
      <w:lvlText w:val=""/>
      <w:lvlJc w:val="left"/>
      <w:pPr>
        <w:ind w:left="329" w:hanging="243"/>
      </w:pPr>
      <w:rPr>
        <w:rFonts w:ascii="Wingdings" w:eastAsia="Wingdings" w:hAnsi="Wingdings" w:cs="Wingdings" w:hint="default"/>
        <w:b w:val="0"/>
        <w:bCs w:val="0"/>
        <w:i w:val="0"/>
        <w:iCs w:val="0"/>
        <w:spacing w:val="0"/>
        <w:w w:val="100"/>
        <w:sz w:val="22"/>
        <w:szCs w:val="22"/>
        <w:lang w:val="en-US" w:eastAsia="en-US" w:bidi="ar-SA"/>
      </w:rPr>
    </w:lvl>
    <w:lvl w:ilvl="1" w:tplc="FAE480C4">
      <w:numFmt w:val="bullet"/>
      <w:lvlText w:val="•"/>
      <w:lvlJc w:val="left"/>
      <w:pPr>
        <w:ind w:left="601" w:hanging="243"/>
      </w:pPr>
      <w:rPr>
        <w:rFonts w:hint="default"/>
        <w:lang w:val="en-US" w:eastAsia="en-US" w:bidi="ar-SA"/>
      </w:rPr>
    </w:lvl>
    <w:lvl w:ilvl="2" w:tplc="65585802">
      <w:numFmt w:val="bullet"/>
      <w:lvlText w:val="•"/>
      <w:lvlJc w:val="left"/>
      <w:pPr>
        <w:ind w:left="883" w:hanging="243"/>
      </w:pPr>
      <w:rPr>
        <w:rFonts w:hint="default"/>
        <w:lang w:val="en-US" w:eastAsia="en-US" w:bidi="ar-SA"/>
      </w:rPr>
    </w:lvl>
    <w:lvl w:ilvl="3" w:tplc="E0DAB20A">
      <w:numFmt w:val="bullet"/>
      <w:lvlText w:val="•"/>
      <w:lvlJc w:val="left"/>
      <w:pPr>
        <w:ind w:left="1164" w:hanging="243"/>
      </w:pPr>
      <w:rPr>
        <w:rFonts w:hint="default"/>
        <w:lang w:val="en-US" w:eastAsia="en-US" w:bidi="ar-SA"/>
      </w:rPr>
    </w:lvl>
    <w:lvl w:ilvl="4" w:tplc="B0926D3E">
      <w:numFmt w:val="bullet"/>
      <w:lvlText w:val="•"/>
      <w:lvlJc w:val="left"/>
      <w:pPr>
        <w:ind w:left="1446" w:hanging="243"/>
      </w:pPr>
      <w:rPr>
        <w:rFonts w:hint="default"/>
        <w:lang w:val="en-US" w:eastAsia="en-US" w:bidi="ar-SA"/>
      </w:rPr>
    </w:lvl>
    <w:lvl w:ilvl="5" w:tplc="61EC2396">
      <w:numFmt w:val="bullet"/>
      <w:lvlText w:val="•"/>
      <w:lvlJc w:val="left"/>
      <w:pPr>
        <w:ind w:left="1727" w:hanging="243"/>
      </w:pPr>
      <w:rPr>
        <w:rFonts w:hint="default"/>
        <w:lang w:val="en-US" w:eastAsia="en-US" w:bidi="ar-SA"/>
      </w:rPr>
    </w:lvl>
    <w:lvl w:ilvl="6" w:tplc="98BE1836">
      <w:numFmt w:val="bullet"/>
      <w:lvlText w:val="•"/>
      <w:lvlJc w:val="left"/>
      <w:pPr>
        <w:ind w:left="2009" w:hanging="243"/>
      </w:pPr>
      <w:rPr>
        <w:rFonts w:hint="default"/>
        <w:lang w:val="en-US" w:eastAsia="en-US" w:bidi="ar-SA"/>
      </w:rPr>
    </w:lvl>
    <w:lvl w:ilvl="7" w:tplc="1A988960">
      <w:numFmt w:val="bullet"/>
      <w:lvlText w:val="•"/>
      <w:lvlJc w:val="left"/>
      <w:pPr>
        <w:ind w:left="2290" w:hanging="243"/>
      </w:pPr>
      <w:rPr>
        <w:rFonts w:hint="default"/>
        <w:lang w:val="en-US" w:eastAsia="en-US" w:bidi="ar-SA"/>
      </w:rPr>
    </w:lvl>
    <w:lvl w:ilvl="8" w:tplc="A4560A38">
      <w:numFmt w:val="bullet"/>
      <w:lvlText w:val="•"/>
      <w:lvlJc w:val="left"/>
      <w:pPr>
        <w:ind w:left="2572" w:hanging="243"/>
      </w:pPr>
      <w:rPr>
        <w:rFonts w:hint="default"/>
        <w:lang w:val="en-US" w:eastAsia="en-US" w:bidi="ar-SA"/>
      </w:rPr>
    </w:lvl>
  </w:abstractNum>
  <w:abstractNum w:abstractNumId="8" w15:restartNumberingAfterBreak="0">
    <w:nsid w:val="1CE9523E"/>
    <w:multiLevelType w:val="multilevel"/>
    <w:tmpl w:val="A8FE97EA"/>
    <w:lvl w:ilvl="0">
      <w:start w:val="1"/>
      <w:numFmt w:val="decimal"/>
      <w:lvlText w:val="%1"/>
      <w:lvlJc w:val="left"/>
      <w:pPr>
        <w:ind w:left="375" w:hanging="375"/>
      </w:pPr>
      <w:rPr>
        <w:rFonts w:hint="default"/>
      </w:rPr>
    </w:lvl>
    <w:lvl w:ilvl="1">
      <w:start w:val="4"/>
      <w:numFmt w:val="decimal"/>
      <w:lvlText w:val="%1.%2"/>
      <w:lvlJc w:val="left"/>
      <w:pPr>
        <w:ind w:left="535" w:hanging="375"/>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560" w:hanging="108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2240" w:hanging="144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920" w:hanging="1800"/>
      </w:pPr>
      <w:rPr>
        <w:rFonts w:hint="default"/>
      </w:rPr>
    </w:lvl>
    <w:lvl w:ilvl="8">
      <w:start w:val="1"/>
      <w:numFmt w:val="decimal"/>
      <w:lvlText w:val="%1.%2.%3.%4.%5.%6.%7.%8.%9"/>
      <w:lvlJc w:val="left"/>
      <w:pPr>
        <w:ind w:left="3080" w:hanging="1800"/>
      </w:pPr>
      <w:rPr>
        <w:rFonts w:hint="default"/>
      </w:rPr>
    </w:lvl>
  </w:abstractNum>
  <w:abstractNum w:abstractNumId="9" w15:restartNumberingAfterBreak="0">
    <w:nsid w:val="1FCB5D07"/>
    <w:multiLevelType w:val="hybridMultilevel"/>
    <w:tmpl w:val="2FD452B0"/>
    <w:lvl w:ilvl="0" w:tplc="82AC6848">
      <w:start w:val="1"/>
      <w:numFmt w:val="decimal"/>
      <w:lvlText w:val="%1"/>
      <w:lvlJc w:val="left"/>
      <w:pPr>
        <w:ind w:left="2150" w:hanging="644"/>
      </w:pPr>
      <w:rPr>
        <w:rFonts w:ascii="Times New Roman" w:eastAsia="Times New Roman" w:hAnsi="Times New Roman" w:cs="Times New Roman" w:hint="default"/>
        <w:b w:val="0"/>
        <w:bCs w:val="0"/>
        <w:i w:val="0"/>
        <w:iCs w:val="0"/>
        <w:spacing w:val="0"/>
        <w:w w:val="100"/>
        <w:sz w:val="22"/>
        <w:szCs w:val="22"/>
        <w:lang w:val="en-US" w:eastAsia="en-US" w:bidi="ar-SA"/>
      </w:rPr>
    </w:lvl>
    <w:lvl w:ilvl="1" w:tplc="2112F3BA">
      <w:numFmt w:val="bullet"/>
      <w:lvlText w:val=""/>
      <w:lvlJc w:val="left"/>
      <w:pPr>
        <w:ind w:left="2150" w:hanging="214"/>
      </w:pPr>
      <w:rPr>
        <w:rFonts w:ascii="Wingdings" w:eastAsia="Wingdings" w:hAnsi="Wingdings" w:cs="Wingdings" w:hint="default"/>
        <w:b w:val="0"/>
        <w:bCs w:val="0"/>
        <w:i w:val="0"/>
        <w:iCs w:val="0"/>
        <w:spacing w:val="0"/>
        <w:w w:val="100"/>
        <w:sz w:val="22"/>
        <w:szCs w:val="22"/>
        <w:lang w:val="en-US" w:eastAsia="en-US" w:bidi="ar-SA"/>
      </w:rPr>
    </w:lvl>
    <w:lvl w:ilvl="2" w:tplc="F0D012FC">
      <w:numFmt w:val="bullet"/>
      <w:lvlText w:val="•"/>
      <w:lvlJc w:val="left"/>
      <w:pPr>
        <w:ind w:left="2649" w:hanging="214"/>
      </w:pPr>
      <w:rPr>
        <w:rFonts w:hint="default"/>
        <w:lang w:val="en-US" w:eastAsia="en-US" w:bidi="ar-SA"/>
      </w:rPr>
    </w:lvl>
    <w:lvl w:ilvl="3" w:tplc="C7361A94">
      <w:numFmt w:val="bullet"/>
      <w:lvlText w:val="•"/>
      <w:lvlJc w:val="left"/>
      <w:pPr>
        <w:ind w:left="2893" w:hanging="214"/>
      </w:pPr>
      <w:rPr>
        <w:rFonts w:hint="default"/>
        <w:lang w:val="en-US" w:eastAsia="en-US" w:bidi="ar-SA"/>
      </w:rPr>
    </w:lvl>
    <w:lvl w:ilvl="4" w:tplc="12049DE0">
      <w:numFmt w:val="bullet"/>
      <w:lvlText w:val="•"/>
      <w:lvlJc w:val="left"/>
      <w:pPr>
        <w:ind w:left="3138" w:hanging="214"/>
      </w:pPr>
      <w:rPr>
        <w:rFonts w:hint="default"/>
        <w:lang w:val="en-US" w:eastAsia="en-US" w:bidi="ar-SA"/>
      </w:rPr>
    </w:lvl>
    <w:lvl w:ilvl="5" w:tplc="149A97BC">
      <w:numFmt w:val="bullet"/>
      <w:lvlText w:val="•"/>
      <w:lvlJc w:val="left"/>
      <w:pPr>
        <w:ind w:left="3382" w:hanging="214"/>
      </w:pPr>
      <w:rPr>
        <w:rFonts w:hint="default"/>
        <w:lang w:val="en-US" w:eastAsia="en-US" w:bidi="ar-SA"/>
      </w:rPr>
    </w:lvl>
    <w:lvl w:ilvl="6" w:tplc="744E4564">
      <w:numFmt w:val="bullet"/>
      <w:lvlText w:val="•"/>
      <w:lvlJc w:val="left"/>
      <w:pPr>
        <w:ind w:left="3627" w:hanging="214"/>
      </w:pPr>
      <w:rPr>
        <w:rFonts w:hint="default"/>
        <w:lang w:val="en-US" w:eastAsia="en-US" w:bidi="ar-SA"/>
      </w:rPr>
    </w:lvl>
    <w:lvl w:ilvl="7" w:tplc="7C50A68A">
      <w:numFmt w:val="bullet"/>
      <w:lvlText w:val="•"/>
      <w:lvlJc w:val="left"/>
      <w:pPr>
        <w:ind w:left="3871" w:hanging="214"/>
      </w:pPr>
      <w:rPr>
        <w:rFonts w:hint="default"/>
        <w:lang w:val="en-US" w:eastAsia="en-US" w:bidi="ar-SA"/>
      </w:rPr>
    </w:lvl>
    <w:lvl w:ilvl="8" w:tplc="70CA752C">
      <w:numFmt w:val="bullet"/>
      <w:lvlText w:val="•"/>
      <w:lvlJc w:val="left"/>
      <w:pPr>
        <w:ind w:left="4116" w:hanging="214"/>
      </w:pPr>
      <w:rPr>
        <w:rFonts w:hint="default"/>
        <w:lang w:val="en-US" w:eastAsia="en-US" w:bidi="ar-SA"/>
      </w:rPr>
    </w:lvl>
  </w:abstractNum>
  <w:abstractNum w:abstractNumId="10" w15:restartNumberingAfterBreak="0">
    <w:nsid w:val="21DA6048"/>
    <w:multiLevelType w:val="multilevel"/>
    <w:tmpl w:val="E57ECE6A"/>
    <w:lvl w:ilvl="0">
      <w:start w:val="1"/>
      <w:numFmt w:val="decimal"/>
      <w:lvlText w:val="%1"/>
      <w:lvlJc w:val="left"/>
      <w:pPr>
        <w:ind w:left="599" w:hanging="440"/>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1041" w:hanging="66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1480" w:hanging="881"/>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458" w:hanging="881"/>
      </w:pPr>
      <w:rPr>
        <w:rFonts w:hint="default"/>
        <w:lang w:val="en-US" w:eastAsia="en-US" w:bidi="ar-SA"/>
      </w:rPr>
    </w:lvl>
    <w:lvl w:ilvl="4">
      <w:numFmt w:val="bullet"/>
      <w:lvlText w:val="•"/>
      <w:lvlJc w:val="left"/>
      <w:pPr>
        <w:ind w:left="3436" w:hanging="881"/>
      </w:pPr>
      <w:rPr>
        <w:rFonts w:hint="default"/>
        <w:lang w:val="en-US" w:eastAsia="en-US" w:bidi="ar-SA"/>
      </w:rPr>
    </w:lvl>
    <w:lvl w:ilvl="5">
      <w:numFmt w:val="bullet"/>
      <w:lvlText w:val="•"/>
      <w:lvlJc w:val="left"/>
      <w:pPr>
        <w:ind w:left="4414" w:hanging="881"/>
      </w:pPr>
      <w:rPr>
        <w:rFonts w:hint="default"/>
        <w:lang w:val="en-US" w:eastAsia="en-US" w:bidi="ar-SA"/>
      </w:rPr>
    </w:lvl>
    <w:lvl w:ilvl="6">
      <w:numFmt w:val="bullet"/>
      <w:lvlText w:val="•"/>
      <w:lvlJc w:val="left"/>
      <w:pPr>
        <w:ind w:left="5393" w:hanging="881"/>
      </w:pPr>
      <w:rPr>
        <w:rFonts w:hint="default"/>
        <w:lang w:val="en-US" w:eastAsia="en-US" w:bidi="ar-SA"/>
      </w:rPr>
    </w:lvl>
    <w:lvl w:ilvl="7">
      <w:numFmt w:val="bullet"/>
      <w:lvlText w:val="•"/>
      <w:lvlJc w:val="left"/>
      <w:pPr>
        <w:ind w:left="6371" w:hanging="881"/>
      </w:pPr>
      <w:rPr>
        <w:rFonts w:hint="default"/>
        <w:lang w:val="en-US" w:eastAsia="en-US" w:bidi="ar-SA"/>
      </w:rPr>
    </w:lvl>
    <w:lvl w:ilvl="8">
      <w:numFmt w:val="bullet"/>
      <w:lvlText w:val="•"/>
      <w:lvlJc w:val="left"/>
      <w:pPr>
        <w:ind w:left="7349" w:hanging="881"/>
      </w:pPr>
      <w:rPr>
        <w:rFonts w:hint="default"/>
        <w:lang w:val="en-US" w:eastAsia="en-US" w:bidi="ar-SA"/>
      </w:rPr>
    </w:lvl>
  </w:abstractNum>
  <w:abstractNum w:abstractNumId="11" w15:restartNumberingAfterBreak="0">
    <w:nsid w:val="22A13318"/>
    <w:multiLevelType w:val="hybridMultilevel"/>
    <w:tmpl w:val="AEEAF548"/>
    <w:lvl w:ilvl="0" w:tplc="707CB2D2">
      <w:start w:val="1"/>
      <w:numFmt w:val="decimal"/>
      <w:lvlText w:val="%1."/>
      <w:lvlJc w:val="left"/>
      <w:pPr>
        <w:ind w:left="100" w:hanging="245"/>
      </w:pPr>
      <w:rPr>
        <w:rFonts w:ascii="Times New Roman" w:eastAsia="Times New Roman" w:hAnsi="Times New Roman" w:cs="Times New Roman" w:hint="default"/>
        <w:b w:val="0"/>
        <w:bCs w:val="0"/>
        <w:i w:val="0"/>
        <w:iCs w:val="0"/>
        <w:spacing w:val="0"/>
        <w:w w:val="100"/>
        <w:sz w:val="24"/>
        <w:szCs w:val="24"/>
        <w:lang w:val="en-US" w:eastAsia="en-US" w:bidi="ar-SA"/>
      </w:rPr>
    </w:lvl>
    <w:lvl w:ilvl="1" w:tplc="C122D040">
      <w:numFmt w:val="bullet"/>
      <w:lvlText w:val="•"/>
      <w:lvlJc w:val="left"/>
      <w:pPr>
        <w:ind w:left="1014" w:hanging="245"/>
      </w:pPr>
      <w:rPr>
        <w:rFonts w:hint="default"/>
        <w:lang w:val="en-US" w:eastAsia="en-US" w:bidi="ar-SA"/>
      </w:rPr>
    </w:lvl>
    <w:lvl w:ilvl="2" w:tplc="ADFC331C">
      <w:numFmt w:val="bullet"/>
      <w:lvlText w:val="•"/>
      <w:lvlJc w:val="left"/>
      <w:pPr>
        <w:ind w:left="1929" w:hanging="245"/>
      </w:pPr>
      <w:rPr>
        <w:rFonts w:hint="default"/>
        <w:lang w:val="en-US" w:eastAsia="en-US" w:bidi="ar-SA"/>
      </w:rPr>
    </w:lvl>
    <w:lvl w:ilvl="3" w:tplc="07D82E9A">
      <w:numFmt w:val="bullet"/>
      <w:lvlText w:val="•"/>
      <w:lvlJc w:val="left"/>
      <w:pPr>
        <w:ind w:left="2843" w:hanging="245"/>
      </w:pPr>
      <w:rPr>
        <w:rFonts w:hint="default"/>
        <w:lang w:val="en-US" w:eastAsia="en-US" w:bidi="ar-SA"/>
      </w:rPr>
    </w:lvl>
    <w:lvl w:ilvl="4" w:tplc="317CB992">
      <w:numFmt w:val="bullet"/>
      <w:lvlText w:val="•"/>
      <w:lvlJc w:val="left"/>
      <w:pPr>
        <w:ind w:left="3758" w:hanging="245"/>
      </w:pPr>
      <w:rPr>
        <w:rFonts w:hint="default"/>
        <w:lang w:val="en-US" w:eastAsia="en-US" w:bidi="ar-SA"/>
      </w:rPr>
    </w:lvl>
    <w:lvl w:ilvl="5" w:tplc="A36869D0">
      <w:numFmt w:val="bullet"/>
      <w:lvlText w:val="•"/>
      <w:lvlJc w:val="left"/>
      <w:pPr>
        <w:ind w:left="4673" w:hanging="245"/>
      </w:pPr>
      <w:rPr>
        <w:rFonts w:hint="default"/>
        <w:lang w:val="en-US" w:eastAsia="en-US" w:bidi="ar-SA"/>
      </w:rPr>
    </w:lvl>
    <w:lvl w:ilvl="6" w:tplc="D7928308">
      <w:numFmt w:val="bullet"/>
      <w:lvlText w:val="•"/>
      <w:lvlJc w:val="left"/>
      <w:pPr>
        <w:ind w:left="5587" w:hanging="245"/>
      </w:pPr>
      <w:rPr>
        <w:rFonts w:hint="default"/>
        <w:lang w:val="en-US" w:eastAsia="en-US" w:bidi="ar-SA"/>
      </w:rPr>
    </w:lvl>
    <w:lvl w:ilvl="7" w:tplc="60B8CDEC">
      <w:numFmt w:val="bullet"/>
      <w:lvlText w:val="•"/>
      <w:lvlJc w:val="left"/>
      <w:pPr>
        <w:ind w:left="6502" w:hanging="245"/>
      </w:pPr>
      <w:rPr>
        <w:rFonts w:hint="default"/>
        <w:lang w:val="en-US" w:eastAsia="en-US" w:bidi="ar-SA"/>
      </w:rPr>
    </w:lvl>
    <w:lvl w:ilvl="8" w:tplc="67BE44DA">
      <w:numFmt w:val="bullet"/>
      <w:lvlText w:val="•"/>
      <w:lvlJc w:val="left"/>
      <w:pPr>
        <w:ind w:left="7417" w:hanging="245"/>
      </w:pPr>
      <w:rPr>
        <w:rFonts w:hint="default"/>
        <w:lang w:val="en-US" w:eastAsia="en-US" w:bidi="ar-SA"/>
      </w:rPr>
    </w:lvl>
  </w:abstractNum>
  <w:abstractNum w:abstractNumId="12" w15:restartNumberingAfterBreak="0">
    <w:nsid w:val="2B8A7900"/>
    <w:multiLevelType w:val="hybridMultilevel"/>
    <w:tmpl w:val="8A30B500"/>
    <w:lvl w:ilvl="0" w:tplc="2E504210">
      <w:numFmt w:val="bullet"/>
      <w:lvlText w:val=""/>
      <w:lvlJc w:val="left"/>
      <w:pPr>
        <w:ind w:left="329" w:hanging="243"/>
      </w:pPr>
      <w:rPr>
        <w:rFonts w:ascii="Wingdings" w:eastAsia="Wingdings" w:hAnsi="Wingdings" w:cs="Wingdings" w:hint="default"/>
        <w:b w:val="0"/>
        <w:bCs w:val="0"/>
        <w:i w:val="0"/>
        <w:iCs w:val="0"/>
        <w:spacing w:val="0"/>
        <w:w w:val="100"/>
        <w:sz w:val="22"/>
        <w:szCs w:val="22"/>
        <w:lang w:val="en-US" w:eastAsia="en-US" w:bidi="ar-SA"/>
      </w:rPr>
    </w:lvl>
    <w:lvl w:ilvl="1" w:tplc="EC8691EC">
      <w:numFmt w:val="bullet"/>
      <w:lvlText w:val="•"/>
      <w:lvlJc w:val="left"/>
      <w:pPr>
        <w:ind w:left="601" w:hanging="243"/>
      </w:pPr>
      <w:rPr>
        <w:rFonts w:hint="default"/>
        <w:lang w:val="en-US" w:eastAsia="en-US" w:bidi="ar-SA"/>
      </w:rPr>
    </w:lvl>
    <w:lvl w:ilvl="2" w:tplc="8B885FDC">
      <w:numFmt w:val="bullet"/>
      <w:lvlText w:val="•"/>
      <w:lvlJc w:val="left"/>
      <w:pPr>
        <w:ind w:left="883" w:hanging="243"/>
      </w:pPr>
      <w:rPr>
        <w:rFonts w:hint="default"/>
        <w:lang w:val="en-US" w:eastAsia="en-US" w:bidi="ar-SA"/>
      </w:rPr>
    </w:lvl>
    <w:lvl w:ilvl="3" w:tplc="0EBC8C52">
      <w:numFmt w:val="bullet"/>
      <w:lvlText w:val="•"/>
      <w:lvlJc w:val="left"/>
      <w:pPr>
        <w:ind w:left="1164" w:hanging="243"/>
      </w:pPr>
      <w:rPr>
        <w:rFonts w:hint="default"/>
        <w:lang w:val="en-US" w:eastAsia="en-US" w:bidi="ar-SA"/>
      </w:rPr>
    </w:lvl>
    <w:lvl w:ilvl="4" w:tplc="B0566D14">
      <w:numFmt w:val="bullet"/>
      <w:lvlText w:val="•"/>
      <w:lvlJc w:val="left"/>
      <w:pPr>
        <w:ind w:left="1446" w:hanging="243"/>
      </w:pPr>
      <w:rPr>
        <w:rFonts w:hint="default"/>
        <w:lang w:val="en-US" w:eastAsia="en-US" w:bidi="ar-SA"/>
      </w:rPr>
    </w:lvl>
    <w:lvl w:ilvl="5" w:tplc="21AC1130">
      <w:numFmt w:val="bullet"/>
      <w:lvlText w:val="•"/>
      <w:lvlJc w:val="left"/>
      <w:pPr>
        <w:ind w:left="1727" w:hanging="243"/>
      </w:pPr>
      <w:rPr>
        <w:rFonts w:hint="default"/>
        <w:lang w:val="en-US" w:eastAsia="en-US" w:bidi="ar-SA"/>
      </w:rPr>
    </w:lvl>
    <w:lvl w:ilvl="6" w:tplc="BE425ECA">
      <w:numFmt w:val="bullet"/>
      <w:lvlText w:val="•"/>
      <w:lvlJc w:val="left"/>
      <w:pPr>
        <w:ind w:left="2009" w:hanging="243"/>
      </w:pPr>
      <w:rPr>
        <w:rFonts w:hint="default"/>
        <w:lang w:val="en-US" w:eastAsia="en-US" w:bidi="ar-SA"/>
      </w:rPr>
    </w:lvl>
    <w:lvl w:ilvl="7" w:tplc="E5884686">
      <w:numFmt w:val="bullet"/>
      <w:lvlText w:val="•"/>
      <w:lvlJc w:val="left"/>
      <w:pPr>
        <w:ind w:left="2290" w:hanging="243"/>
      </w:pPr>
      <w:rPr>
        <w:rFonts w:hint="default"/>
        <w:lang w:val="en-US" w:eastAsia="en-US" w:bidi="ar-SA"/>
      </w:rPr>
    </w:lvl>
    <w:lvl w:ilvl="8" w:tplc="E77C0D0C">
      <w:numFmt w:val="bullet"/>
      <w:lvlText w:val="•"/>
      <w:lvlJc w:val="left"/>
      <w:pPr>
        <w:ind w:left="2572" w:hanging="243"/>
      </w:pPr>
      <w:rPr>
        <w:rFonts w:hint="default"/>
        <w:lang w:val="en-US" w:eastAsia="en-US" w:bidi="ar-SA"/>
      </w:rPr>
    </w:lvl>
  </w:abstractNum>
  <w:abstractNum w:abstractNumId="13" w15:restartNumberingAfterBreak="0">
    <w:nsid w:val="2BF50E04"/>
    <w:multiLevelType w:val="multilevel"/>
    <w:tmpl w:val="C108D048"/>
    <w:lvl w:ilvl="0">
      <w:start w:val="1"/>
      <w:numFmt w:val="decimal"/>
      <w:lvlText w:val="%1."/>
      <w:lvlJc w:val="left"/>
      <w:pPr>
        <w:ind w:left="457" w:hanging="361"/>
      </w:pPr>
      <w:rPr>
        <w:rFonts w:ascii="Times New Roman" w:eastAsia="Times New Roman" w:hAnsi="Times New Roman" w:cs="Times New Roman" w:hint="default"/>
        <w:b w:val="0"/>
        <w:bCs w:val="0"/>
        <w:i/>
        <w:iCs/>
        <w:spacing w:val="0"/>
        <w:w w:val="100"/>
        <w:sz w:val="22"/>
        <w:szCs w:val="22"/>
        <w:lang w:val="en-US" w:eastAsia="en-US" w:bidi="ar-SA"/>
      </w:rPr>
    </w:lvl>
    <w:lvl w:ilvl="1">
      <w:start w:val="1"/>
      <w:numFmt w:val="decimal"/>
      <w:lvlText w:val="%1.%2"/>
      <w:lvlJc w:val="left"/>
      <w:pPr>
        <w:ind w:left="889" w:hanging="432"/>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1273" w:hanging="432"/>
      </w:pPr>
      <w:rPr>
        <w:rFonts w:hint="default"/>
        <w:lang w:val="en-US" w:eastAsia="en-US" w:bidi="ar-SA"/>
      </w:rPr>
    </w:lvl>
    <w:lvl w:ilvl="3">
      <w:numFmt w:val="bullet"/>
      <w:lvlText w:val="•"/>
      <w:lvlJc w:val="left"/>
      <w:pPr>
        <w:ind w:left="1666" w:hanging="432"/>
      </w:pPr>
      <w:rPr>
        <w:rFonts w:hint="default"/>
        <w:lang w:val="en-US" w:eastAsia="en-US" w:bidi="ar-SA"/>
      </w:rPr>
    </w:lvl>
    <w:lvl w:ilvl="4">
      <w:numFmt w:val="bullet"/>
      <w:lvlText w:val="•"/>
      <w:lvlJc w:val="left"/>
      <w:pPr>
        <w:ind w:left="2059" w:hanging="432"/>
      </w:pPr>
      <w:rPr>
        <w:rFonts w:hint="default"/>
        <w:lang w:val="en-US" w:eastAsia="en-US" w:bidi="ar-SA"/>
      </w:rPr>
    </w:lvl>
    <w:lvl w:ilvl="5">
      <w:numFmt w:val="bullet"/>
      <w:lvlText w:val="•"/>
      <w:lvlJc w:val="left"/>
      <w:pPr>
        <w:ind w:left="2452" w:hanging="432"/>
      </w:pPr>
      <w:rPr>
        <w:rFonts w:hint="default"/>
        <w:lang w:val="en-US" w:eastAsia="en-US" w:bidi="ar-SA"/>
      </w:rPr>
    </w:lvl>
    <w:lvl w:ilvl="6">
      <w:numFmt w:val="bullet"/>
      <w:lvlText w:val="•"/>
      <w:lvlJc w:val="left"/>
      <w:pPr>
        <w:ind w:left="2846" w:hanging="432"/>
      </w:pPr>
      <w:rPr>
        <w:rFonts w:hint="default"/>
        <w:lang w:val="en-US" w:eastAsia="en-US" w:bidi="ar-SA"/>
      </w:rPr>
    </w:lvl>
    <w:lvl w:ilvl="7">
      <w:numFmt w:val="bullet"/>
      <w:lvlText w:val="•"/>
      <w:lvlJc w:val="left"/>
      <w:pPr>
        <w:ind w:left="3239" w:hanging="432"/>
      </w:pPr>
      <w:rPr>
        <w:rFonts w:hint="default"/>
        <w:lang w:val="en-US" w:eastAsia="en-US" w:bidi="ar-SA"/>
      </w:rPr>
    </w:lvl>
    <w:lvl w:ilvl="8">
      <w:numFmt w:val="bullet"/>
      <w:lvlText w:val="•"/>
      <w:lvlJc w:val="left"/>
      <w:pPr>
        <w:ind w:left="3632" w:hanging="432"/>
      </w:pPr>
      <w:rPr>
        <w:rFonts w:hint="default"/>
        <w:lang w:val="en-US" w:eastAsia="en-US" w:bidi="ar-SA"/>
      </w:rPr>
    </w:lvl>
  </w:abstractNum>
  <w:abstractNum w:abstractNumId="14" w15:restartNumberingAfterBreak="0">
    <w:nsid w:val="2F4A68C3"/>
    <w:multiLevelType w:val="hybridMultilevel"/>
    <w:tmpl w:val="AD0C4D70"/>
    <w:lvl w:ilvl="0" w:tplc="135878F8">
      <w:numFmt w:val="bullet"/>
      <w:lvlText w:val=""/>
      <w:lvlJc w:val="left"/>
      <w:pPr>
        <w:ind w:left="544" w:hanging="277"/>
      </w:pPr>
      <w:rPr>
        <w:rFonts w:ascii="Wingdings" w:eastAsia="Wingdings" w:hAnsi="Wingdings" w:cs="Wingdings" w:hint="default"/>
        <w:b w:val="0"/>
        <w:bCs w:val="0"/>
        <w:i w:val="0"/>
        <w:iCs w:val="0"/>
        <w:spacing w:val="0"/>
        <w:w w:val="101"/>
        <w:sz w:val="22"/>
        <w:szCs w:val="22"/>
        <w:lang w:val="en-US" w:eastAsia="en-US" w:bidi="ar-SA"/>
      </w:rPr>
    </w:lvl>
    <w:lvl w:ilvl="1" w:tplc="5B24EEC8">
      <w:numFmt w:val="bullet"/>
      <w:lvlText w:val="•"/>
      <w:lvlJc w:val="left"/>
      <w:pPr>
        <w:ind w:left="718" w:hanging="277"/>
      </w:pPr>
      <w:rPr>
        <w:rFonts w:hint="default"/>
        <w:lang w:val="en-US" w:eastAsia="en-US" w:bidi="ar-SA"/>
      </w:rPr>
    </w:lvl>
    <w:lvl w:ilvl="2" w:tplc="0B787A86">
      <w:numFmt w:val="bullet"/>
      <w:lvlText w:val="•"/>
      <w:lvlJc w:val="left"/>
      <w:pPr>
        <w:ind w:left="897" w:hanging="277"/>
      </w:pPr>
      <w:rPr>
        <w:rFonts w:hint="default"/>
        <w:lang w:val="en-US" w:eastAsia="en-US" w:bidi="ar-SA"/>
      </w:rPr>
    </w:lvl>
    <w:lvl w:ilvl="3" w:tplc="ECB45798">
      <w:numFmt w:val="bullet"/>
      <w:lvlText w:val="•"/>
      <w:lvlJc w:val="left"/>
      <w:pPr>
        <w:ind w:left="1075" w:hanging="277"/>
      </w:pPr>
      <w:rPr>
        <w:rFonts w:hint="default"/>
        <w:lang w:val="en-US" w:eastAsia="en-US" w:bidi="ar-SA"/>
      </w:rPr>
    </w:lvl>
    <w:lvl w:ilvl="4" w:tplc="EE8AACCE">
      <w:numFmt w:val="bullet"/>
      <w:lvlText w:val="•"/>
      <w:lvlJc w:val="left"/>
      <w:pPr>
        <w:ind w:left="1254" w:hanging="277"/>
      </w:pPr>
      <w:rPr>
        <w:rFonts w:hint="default"/>
        <w:lang w:val="en-US" w:eastAsia="en-US" w:bidi="ar-SA"/>
      </w:rPr>
    </w:lvl>
    <w:lvl w:ilvl="5" w:tplc="EAC417AA">
      <w:numFmt w:val="bullet"/>
      <w:lvlText w:val="•"/>
      <w:lvlJc w:val="left"/>
      <w:pPr>
        <w:ind w:left="1432" w:hanging="277"/>
      </w:pPr>
      <w:rPr>
        <w:rFonts w:hint="default"/>
        <w:lang w:val="en-US" w:eastAsia="en-US" w:bidi="ar-SA"/>
      </w:rPr>
    </w:lvl>
    <w:lvl w:ilvl="6" w:tplc="1C9861D0">
      <w:numFmt w:val="bullet"/>
      <w:lvlText w:val="•"/>
      <w:lvlJc w:val="left"/>
      <w:pPr>
        <w:ind w:left="1611" w:hanging="277"/>
      </w:pPr>
      <w:rPr>
        <w:rFonts w:hint="default"/>
        <w:lang w:val="en-US" w:eastAsia="en-US" w:bidi="ar-SA"/>
      </w:rPr>
    </w:lvl>
    <w:lvl w:ilvl="7" w:tplc="DE88BA78">
      <w:numFmt w:val="bullet"/>
      <w:lvlText w:val="•"/>
      <w:lvlJc w:val="left"/>
      <w:pPr>
        <w:ind w:left="1789" w:hanging="277"/>
      </w:pPr>
      <w:rPr>
        <w:rFonts w:hint="default"/>
        <w:lang w:val="en-US" w:eastAsia="en-US" w:bidi="ar-SA"/>
      </w:rPr>
    </w:lvl>
    <w:lvl w:ilvl="8" w:tplc="137CD0AA">
      <w:numFmt w:val="bullet"/>
      <w:lvlText w:val="•"/>
      <w:lvlJc w:val="left"/>
      <w:pPr>
        <w:ind w:left="1968" w:hanging="277"/>
      </w:pPr>
      <w:rPr>
        <w:rFonts w:hint="default"/>
        <w:lang w:val="en-US" w:eastAsia="en-US" w:bidi="ar-SA"/>
      </w:rPr>
    </w:lvl>
  </w:abstractNum>
  <w:abstractNum w:abstractNumId="15" w15:restartNumberingAfterBreak="0">
    <w:nsid w:val="2FC72A5A"/>
    <w:multiLevelType w:val="hybridMultilevel"/>
    <w:tmpl w:val="1514E4DC"/>
    <w:lvl w:ilvl="0" w:tplc="58A899DC">
      <w:numFmt w:val="bullet"/>
      <w:lvlText w:val=""/>
      <w:lvlJc w:val="left"/>
      <w:pPr>
        <w:ind w:left="415" w:hanging="277"/>
      </w:pPr>
      <w:rPr>
        <w:rFonts w:ascii="Wingdings" w:eastAsia="Wingdings" w:hAnsi="Wingdings" w:cs="Wingdings" w:hint="default"/>
        <w:b w:val="0"/>
        <w:bCs w:val="0"/>
        <w:i w:val="0"/>
        <w:iCs w:val="0"/>
        <w:spacing w:val="0"/>
        <w:w w:val="101"/>
        <w:sz w:val="22"/>
        <w:szCs w:val="22"/>
        <w:lang w:val="en-US" w:eastAsia="en-US" w:bidi="ar-SA"/>
      </w:rPr>
    </w:lvl>
    <w:lvl w:ilvl="1" w:tplc="F41EA51A">
      <w:numFmt w:val="bullet"/>
      <w:lvlText w:val="•"/>
      <w:lvlJc w:val="left"/>
      <w:pPr>
        <w:ind w:left="891" w:hanging="277"/>
      </w:pPr>
      <w:rPr>
        <w:rFonts w:hint="default"/>
        <w:lang w:val="en-US" w:eastAsia="en-US" w:bidi="ar-SA"/>
      </w:rPr>
    </w:lvl>
    <w:lvl w:ilvl="2" w:tplc="4F64071C">
      <w:numFmt w:val="bullet"/>
      <w:lvlText w:val="•"/>
      <w:lvlJc w:val="left"/>
      <w:pPr>
        <w:ind w:left="1362" w:hanging="277"/>
      </w:pPr>
      <w:rPr>
        <w:rFonts w:hint="default"/>
        <w:lang w:val="en-US" w:eastAsia="en-US" w:bidi="ar-SA"/>
      </w:rPr>
    </w:lvl>
    <w:lvl w:ilvl="3" w:tplc="3F2A8BDA">
      <w:numFmt w:val="bullet"/>
      <w:lvlText w:val="•"/>
      <w:lvlJc w:val="left"/>
      <w:pPr>
        <w:ind w:left="1833" w:hanging="277"/>
      </w:pPr>
      <w:rPr>
        <w:rFonts w:hint="default"/>
        <w:lang w:val="en-US" w:eastAsia="en-US" w:bidi="ar-SA"/>
      </w:rPr>
    </w:lvl>
    <w:lvl w:ilvl="4" w:tplc="A5CACDC6">
      <w:numFmt w:val="bullet"/>
      <w:lvlText w:val="•"/>
      <w:lvlJc w:val="left"/>
      <w:pPr>
        <w:ind w:left="2304" w:hanging="277"/>
      </w:pPr>
      <w:rPr>
        <w:rFonts w:hint="default"/>
        <w:lang w:val="en-US" w:eastAsia="en-US" w:bidi="ar-SA"/>
      </w:rPr>
    </w:lvl>
    <w:lvl w:ilvl="5" w:tplc="A39883C8">
      <w:numFmt w:val="bullet"/>
      <w:lvlText w:val="•"/>
      <w:lvlJc w:val="left"/>
      <w:pPr>
        <w:ind w:left="2775" w:hanging="277"/>
      </w:pPr>
      <w:rPr>
        <w:rFonts w:hint="default"/>
        <w:lang w:val="en-US" w:eastAsia="en-US" w:bidi="ar-SA"/>
      </w:rPr>
    </w:lvl>
    <w:lvl w:ilvl="6" w:tplc="01A8FCE2">
      <w:numFmt w:val="bullet"/>
      <w:lvlText w:val="•"/>
      <w:lvlJc w:val="left"/>
      <w:pPr>
        <w:ind w:left="3246" w:hanging="277"/>
      </w:pPr>
      <w:rPr>
        <w:rFonts w:hint="default"/>
        <w:lang w:val="en-US" w:eastAsia="en-US" w:bidi="ar-SA"/>
      </w:rPr>
    </w:lvl>
    <w:lvl w:ilvl="7" w:tplc="2988A762">
      <w:numFmt w:val="bullet"/>
      <w:lvlText w:val="•"/>
      <w:lvlJc w:val="left"/>
      <w:pPr>
        <w:ind w:left="3717" w:hanging="277"/>
      </w:pPr>
      <w:rPr>
        <w:rFonts w:hint="default"/>
        <w:lang w:val="en-US" w:eastAsia="en-US" w:bidi="ar-SA"/>
      </w:rPr>
    </w:lvl>
    <w:lvl w:ilvl="8" w:tplc="0F22D51E">
      <w:numFmt w:val="bullet"/>
      <w:lvlText w:val="•"/>
      <w:lvlJc w:val="left"/>
      <w:pPr>
        <w:ind w:left="4188" w:hanging="277"/>
      </w:pPr>
      <w:rPr>
        <w:rFonts w:hint="default"/>
        <w:lang w:val="en-US" w:eastAsia="en-US" w:bidi="ar-SA"/>
      </w:rPr>
    </w:lvl>
  </w:abstractNum>
  <w:abstractNum w:abstractNumId="16" w15:restartNumberingAfterBreak="0">
    <w:nsid w:val="38C17499"/>
    <w:multiLevelType w:val="hybridMultilevel"/>
    <w:tmpl w:val="DC36C06A"/>
    <w:lvl w:ilvl="0" w:tplc="1F9E43B0">
      <w:numFmt w:val="bullet"/>
      <w:lvlText w:val=""/>
      <w:lvlJc w:val="left"/>
      <w:pPr>
        <w:ind w:left="329" w:hanging="243"/>
      </w:pPr>
      <w:rPr>
        <w:rFonts w:ascii="Wingdings" w:eastAsia="Wingdings" w:hAnsi="Wingdings" w:cs="Wingdings" w:hint="default"/>
        <w:b w:val="0"/>
        <w:bCs w:val="0"/>
        <w:i w:val="0"/>
        <w:iCs w:val="0"/>
        <w:spacing w:val="0"/>
        <w:w w:val="100"/>
        <w:sz w:val="22"/>
        <w:szCs w:val="22"/>
        <w:lang w:val="en-US" w:eastAsia="en-US" w:bidi="ar-SA"/>
      </w:rPr>
    </w:lvl>
    <w:lvl w:ilvl="1" w:tplc="4418B95C">
      <w:numFmt w:val="bullet"/>
      <w:lvlText w:val="•"/>
      <w:lvlJc w:val="left"/>
      <w:pPr>
        <w:ind w:left="601" w:hanging="243"/>
      </w:pPr>
      <w:rPr>
        <w:rFonts w:hint="default"/>
        <w:lang w:val="en-US" w:eastAsia="en-US" w:bidi="ar-SA"/>
      </w:rPr>
    </w:lvl>
    <w:lvl w:ilvl="2" w:tplc="8A74EAAE">
      <w:numFmt w:val="bullet"/>
      <w:lvlText w:val="•"/>
      <w:lvlJc w:val="left"/>
      <w:pPr>
        <w:ind w:left="883" w:hanging="243"/>
      </w:pPr>
      <w:rPr>
        <w:rFonts w:hint="default"/>
        <w:lang w:val="en-US" w:eastAsia="en-US" w:bidi="ar-SA"/>
      </w:rPr>
    </w:lvl>
    <w:lvl w:ilvl="3" w:tplc="C2445EB0">
      <w:numFmt w:val="bullet"/>
      <w:lvlText w:val="•"/>
      <w:lvlJc w:val="left"/>
      <w:pPr>
        <w:ind w:left="1164" w:hanging="243"/>
      </w:pPr>
      <w:rPr>
        <w:rFonts w:hint="default"/>
        <w:lang w:val="en-US" w:eastAsia="en-US" w:bidi="ar-SA"/>
      </w:rPr>
    </w:lvl>
    <w:lvl w:ilvl="4" w:tplc="F79CDCA4">
      <w:numFmt w:val="bullet"/>
      <w:lvlText w:val="•"/>
      <w:lvlJc w:val="left"/>
      <w:pPr>
        <w:ind w:left="1446" w:hanging="243"/>
      </w:pPr>
      <w:rPr>
        <w:rFonts w:hint="default"/>
        <w:lang w:val="en-US" w:eastAsia="en-US" w:bidi="ar-SA"/>
      </w:rPr>
    </w:lvl>
    <w:lvl w:ilvl="5" w:tplc="FAB0EDD2">
      <w:numFmt w:val="bullet"/>
      <w:lvlText w:val="•"/>
      <w:lvlJc w:val="left"/>
      <w:pPr>
        <w:ind w:left="1727" w:hanging="243"/>
      </w:pPr>
      <w:rPr>
        <w:rFonts w:hint="default"/>
        <w:lang w:val="en-US" w:eastAsia="en-US" w:bidi="ar-SA"/>
      </w:rPr>
    </w:lvl>
    <w:lvl w:ilvl="6" w:tplc="44F86826">
      <w:numFmt w:val="bullet"/>
      <w:lvlText w:val="•"/>
      <w:lvlJc w:val="left"/>
      <w:pPr>
        <w:ind w:left="2009" w:hanging="243"/>
      </w:pPr>
      <w:rPr>
        <w:rFonts w:hint="default"/>
        <w:lang w:val="en-US" w:eastAsia="en-US" w:bidi="ar-SA"/>
      </w:rPr>
    </w:lvl>
    <w:lvl w:ilvl="7" w:tplc="EF403182">
      <w:numFmt w:val="bullet"/>
      <w:lvlText w:val="•"/>
      <w:lvlJc w:val="left"/>
      <w:pPr>
        <w:ind w:left="2290" w:hanging="243"/>
      </w:pPr>
      <w:rPr>
        <w:rFonts w:hint="default"/>
        <w:lang w:val="en-US" w:eastAsia="en-US" w:bidi="ar-SA"/>
      </w:rPr>
    </w:lvl>
    <w:lvl w:ilvl="8" w:tplc="BFB8841A">
      <w:numFmt w:val="bullet"/>
      <w:lvlText w:val="•"/>
      <w:lvlJc w:val="left"/>
      <w:pPr>
        <w:ind w:left="2572" w:hanging="243"/>
      </w:pPr>
      <w:rPr>
        <w:rFonts w:hint="default"/>
        <w:lang w:val="en-US" w:eastAsia="en-US" w:bidi="ar-SA"/>
      </w:rPr>
    </w:lvl>
  </w:abstractNum>
  <w:abstractNum w:abstractNumId="17" w15:restartNumberingAfterBreak="0">
    <w:nsid w:val="3F7E0AF5"/>
    <w:multiLevelType w:val="hybridMultilevel"/>
    <w:tmpl w:val="1B0270B6"/>
    <w:lvl w:ilvl="0" w:tplc="5712C9C8">
      <w:numFmt w:val="bullet"/>
      <w:lvlText w:val=""/>
      <w:lvlJc w:val="left"/>
      <w:pPr>
        <w:ind w:left="548" w:hanging="214"/>
      </w:pPr>
      <w:rPr>
        <w:rFonts w:ascii="Wingdings" w:eastAsia="Wingdings" w:hAnsi="Wingdings" w:cs="Wingdings" w:hint="default"/>
        <w:b w:val="0"/>
        <w:bCs w:val="0"/>
        <w:i w:val="0"/>
        <w:iCs w:val="0"/>
        <w:spacing w:val="0"/>
        <w:w w:val="100"/>
        <w:sz w:val="22"/>
        <w:szCs w:val="22"/>
        <w:lang w:val="en-US" w:eastAsia="en-US" w:bidi="ar-SA"/>
      </w:rPr>
    </w:lvl>
    <w:lvl w:ilvl="1" w:tplc="8FDC8EB8">
      <w:numFmt w:val="bullet"/>
      <w:lvlText w:val=""/>
      <w:lvlJc w:val="left"/>
      <w:pPr>
        <w:ind w:left="609" w:hanging="214"/>
      </w:pPr>
      <w:rPr>
        <w:rFonts w:ascii="Wingdings" w:eastAsia="Wingdings" w:hAnsi="Wingdings" w:cs="Wingdings" w:hint="default"/>
        <w:b w:val="0"/>
        <w:bCs w:val="0"/>
        <w:i w:val="0"/>
        <w:iCs w:val="0"/>
        <w:spacing w:val="0"/>
        <w:w w:val="100"/>
        <w:sz w:val="22"/>
        <w:szCs w:val="22"/>
        <w:lang w:val="en-US" w:eastAsia="en-US" w:bidi="ar-SA"/>
      </w:rPr>
    </w:lvl>
    <w:lvl w:ilvl="2" w:tplc="C94CF68E">
      <w:numFmt w:val="bullet"/>
      <w:lvlText w:val="•"/>
      <w:lvlJc w:val="left"/>
      <w:pPr>
        <w:ind w:left="557" w:hanging="214"/>
      </w:pPr>
      <w:rPr>
        <w:rFonts w:hint="default"/>
        <w:lang w:val="en-US" w:eastAsia="en-US" w:bidi="ar-SA"/>
      </w:rPr>
    </w:lvl>
    <w:lvl w:ilvl="3" w:tplc="480C4DAA">
      <w:numFmt w:val="bullet"/>
      <w:lvlText w:val="•"/>
      <w:lvlJc w:val="left"/>
      <w:pPr>
        <w:ind w:left="514" w:hanging="214"/>
      </w:pPr>
      <w:rPr>
        <w:rFonts w:hint="default"/>
        <w:lang w:val="en-US" w:eastAsia="en-US" w:bidi="ar-SA"/>
      </w:rPr>
    </w:lvl>
    <w:lvl w:ilvl="4" w:tplc="E3A23D46">
      <w:numFmt w:val="bullet"/>
      <w:lvlText w:val="•"/>
      <w:lvlJc w:val="left"/>
      <w:pPr>
        <w:ind w:left="471" w:hanging="214"/>
      </w:pPr>
      <w:rPr>
        <w:rFonts w:hint="default"/>
        <w:lang w:val="en-US" w:eastAsia="en-US" w:bidi="ar-SA"/>
      </w:rPr>
    </w:lvl>
    <w:lvl w:ilvl="5" w:tplc="238CFEF0">
      <w:numFmt w:val="bullet"/>
      <w:lvlText w:val="•"/>
      <w:lvlJc w:val="left"/>
      <w:pPr>
        <w:ind w:left="428" w:hanging="214"/>
      </w:pPr>
      <w:rPr>
        <w:rFonts w:hint="default"/>
        <w:lang w:val="en-US" w:eastAsia="en-US" w:bidi="ar-SA"/>
      </w:rPr>
    </w:lvl>
    <w:lvl w:ilvl="6" w:tplc="C3B81508">
      <w:numFmt w:val="bullet"/>
      <w:lvlText w:val="•"/>
      <w:lvlJc w:val="left"/>
      <w:pPr>
        <w:ind w:left="385" w:hanging="214"/>
      </w:pPr>
      <w:rPr>
        <w:rFonts w:hint="default"/>
        <w:lang w:val="en-US" w:eastAsia="en-US" w:bidi="ar-SA"/>
      </w:rPr>
    </w:lvl>
    <w:lvl w:ilvl="7" w:tplc="4BC8C550">
      <w:numFmt w:val="bullet"/>
      <w:lvlText w:val="•"/>
      <w:lvlJc w:val="left"/>
      <w:pPr>
        <w:ind w:left="342" w:hanging="214"/>
      </w:pPr>
      <w:rPr>
        <w:rFonts w:hint="default"/>
        <w:lang w:val="en-US" w:eastAsia="en-US" w:bidi="ar-SA"/>
      </w:rPr>
    </w:lvl>
    <w:lvl w:ilvl="8" w:tplc="3FF4EAD6">
      <w:numFmt w:val="bullet"/>
      <w:lvlText w:val="•"/>
      <w:lvlJc w:val="left"/>
      <w:pPr>
        <w:ind w:left="299" w:hanging="214"/>
      </w:pPr>
      <w:rPr>
        <w:rFonts w:hint="default"/>
        <w:lang w:val="en-US" w:eastAsia="en-US" w:bidi="ar-SA"/>
      </w:rPr>
    </w:lvl>
  </w:abstractNum>
  <w:abstractNum w:abstractNumId="18" w15:restartNumberingAfterBreak="0">
    <w:nsid w:val="5906059A"/>
    <w:multiLevelType w:val="hybridMultilevel"/>
    <w:tmpl w:val="0BE6BBFA"/>
    <w:lvl w:ilvl="0" w:tplc="0D2EDE6A">
      <w:numFmt w:val="bullet"/>
      <w:lvlText w:val=""/>
      <w:lvlJc w:val="left"/>
      <w:pPr>
        <w:ind w:left="416" w:hanging="277"/>
      </w:pPr>
      <w:rPr>
        <w:rFonts w:ascii="Wingdings" w:eastAsia="Wingdings" w:hAnsi="Wingdings" w:cs="Wingdings" w:hint="default"/>
        <w:b w:val="0"/>
        <w:bCs w:val="0"/>
        <w:i w:val="0"/>
        <w:iCs w:val="0"/>
        <w:spacing w:val="0"/>
        <w:w w:val="101"/>
        <w:sz w:val="22"/>
        <w:szCs w:val="22"/>
        <w:lang w:val="en-US" w:eastAsia="en-US" w:bidi="ar-SA"/>
      </w:rPr>
    </w:lvl>
    <w:lvl w:ilvl="1" w:tplc="0AF6C650">
      <w:numFmt w:val="bullet"/>
      <w:lvlText w:val="•"/>
      <w:lvlJc w:val="left"/>
      <w:pPr>
        <w:ind w:left="1123" w:hanging="277"/>
      </w:pPr>
      <w:rPr>
        <w:rFonts w:hint="default"/>
        <w:lang w:val="en-US" w:eastAsia="en-US" w:bidi="ar-SA"/>
      </w:rPr>
    </w:lvl>
    <w:lvl w:ilvl="2" w:tplc="7DC6AD80">
      <w:numFmt w:val="bullet"/>
      <w:lvlText w:val="•"/>
      <w:lvlJc w:val="left"/>
      <w:pPr>
        <w:ind w:left="1827" w:hanging="277"/>
      </w:pPr>
      <w:rPr>
        <w:rFonts w:hint="default"/>
        <w:lang w:val="en-US" w:eastAsia="en-US" w:bidi="ar-SA"/>
      </w:rPr>
    </w:lvl>
    <w:lvl w:ilvl="3" w:tplc="90022476">
      <w:numFmt w:val="bullet"/>
      <w:lvlText w:val="•"/>
      <w:lvlJc w:val="left"/>
      <w:pPr>
        <w:ind w:left="2530" w:hanging="277"/>
      </w:pPr>
      <w:rPr>
        <w:rFonts w:hint="default"/>
        <w:lang w:val="en-US" w:eastAsia="en-US" w:bidi="ar-SA"/>
      </w:rPr>
    </w:lvl>
    <w:lvl w:ilvl="4" w:tplc="140A2624">
      <w:numFmt w:val="bullet"/>
      <w:lvlText w:val="•"/>
      <w:lvlJc w:val="left"/>
      <w:pPr>
        <w:ind w:left="3234" w:hanging="277"/>
      </w:pPr>
      <w:rPr>
        <w:rFonts w:hint="default"/>
        <w:lang w:val="en-US" w:eastAsia="en-US" w:bidi="ar-SA"/>
      </w:rPr>
    </w:lvl>
    <w:lvl w:ilvl="5" w:tplc="75D863DC">
      <w:numFmt w:val="bullet"/>
      <w:lvlText w:val="•"/>
      <w:lvlJc w:val="left"/>
      <w:pPr>
        <w:ind w:left="3938" w:hanging="277"/>
      </w:pPr>
      <w:rPr>
        <w:rFonts w:hint="default"/>
        <w:lang w:val="en-US" w:eastAsia="en-US" w:bidi="ar-SA"/>
      </w:rPr>
    </w:lvl>
    <w:lvl w:ilvl="6" w:tplc="692AE9EE">
      <w:numFmt w:val="bullet"/>
      <w:lvlText w:val="•"/>
      <w:lvlJc w:val="left"/>
      <w:pPr>
        <w:ind w:left="4641" w:hanging="277"/>
      </w:pPr>
      <w:rPr>
        <w:rFonts w:hint="default"/>
        <w:lang w:val="en-US" w:eastAsia="en-US" w:bidi="ar-SA"/>
      </w:rPr>
    </w:lvl>
    <w:lvl w:ilvl="7" w:tplc="FF46C8F0">
      <w:numFmt w:val="bullet"/>
      <w:lvlText w:val="•"/>
      <w:lvlJc w:val="left"/>
      <w:pPr>
        <w:ind w:left="5345" w:hanging="277"/>
      </w:pPr>
      <w:rPr>
        <w:rFonts w:hint="default"/>
        <w:lang w:val="en-US" w:eastAsia="en-US" w:bidi="ar-SA"/>
      </w:rPr>
    </w:lvl>
    <w:lvl w:ilvl="8" w:tplc="2C38CAC6">
      <w:numFmt w:val="bullet"/>
      <w:lvlText w:val="•"/>
      <w:lvlJc w:val="left"/>
      <w:pPr>
        <w:ind w:left="6048" w:hanging="277"/>
      </w:pPr>
      <w:rPr>
        <w:rFonts w:hint="default"/>
        <w:lang w:val="en-US" w:eastAsia="en-US" w:bidi="ar-SA"/>
      </w:rPr>
    </w:lvl>
  </w:abstractNum>
  <w:abstractNum w:abstractNumId="19" w15:restartNumberingAfterBreak="0">
    <w:nsid w:val="5FAB6D9C"/>
    <w:multiLevelType w:val="multilevel"/>
    <w:tmpl w:val="A01A84EC"/>
    <w:lvl w:ilvl="0">
      <w:start w:val="1"/>
      <w:numFmt w:val="decimal"/>
      <w:lvlText w:val="%1."/>
      <w:lvlJc w:val="left"/>
      <w:pPr>
        <w:ind w:left="487" w:hanging="360"/>
      </w:pPr>
      <w:rPr>
        <w:rFonts w:ascii="Times New Roman" w:eastAsia="Times New Roman" w:hAnsi="Times New Roman" w:cs="Times New Roman" w:hint="default"/>
        <w:b w:val="0"/>
        <w:bCs w:val="0"/>
        <w:i/>
        <w:iCs/>
        <w:spacing w:val="0"/>
        <w:w w:val="100"/>
        <w:sz w:val="22"/>
        <w:szCs w:val="22"/>
        <w:lang w:val="en-US" w:eastAsia="en-US" w:bidi="ar-SA"/>
      </w:rPr>
    </w:lvl>
    <w:lvl w:ilvl="1">
      <w:start w:val="1"/>
      <w:numFmt w:val="decimal"/>
      <w:lvlText w:val="%1.%2"/>
      <w:lvlJc w:val="left"/>
      <w:pPr>
        <w:ind w:left="919" w:hanging="432"/>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1301" w:hanging="432"/>
      </w:pPr>
      <w:rPr>
        <w:rFonts w:hint="default"/>
        <w:lang w:val="en-US" w:eastAsia="en-US" w:bidi="ar-SA"/>
      </w:rPr>
    </w:lvl>
    <w:lvl w:ilvl="3">
      <w:numFmt w:val="bullet"/>
      <w:lvlText w:val="•"/>
      <w:lvlJc w:val="left"/>
      <w:pPr>
        <w:ind w:left="1682" w:hanging="432"/>
      </w:pPr>
      <w:rPr>
        <w:rFonts w:hint="default"/>
        <w:lang w:val="en-US" w:eastAsia="en-US" w:bidi="ar-SA"/>
      </w:rPr>
    </w:lvl>
    <w:lvl w:ilvl="4">
      <w:numFmt w:val="bullet"/>
      <w:lvlText w:val="•"/>
      <w:lvlJc w:val="left"/>
      <w:pPr>
        <w:ind w:left="2063" w:hanging="432"/>
      </w:pPr>
      <w:rPr>
        <w:rFonts w:hint="default"/>
        <w:lang w:val="en-US" w:eastAsia="en-US" w:bidi="ar-SA"/>
      </w:rPr>
    </w:lvl>
    <w:lvl w:ilvl="5">
      <w:numFmt w:val="bullet"/>
      <w:lvlText w:val="•"/>
      <w:lvlJc w:val="left"/>
      <w:pPr>
        <w:ind w:left="2444" w:hanging="432"/>
      </w:pPr>
      <w:rPr>
        <w:rFonts w:hint="default"/>
        <w:lang w:val="en-US" w:eastAsia="en-US" w:bidi="ar-SA"/>
      </w:rPr>
    </w:lvl>
    <w:lvl w:ilvl="6">
      <w:numFmt w:val="bullet"/>
      <w:lvlText w:val="•"/>
      <w:lvlJc w:val="left"/>
      <w:pPr>
        <w:ind w:left="2825" w:hanging="432"/>
      </w:pPr>
      <w:rPr>
        <w:rFonts w:hint="default"/>
        <w:lang w:val="en-US" w:eastAsia="en-US" w:bidi="ar-SA"/>
      </w:rPr>
    </w:lvl>
    <w:lvl w:ilvl="7">
      <w:numFmt w:val="bullet"/>
      <w:lvlText w:val="•"/>
      <w:lvlJc w:val="left"/>
      <w:pPr>
        <w:ind w:left="3206" w:hanging="432"/>
      </w:pPr>
      <w:rPr>
        <w:rFonts w:hint="default"/>
        <w:lang w:val="en-US" w:eastAsia="en-US" w:bidi="ar-SA"/>
      </w:rPr>
    </w:lvl>
    <w:lvl w:ilvl="8">
      <w:numFmt w:val="bullet"/>
      <w:lvlText w:val="•"/>
      <w:lvlJc w:val="left"/>
      <w:pPr>
        <w:ind w:left="3587" w:hanging="432"/>
      </w:pPr>
      <w:rPr>
        <w:rFonts w:hint="default"/>
        <w:lang w:val="en-US" w:eastAsia="en-US" w:bidi="ar-SA"/>
      </w:rPr>
    </w:lvl>
  </w:abstractNum>
  <w:abstractNum w:abstractNumId="20" w15:restartNumberingAfterBreak="0">
    <w:nsid w:val="63405DCC"/>
    <w:multiLevelType w:val="hybridMultilevel"/>
    <w:tmpl w:val="6B029A5A"/>
    <w:lvl w:ilvl="0" w:tplc="0C764716">
      <w:numFmt w:val="bullet"/>
      <w:lvlText w:val=""/>
      <w:lvlJc w:val="left"/>
      <w:pPr>
        <w:ind w:left="989" w:hanging="277"/>
      </w:pPr>
      <w:rPr>
        <w:rFonts w:ascii="Wingdings" w:eastAsia="Wingdings" w:hAnsi="Wingdings" w:cs="Wingdings" w:hint="default"/>
        <w:b w:val="0"/>
        <w:bCs w:val="0"/>
        <w:i w:val="0"/>
        <w:iCs w:val="0"/>
        <w:spacing w:val="0"/>
        <w:w w:val="101"/>
        <w:sz w:val="22"/>
        <w:szCs w:val="22"/>
        <w:lang w:val="en-US" w:eastAsia="en-US" w:bidi="ar-SA"/>
      </w:rPr>
    </w:lvl>
    <w:lvl w:ilvl="1" w:tplc="861EAFC4">
      <w:numFmt w:val="bullet"/>
      <w:lvlText w:val="•"/>
      <w:lvlJc w:val="left"/>
      <w:pPr>
        <w:ind w:left="1627" w:hanging="277"/>
      </w:pPr>
      <w:rPr>
        <w:rFonts w:hint="default"/>
        <w:lang w:val="en-US" w:eastAsia="en-US" w:bidi="ar-SA"/>
      </w:rPr>
    </w:lvl>
    <w:lvl w:ilvl="2" w:tplc="7C64888E">
      <w:numFmt w:val="bullet"/>
      <w:lvlText w:val="•"/>
      <w:lvlJc w:val="left"/>
      <w:pPr>
        <w:ind w:left="2275" w:hanging="277"/>
      </w:pPr>
      <w:rPr>
        <w:rFonts w:hint="default"/>
        <w:lang w:val="en-US" w:eastAsia="en-US" w:bidi="ar-SA"/>
      </w:rPr>
    </w:lvl>
    <w:lvl w:ilvl="3" w:tplc="36D4F2CA">
      <w:numFmt w:val="bullet"/>
      <w:lvlText w:val="•"/>
      <w:lvlJc w:val="left"/>
      <w:pPr>
        <w:ind w:left="2922" w:hanging="277"/>
      </w:pPr>
      <w:rPr>
        <w:rFonts w:hint="default"/>
        <w:lang w:val="en-US" w:eastAsia="en-US" w:bidi="ar-SA"/>
      </w:rPr>
    </w:lvl>
    <w:lvl w:ilvl="4" w:tplc="BE566D32">
      <w:numFmt w:val="bullet"/>
      <w:lvlText w:val="•"/>
      <w:lvlJc w:val="left"/>
      <w:pPr>
        <w:ind w:left="3570" w:hanging="277"/>
      </w:pPr>
      <w:rPr>
        <w:rFonts w:hint="default"/>
        <w:lang w:val="en-US" w:eastAsia="en-US" w:bidi="ar-SA"/>
      </w:rPr>
    </w:lvl>
    <w:lvl w:ilvl="5" w:tplc="7C9AA31E">
      <w:numFmt w:val="bullet"/>
      <w:lvlText w:val="•"/>
      <w:lvlJc w:val="left"/>
      <w:pPr>
        <w:ind w:left="4218" w:hanging="277"/>
      </w:pPr>
      <w:rPr>
        <w:rFonts w:hint="default"/>
        <w:lang w:val="en-US" w:eastAsia="en-US" w:bidi="ar-SA"/>
      </w:rPr>
    </w:lvl>
    <w:lvl w:ilvl="6" w:tplc="2196BDFA">
      <w:numFmt w:val="bullet"/>
      <w:lvlText w:val="•"/>
      <w:lvlJc w:val="left"/>
      <w:pPr>
        <w:ind w:left="4865" w:hanging="277"/>
      </w:pPr>
      <w:rPr>
        <w:rFonts w:hint="default"/>
        <w:lang w:val="en-US" w:eastAsia="en-US" w:bidi="ar-SA"/>
      </w:rPr>
    </w:lvl>
    <w:lvl w:ilvl="7" w:tplc="A3F8DFAE">
      <w:numFmt w:val="bullet"/>
      <w:lvlText w:val="•"/>
      <w:lvlJc w:val="left"/>
      <w:pPr>
        <w:ind w:left="5513" w:hanging="277"/>
      </w:pPr>
      <w:rPr>
        <w:rFonts w:hint="default"/>
        <w:lang w:val="en-US" w:eastAsia="en-US" w:bidi="ar-SA"/>
      </w:rPr>
    </w:lvl>
    <w:lvl w:ilvl="8" w:tplc="B8C8846E">
      <w:numFmt w:val="bullet"/>
      <w:lvlText w:val="•"/>
      <w:lvlJc w:val="left"/>
      <w:pPr>
        <w:ind w:left="6160" w:hanging="277"/>
      </w:pPr>
      <w:rPr>
        <w:rFonts w:hint="default"/>
        <w:lang w:val="en-US" w:eastAsia="en-US" w:bidi="ar-SA"/>
      </w:rPr>
    </w:lvl>
  </w:abstractNum>
  <w:abstractNum w:abstractNumId="21" w15:restartNumberingAfterBreak="0">
    <w:nsid w:val="643B7989"/>
    <w:multiLevelType w:val="hybridMultilevel"/>
    <w:tmpl w:val="80FCECBA"/>
    <w:lvl w:ilvl="0" w:tplc="382684AE">
      <w:numFmt w:val="bullet"/>
      <w:lvlText w:val=""/>
      <w:lvlJc w:val="left"/>
      <w:pPr>
        <w:ind w:left="329" w:hanging="243"/>
      </w:pPr>
      <w:rPr>
        <w:rFonts w:ascii="Wingdings" w:eastAsia="Wingdings" w:hAnsi="Wingdings" w:cs="Wingdings" w:hint="default"/>
        <w:b w:val="0"/>
        <w:bCs w:val="0"/>
        <w:i w:val="0"/>
        <w:iCs w:val="0"/>
        <w:spacing w:val="0"/>
        <w:w w:val="100"/>
        <w:sz w:val="22"/>
        <w:szCs w:val="22"/>
        <w:lang w:val="en-US" w:eastAsia="en-US" w:bidi="ar-SA"/>
      </w:rPr>
    </w:lvl>
    <w:lvl w:ilvl="1" w:tplc="A1DC1784">
      <w:numFmt w:val="bullet"/>
      <w:lvlText w:val="•"/>
      <w:lvlJc w:val="left"/>
      <w:pPr>
        <w:ind w:left="601" w:hanging="243"/>
      </w:pPr>
      <w:rPr>
        <w:rFonts w:hint="default"/>
        <w:lang w:val="en-US" w:eastAsia="en-US" w:bidi="ar-SA"/>
      </w:rPr>
    </w:lvl>
    <w:lvl w:ilvl="2" w:tplc="6B46E38A">
      <w:numFmt w:val="bullet"/>
      <w:lvlText w:val="•"/>
      <w:lvlJc w:val="left"/>
      <w:pPr>
        <w:ind w:left="883" w:hanging="243"/>
      </w:pPr>
      <w:rPr>
        <w:rFonts w:hint="default"/>
        <w:lang w:val="en-US" w:eastAsia="en-US" w:bidi="ar-SA"/>
      </w:rPr>
    </w:lvl>
    <w:lvl w:ilvl="3" w:tplc="B306866E">
      <w:numFmt w:val="bullet"/>
      <w:lvlText w:val="•"/>
      <w:lvlJc w:val="left"/>
      <w:pPr>
        <w:ind w:left="1164" w:hanging="243"/>
      </w:pPr>
      <w:rPr>
        <w:rFonts w:hint="default"/>
        <w:lang w:val="en-US" w:eastAsia="en-US" w:bidi="ar-SA"/>
      </w:rPr>
    </w:lvl>
    <w:lvl w:ilvl="4" w:tplc="D306303A">
      <w:numFmt w:val="bullet"/>
      <w:lvlText w:val="•"/>
      <w:lvlJc w:val="left"/>
      <w:pPr>
        <w:ind w:left="1446" w:hanging="243"/>
      </w:pPr>
      <w:rPr>
        <w:rFonts w:hint="default"/>
        <w:lang w:val="en-US" w:eastAsia="en-US" w:bidi="ar-SA"/>
      </w:rPr>
    </w:lvl>
    <w:lvl w:ilvl="5" w:tplc="91EEDD10">
      <w:numFmt w:val="bullet"/>
      <w:lvlText w:val="•"/>
      <w:lvlJc w:val="left"/>
      <w:pPr>
        <w:ind w:left="1727" w:hanging="243"/>
      </w:pPr>
      <w:rPr>
        <w:rFonts w:hint="default"/>
        <w:lang w:val="en-US" w:eastAsia="en-US" w:bidi="ar-SA"/>
      </w:rPr>
    </w:lvl>
    <w:lvl w:ilvl="6" w:tplc="30C2EC9C">
      <w:numFmt w:val="bullet"/>
      <w:lvlText w:val="•"/>
      <w:lvlJc w:val="left"/>
      <w:pPr>
        <w:ind w:left="2009" w:hanging="243"/>
      </w:pPr>
      <w:rPr>
        <w:rFonts w:hint="default"/>
        <w:lang w:val="en-US" w:eastAsia="en-US" w:bidi="ar-SA"/>
      </w:rPr>
    </w:lvl>
    <w:lvl w:ilvl="7" w:tplc="CDEC904C">
      <w:numFmt w:val="bullet"/>
      <w:lvlText w:val="•"/>
      <w:lvlJc w:val="left"/>
      <w:pPr>
        <w:ind w:left="2290" w:hanging="243"/>
      </w:pPr>
      <w:rPr>
        <w:rFonts w:hint="default"/>
        <w:lang w:val="en-US" w:eastAsia="en-US" w:bidi="ar-SA"/>
      </w:rPr>
    </w:lvl>
    <w:lvl w:ilvl="8" w:tplc="566A7106">
      <w:numFmt w:val="bullet"/>
      <w:lvlText w:val="•"/>
      <w:lvlJc w:val="left"/>
      <w:pPr>
        <w:ind w:left="2572" w:hanging="243"/>
      </w:pPr>
      <w:rPr>
        <w:rFonts w:hint="default"/>
        <w:lang w:val="en-US" w:eastAsia="en-US" w:bidi="ar-SA"/>
      </w:rPr>
    </w:lvl>
  </w:abstractNum>
  <w:abstractNum w:abstractNumId="22" w15:restartNumberingAfterBreak="0">
    <w:nsid w:val="66D71D68"/>
    <w:multiLevelType w:val="multilevel"/>
    <w:tmpl w:val="1318049A"/>
    <w:lvl w:ilvl="0">
      <w:start w:val="1"/>
      <w:numFmt w:val="decimal"/>
      <w:lvlText w:val="%1"/>
      <w:lvlJc w:val="left"/>
      <w:pPr>
        <w:ind w:left="592" w:hanging="432"/>
        <w:jc w:val="right"/>
      </w:pPr>
      <w:rPr>
        <w:rFonts w:ascii="Times New Roman" w:eastAsia="Times New Roman" w:hAnsi="Times New Roman" w:cs="Times New Roman" w:hint="default"/>
        <w:b/>
        <w:bCs/>
        <w:i w:val="0"/>
        <w:iCs w:val="0"/>
        <w:spacing w:val="0"/>
        <w:w w:val="99"/>
        <w:sz w:val="32"/>
        <w:szCs w:val="32"/>
        <w:lang w:val="en-US" w:eastAsia="en-US" w:bidi="ar-SA"/>
      </w:rPr>
    </w:lvl>
    <w:lvl w:ilvl="1">
      <w:start w:val="1"/>
      <w:numFmt w:val="decimal"/>
      <w:lvlText w:val="%1.%2"/>
      <w:lvlJc w:val="left"/>
      <w:pPr>
        <w:ind w:left="579" w:hanging="579"/>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8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720" w:hanging="720"/>
      </w:pPr>
      <w:rPr>
        <w:rFonts w:hint="default"/>
        <w:lang w:val="en-US" w:eastAsia="en-US" w:bidi="ar-SA"/>
      </w:rPr>
    </w:lvl>
    <w:lvl w:ilvl="4">
      <w:numFmt w:val="bullet"/>
      <w:lvlText w:val="•"/>
      <w:lvlJc w:val="left"/>
      <w:pPr>
        <w:ind w:left="740" w:hanging="720"/>
      </w:pPr>
      <w:rPr>
        <w:rFonts w:hint="default"/>
        <w:lang w:val="en-US" w:eastAsia="en-US" w:bidi="ar-SA"/>
      </w:rPr>
    </w:lvl>
    <w:lvl w:ilvl="5">
      <w:numFmt w:val="bullet"/>
      <w:lvlText w:val="•"/>
      <w:lvlJc w:val="left"/>
      <w:pPr>
        <w:ind w:left="820" w:hanging="720"/>
      </w:pPr>
      <w:rPr>
        <w:rFonts w:hint="default"/>
        <w:lang w:val="en-US" w:eastAsia="en-US" w:bidi="ar-SA"/>
      </w:rPr>
    </w:lvl>
    <w:lvl w:ilvl="6">
      <w:numFmt w:val="bullet"/>
      <w:lvlText w:val="•"/>
      <w:lvlJc w:val="left"/>
      <w:pPr>
        <w:ind w:left="860" w:hanging="720"/>
      </w:pPr>
      <w:rPr>
        <w:rFonts w:hint="default"/>
        <w:lang w:val="en-US" w:eastAsia="en-US" w:bidi="ar-SA"/>
      </w:rPr>
    </w:lvl>
    <w:lvl w:ilvl="7">
      <w:numFmt w:val="bullet"/>
      <w:lvlText w:val="•"/>
      <w:lvlJc w:val="left"/>
      <w:pPr>
        <w:ind w:left="1200" w:hanging="720"/>
      </w:pPr>
      <w:rPr>
        <w:rFonts w:hint="default"/>
        <w:lang w:val="en-US" w:eastAsia="en-US" w:bidi="ar-SA"/>
      </w:rPr>
    </w:lvl>
    <w:lvl w:ilvl="8">
      <w:numFmt w:val="bullet"/>
      <w:lvlText w:val="•"/>
      <w:lvlJc w:val="left"/>
      <w:pPr>
        <w:ind w:left="1340" w:hanging="720"/>
      </w:pPr>
      <w:rPr>
        <w:rFonts w:hint="default"/>
        <w:lang w:val="en-US" w:eastAsia="en-US" w:bidi="ar-SA"/>
      </w:rPr>
    </w:lvl>
  </w:abstractNum>
  <w:abstractNum w:abstractNumId="23" w15:restartNumberingAfterBreak="0">
    <w:nsid w:val="670738DA"/>
    <w:multiLevelType w:val="hybridMultilevel"/>
    <w:tmpl w:val="8CA66848"/>
    <w:lvl w:ilvl="0" w:tplc="EE8C31C0">
      <w:start w:val="1"/>
      <w:numFmt w:val="decimal"/>
      <w:lvlText w:val="%1"/>
      <w:lvlJc w:val="left"/>
      <w:pPr>
        <w:ind w:left="958" w:hanging="552"/>
      </w:pPr>
      <w:rPr>
        <w:rFonts w:ascii="Times New Roman" w:eastAsia="Times New Roman" w:hAnsi="Times New Roman" w:cs="Times New Roman" w:hint="default"/>
        <w:b w:val="0"/>
        <w:bCs w:val="0"/>
        <w:i w:val="0"/>
        <w:iCs w:val="0"/>
        <w:spacing w:val="0"/>
        <w:w w:val="100"/>
        <w:sz w:val="22"/>
        <w:szCs w:val="22"/>
        <w:lang w:val="en-US" w:eastAsia="en-US" w:bidi="ar-SA"/>
      </w:rPr>
    </w:lvl>
    <w:lvl w:ilvl="1" w:tplc="E6969F76">
      <w:numFmt w:val="bullet"/>
      <w:lvlText w:val="•"/>
      <w:lvlJc w:val="left"/>
      <w:pPr>
        <w:ind w:left="1190" w:hanging="552"/>
      </w:pPr>
      <w:rPr>
        <w:rFonts w:hint="default"/>
        <w:lang w:val="en-US" w:eastAsia="en-US" w:bidi="ar-SA"/>
      </w:rPr>
    </w:lvl>
    <w:lvl w:ilvl="2" w:tplc="E4FEA09A">
      <w:numFmt w:val="bullet"/>
      <w:lvlText w:val="•"/>
      <w:lvlJc w:val="left"/>
      <w:pPr>
        <w:ind w:left="1420" w:hanging="552"/>
      </w:pPr>
      <w:rPr>
        <w:rFonts w:hint="default"/>
        <w:lang w:val="en-US" w:eastAsia="en-US" w:bidi="ar-SA"/>
      </w:rPr>
    </w:lvl>
    <w:lvl w:ilvl="3" w:tplc="AAC86080">
      <w:numFmt w:val="bullet"/>
      <w:lvlText w:val="•"/>
      <w:lvlJc w:val="left"/>
      <w:pPr>
        <w:ind w:left="1650" w:hanging="552"/>
      </w:pPr>
      <w:rPr>
        <w:rFonts w:hint="default"/>
        <w:lang w:val="en-US" w:eastAsia="en-US" w:bidi="ar-SA"/>
      </w:rPr>
    </w:lvl>
    <w:lvl w:ilvl="4" w:tplc="9176E62E">
      <w:numFmt w:val="bullet"/>
      <w:lvlText w:val="•"/>
      <w:lvlJc w:val="left"/>
      <w:pPr>
        <w:ind w:left="1881" w:hanging="552"/>
      </w:pPr>
      <w:rPr>
        <w:rFonts w:hint="default"/>
        <w:lang w:val="en-US" w:eastAsia="en-US" w:bidi="ar-SA"/>
      </w:rPr>
    </w:lvl>
    <w:lvl w:ilvl="5" w:tplc="25987BEC">
      <w:numFmt w:val="bullet"/>
      <w:lvlText w:val="•"/>
      <w:lvlJc w:val="left"/>
      <w:pPr>
        <w:ind w:left="2111" w:hanging="552"/>
      </w:pPr>
      <w:rPr>
        <w:rFonts w:hint="default"/>
        <w:lang w:val="en-US" w:eastAsia="en-US" w:bidi="ar-SA"/>
      </w:rPr>
    </w:lvl>
    <w:lvl w:ilvl="6" w:tplc="794CD60A">
      <w:numFmt w:val="bullet"/>
      <w:lvlText w:val="•"/>
      <w:lvlJc w:val="left"/>
      <w:pPr>
        <w:ind w:left="2341" w:hanging="552"/>
      </w:pPr>
      <w:rPr>
        <w:rFonts w:hint="default"/>
        <w:lang w:val="en-US" w:eastAsia="en-US" w:bidi="ar-SA"/>
      </w:rPr>
    </w:lvl>
    <w:lvl w:ilvl="7" w:tplc="D1508D22">
      <w:numFmt w:val="bullet"/>
      <w:lvlText w:val="•"/>
      <w:lvlJc w:val="left"/>
      <w:pPr>
        <w:ind w:left="2571" w:hanging="552"/>
      </w:pPr>
      <w:rPr>
        <w:rFonts w:hint="default"/>
        <w:lang w:val="en-US" w:eastAsia="en-US" w:bidi="ar-SA"/>
      </w:rPr>
    </w:lvl>
    <w:lvl w:ilvl="8" w:tplc="D91E0436">
      <w:numFmt w:val="bullet"/>
      <w:lvlText w:val="•"/>
      <w:lvlJc w:val="left"/>
      <w:pPr>
        <w:ind w:left="2802" w:hanging="552"/>
      </w:pPr>
      <w:rPr>
        <w:rFonts w:hint="default"/>
        <w:lang w:val="en-US" w:eastAsia="en-US" w:bidi="ar-SA"/>
      </w:rPr>
    </w:lvl>
  </w:abstractNum>
  <w:abstractNum w:abstractNumId="24" w15:restartNumberingAfterBreak="0">
    <w:nsid w:val="6AC55689"/>
    <w:multiLevelType w:val="hybridMultilevel"/>
    <w:tmpl w:val="28BE8ABE"/>
    <w:lvl w:ilvl="0" w:tplc="32AE83D6">
      <w:start w:val="1"/>
      <w:numFmt w:val="decimal"/>
      <w:lvlText w:val="%1."/>
      <w:lvlJc w:val="left"/>
      <w:pPr>
        <w:ind w:left="527"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2A9CF00A">
      <w:numFmt w:val="bullet"/>
      <w:lvlText w:val="•"/>
      <w:lvlJc w:val="left"/>
      <w:pPr>
        <w:ind w:left="1392" w:hanging="360"/>
      </w:pPr>
      <w:rPr>
        <w:rFonts w:hint="default"/>
        <w:lang w:val="en-US" w:eastAsia="en-US" w:bidi="ar-SA"/>
      </w:rPr>
    </w:lvl>
    <w:lvl w:ilvl="2" w:tplc="50205170">
      <w:numFmt w:val="bullet"/>
      <w:lvlText w:val="•"/>
      <w:lvlJc w:val="left"/>
      <w:pPr>
        <w:ind w:left="2265" w:hanging="360"/>
      </w:pPr>
      <w:rPr>
        <w:rFonts w:hint="default"/>
        <w:lang w:val="en-US" w:eastAsia="en-US" w:bidi="ar-SA"/>
      </w:rPr>
    </w:lvl>
    <w:lvl w:ilvl="3" w:tplc="84C61418">
      <w:numFmt w:val="bullet"/>
      <w:lvlText w:val="•"/>
      <w:lvlJc w:val="left"/>
      <w:pPr>
        <w:ind w:left="3137" w:hanging="360"/>
      </w:pPr>
      <w:rPr>
        <w:rFonts w:hint="default"/>
        <w:lang w:val="en-US" w:eastAsia="en-US" w:bidi="ar-SA"/>
      </w:rPr>
    </w:lvl>
    <w:lvl w:ilvl="4" w:tplc="2E56040E">
      <w:numFmt w:val="bullet"/>
      <w:lvlText w:val="•"/>
      <w:lvlJc w:val="left"/>
      <w:pPr>
        <w:ind w:left="4010" w:hanging="360"/>
      </w:pPr>
      <w:rPr>
        <w:rFonts w:hint="default"/>
        <w:lang w:val="en-US" w:eastAsia="en-US" w:bidi="ar-SA"/>
      </w:rPr>
    </w:lvl>
    <w:lvl w:ilvl="5" w:tplc="CA98A4CE">
      <w:numFmt w:val="bullet"/>
      <w:lvlText w:val="•"/>
      <w:lvlJc w:val="left"/>
      <w:pPr>
        <w:ind w:left="4883" w:hanging="360"/>
      </w:pPr>
      <w:rPr>
        <w:rFonts w:hint="default"/>
        <w:lang w:val="en-US" w:eastAsia="en-US" w:bidi="ar-SA"/>
      </w:rPr>
    </w:lvl>
    <w:lvl w:ilvl="6" w:tplc="038EA11A">
      <w:numFmt w:val="bullet"/>
      <w:lvlText w:val="•"/>
      <w:lvlJc w:val="left"/>
      <w:pPr>
        <w:ind w:left="5755" w:hanging="360"/>
      </w:pPr>
      <w:rPr>
        <w:rFonts w:hint="default"/>
        <w:lang w:val="en-US" w:eastAsia="en-US" w:bidi="ar-SA"/>
      </w:rPr>
    </w:lvl>
    <w:lvl w:ilvl="7" w:tplc="F98035AE">
      <w:numFmt w:val="bullet"/>
      <w:lvlText w:val="•"/>
      <w:lvlJc w:val="left"/>
      <w:pPr>
        <w:ind w:left="6628" w:hanging="360"/>
      </w:pPr>
      <w:rPr>
        <w:rFonts w:hint="default"/>
        <w:lang w:val="en-US" w:eastAsia="en-US" w:bidi="ar-SA"/>
      </w:rPr>
    </w:lvl>
    <w:lvl w:ilvl="8" w:tplc="B2EECD32">
      <w:numFmt w:val="bullet"/>
      <w:lvlText w:val="•"/>
      <w:lvlJc w:val="left"/>
      <w:pPr>
        <w:ind w:left="7501" w:hanging="360"/>
      </w:pPr>
      <w:rPr>
        <w:rFonts w:hint="default"/>
        <w:lang w:val="en-US" w:eastAsia="en-US" w:bidi="ar-SA"/>
      </w:rPr>
    </w:lvl>
  </w:abstractNum>
  <w:abstractNum w:abstractNumId="25" w15:restartNumberingAfterBreak="0">
    <w:nsid w:val="6CDF0007"/>
    <w:multiLevelType w:val="hybridMultilevel"/>
    <w:tmpl w:val="57DCF57C"/>
    <w:lvl w:ilvl="0" w:tplc="2CA410F2">
      <w:numFmt w:val="bullet"/>
      <w:lvlText w:val=""/>
      <w:lvlJc w:val="left"/>
      <w:pPr>
        <w:ind w:left="329" w:hanging="243"/>
      </w:pPr>
      <w:rPr>
        <w:rFonts w:ascii="Wingdings" w:eastAsia="Wingdings" w:hAnsi="Wingdings" w:cs="Wingdings" w:hint="default"/>
        <w:b w:val="0"/>
        <w:bCs w:val="0"/>
        <w:i w:val="0"/>
        <w:iCs w:val="0"/>
        <w:spacing w:val="0"/>
        <w:w w:val="100"/>
        <w:sz w:val="22"/>
        <w:szCs w:val="22"/>
        <w:lang w:val="en-US" w:eastAsia="en-US" w:bidi="ar-SA"/>
      </w:rPr>
    </w:lvl>
    <w:lvl w:ilvl="1" w:tplc="7C043B62">
      <w:numFmt w:val="bullet"/>
      <w:lvlText w:val="•"/>
      <w:lvlJc w:val="left"/>
      <w:pPr>
        <w:ind w:left="601" w:hanging="243"/>
      </w:pPr>
      <w:rPr>
        <w:rFonts w:hint="default"/>
        <w:lang w:val="en-US" w:eastAsia="en-US" w:bidi="ar-SA"/>
      </w:rPr>
    </w:lvl>
    <w:lvl w:ilvl="2" w:tplc="8B549E1E">
      <w:numFmt w:val="bullet"/>
      <w:lvlText w:val="•"/>
      <w:lvlJc w:val="left"/>
      <w:pPr>
        <w:ind w:left="883" w:hanging="243"/>
      </w:pPr>
      <w:rPr>
        <w:rFonts w:hint="default"/>
        <w:lang w:val="en-US" w:eastAsia="en-US" w:bidi="ar-SA"/>
      </w:rPr>
    </w:lvl>
    <w:lvl w:ilvl="3" w:tplc="659EDB5C">
      <w:numFmt w:val="bullet"/>
      <w:lvlText w:val="•"/>
      <w:lvlJc w:val="left"/>
      <w:pPr>
        <w:ind w:left="1164" w:hanging="243"/>
      </w:pPr>
      <w:rPr>
        <w:rFonts w:hint="default"/>
        <w:lang w:val="en-US" w:eastAsia="en-US" w:bidi="ar-SA"/>
      </w:rPr>
    </w:lvl>
    <w:lvl w:ilvl="4" w:tplc="E7B46D46">
      <w:numFmt w:val="bullet"/>
      <w:lvlText w:val="•"/>
      <w:lvlJc w:val="left"/>
      <w:pPr>
        <w:ind w:left="1446" w:hanging="243"/>
      </w:pPr>
      <w:rPr>
        <w:rFonts w:hint="default"/>
        <w:lang w:val="en-US" w:eastAsia="en-US" w:bidi="ar-SA"/>
      </w:rPr>
    </w:lvl>
    <w:lvl w:ilvl="5" w:tplc="B7167584">
      <w:numFmt w:val="bullet"/>
      <w:lvlText w:val="•"/>
      <w:lvlJc w:val="left"/>
      <w:pPr>
        <w:ind w:left="1727" w:hanging="243"/>
      </w:pPr>
      <w:rPr>
        <w:rFonts w:hint="default"/>
        <w:lang w:val="en-US" w:eastAsia="en-US" w:bidi="ar-SA"/>
      </w:rPr>
    </w:lvl>
    <w:lvl w:ilvl="6" w:tplc="A9885F82">
      <w:numFmt w:val="bullet"/>
      <w:lvlText w:val="•"/>
      <w:lvlJc w:val="left"/>
      <w:pPr>
        <w:ind w:left="2009" w:hanging="243"/>
      </w:pPr>
      <w:rPr>
        <w:rFonts w:hint="default"/>
        <w:lang w:val="en-US" w:eastAsia="en-US" w:bidi="ar-SA"/>
      </w:rPr>
    </w:lvl>
    <w:lvl w:ilvl="7" w:tplc="52F4DC66">
      <w:numFmt w:val="bullet"/>
      <w:lvlText w:val="•"/>
      <w:lvlJc w:val="left"/>
      <w:pPr>
        <w:ind w:left="2290" w:hanging="243"/>
      </w:pPr>
      <w:rPr>
        <w:rFonts w:hint="default"/>
        <w:lang w:val="en-US" w:eastAsia="en-US" w:bidi="ar-SA"/>
      </w:rPr>
    </w:lvl>
    <w:lvl w:ilvl="8" w:tplc="B8948552">
      <w:numFmt w:val="bullet"/>
      <w:lvlText w:val="•"/>
      <w:lvlJc w:val="left"/>
      <w:pPr>
        <w:ind w:left="2572" w:hanging="243"/>
      </w:pPr>
      <w:rPr>
        <w:rFonts w:hint="default"/>
        <w:lang w:val="en-US" w:eastAsia="en-US" w:bidi="ar-SA"/>
      </w:rPr>
    </w:lvl>
  </w:abstractNum>
  <w:abstractNum w:abstractNumId="26" w15:restartNumberingAfterBreak="0">
    <w:nsid w:val="7D562F37"/>
    <w:multiLevelType w:val="hybridMultilevel"/>
    <w:tmpl w:val="37F8B5B4"/>
    <w:lvl w:ilvl="0" w:tplc="64326692">
      <w:numFmt w:val="bullet"/>
      <w:lvlText w:val=""/>
      <w:lvlJc w:val="left"/>
      <w:pPr>
        <w:ind w:left="416" w:hanging="277"/>
      </w:pPr>
      <w:rPr>
        <w:rFonts w:ascii="Wingdings" w:eastAsia="Wingdings" w:hAnsi="Wingdings" w:cs="Wingdings" w:hint="default"/>
        <w:b w:val="0"/>
        <w:bCs w:val="0"/>
        <w:i w:val="0"/>
        <w:iCs w:val="0"/>
        <w:spacing w:val="0"/>
        <w:w w:val="101"/>
        <w:sz w:val="22"/>
        <w:szCs w:val="22"/>
        <w:lang w:val="en-US" w:eastAsia="en-US" w:bidi="ar-SA"/>
      </w:rPr>
    </w:lvl>
    <w:lvl w:ilvl="1" w:tplc="4B8E0086">
      <w:numFmt w:val="bullet"/>
      <w:lvlText w:val="•"/>
      <w:lvlJc w:val="left"/>
      <w:pPr>
        <w:ind w:left="1123" w:hanging="277"/>
      </w:pPr>
      <w:rPr>
        <w:rFonts w:hint="default"/>
        <w:lang w:val="en-US" w:eastAsia="en-US" w:bidi="ar-SA"/>
      </w:rPr>
    </w:lvl>
    <w:lvl w:ilvl="2" w:tplc="53D21F96">
      <w:numFmt w:val="bullet"/>
      <w:lvlText w:val="•"/>
      <w:lvlJc w:val="left"/>
      <w:pPr>
        <w:ind w:left="1827" w:hanging="277"/>
      </w:pPr>
      <w:rPr>
        <w:rFonts w:hint="default"/>
        <w:lang w:val="en-US" w:eastAsia="en-US" w:bidi="ar-SA"/>
      </w:rPr>
    </w:lvl>
    <w:lvl w:ilvl="3" w:tplc="177069EA">
      <w:numFmt w:val="bullet"/>
      <w:lvlText w:val="•"/>
      <w:lvlJc w:val="left"/>
      <w:pPr>
        <w:ind w:left="2530" w:hanging="277"/>
      </w:pPr>
      <w:rPr>
        <w:rFonts w:hint="default"/>
        <w:lang w:val="en-US" w:eastAsia="en-US" w:bidi="ar-SA"/>
      </w:rPr>
    </w:lvl>
    <w:lvl w:ilvl="4" w:tplc="9CB67058">
      <w:numFmt w:val="bullet"/>
      <w:lvlText w:val="•"/>
      <w:lvlJc w:val="left"/>
      <w:pPr>
        <w:ind w:left="3234" w:hanging="277"/>
      </w:pPr>
      <w:rPr>
        <w:rFonts w:hint="default"/>
        <w:lang w:val="en-US" w:eastAsia="en-US" w:bidi="ar-SA"/>
      </w:rPr>
    </w:lvl>
    <w:lvl w:ilvl="5" w:tplc="4210D7D6">
      <w:numFmt w:val="bullet"/>
      <w:lvlText w:val="•"/>
      <w:lvlJc w:val="left"/>
      <w:pPr>
        <w:ind w:left="3938" w:hanging="277"/>
      </w:pPr>
      <w:rPr>
        <w:rFonts w:hint="default"/>
        <w:lang w:val="en-US" w:eastAsia="en-US" w:bidi="ar-SA"/>
      </w:rPr>
    </w:lvl>
    <w:lvl w:ilvl="6" w:tplc="ECF27D90">
      <w:numFmt w:val="bullet"/>
      <w:lvlText w:val="•"/>
      <w:lvlJc w:val="left"/>
      <w:pPr>
        <w:ind w:left="4641" w:hanging="277"/>
      </w:pPr>
      <w:rPr>
        <w:rFonts w:hint="default"/>
        <w:lang w:val="en-US" w:eastAsia="en-US" w:bidi="ar-SA"/>
      </w:rPr>
    </w:lvl>
    <w:lvl w:ilvl="7" w:tplc="869A4AA4">
      <w:numFmt w:val="bullet"/>
      <w:lvlText w:val="•"/>
      <w:lvlJc w:val="left"/>
      <w:pPr>
        <w:ind w:left="5345" w:hanging="277"/>
      </w:pPr>
      <w:rPr>
        <w:rFonts w:hint="default"/>
        <w:lang w:val="en-US" w:eastAsia="en-US" w:bidi="ar-SA"/>
      </w:rPr>
    </w:lvl>
    <w:lvl w:ilvl="8" w:tplc="ED66E7B4">
      <w:numFmt w:val="bullet"/>
      <w:lvlText w:val="•"/>
      <w:lvlJc w:val="left"/>
      <w:pPr>
        <w:ind w:left="6048" w:hanging="277"/>
      </w:pPr>
      <w:rPr>
        <w:rFonts w:hint="default"/>
        <w:lang w:val="en-US" w:eastAsia="en-US" w:bidi="ar-SA"/>
      </w:rPr>
    </w:lvl>
  </w:abstractNum>
  <w:abstractNum w:abstractNumId="27" w15:restartNumberingAfterBreak="0">
    <w:nsid w:val="7D8E13F6"/>
    <w:multiLevelType w:val="hybridMultilevel"/>
    <w:tmpl w:val="01160138"/>
    <w:lvl w:ilvl="0" w:tplc="1682CD5C">
      <w:numFmt w:val="bullet"/>
      <w:lvlText w:val=""/>
      <w:lvlJc w:val="left"/>
      <w:pPr>
        <w:ind w:left="329" w:hanging="243"/>
      </w:pPr>
      <w:rPr>
        <w:rFonts w:ascii="Wingdings" w:eastAsia="Wingdings" w:hAnsi="Wingdings" w:cs="Wingdings" w:hint="default"/>
        <w:b w:val="0"/>
        <w:bCs w:val="0"/>
        <w:i w:val="0"/>
        <w:iCs w:val="0"/>
        <w:spacing w:val="0"/>
        <w:w w:val="100"/>
        <w:sz w:val="22"/>
        <w:szCs w:val="22"/>
        <w:lang w:val="en-US" w:eastAsia="en-US" w:bidi="ar-SA"/>
      </w:rPr>
    </w:lvl>
    <w:lvl w:ilvl="1" w:tplc="D2A48378">
      <w:numFmt w:val="bullet"/>
      <w:lvlText w:val="•"/>
      <w:lvlJc w:val="left"/>
      <w:pPr>
        <w:ind w:left="601" w:hanging="243"/>
      </w:pPr>
      <w:rPr>
        <w:rFonts w:hint="default"/>
        <w:lang w:val="en-US" w:eastAsia="en-US" w:bidi="ar-SA"/>
      </w:rPr>
    </w:lvl>
    <w:lvl w:ilvl="2" w:tplc="186657FA">
      <w:numFmt w:val="bullet"/>
      <w:lvlText w:val="•"/>
      <w:lvlJc w:val="left"/>
      <w:pPr>
        <w:ind w:left="883" w:hanging="243"/>
      </w:pPr>
      <w:rPr>
        <w:rFonts w:hint="default"/>
        <w:lang w:val="en-US" w:eastAsia="en-US" w:bidi="ar-SA"/>
      </w:rPr>
    </w:lvl>
    <w:lvl w:ilvl="3" w:tplc="A95E08AA">
      <w:numFmt w:val="bullet"/>
      <w:lvlText w:val="•"/>
      <w:lvlJc w:val="left"/>
      <w:pPr>
        <w:ind w:left="1164" w:hanging="243"/>
      </w:pPr>
      <w:rPr>
        <w:rFonts w:hint="default"/>
        <w:lang w:val="en-US" w:eastAsia="en-US" w:bidi="ar-SA"/>
      </w:rPr>
    </w:lvl>
    <w:lvl w:ilvl="4" w:tplc="9C387E4E">
      <w:numFmt w:val="bullet"/>
      <w:lvlText w:val="•"/>
      <w:lvlJc w:val="left"/>
      <w:pPr>
        <w:ind w:left="1446" w:hanging="243"/>
      </w:pPr>
      <w:rPr>
        <w:rFonts w:hint="default"/>
        <w:lang w:val="en-US" w:eastAsia="en-US" w:bidi="ar-SA"/>
      </w:rPr>
    </w:lvl>
    <w:lvl w:ilvl="5" w:tplc="E6086FE2">
      <w:numFmt w:val="bullet"/>
      <w:lvlText w:val="•"/>
      <w:lvlJc w:val="left"/>
      <w:pPr>
        <w:ind w:left="1727" w:hanging="243"/>
      </w:pPr>
      <w:rPr>
        <w:rFonts w:hint="default"/>
        <w:lang w:val="en-US" w:eastAsia="en-US" w:bidi="ar-SA"/>
      </w:rPr>
    </w:lvl>
    <w:lvl w:ilvl="6" w:tplc="BC10330A">
      <w:numFmt w:val="bullet"/>
      <w:lvlText w:val="•"/>
      <w:lvlJc w:val="left"/>
      <w:pPr>
        <w:ind w:left="2009" w:hanging="243"/>
      </w:pPr>
      <w:rPr>
        <w:rFonts w:hint="default"/>
        <w:lang w:val="en-US" w:eastAsia="en-US" w:bidi="ar-SA"/>
      </w:rPr>
    </w:lvl>
    <w:lvl w:ilvl="7" w:tplc="95DA53C6">
      <w:numFmt w:val="bullet"/>
      <w:lvlText w:val="•"/>
      <w:lvlJc w:val="left"/>
      <w:pPr>
        <w:ind w:left="2290" w:hanging="243"/>
      </w:pPr>
      <w:rPr>
        <w:rFonts w:hint="default"/>
        <w:lang w:val="en-US" w:eastAsia="en-US" w:bidi="ar-SA"/>
      </w:rPr>
    </w:lvl>
    <w:lvl w:ilvl="8" w:tplc="5D86481A">
      <w:numFmt w:val="bullet"/>
      <w:lvlText w:val="•"/>
      <w:lvlJc w:val="left"/>
      <w:pPr>
        <w:ind w:left="2572" w:hanging="243"/>
      </w:pPr>
      <w:rPr>
        <w:rFonts w:hint="default"/>
        <w:lang w:val="en-US" w:eastAsia="en-US" w:bidi="ar-SA"/>
      </w:rPr>
    </w:lvl>
  </w:abstractNum>
  <w:num w:numId="1">
    <w:abstractNumId w:val="4"/>
  </w:num>
  <w:num w:numId="2">
    <w:abstractNumId w:val="11"/>
  </w:num>
  <w:num w:numId="3">
    <w:abstractNumId w:val="24"/>
  </w:num>
  <w:num w:numId="4">
    <w:abstractNumId w:val="1"/>
  </w:num>
  <w:num w:numId="5">
    <w:abstractNumId w:val="13"/>
  </w:num>
  <w:num w:numId="6">
    <w:abstractNumId w:val="19"/>
  </w:num>
  <w:num w:numId="7">
    <w:abstractNumId w:val="23"/>
  </w:num>
  <w:num w:numId="8">
    <w:abstractNumId w:val="7"/>
  </w:num>
  <w:num w:numId="9">
    <w:abstractNumId w:val="16"/>
  </w:num>
  <w:num w:numId="10">
    <w:abstractNumId w:val="25"/>
  </w:num>
  <w:num w:numId="11">
    <w:abstractNumId w:val="21"/>
  </w:num>
  <w:num w:numId="12">
    <w:abstractNumId w:val="12"/>
  </w:num>
  <w:num w:numId="13">
    <w:abstractNumId w:val="5"/>
  </w:num>
  <w:num w:numId="14">
    <w:abstractNumId w:val="27"/>
  </w:num>
  <w:num w:numId="15">
    <w:abstractNumId w:val="20"/>
  </w:num>
  <w:num w:numId="16">
    <w:abstractNumId w:val="26"/>
  </w:num>
  <w:num w:numId="17">
    <w:abstractNumId w:val="0"/>
  </w:num>
  <w:num w:numId="18">
    <w:abstractNumId w:val="2"/>
  </w:num>
  <w:num w:numId="19">
    <w:abstractNumId w:val="6"/>
  </w:num>
  <w:num w:numId="20">
    <w:abstractNumId w:val="14"/>
  </w:num>
  <w:num w:numId="21">
    <w:abstractNumId w:val="15"/>
  </w:num>
  <w:num w:numId="22">
    <w:abstractNumId w:val="18"/>
  </w:num>
  <w:num w:numId="23">
    <w:abstractNumId w:val="9"/>
  </w:num>
  <w:num w:numId="24">
    <w:abstractNumId w:val="17"/>
  </w:num>
  <w:num w:numId="25">
    <w:abstractNumId w:val="22"/>
  </w:num>
  <w:num w:numId="26">
    <w:abstractNumId w:val="10"/>
  </w:num>
  <w:num w:numId="27">
    <w:abstractNumId w:val="8"/>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bA0MzY3sDSwtDCyMDNW0lEKTi0uzszPAykwqgUAWAhV9ywAAAA="/>
  </w:docVars>
  <w:rsids>
    <w:rsidRoot w:val="00D65889"/>
    <w:rsid w:val="000008F3"/>
    <w:rsid w:val="00011760"/>
    <w:rsid w:val="00020F66"/>
    <w:rsid w:val="0002542D"/>
    <w:rsid w:val="00037345"/>
    <w:rsid w:val="00042CA1"/>
    <w:rsid w:val="000660DF"/>
    <w:rsid w:val="00075F85"/>
    <w:rsid w:val="000B4564"/>
    <w:rsid w:val="000D3AE1"/>
    <w:rsid w:val="000E259D"/>
    <w:rsid w:val="00124B4A"/>
    <w:rsid w:val="00131E7D"/>
    <w:rsid w:val="0014126B"/>
    <w:rsid w:val="00155D21"/>
    <w:rsid w:val="001767A8"/>
    <w:rsid w:val="0019095B"/>
    <w:rsid w:val="001D601F"/>
    <w:rsid w:val="001E64FC"/>
    <w:rsid w:val="001F0F71"/>
    <w:rsid w:val="00213CA4"/>
    <w:rsid w:val="002276BA"/>
    <w:rsid w:val="0024557B"/>
    <w:rsid w:val="0026269F"/>
    <w:rsid w:val="00262813"/>
    <w:rsid w:val="00271B48"/>
    <w:rsid w:val="00286129"/>
    <w:rsid w:val="002B788D"/>
    <w:rsid w:val="002E7A73"/>
    <w:rsid w:val="002E7FDC"/>
    <w:rsid w:val="002F4AA2"/>
    <w:rsid w:val="00307D13"/>
    <w:rsid w:val="00314D65"/>
    <w:rsid w:val="00331139"/>
    <w:rsid w:val="0033595E"/>
    <w:rsid w:val="00337094"/>
    <w:rsid w:val="003371E7"/>
    <w:rsid w:val="00344894"/>
    <w:rsid w:val="003468C7"/>
    <w:rsid w:val="00387564"/>
    <w:rsid w:val="003A1575"/>
    <w:rsid w:val="003C3F90"/>
    <w:rsid w:val="003D5FC4"/>
    <w:rsid w:val="00406CCD"/>
    <w:rsid w:val="00433102"/>
    <w:rsid w:val="004379F4"/>
    <w:rsid w:val="00442281"/>
    <w:rsid w:val="00445CA5"/>
    <w:rsid w:val="00480991"/>
    <w:rsid w:val="0048285D"/>
    <w:rsid w:val="0049104C"/>
    <w:rsid w:val="004F1E8B"/>
    <w:rsid w:val="00515D73"/>
    <w:rsid w:val="005777EC"/>
    <w:rsid w:val="0058126F"/>
    <w:rsid w:val="00581787"/>
    <w:rsid w:val="005A6CC6"/>
    <w:rsid w:val="005B2E73"/>
    <w:rsid w:val="005C51C2"/>
    <w:rsid w:val="005E2EA0"/>
    <w:rsid w:val="00621EF8"/>
    <w:rsid w:val="006417B5"/>
    <w:rsid w:val="00646549"/>
    <w:rsid w:val="006A7C7F"/>
    <w:rsid w:val="006B0EE4"/>
    <w:rsid w:val="006B356B"/>
    <w:rsid w:val="006E64F5"/>
    <w:rsid w:val="00711C93"/>
    <w:rsid w:val="00716C17"/>
    <w:rsid w:val="007475C4"/>
    <w:rsid w:val="00756D3C"/>
    <w:rsid w:val="007969FC"/>
    <w:rsid w:val="007C63C2"/>
    <w:rsid w:val="007D7E1E"/>
    <w:rsid w:val="007E4427"/>
    <w:rsid w:val="007E7A0E"/>
    <w:rsid w:val="007F6205"/>
    <w:rsid w:val="00801FA6"/>
    <w:rsid w:val="00804AB8"/>
    <w:rsid w:val="0081417E"/>
    <w:rsid w:val="0083776A"/>
    <w:rsid w:val="00855A37"/>
    <w:rsid w:val="00871806"/>
    <w:rsid w:val="00873DD3"/>
    <w:rsid w:val="008746CB"/>
    <w:rsid w:val="008B0282"/>
    <w:rsid w:val="008C0136"/>
    <w:rsid w:val="0092585D"/>
    <w:rsid w:val="009C724A"/>
    <w:rsid w:val="00A06240"/>
    <w:rsid w:val="00A07465"/>
    <w:rsid w:val="00A17185"/>
    <w:rsid w:val="00A2213B"/>
    <w:rsid w:val="00A3358A"/>
    <w:rsid w:val="00A40CB7"/>
    <w:rsid w:val="00A74EB0"/>
    <w:rsid w:val="00A83E89"/>
    <w:rsid w:val="00AA3610"/>
    <w:rsid w:val="00AB5CDE"/>
    <w:rsid w:val="00AB7761"/>
    <w:rsid w:val="00AD1777"/>
    <w:rsid w:val="00AD71E5"/>
    <w:rsid w:val="00AE2C7E"/>
    <w:rsid w:val="00B02A25"/>
    <w:rsid w:val="00B06853"/>
    <w:rsid w:val="00B23437"/>
    <w:rsid w:val="00B2524A"/>
    <w:rsid w:val="00B5623E"/>
    <w:rsid w:val="00B66266"/>
    <w:rsid w:val="00B75882"/>
    <w:rsid w:val="00B76653"/>
    <w:rsid w:val="00BD01B3"/>
    <w:rsid w:val="00BF79C7"/>
    <w:rsid w:val="00C04BAB"/>
    <w:rsid w:val="00C36A73"/>
    <w:rsid w:val="00C608CE"/>
    <w:rsid w:val="00C8109F"/>
    <w:rsid w:val="00C95A54"/>
    <w:rsid w:val="00CA1222"/>
    <w:rsid w:val="00CB39D5"/>
    <w:rsid w:val="00CB4658"/>
    <w:rsid w:val="00CE09DF"/>
    <w:rsid w:val="00CE7830"/>
    <w:rsid w:val="00D22402"/>
    <w:rsid w:val="00D31319"/>
    <w:rsid w:val="00D47AB1"/>
    <w:rsid w:val="00D52728"/>
    <w:rsid w:val="00D54817"/>
    <w:rsid w:val="00D65889"/>
    <w:rsid w:val="00D7651C"/>
    <w:rsid w:val="00D8720A"/>
    <w:rsid w:val="00DB357B"/>
    <w:rsid w:val="00DB5788"/>
    <w:rsid w:val="00DB71D1"/>
    <w:rsid w:val="00DC2C5B"/>
    <w:rsid w:val="00DD10F9"/>
    <w:rsid w:val="00DD6240"/>
    <w:rsid w:val="00DF43C1"/>
    <w:rsid w:val="00DF55A6"/>
    <w:rsid w:val="00E212E6"/>
    <w:rsid w:val="00E21B27"/>
    <w:rsid w:val="00E35B25"/>
    <w:rsid w:val="00E527A8"/>
    <w:rsid w:val="00E55AEA"/>
    <w:rsid w:val="00E625D3"/>
    <w:rsid w:val="00E779BB"/>
    <w:rsid w:val="00EA4A33"/>
    <w:rsid w:val="00ED3BB9"/>
    <w:rsid w:val="00EE63F2"/>
    <w:rsid w:val="00EF4DB8"/>
    <w:rsid w:val="00F3222B"/>
    <w:rsid w:val="00F45062"/>
    <w:rsid w:val="00F67B2D"/>
    <w:rsid w:val="00FA0815"/>
    <w:rsid w:val="00FA1B8E"/>
    <w:rsid w:val="00FA6AE2"/>
    <w:rsid w:val="00FD1ECA"/>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E16F"/>
  <w15:chartTrackingRefBased/>
  <w15:docId w15:val="{91FDAD9F-CF15-4AD3-9DE6-F2DCBB192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889"/>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link w:val="Heading1Char"/>
    <w:uiPriority w:val="9"/>
    <w:qFormat/>
    <w:rsid w:val="00D65889"/>
    <w:pPr>
      <w:spacing w:before="60"/>
      <w:ind w:left="160"/>
      <w:outlineLvl w:val="0"/>
    </w:pPr>
    <w:rPr>
      <w:b/>
      <w:bCs/>
      <w:sz w:val="32"/>
      <w:szCs w:val="32"/>
    </w:rPr>
  </w:style>
  <w:style w:type="paragraph" w:styleId="Heading2">
    <w:name w:val="heading 2"/>
    <w:basedOn w:val="Normal"/>
    <w:link w:val="Heading2Char"/>
    <w:uiPriority w:val="9"/>
    <w:unhideWhenUsed/>
    <w:qFormat/>
    <w:rsid w:val="00D65889"/>
    <w:pPr>
      <w:ind w:left="678" w:hanging="578"/>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889"/>
    <w:rPr>
      <w:rFonts w:ascii="Times New Roman" w:eastAsia="Times New Roman" w:hAnsi="Times New Roman" w:cs="Times New Roman"/>
      <w:b/>
      <w:bCs/>
      <w:kern w:val="0"/>
      <w:sz w:val="32"/>
      <w:szCs w:val="32"/>
      <w:lang w:val="en-US"/>
      <w14:ligatures w14:val="none"/>
    </w:rPr>
  </w:style>
  <w:style w:type="character" w:customStyle="1" w:styleId="Heading2Char">
    <w:name w:val="Heading 2 Char"/>
    <w:basedOn w:val="DefaultParagraphFont"/>
    <w:link w:val="Heading2"/>
    <w:uiPriority w:val="9"/>
    <w:rsid w:val="00D65889"/>
    <w:rPr>
      <w:rFonts w:ascii="Times New Roman" w:eastAsia="Times New Roman" w:hAnsi="Times New Roman" w:cs="Times New Roman"/>
      <w:b/>
      <w:bCs/>
      <w:kern w:val="0"/>
      <w:sz w:val="24"/>
      <w:szCs w:val="24"/>
      <w:lang w:val="en-US"/>
      <w14:ligatures w14:val="none"/>
    </w:rPr>
  </w:style>
  <w:style w:type="paragraph" w:styleId="TOC1">
    <w:name w:val="toc 1"/>
    <w:basedOn w:val="Normal"/>
    <w:uiPriority w:val="1"/>
    <w:qFormat/>
    <w:rsid w:val="00D65889"/>
    <w:pPr>
      <w:spacing w:before="80"/>
      <w:ind w:left="160" w:right="125"/>
    </w:pPr>
    <w:rPr>
      <w:b/>
      <w:bCs/>
    </w:rPr>
  </w:style>
  <w:style w:type="paragraph" w:styleId="TOC2">
    <w:name w:val="toc 2"/>
    <w:basedOn w:val="Normal"/>
    <w:uiPriority w:val="1"/>
    <w:qFormat/>
    <w:rsid w:val="00D65889"/>
    <w:pPr>
      <w:spacing w:before="119"/>
      <w:ind w:left="160"/>
    </w:pPr>
  </w:style>
  <w:style w:type="paragraph" w:styleId="TOC3">
    <w:name w:val="toc 3"/>
    <w:basedOn w:val="Normal"/>
    <w:uiPriority w:val="1"/>
    <w:qFormat/>
    <w:rsid w:val="00D65889"/>
    <w:pPr>
      <w:spacing w:before="119"/>
      <w:ind w:left="1041" w:hanging="660"/>
    </w:pPr>
  </w:style>
  <w:style w:type="paragraph" w:styleId="TOC4">
    <w:name w:val="toc 4"/>
    <w:basedOn w:val="Normal"/>
    <w:uiPriority w:val="1"/>
    <w:qFormat/>
    <w:rsid w:val="00D65889"/>
    <w:pPr>
      <w:spacing w:before="119"/>
      <w:ind w:left="1480" w:hanging="881"/>
    </w:pPr>
  </w:style>
  <w:style w:type="paragraph" w:styleId="BodyText">
    <w:name w:val="Body Text"/>
    <w:basedOn w:val="Normal"/>
    <w:link w:val="BodyTextChar"/>
    <w:uiPriority w:val="1"/>
    <w:qFormat/>
    <w:rsid w:val="00D65889"/>
    <w:rPr>
      <w:sz w:val="24"/>
      <w:szCs w:val="24"/>
    </w:rPr>
  </w:style>
  <w:style w:type="character" w:customStyle="1" w:styleId="BodyTextChar">
    <w:name w:val="Body Text Char"/>
    <w:basedOn w:val="DefaultParagraphFont"/>
    <w:link w:val="BodyText"/>
    <w:uiPriority w:val="1"/>
    <w:rsid w:val="00D65889"/>
    <w:rPr>
      <w:rFonts w:ascii="Times New Roman" w:eastAsia="Times New Roman" w:hAnsi="Times New Roman" w:cs="Times New Roman"/>
      <w:kern w:val="0"/>
      <w:sz w:val="24"/>
      <w:szCs w:val="24"/>
      <w:lang w:val="en-US"/>
      <w14:ligatures w14:val="none"/>
    </w:rPr>
  </w:style>
  <w:style w:type="paragraph" w:styleId="Title">
    <w:name w:val="Title"/>
    <w:basedOn w:val="Normal"/>
    <w:link w:val="TitleChar"/>
    <w:uiPriority w:val="10"/>
    <w:qFormat/>
    <w:rsid w:val="00D65889"/>
    <w:pPr>
      <w:ind w:left="43" w:right="4"/>
      <w:jc w:val="center"/>
    </w:pPr>
    <w:rPr>
      <w:b/>
      <w:bCs/>
      <w:sz w:val="36"/>
      <w:szCs w:val="36"/>
    </w:rPr>
  </w:style>
  <w:style w:type="character" w:customStyle="1" w:styleId="TitleChar">
    <w:name w:val="Title Char"/>
    <w:basedOn w:val="DefaultParagraphFont"/>
    <w:link w:val="Title"/>
    <w:uiPriority w:val="10"/>
    <w:rsid w:val="00D65889"/>
    <w:rPr>
      <w:rFonts w:ascii="Times New Roman" w:eastAsia="Times New Roman" w:hAnsi="Times New Roman" w:cs="Times New Roman"/>
      <w:b/>
      <w:bCs/>
      <w:kern w:val="0"/>
      <w:sz w:val="36"/>
      <w:szCs w:val="36"/>
      <w:lang w:val="en-US"/>
      <w14:ligatures w14:val="none"/>
    </w:rPr>
  </w:style>
  <w:style w:type="paragraph" w:styleId="ListParagraph">
    <w:name w:val="List Paragraph"/>
    <w:basedOn w:val="Normal"/>
    <w:uiPriority w:val="1"/>
    <w:qFormat/>
    <w:rsid w:val="00D65889"/>
    <w:pPr>
      <w:ind w:left="1480" w:hanging="214"/>
    </w:pPr>
  </w:style>
  <w:style w:type="paragraph" w:customStyle="1" w:styleId="TableParagraph">
    <w:name w:val="Table Paragraph"/>
    <w:basedOn w:val="Normal"/>
    <w:uiPriority w:val="1"/>
    <w:qFormat/>
    <w:rsid w:val="00D65889"/>
  </w:style>
  <w:style w:type="paragraph" w:styleId="CommentText">
    <w:name w:val="annotation text"/>
    <w:basedOn w:val="Normal"/>
    <w:link w:val="CommentTextChar"/>
    <w:uiPriority w:val="99"/>
    <w:unhideWhenUsed/>
    <w:rsid w:val="00387564"/>
    <w:rPr>
      <w:sz w:val="20"/>
      <w:szCs w:val="20"/>
    </w:rPr>
  </w:style>
  <w:style w:type="character" w:customStyle="1" w:styleId="CommentTextChar">
    <w:name w:val="Comment Text Char"/>
    <w:basedOn w:val="DefaultParagraphFont"/>
    <w:link w:val="CommentText"/>
    <w:uiPriority w:val="99"/>
    <w:rsid w:val="00387564"/>
    <w:rPr>
      <w:rFonts w:ascii="Times New Roman" w:eastAsia="Times New Roman" w:hAnsi="Times New Roman" w:cs="Times New Roman"/>
      <w:kern w:val="0"/>
      <w:sz w:val="20"/>
      <w:szCs w:val="20"/>
      <w:lang w:val="en-US"/>
      <w14:ligatures w14:val="none"/>
    </w:rPr>
  </w:style>
  <w:style w:type="paragraph" w:styleId="Header">
    <w:name w:val="header"/>
    <w:basedOn w:val="Normal"/>
    <w:link w:val="HeaderChar"/>
    <w:uiPriority w:val="99"/>
    <w:unhideWhenUsed/>
    <w:rsid w:val="0081417E"/>
    <w:pPr>
      <w:tabs>
        <w:tab w:val="center" w:pos="4513"/>
        <w:tab w:val="right" w:pos="9026"/>
      </w:tabs>
    </w:pPr>
  </w:style>
  <w:style w:type="character" w:customStyle="1" w:styleId="HeaderChar">
    <w:name w:val="Header Char"/>
    <w:basedOn w:val="DefaultParagraphFont"/>
    <w:link w:val="Header"/>
    <w:uiPriority w:val="99"/>
    <w:rsid w:val="0081417E"/>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81417E"/>
    <w:pPr>
      <w:tabs>
        <w:tab w:val="center" w:pos="4513"/>
        <w:tab w:val="right" w:pos="9026"/>
      </w:tabs>
    </w:pPr>
  </w:style>
  <w:style w:type="character" w:customStyle="1" w:styleId="FooterChar">
    <w:name w:val="Footer Char"/>
    <w:basedOn w:val="DefaultParagraphFont"/>
    <w:link w:val="Footer"/>
    <w:uiPriority w:val="99"/>
    <w:rsid w:val="0081417E"/>
    <w:rPr>
      <w:rFonts w:ascii="Times New Roman" w:eastAsia="Times New Roman" w:hAnsi="Times New Roman" w:cs="Times New Roman"/>
      <w:kern w:val="0"/>
      <w:lang w:val="en-US"/>
      <w14:ligatures w14:val="none"/>
    </w:rPr>
  </w:style>
  <w:style w:type="paragraph" w:styleId="BalloonText">
    <w:name w:val="Balloon Text"/>
    <w:basedOn w:val="Normal"/>
    <w:link w:val="BalloonTextChar"/>
    <w:uiPriority w:val="99"/>
    <w:semiHidden/>
    <w:unhideWhenUsed/>
    <w:rsid w:val="000373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345"/>
    <w:rPr>
      <w:rFonts w:ascii="Segoe UI" w:eastAsia="Times New Roman" w:hAnsi="Segoe UI" w:cs="Segoe UI"/>
      <w:kern w:val="0"/>
      <w:sz w:val="18"/>
      <w:szCs w:val="18"/>
      <w:lang w:val="en-US"/>
      <w14:ligatures w14:val="none"/>
    </w:rPr>
  </w:style>
  <w:style w:type="character" w:styleId="CommentReference">
    <w:name w:val="annotation reference"/>
    <w:basedOn w:val="DefaultParagraphFont"/>
    <w:uiPriority w:val="99"/>
    <w:semiHidden/>
    <w:unhideWhenUsed/>
    <w:rsid w:val="007D7E1E"/>
    <w:rPr>
      <w:sz w:val="16"/>
      <w:szCs w:val="16"/>
    </w:rPr>
  </w:style>
  <w:style w:type="paragraph" w:styleId="CommentSubject">
    <w:name w:val="annotation subject"/>
    <w:basedOn w:val="CommentText"/>
    <w:next w:val="CommentText"/>
    <w:link w:val="CommentSubjectChar"/>
    <w:uiPriority w:val="99"/>
    <w:semiHidden/>
    <w:unhideWhenUsed/>
    <w:rsid w:val="007D7E1E"/>
    <w:rPr>
      <w:b/>
      <w:bCs/>
    </w:rPr>
  </w:style>
  <w:style w:type="character" w:customStyle="1" w:styleId="CommentSubjectChar">
    <w:name w:val="Comment Subject Char"/>
    <w:basedOn w:val="CommentTextChar"/>
    <w:link w:val="CommentSubject"/>
    <w:uiPriority w:val="99"/>
    <w:semiHidden/>
    <w:rsid w:val="007D7E1E"/>
    <w:rPr>
      <w:rFonts w:ascii="Times New Roman" w:eastAsia="Times New Roman" w:hAnsi="Times New Roman" w:cs="Times New Roman"/>
      <w:b/>
      <w:bCs/>
      <w:kern w:val="0"/>
      <w:sz w:val="20"/>
      <w:szCs w:val="20"/>
      <w:lang w:val="en-US"/>
      <w14:ligatures w14:val="none"/>
    </w:rPr>
  </w:style>
  <w:style w:type="paragraph" w:styleId="Revision">
    <w:name w:val="Revision"/>
    <w:hidden/>
    <w:uiPriority w:val="99"/>
    <w:semiHidden/>
    <w:rsid w:val="002F4AA2"/>
    <w:pPr>
      <w:spacing w:after="0"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28297">
      <w:bodyDiv w:val="1"/>
      <w:marLeft w:val="0"/>
      <w:marRight w:val="0"/>
      <w:marTop w:val="0"/>
      <w:marBottom w:val="0"/>
      <w:divBdr>
        <w:top w:val="none" w:sz="0" w:space="0" w:color="auto"/>
        <w:left w:val="none" w:sz="0" w:space="0" w:color="auto"/>
        <w:bottom w:val="none" w:sz="0" w:space="0" w:color="auto"/>
        <w:right w:val="none" w:sz="0" w:space="0" w:color="auto"/>
      </w:divBdr>
    </w:div>
    <w:div w:id="1977949892">
      <w:bodyDiv w:val="1"/>
      <w:marLeft w:val="0"/>
      <w:marRight w:val="0"/>
      <w:marTop w:val="0"/>
      <w:marBottom w:val="0"/>
      <w:divBdr>
        <w:top w:val="none" w:sz="0" w:space="0" w:color="auto"/>
        <w:left w:val="none" w:sz="0" w:space="0" w:color="auto"/>
        <w:bottom w:val="none" w:sz="0" w:space="0" w:color="auto"/>
        <w:right w:val="none" w:sz="0" w:space="0" w:color="auto"/>
      </w:divBdr>
      <w:divsChild>
        <w:div w:id="1514373010">
          <w:marLeft w:val="0"/>
          <w:marRight w:val="0"/>
          <w:marTop w:val="0"/>
          <w:marBottom w:val="0"/>
          <w:divBdr>
            <w:top w:val="none" w:sz="0" w:space="0" w:color="auto"/>
            <w:left w:val="none" w:sz="0" w:space="0" w:color="auto"/>
            <w:bottom w:val="none" w:sz="0" w:space="0" w:color="auto"/>
            <w:right w:val="none" w:sz="0" w:space="0" w:color="auto"/>
          </w:divBdr>
        </w:div>
        <w:div w:id="1007899141">
          <w:marLeft w:val="0"/>
          <w:marRight w:val="0"/>
          <w:marTop w:val="0"/>
          <w:marBottom w:val="0"/>
          <w:divBdr>
            <w:top w:val="none" w:sz="0" w:space="0" w:color="auto"/>
            <w:left w:val="none" w:sz="0" w:space="0" w:color="auto"/>
            <w:bottom w:val="none" w:sz="0" w:space="0" w:color="auto"/>
            <w:right w:val="none" w:sz="0" w:space="0" w:color="auto"/>
          </w:divBdr>
        </w:div>
        <w:div w:id="805006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26" Type="http://schemas.openxmlformats.org/officeDocument/2006/relationships/footer" Target="footer6.xml"/><Relationship Id="rId3" Type="http://schemas.openxmlformats.org/officeDocument/2006/relationships/styles" Target="styles.xml"/><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png"/><Relationship Id="rId25" Type="http://schemas.openxmlformats.org/officeDocument/2006/relationships/header" Target="header6.xml"/><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5.xm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jstor.org/stable/259084" TargetMode="Externa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1B0C3-604C-4EDB-B76C-7097C04DE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11293</Words>
  <Characters>64374</Characters>
  <Application>Microsoft Office Word</Application>
  <DocSecurity>0</DocSecurity>
  <Lines>536</Lines>
  <Paragraphs>151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Monisha Dikhit</dc:creator>
  <cp:keywords/>
  <dc:description/>
  <cp:lastModifiedBy>Dikhit, Monisha</cp:lastModifiedBy>
  <cp:revision>20</cp:revision>
  <cp:lastPrinted>2024-01-10T17:23:00Z</cp:lastPrinted>
  <dcterms:created xsi:type="dcterms:W3CDTF">2024-07-27T21:00:00Z</dcterms:created>
  <dcterms:modified xsi:type="dcterms:W3CDTF">2024-07-28T13:01:00Z</dcterms:modified>
</cp:coreProperties>
</file>