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07E45A" w14:textId="2C50C838" w:rsidR="00396504" w:rsidRPr="00396504" w:rsidRDefault="00396504" w:rsidP="001A08D3">
      <w:pPr>
        <w:jc w:val="center"/>
        <w:rPr>
          <w:rFonts w:ascii="Times New Roman" w:hAnsi="Times New Roman" w:cs="Times New Roman"/>
          <w:b/>
          <w:bCs/>
          <w:sz w:val="24"/>
          <w:szCs w:val="24"/>
          <w:lang w:val="en-ZW"/>
        </w:rPr>
      </w:pPr>
      <w:r w:rsidRPr="00396504">
        <w:rPr>
          <w:rFonts w:ascii="Times New Roman" w:hAnsi="Times New Roman" w:cs="Times New Roman"/>
          <w:b/>
          <w:bCs/>
          <w:sz w:val="24"/>
          <w:szCs w:val="24"/>
          <w:lang w:val="en-ZW"/>
        </w:rPr>
        <w:t>A Systematic Review of Disadvantaged Entrepreneurship in Zimbabwe: A Comparative Analysis of Entrepreneurs with Disabilities, Refugee Entrepreneurs, Addict Entrepreneurs, and Necessity Entrepreneurs</w:t>
      </w:r>
    </w:p>
    <w:p w14:paraId="22B7A404" w14:textId="77777777" w:rsidR="007511EA" w:rsidRPr="007629E4" w:rsidRDefault="007511EA" w:rsidP="007629E4">
      <w:pPr>
        <w:jc w:val="both"/>
        <w:rPr>
          <w:rFonts w:ascii="Times New Roman" w:hAnsi="Times New Roman" w:cs="Times New Roman"/>
          <w:sz w:val="24"/>
          <w:szCs w:val="24"/>
          <w:lang w:val="en-ZW"/>
        </w:rPr>
      </w:pPr>
    </w:p>
    <w:p w14:paraId="054F07B0" w14:textId="77777777" w:rsidR="007629E4" w:rsidRPr="007629E4" w:rsidRDefault="007629E4" w:rsidP="007629E4">
      <w:pPr>
        <w:jc w:val="center"/>
        <w:rPr>
          <w:rFonts w:ascii="Times New Roman" w:hAnsi="Times New Roman" w:cs="Times New Roman"/>
          <w:b/>
          <w:bCs/>
          <w:sz w:val="24"/>
          <w:szCs w:val="24"/>
          <w:lang w:val="en-ZW"/>
        </w:rPr>
      </w:pPr>
      <w:r w:rsidRPr="007629E4">
        <w:rPr>
          <w:rFonts w:ascii="Times New Roman" w:hAnsi="Times New Roman" w:cs="Times New Roman"/>
          <w:b/>
          <w:bCs/>
          <w:sz w:val="24"/>
          <w:szCs w:val="24"/>
          <w:lang w:val="en-ZW"/>
        </w:rPr>
        <w:t>"A Systematic Review of Disadvantaged Entrepreneurship in Zimbabwe: A Comparative Analysis of Entrepreneurs with Disabilities, Refugee Entrepreneurs, Addict Entrepreneurs, and Necessity Entrepreneurs"</w:t>
      </w:r>
    </w:p>
    <w:p w14:paraId="49499759" w14:textId="77777777" w:rsidR="007629E4" w:rsidRPr="007629E4" w:rsidRDefault="007629E4" w:rsidP="007629E4">
      <w:pPr>
        <w:jc w:val="both"/>
        <w:rPr>
          <w:rFonts w:ascii="Times New Roman" w:hAnsi="Times New Roman" w:cs="Times New Roman"/>
          <w:b/>
          <w:bCs/>
          <w:sz w:val="24"/>
          <w:szCs w:val="24"/>
          <w:lang w:val="en-ZW"/>
        </w:rPr>
      </w:pPr>
      <w:r w:rsidRPr="007629E4">
        <w:rPr>
          <w:rFonts w:ascii="Times New Roman" w:hAnsi="Times New Roman" w:cs="Times New Roman"/>
          <w:b/>
          <w:bCs/>
          <w:sz w:val="24"/>
          <w:szCs w:val="24"/>
          <w:lang w:val="en-ZW"/>
        </w:rPr>
        <w:t>Abstract:</w:t>
      </w:r>
    </w:p>
    <w:p w14:paraId="2740107E" w14:textId="77777777" w:rsidR="007629E4" w:rsidRPr="007629E4" w:rsidRDefault="007629E4" w:rsidP="007629E4">
      <w:pPr>
        <w:jc w:val="both"/>
        <w:rPr>
          <w:rFonts w:ascii="Times New Roman" w:hAnsi="Times New Roman" w:cs="Times New Roman"/>
          <w:sz w:val="24"/>
          <w:szCs w:val="24"/>
        </w:rPr>
      </w:pPr>
    </w:p>
    <w:p w14:paraId="5FC57F79" w14:textId="77777777" w:rsidR="007629E4" w:rsidRPr="007629E4" w:rsidRDefault="007629E4" w:rsidP="007629E4">
      <w:pPr>
        <w:jc w:val="both"/>
        <w:rPr>
          <w:rFonts w:ascii="Times New Roman" w:hAnsi="Times New Roman" w:cs="Times New Roman"/>
          <w:sz w:val="24"/>
          <w:szCs w:val="24"/>
        </w:rPr>
      </w:pPr>
      <w:r w:rsidRPr="007629E4">
        <w:rPr>
          <w:rFonts w:ascii="Times New Roman" w:hAnsi="Times New Roman" w:cs="Times New Roman"/>
          <w:sz w:val="24"/>
          <w:szCs w:val="24"/>
        </w:rPr>
        <w:t>Entrepreneurship in Zimbabwe plays a crucial role in fostering economic independence and social integration, particularly among disadvantaged groups facing significant barriers to traditional employment. This systematic review explores the entrepreneurial experiences of four marginalized groups within Zimbabwe: entrepreneurs with disabilities, refugee entrepreneurs, addict entrepreneurs, and necessity entrepreneurs.</w:t>
      </w:r>
    </w:p>
    <w:p w14:paraId="36B82CA9" w14:textId="77777777" w:rsidR="007629E4" w:rsidRPr="007629E4" w:rsidRDefault="007629E4" w:rsidP="007629E4">
      <w:pPr>
        <w:jc w:val="both"/>
        <w:rPr>
          <w:rFonts w:ascii="Times New Roman" w:hAnsi="Times New Roman" w:cs="Times New Roman"/>
          <w:sz w:val="24"/>
          <w:szCs w:val="24"/>
        </w:rPr>
      </w:pPr>
      <w:r w:rsidRPr="007629E4">
        <w:rPr>
          <w:rFonts w:ascii="Times New Roman" w:hAnsi="Times New Roman" w:cs="Times New Roman"/>
          <w:sz w:val="24"/>
          <w:szCs w:val="24"/>
        </w:rPr>
        <w:t>Zimbabwe, amidst economic challenges and high unemployment rates, presents a complex environment for marginalized entrepreneurs. Individuals with disabilities encounter inaccessible infrastructure and societal stigma. Refugee entrepreneurs navigate legal uncertainties and resource limitations. Addict entrepreneurs face social prejudices and personal vulnerabilities impacting their business ventures. Necessity entrepreneurs enter entrepreneurship out of economic necessity rather than choice due to limited job opportunities.</w:t>
      </w:r>
    </w:p>
    <w:p w14:paraId="529611DB" w14:textId="77777777" w:rsidR="007629E4" w:rsidRPr="007629E4" w:rsidRDefault="007629E4" w:rsidP="007629E4">
      <w:pPr>
        <w:jc w:val="both"/>
        <w:rPr>
          <w:rFonts w:ascii="Times New Roman" w:hAnsi="Times New Roman" w:cs="Times New Roman"/>
          <w:sz w:val="24"/>
          <w:szCs w:val="24"/>
        </w:rPr>
      </w:pPr>
      <w:r w:rsidRPr="007629E4">
        <w:rPr>
          <w:rFonts w:ascii="Times New Roman" w:hAnsi="Times New Roman" w:cs="Times New Roman"/>
          <w:sz w:val="24"/>
          <w:szCs w:val="24"/>
        </w:rPr>
        <w:t>This review employs a comprehensive analysis of existing literature to examine the barriers hindering the success of disadvantaged entrepreneurs in Zimbabwe. Key barriers identified include exclusionary entrepreneurship programs, personal, social, and political obstacles, and limited access to entrepreneurial education and financial resources. Government intervention is highlighted as essential in addressing these challenges, but further exploration of the entrepreneurial ecosystem in Zimbabwe is warranted.</w:t>
      </w:r>
    </w:p>
    <w:p w14:paraId="6237DCD1" w14:textId="77777777" w:rsidR="007629E4" w:rsidRPr="007629E4" w:rsidRDefault="007629E4" w:rsidP="007629E4">
      <w:pPr>
        <w:jc w:val="both"/>
        <w:rPr>
          <w:rFonts w:ascii="Times New Roman" w:hAnsi="Times New Roman" w:cs="Times New Roman"/>
          <w:sz w:val="24"/>
          <w:szCs w:val="24"/>
        </w:rPr>
      </w:pPr>
      <w:r w:rsidRPr="007629E4">
        <w:rPr>
          <w:rFonts w:ascii="Times New Roman" w:hAnsi="Times New Roman" w:cs="Times New Roman"/>
          <w:sz w:val="24"/>
          <w:szCs w:val="24"/>
        </w:rPr>
        <w:t>The findings underscore the critical role of social capital and support networks in facilitating entrepreneurial activities among marginalized groups. Access to microfinance and tailored support programs emerges as pivotal factors influencing entrepreneurial success. Despite facing numerous adversities, entrepreneurs from these groups demonstrate resilience and innovation in navigating their entrepreneurial journeys.</w:t>
      </w:r>
    </w:p>
    <w:p w14:paraId="141F2B19" w14:textId="77777777" w:rsidR="007629E4" w:rsidRPr="007629E4" w:rsidRDefault="007629E4" w:rsidP="007629E4">
      <w:pPr>
        <w:jc w:val="both"/>
        <w:rPr>
          <w:rFonts w:ascii="Times New Roman" w:hAnsi="Times New Roman" w:cs="Times New Roman"/>
          <w:sz w:val="24"/>
          <w:szCs w:val="24"/>
        </w:rPr>
      </w:pPr>
      <w:r w:rsidRPr="007629E4">
        <w:rPr>
          <w:rFonts w:ascii="Times New Roman" w:hAnsi="Times New Roman" w:cs="Times New Roman"/>
          <w:sz w:val="24"/>
          <w:szCs w:val="24"/>
        </w:rPr>
        <w:t>This review contributes to a deeper understanding of entrepreneurship in Zimbabwe within under-researched contexts, emphasizing the potential of marginalized groups to drive economic development and societal change. It advocates for inclusive policies, supportive legal frameworks, and robust entrepreneurial ecosystems to empower disadvantaged entrepreneurs and foster sustainable economic growth.</w:t>
      </w:r>
    </w:p>
    <w:p w14:paraId="0AC52A83" w14:textId="77777777" w:rsidR="007629E4" w:rsidRPr="007629E4" w:rsidRDefault="007629E4"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 xml:space="preserve">This paper presents a qualitative, systematic literature review of refugee entrepreneurship research that has been published in academic outlets, up to 2018. We synthesize the contributions to the field, providing a state of the art, so as to elucidate our current understandings of the phenomenon and highlight gaps that will help enhance our future </w:t>
      </w:r>
      <w:r w:rsidRPr="007629E4">
        <w:rPr>
          <w:rFonts w:ascii="Times New Roman" w:hAnsi="Times New Roman" w:cs="Times New Roman"/>
          <w:sz w:val="24"/>
          <w:szCs w:val="24"/>
          <w:lang w:val="en-ZW"/>
        </w:rPr>
        <w:lastRenderedPageBreak/>
        <w:t xml:space="preserve">approaches and knowledge. The empirical analysis reveals a fast emerging, eclectic field, with research from a wide range of disciplines, produced by the ‘academic </w:t>
      </w:r>
      <w:proofErr w:type="spellStart"/>
      <w:r w:rsidRPr="007629E4">
        <w:rPr>
          <w:rFonts w:ascii="Times New Roman" w:hAnsi="Times New Roman" w:cs="Times New Roman"/>
          <w:sz w:val="24"/>
          <w:szCs w:val="24"/>
          <w:lang w:val="en-ZW"/>
        </w:rPr>
        <w:t>center</w:t>
      </w:r>
      <w:proofErr w:type="spellEnd"/>
      <w:r w:rsidRPr="007629E4">
        <w:rPr>
          <w:rFonts w:ascii="Times New Roman" w:hAnsi="Times New Roman" w:cs="Times New Roman"/>
          <w:sz w:val="24"/>
          <w:szCs w:val="24"/>
          <w:lang w:val="en-ZW"/>
        </w:rPr>
        <w:t>’, largely in the ‘academic periphery’. Publication numbers have been on the rise, especially in the last ten years, yet, there is very little mutual acknowledgement and discussions arising between researchers, as revealed by a bibliometric analysis. A content analysis shows three main waves of publications based on countries of origin, countries of residence, and migration timeframes. The vast majority of publications take on an exploratory approach to research, with diverse theoretical framings from an array of disciplines, and the thematic clusters reveal how researchers are attempting to tease out the distinctiveness of refugee entrepreneurs from other, closely related entrepreneurship groups.</w:t>
      </w:r>
    </w:p>
    <w:p w14:paraId="1C2BE9A4" w14:textId="40606C7E" w:rsidR="007511EA" w:rsidRDefault="007629E4"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rPr>
        <w:t> Research on necessity entrepreneurship has increased in the last decade, with studies investigating the phenomenon in different contexts and applying numerous theories. Such diverse research activity has affected the use of the term necessity entrepreneurship and its applicability and, in turn, limited the overall understanding of the concept. Moreover, because little effort has been made to synthesize the body of literature on necessity entrepreneurship, no organized framework exists that allows researchers to theorize and contextualize the complexity of the concept. To fill that gap, we conducted an integrative, systematic literature review of 252 articles published on the topic between 1986 and 2022</w:t>
      </w:r>
      <w:r w:rsidR="00CC7B47">
        <w:rPr>
          <w:rFonts w:ascii="Times New Roman" w:hAnsi="Times New Roman" w:cs="Times New Roman"/>
          <w:sz w:val="24"/>
          <w:szCs w:val="24"/>
        </w:rPr>
        <w:t xml:space="preserve">, and settled for 37 which suited the themes well. </w:t>
      </w:r>
      <w:r w:rsidRPr="007629E4">
        <w:rPr>
          <w:rFonts w:ascii="Times New Roman" w:hAnsi="Times New Roman" w:cs="Times New Roman"/>
          <w:sz w:val="24"/>
          <w:szCs w:val="24"/>
        </w:rPr>
        <w:t xml:space="preserve"> In inductive qualitative analysis, we identified applied theories, antecedents, and manifestations exhibited in the field, along with outcomes and critical voices in the literature. We aggregated our findings into a framework and here provide a comprehensive, organized overview of the literature on necessity entrepreneurship. In doing so, we contribute to a multilevel perspective on necessity entrepreneurship and indicate numerous paths for future research. A systematic review of the literature on addict entrepreneurs is lacking, but several studies provide relevant insights. Kelly (2015) and Sussman (2011) highlight the need to address the stigma associated with addiction and the high prevalence of addictive disorders in the general population. Block (2008) and Stephan (2018) further explore the concept of addiction, including internet addiction, and the mental health and well-being of entrepreneurs. These studies collectively underscore the complex interplay between addiction, mental health, and entrepreneurship, suggesting a need for further research in this area.</w:t>
      </w:r>
    </w:p>
    <w:p w14:paraId="7A470946" w14:textId="77777777" w:rsidR="007629E4" w:rsidRPr="007629E4" w:rsidRDefault="007629E4" w:rsidP="007629E4">
      <w:pPr>
        <w:jc w:val="both"/>
        <w:rPr>
          <w:rFonts w:ascii="Times New Roman" w:hAnsi="Times New Roman" w:cs="Times New Roman"/>
          <w:sz w:val="24"/>
          <w:szCs w:val="24"/>
          <w:lang w:val="en-ZW"/>
        </w:rPr>
      </w:pPr>
    </w:p>
    <w:p w14:paraId="63A01891" w14:textId="7D9713D4" w:rsidR="00863E67" w:rsidRPr="00011820" w:rsidRDefault="00863E67" w:rsidP="007629E4">
      <w:pPr>
        <w:jc w:val="both"/>
        <w:rPr>
          <w:rFonts w:ascii="Times New Roman" w:hAnsi="Times New Roman" w:cs="Times New Roman"/>
          <w:b/>
          <w:bCs/>
          <w:sz w:val="24"/>
          <w:szCs w:val="24"/>
          <w:lang w:val="en-ZW"/>
        </w:rPr>
      </w:pPr>
      <w:r w:rsidRPr="00011820">
        <w:rPr>
          <w:rFonts w:ascii="Times New Roman" w:hAnsi="Times New Roman" w:cs="Times New Roman"/>
          <w:b/>
          <w:bCs/>
          <w:sz w:val="24"/>
          <w:szCs w:val="24"/>
          <w:lang w:val="en-ZW"/>
        </w:rPr>
        <w:t>I. Introduction</w:t>
      </w:r>
    </w:p>
    <w:p w14:paraId="0FDB5090" w14:textId="77777777" w:rsidR="00863E67" w:rsidRPr="00011820" w:rsidRDefault="00863E67" w:rsidP="007629E4">
      <w:pPr>
        <w:jc w:val="both"/>
        <w:rPr>
          <w:rFonts w:ascii="Times New Roman" w:hAnsi="Times New Roman" w:cs="Times New Roman"/>
          <w:b/>
          <w:bCs/>
          <w:sz w:val="24"/>
          <w:szCs w:val="24"/>
          <w:lang w:val="en-ZW"/>
        </w:rPr>
      </w:pPr>
    </w:p>
    <w:p w14:paraId="6BAE6EA4" w14:textId="6510F397" w:rsidR="00863E67" w:rsidRPr="007629E4" w:rsidRDefault="00863E67" w:rsidP="007629E4">
      <w:pPr>
        <w:jc w:val="both"/>
        <w:rPr>
          <w:rFonts w:ascii="Times New Roman" w:hAnsi="Times New Roman" w:cs="Times New Roman"/>
          <w:sz w:val="24"/>
          <w:szCs w:val="24"/>
          <w:lang w:val="en-ZW"/>
        </w:rPr>
      </w:pPr>
      <w:r w:rsidRPr="00011820">
        <w:rPr>
          <w:rFonts w:ascii="Times New Roman" w:hAnsi="Times New Roman" w:cs="Times New Roman"/>
          <w:b/>
          <w:bCs/>
          <w:sz w:val="24"/>
          <w:szCs w:val="24"/>
          <w:lang w:val="en-ZW"/>
        </w:rPr>
        <w:t>A. Background of Entrepreneurship in Zimbabwe</w:t>
      </w:r>
    </w:p>
    <w:p w14:paraId="6C21C533"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Entrepreneurship in Zimbabwe has evolved against a backdrop of economic challenges and political instability. Historically, the country has experienced fluctuations in economic growth, influenced by factors such as land reform policies and international sanctions (North, 1990; Scott, 2008). Despite these challenges, entrepreneurship has been a resilient force driving local economic activity and innovation. The entrepreneurial landscape in Zimbabwe is diverse, encompassing a range of sectors from agriculture to technology, with small and medium enterprises (SMEs) playing a crucial role in employment and economic development (Pages et al., 2011; Shane &amp; Venkataraman, 2000).</w:t>
      </w:r>
    </w:p>
    <w:p w14:paraId="51234232" w14:textId="37FECF9F" w:rsidR="00863E67" w:rsidRPr="007629E4" w:rsidRDefault="00863E67" w:rsidP="007629E4">
      <w:pPr>
        <w:jc w:val="both"/>
        <w:rPr>
          <w:rFonts w:ascii="Times New Roman" w:hAnsi="Times New Roman" w:cs="Times New Roman"/>
          <w:sz w:val="24"/>
          <w:szCs w:val="24"/>
          <w:lang w:val="en-ZW"/>
        </w:rPr>
      </w:pPr>
      <w:r w:rsidRPr="00011820">
        <w:rPr>
          <w:rFonts w:ascii="Times New Roman" w:hAnsi="Times New Roman" w:cs="Times New Roman"/>
          <w:b/>
          <w:bCs/>
          <w:sz w:val="24"/>
          <w:szCs w:val="24"/>
          <w:lang w:val="en-ZW"/>
        </w:rPr>
        <w:lastRenderedPageBreak/>
        <w:t>B. Importance of Studying Disadvantaged Entrepreneurship</w:t>
      </w:r>
    </w:p>
    <w:p w14:paraId="7206553B" w14:textId="58EB81A6"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 xml:space="preserve">Studying disadvantaged entrepreneurship in Zimbabwe is critical for several reasons. First, marginalized groups such as people with disabilities, refugees, addicts in recovery, and necessity entrepreneurs face unique barriers that hinder their entrepreneurial </w:t>
      </w:r>
      <w:r w:rsidR="008C7357" w:rsidRPr="007629E4">
        <w:rPr>
          <w:rFonts w:ascii="Times New Roman" w:hAnsi="Times New Roman" w:cs="Times New Roman"/>
          <w:sz w:val="24"/>
          <w:szCs w:val="24"/>
          <w:lang w:val="en-ZW"/>
        </w:rPr>
        <w:t>endeavours</w:t>
      </w:r>
      <w:r w:rsidRPr="007629E4">
        <w:rPr>
          <w:rFonts w:ascii="Times New Roman" w:hAnsi="Times New Roman" w:cs="Times New Roman"/>
          <w:sz w:val="24"/>
          <w:szCs w:val="24"/>
          <w:lang w:val="en-ZW"/>
        </w:rPr>
        <w:t xml:space="preserve"> (Ko &amp; Schur, 2014; Chikanda, 2009; Mushonga, 2016; Mujuru &amp; Chigusiwa, 2017). Understanding these barriers is essential for designing targeted interventions that promote inclusive economic growth and reduce socio-economic inequalities (Fairlie &amp; Robb, 2008; Renko, 2012).</w:t>
      </w:r>
    </w:p>
    <w:p w14:paraId="4B00A1B1"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Second, disadvantaged entrepreneurs often exhibit remarkable resilience and innovation in adverse conditions, contributing to the socio-economic fabric of Zimbabwean society (Austin et al., 2006; Masten, 2001). Their ventures not only create jobs and generate income but also foster community development and social integration (Mair &amp; Marti, 2006; Rutter, 2012).</w:t>
      </w:r>
    </w:p>
    <w:p w14:paraId="4D205B8A" w14:textId="203E686E" w:rsidR="00863E67" w:rsidRPr="008C7357" w:rsidRDefault="00863E67" w:rsidP="007629E4">
      <w:pPr>
        <w:jc w:val="both"/>
        <w:rPr>
          <w:rFonts w:ascii="Times New Roman" w:hAnsi="Times New Roman" w:cs="Times New Roman"/>
          <w:b/>
          <w:bCs/>
          <w:sz w:val="24"/>
          <w:szCs w:val="24"/>
          <w:lang w:val="en-ZW"/>
        </w:rPr>
      </w:pPr>
      <w:r w:rsidRPr="008C7357">
        <w:rPr>
          <w:rFonts w:ascii="Times New Roman" w:hAnsi="Times New Roman" w:cs="Times New Roman"/>
          <w:b/>
          <w:bCs/>
          <w:sz w:val="24"/>
          <w:szCs w:val="24"/>
          <w:lang w:val="en-ZW"/>
        </w:rPr>
        <w:t>C. Purpose of the Systematic Review</w:t>
      </w:r>
    </w:p>
    <w:p w14:paraId="468225D2" w14:textId="4ABA98D6"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 xml:space="preserve">The purpose of this systematic review is to synthesize existing literature on disadvantaged entrepreneurship in Zimbabwe. By </w:t>
      </w:r>
      <w:r w:rsidR="008C7357" w:rsidRPr="007629E4">
        <w:rPr>
          <w:rFonts w:ascii="Times New Roman" w:hAnsi="Times New Roman" w:cs="Times New Roman"/>
          <w:sz w:val="24"/>
          <w:szCs w:val="24"/>
          <w:lang w:val="en-ZW"/>
        </w:rPr>
        <w:t>analysing</w:t>
      </w:r>
      <w:r w:rsidRPr="007629E4">
        <w:rPr>
          <w:rFonts w:ascii="Times New Roman" w:hAnsi="Times New Roman" w:cs="Times New Roman"/>
          <w:sz w:val="24"/>
          <w:szCs w:val="24"/>
          <w:lang w:val="en-ZW"/>
        </w:rPr>
        <w:t xml:space="preserve"> academic research and empirical studies, this review aims to:</w:t>
      </w:r>
    </w:p>
    <w:p w14:paraId="1939AD49"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1. Identify the specific barriers faced by disadvantaged entrepreneurs in Zimbabwe, including people with disabilities, refugees, addicts, and necessity entrepreneurs.</w:t>
      </w:r>
    </w:p>
    <w:p w14:paraId="54B98E87"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2. Explore the strategies and innovative practices employed by marginalized entrepreneurs to overcome these barriers and sustain their ventures.</w:t>
      </w:r>
    </w:p>
    <w:p w14:paraId="6D9DB60B"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3. Examine the role of supportive ecosystems, policies, and interventions in promoting inclusive entrepreneurship in Zimbabwe.</w:t>
      </w:r>
    </w:p>
    <w:p w14:paraId="565DBE81"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4. Compare the experiences of different disadvantaged groups to understand their unique contributions and challenges in the entrepreneurial landscape.</w:t>
      </w:r>
    </w:p>
    <w:p w14:paraId="6562341A"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5. Discuss the broader implications of disadvantaged entrepreneurship for economic development, social integration, and policy formulation in Zimbabwe.</w:t>
      </w:r>
    </w:p>
    <w:p w14:paraId="0375B01A" w14:textId="77777777" w:rsidR="00863E67" w:rsidRPr="007629E4" w:rsidRDefault="00863E67" w:rsidP="007629E4">
      <w:pPr>
        <w:jc w:val="both"/>
        <w:rPr>
          <w:rFonts w:ascii="Times New Roman" w:hAnsi="Times New Roman" w:cs="Times New Roman"/>
          <w:sz w:val="24"/>
          <w:szCs w:val="24"/>
          <w:lang w:val="en-ZW"/>
        </w:rPr>
      </w:pPr>
    </w:p>
    <w:p w14:paraId="179D29E8" w14:textId="51E197FB" w:rsidR="00863E67" w:rsidRPr="007629E4" w:rsidRDefault="00863E67" w:rsidP="007629E4">
      <w:pPr>
        <w:jc w:val="both"/>
        <w:rPr>
          <w:rFonts w:ascii="Times New Roman" w:hAnsi="Times New Roman" w:cs="Times New Roman"/>
          <w:sz w:val="24"/>
          <w:szCs w:val="24"/>
          <w:lang w:val="en-ZW"/>
        </w:rPr>
      </w:pPr>
      <w:r w:rsidRPr="008C7357">
        <w:rPr>
          <w:rFonts w:ascii="Times New Roman" w:hAnsi="Times New Roman" w:cs="Times New Roman"/>
          <w:b/>
          <w:bCs/>
          <w:sz w:val="24"/>
          <w:szCs w:val="24"/>
          <w:lang w:val="en-ZW"/>
        </w:rPr>
        <w:t>II. The Impact of External Factors on Entrepreneurship in Zimbabwe</w:t>
      </w:r>
    </w:p>
    <w:p w14:paraId="2EA29CD3" w14:textId="181C4C3A" w:rsidR="00863E67" w:rsidRPr="007629E4" w:rsidRDefault="00863E67" w:rsidP="007629E4">
      <w:pPr>
        <w:jc w:val="both"/>
        <w:rPr>
          <w:rFonts w:ascii="Times New Roman" w:hAnsi="Times New Roman" w:cs="Times New Roman"/>
          <w:sz w:val="24"/>
          <w:szCs w:val="24"/>
          <w:lang w:val="en-ZW"/>
        </w:rPr>
      </w:pPr>
      <w:r w:rsidRPr="008C7357">
        <w:rPr>
          <w:rFonts w:ascii="Times New Roman" w:hAnsi="Times New Roman" w:cs="Times New Roman"/>
          <w:b/>
          <w:bCs/>
          <w:sz w:val="24"/>
          <w:szCs w:val="24"/>
          <w:lang w:val="en-ZW"/>
        </w:rPr>
        <w:t>A. Regressive Tax Regimes and Public Institutions (Muzurura, 2019)</w:t>
      </w:r>
    </w:p>
    <w:p w14:paraId="2026E785"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In Zimbabwe, the regulatory environment and tax policies have a significant impact on entrepreneurship, particularly for disadvantaged entrepreneurs. Muzurura (2019) highlights that regressive tax regimes can disproportionately burden small businesses and entrepreneurs from marginalized backgrounds. High tax rates and complex compliance procedures often discourage entrepreneurship and stifle business growth, especially for those operating in the informal sector (Pages et al., 2011). Public institutions responsible for tax administration may lack transparency and efficiency, further exacerbating the challenges faced by disadvantaged entrepreneurs (North, 1990).</w:t>
      </w:r>
    </w:p>
    <w:p w14:paraId="0F8CA4EC" w14:textId="77777777" w:rsidR="00863E67" w:rsidRPr="007629E4" w:rsidRDefault="00863E67" w:rsidP="007629E4">
      <w:pPr>
        <w:jc w:val="both"/>
        <w:rPr>
          <w:rFonts w:ascii="Times New Roman" w:hAnsi="Times New Roman" w:cs="Times New Roman"/>
          <w:sz w:val="24"/>
          <w:szCs w:val="24"/>
          <w:lang w:val="en-ZW"/>
        </w:rPr>
      </w:pPr>
    </w:p>
    <w:p w14:paraId="219FAFC7" w14:textId="052F0C92" w:rsidR="00863E67" w:rsidRPr="007629E4" w:rsidRDefault="00863E67" w:rsidP="007629E4">
      <w:pPr>
        <w:jc w:val="both"/>
        <w:rPr>
          <w:rFonts w:ascii="Times New Roman" w:hAnsi="Times New Roman" w:cs="Times New Roman"/>
          <w:sz w:val="24"/>
          <w:szCs w:val="24"/>
          <w:lang w:val="en-ZW"/>
        </w:rPr>
      </w:pPr>
      <w:r w:rsidRPr="008C7357">
        <w:rPr>
          <w:rFonts w:ascii="Times New Roman" w:hAnsi="Times New Roman" w:cs="Times New Roman"/>
          <w:b/>
          <w:bCs/>
          <w:sz w:val="24"/>
          <w:szCs w:val="24"/>
          <w:lang w:val="en-ZW"/>
        </w:rPr>
        <w:lastRenderedPageBreak/>
        <w:t>B. Influence on Disadvantaged Entrepreneurs</w:t>
      </w:r>
    </w:p>
    <w:p w14:paraId="273874DC"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Disadvantaged entrepreneurs in Zimbabwe, including people with disabilities, refugees, and necessity entrepreneurs, are particularly vulnerable to the adverse effects of regressive tax regimes and inefficient public institutions. These entrepreneurs often operate with limited resources and face higher compliance costs relative to larger enterprises (Fairlie &amp; Robb, 2008). The financial burden imposed by taxes can restrict their ability to invest in business expansion, innovation, and workforce development (Renko, 2012).</w:t>
      </w:r>
    </w:p>
    <w:p w14:paraId="477988D0"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Moreover, complex tax regulations and informal practices in tax administration can create barriers to entry for disadvantaged groups seeking to formalize their businesses (Amit &amp; Schoemaker, 1993). This situation not only limits their access to formal financing and government support programs but also perpetuates economic inequality and social exclusion (Barney, 1991; Santos, 2012).</w:t>
      </w:r>
    </w:p>
    <w:p w14:paraId="5221E04C"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The impact of regressive tax regimes and ineffective public institutions extends beyond economic constraints, affecting the overall well-being and resilience of disadvantaged entrepreneurs (Mawere, 2015). Addressing these challenges requires targeted policy interventions aimed at simplifying tax structures, enhancing institutional transparency, and providing tailored support to promote inclusive entrepreneurship in Zimbabwe (Scott, 2008; Shane &amp; Venkataraman, 2000).</w:t>
      </w:r>
    </w:p>
    <w:p w14:paraId="336C201E" w14:textId="2BC7CCE1" w:rsidR="00396504" w:rsidRPr="0039650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By understanding and mitigating the influence of external factors like regressive tax regimes and public institutions, Zimbabwe can foster an enabling environment where all entrepreneurs, including those from disadvantaged backgrounds, can thrive and contribute to sustainable economic growth and social development.</w:t>
      </w:r>
    </w:p>
    <w:p w14:paraId="558E41CF" w14:textId="2EA02F1A" w:rsidR="00863E67" w:rsidRPr="007629E4" w:rsidRDefault="00863E67" w:rsidP="007629E4">
      <w:pPr>
        <w:jc w:val="both"/>
        <w:rPr>
          <w:rFonts w:ascii="Times New Roman" w:hAnsi="Times New Roman" w:cs="Times New Roman"/>
          <w:sz w:val="24"/>
          <w:szCs w:val="24"/>
          <w:lang w:val="en-ZW"/>
        </w:rPr>
      </w:pPr>
      <w:r w:rsidRPr="008C7357">
        <w:rPr>
          <w:rFonts w:ascii="Times New Roman" w:hAnsi="Times New Roman" w:cs="Times New Roman"/>
          <w:b/>
          <w:bCs/>
          <w:sz w:val="24"/>
          <w:szCs w:val="24"/>
          <w:lang w:val="en-ZW"/>
        </w:rPr>
        <w:t>III. Specific Challenges Faced by Different Disadvantaged Entrepreneur Groups</w:t>
      </w:r>
    </w:p>
    <w:p w14:paraId="31500B8B" w14:textId="45CF7DBC" w:rsidR="00863E67" w:rsidRPr="007629E4" w:rsidRDefault="00863E67" w:rsidP="007629E4">
      <w:pPr>
        <w:jc w:val="both"/>
        <w:rPr>
          <w:rFonts w:ascii="Times New Roman" w:hAnsi="Times New Roman" w:cs="Times New Roman"/>
          <w:sz w:val="24"/>
          <w:szCs w:val="24"/>
          <w:lang w:val="en-ZW"/>
        </w:rPr>
      </w:pPr>
      <w:r w:rsidRPr="008C7357">
        <w:rPr>
          <w:rFonts w:ascii="Times New Roman" w:hAnsi="Times New Roman" w:cs="Times New Roman"/>
          <w:b/>
          <w:bCs/>
          <w:sz w:val="24"/>
          <w:szCs w:val="24"/>
          <w:lang w:val="en-ZW"/>
        </w:rPr>
        <w:t>A. Entrepreneurs with Disabilities</w:t>
      </w:r>
    </w:p>
    <w:p w14:paraId="78448EE4" w14:textId="6A592FA3"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 xml:space="preserve">Entrepreneurs with disabilities in Zimbabwe encounter unique challenges and opportunities in their entrepreneurial </w:t>
      </w:r>
      <w:r w:rsidR="008C7357" w:rsidRPr="007629E4">
        <w:rPr>
          <w:rFonts w:ascii="Times New Roman" w:hAnsi="Times New Roman" w:cs="Times New Roman"/>
          <w:sz w:val="24"/>
          <w:szCs w:val="24"/>
          <w:lang w:val="en-ZW"/>
        </w:rPr>
        <w:t>endeavours</w:t>
      </w:r>
      <w:r w:rsidRPr="007629E4">
        <w:rPr>
          <w:rFonts w:ascii="Times New Roman" w:hAnsi="Times New Roman" w:cs="Times New Roman"/>
          <w:sz w:val="24"/>
          <w:szCs w:val="24"/>
          <w:lang w:val="en-ZW"/>
        </w:rPr>
        <w:t>, which are shaped by both internal and external factors.</w:t>
      </w:r>
    </w:p>
    <w:p w14:paraId="74ACEAB9" w14:textId="1B8CC1C0" w:rsidR="00863E67" w:rsidRPr="008C7357" w:rsidRDefault="00863E67" w:rsidP="007629E4">
      <w:pPr>
        <w:jc w:val="both"/>
        <w:rPr>
          <w:rFonts w:ascii="Times New Roman" w:hAnsi="Times New Roman" w:cs="Times New Roman"/>
          <w:b/>
          <w:bCs/>
          <w:i/>
          <w:iCs/>
          <w:sz w:val="24"/>
          <w:szCs w:val="24"/>
          <w:lang w:val="en-ZW"/>
        </w:rPr>
      </w:pPr>
      <w:r w:rsidRPr="008C7357">
        <w:rPr>
          <w:rFonts w:ascii="Times New Roman" w:hAnsi="Times New Roman" w:cs="Times New Roman"/>
          <w:b/>
          <w:bCs/>
          <w:i/>
          <w:iCs/>
          <w:sz w:val="24"/>
          <w:szCs w:val="24"/>
          <w:lang w:val="en-ZW"/>
        </w:rPr>
        <w:t>1. Concentration in Light Industry Entrepreneurship (Rugoho &amp; Chindimba, 2018)</w:t>
      </w:r>
    </w:p>
    <w:p w14:paraId="5B79A434" w14:textId="075ECEEF"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Rugoho and Chindimba (2018) highlight that entrepreneurs with disabilities in Zimbabwe often concentrate their activities in light industry sectors such as crafts, small-scale manufacturing, and service-oriented businesses. These sectors are chosen for their relatively lower capital requirements and flexible operational structures, which accommodate the diverse needs and capabilities of individuals with disabilities (Ko &amp; Schur, 2014).</w:t>
      </w:r>
    </w:p>
    <w:p w14:paraId="035618E8" w14:textId="31C330F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 xml:space="preserve">Moreover, these entrepreneurs often face challenges related to accessibility of infrastructure, discrimination in the </w:t>
      </w:r>
      <w:r w:rsidR="008C7357" w:rsidRPr="007629E4">
        <w:rPr>
          <w:rFonts w:ascii="Times New Roman" w:hAnsi="Times New Roman" w:cs="Times New Roman"/>
          <w:sz w:val="24"/>
          <w:szCs w:val="24"/>
          <w:lang w:val="en-ZW"/>
        </w:rPr>
        <w:t>labour</w:t>
      </w:r>
      <w:r w:rsidRPr="007629E4">
        <w:rPr>
          <w:rFonts w:ascii="Times New Roman" w:hAnsi="Times New Roman" w:cs="Times New Roman"/>
          <w:sz w:val="24"/>
          <w:szCs w:val="24"/>
          <w:lang w:val="en-ZW"/>
        </w:rPr>
        <w:t xml:space="preserve"> market, and limited access to financial resources (Pagan, 2009). Despite these barriers, entrepreneurs with disabilities have been shown to exhibit high levels of resilience and creativity in overcoming challenges, leveraging their unique perspectives to identify niche markets and innovate products and services that cater to both disabled and non-disabled customers (Masten, 2001).</w:t>
      </w:r>
    </w:p>
    <w:p w14:paraId="1ACAF506" w14:textId="4012AD5A" w:rsidR="00863E67" w:rsidRPr="008C7357" w:rsidRDefault="00863E67" w:rsidP="007629E4">
      <w:pPr>
        <w:jc w:val="both"/>
        <w:rPr>
          <w:rFonts w:ascii="Times New Roman" w:hAnsi="Times New Roman" w:cs="Times New Roman"/>
          <w:b/>
          <w:bCs/>
          <w:i/>
          <w:iCs/>
          <w:sz w:val="24"/>
          <w:szCs w:val="24"/>
          <w:lang w:val="en-ZW"/>
        </w:rPr>
      </w:pPr>
      <w:r w:rsidRPr="008C7357">
        <w:rPr>
          <w:rFonts w:ascii="Times New Roman" w:hAnsi="Times New Roman" w:cs="Times New Roman"/>
          <w:b/>
          <w:bCs/>
          <w:i/>
          <w:iCs/>
          <w:sz w:val="24"/>
          <w:szCs w:val="24"/>
          <w:lang w:val="en-ZW"/>
        </w:rPr>
        <w:t>2. Unique Struggles and Opportunities</w:t>
      </w:r>
    </w:p>
    <w:p w14:paraId="23A55B8D" w14:textId="60F88926"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lastRenderedPageBreak/>
        <w:t>Entrepreneurs with disabilities in Zimbabwe encounter a range of struggles that include societal stigma, limited access to assistive technologies, and inadequate policy support for disability-inclusive entrepreneurship (Papostas, 2010). The stigma often manifests in reduced opportunities for employment and entrepreneurship, pushing individuals with disabilities towards self-employment as a means of economic survival and empowerment (Thoits, 2011).</w:t>
      </w:r>
    </w:p>
    <w:p w14:paraId="76C12416" w14:textId="7E3B785D"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However, there are also significant opportunities for entrepreneurs with disabilities in Zimbabwe, particularly in sectors that prioritize creativity, innovation, and adaptive technologies (Spooner et al., 2012). Government initiatives and non-governmental organizations (NGOs) are increasingly recognizing the potential of disabled entrepreneurs and implementing programs to foster their participation in the formal economy (Fairlie &amp; Robb, 2008).</w:t>
      </w:r>
    </w:p>
    <w:p w14:paraId="0B563D5D" w14:textId="2BEE5D32"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By addressing these challenges and leveraging available opportunities, Zimbabwe can promote a more inclusive entrepreneurial ecosystem that empowers entrepreneurs with disabilities to contribute meaningfully to economic development and societal well-being (Renko, 2012). This involves enhancing accessibility, providing tailored business development support, and promoting awareness to reduce discrimination and stigma associated with disability in entrepreneurship (Baron, 2006; Blackburn &amp; Kovalainen, 2009).</w:t>
      </w:r>
    </w:p>
    <w:p w14:paraId="66523F08" w14:textId="7EAC0160" w:rsidR="00396504" w:rsidRPr="0039650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Through a systematic literature review (SLR), a comprehensive understanding of the specific challenges and opportunities faced by entrepreneurs with disabilities in Zimbabwe can inform policy interventions and support mechanisms aimed at fostering their entrepreneurial success and integration into the broader economy.</w:t>
      </w:r>
    </w:p>
    <w:p w14:paraId="2D7E56A8" w14:textId="77777777" w:rsidR="00863E67" w:rsidRPr="007629E4" w:rsidRDefault="00863E67" w:rsidP="007629E4">
      <w:pPr>
        <w:jc w:val="both"/>
        <w:rPr>
          <w:rFonts w:ascii="Times New Roman" w:hAnsi="Times New Roman" w:cs="Times New Roman"/>
          <w:sz w:val="24"/>
          <w:szCs w:val="24"/>
          <w:lang w:val="en-ZW"/>
        </w:rPr>
      </w:pPr>
    </w:p>
    <w:p w14:paraId="62CF4099" w14:textId="4D88BD64" w:rsidR="00863E67" w:rsidRPr="007629E4" w:rsidRDefault="00863E67" w:rsidP="007629E4">
      <w:pPr>
        <w:jc w:val="both"/>
        <w:rPr>
          <w:rFonts w:ascii="Times New Roman" w:hAnsi="Times New Roman" w:cs="Times New Roman"/>
          <w:sz w:val="24"/>
          <w:szCs w:val="24"/>
          <w:lang w:val="en-ZW"/>
        </w:rPr>
      </w:pPr>
      <w:r w:rsidRPr="008C7357">
        <w:rPr>
          <w:rFonts w:ascii="Times New Roman" w:hAnsi="Times New Roman" w:cs="Times New Roman"/>
          <w:b/>
          <w:bCs/>
          <w:sz w:val="24"/>
          <w:szCs w:val="24"/>
          <w:lang w:val="en-ZW"/>
        </w:rPr>
        <w:t>B. Refugee Entrepreneurs</w:t>
      </w:r>
    </w:p>
    <w:p w14:paraId="201DAF33"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Refugee entrepreneurs in Zimbabwe confront distinctive challenges and opportunities as they navigate the complexities of displacement and economic integration.</w:t>
      </w:r>
    </w:p>
    <w:p w14:paraId="29D14DBA" w14:textId="0160E47B" w:rsidR="00863E67" w:rsidRPr="008C7357" w:rsidRDefault="00863E67" w:rsidP="007629E4">
      <w:pPr>
        <w:jc w:val="both"/>
        <w:rPr>
          <w:rFonts w:ascii="Times New Roman" w:hAnsi="Times New Roman" w:cs="Times New Roman"/>
          <w:b/>
          <w:bCs/>
          <w:i/>
          <w:iCs/>
          <w:sz w:val="24"/>
          <w:szCs w:val="24"/>
          <w:lang w:val="en-ZW"/>
        </w:rPr>
      </w:pPr>
      <w:r w:rsidRPr="008C7357">
        <w:rPr>
          <w:rFonts w:ascii="Times New Roman" w:hAnsi="Times New Roman" w:cs="Times New Roman"/>
          <w:b/>
          <w:bCs/>
          <w:i/>
          <w:iCs/>
          <w:sz w:val="24"/>
          <w:szCs w:val="24"/>
          <w:lang w:val="en-ZW"/>
        </w:rPr>
        <w:t>1.Challenges and Opportunities</w:t>
      </w:r>
    </w:p>
    <w:p w14:paraId="4E422938" w14:textId="04021EED"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Refugee entrepreneurs often encounter legal and regulatory barriers, limited access to financial resources, and social exclusion within the host community (Garcia, Duarte, &amp; Bernal, 2018). These challenges are compounded by language barriers, cultural differences, and a lack of recognition of their qualifications and skills acquired in their home countries (Chikanda, 2009). Despite these obstacles, refugee entrepreneurs demonstrate resilience and resourcefulness, leveraging their unique cultural assets and networks to establish businesses that serve both refugee and local populations (Pages et al., 2011).</w:t>
      </w:r>
    </w:p>
    <w:p w14:paraId="7A591231" w14:textId="357221B3"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Opportunities for refugee entrepreneurs in Zimbabwe include filling market gaps, particularly in sectors such as retail, food services, and small-scale manufacturing. Government and NGO initiatives that provide business development support, vocational training, and access to microfinance have shown promise in empowering refugee entrepreneurs to achieve economic self-sufficiency and contribute to local economies (Mujuru &amp; Chigusiwa, 2017).</w:t>
      </w:r>
    </w:p>
    <w:p w14:paraId="34FF6607" w14:textId="055ADBFE" w:rsidR="00863E67" w:rsidRPr="007629E4" w:rsidRDefault="00863E67" w:rsidP="007629E4">
      <w:pPr>
        <w:jc w:val="both"/>
        <w:rPr>
          <w:rFonts w:ascii="Times New Roman" w:hAnsi="Times New Roman" w:cs="Times New Roman"/>
          <w:sz w:val="24"/>
          <w:szCs w:val="24"/>
          <w:lang w:val="en-ZW"/>
        </w:rPr>
      </w:pPr>
      <w:r w:rsidRPr="008C7357">
        <w:rPr>
          <w:rFonts w:ascii="Times New Roman" w:hAnsi="Times New Roman" w:cs="Times New Roman"/>
          <w:b/>
          <w:bCs/>
          <w:sz w:val="24"/>
          <w:szCs w:val="24"/>
          <w:lang w:val="en-ZW"/>
        </w:rPr>
        <w:t>C. Addict Entrepreneurs</w:t>
      </w:r>
    </w:p>
    <w:p w14:paraId="44F9E95E" w14:textId="77777777" w:rsidR="00863E67" w:rsidRPr="007629E4" w:rsidRDefault="00863E67" w:rsidP="007629E4">
      <w:pPr>
        <w:jc w:val="both"/>
        <w:rPr>
          <w:rFonts w:ascii="Times New Roman" w:hAnsi="Times New Roman" w:cs="Times New Roman"/>
          <w:sz w:val="24"/>
          <w:szCs w:val="24"/>
          <w:lang w:val="en-ZW"/>
        </w:rPr>
      </w:pPr>
    </w:p>
    <w:p w14:paraId="427A9849"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lastRenderedPageBreak/>
        <w:t>Entrepreneurs in Zimbabwe who are recovering from addiction face specific challenges and opportunities in their journey towards entrepreneurship and rehabilitation.</w:t>
      </w:r>
    </w:p>
    <w:p w14:paraId="15EF83B6" w14:textId="1C65B828" w:rsidR="00863E67" w:rsidRPr="008C7357" w:rsidRDefault="00863E67" w:rsidP="007629E4">
      <w:pPr>
        <w:jc w:val="both"/>
        <w:rPr>
          <w:rFonts w:ascii="Times New Roman" w:hAnsi="Times New Roman" w:cs="Times New Roman"/>
          <w:b/>
          <w:bCs/>
          <w:i/>
          <w:iCs/>
          <w:sz w:val="24"/>
          <w:szCs w:val="24"/>
          <w:lang w:val="en-ZW"/>
        </w:rPr>
      </w:pPr>
      <w:r w:rsidRPr="008C7357">
        <w:rPr>
          <w:rFonts w:ascii="Times New Roman" w:hAnsi="Times New Roman" w:cs="Times New Roman"/>
          <w:b/>
          <w:bCs/>
          <w:i/>
          <w:iCs/>
          <w:sz w:val="24"/>
          <w:szCs w:val="24"/>
          <w:lang w:val="en-ZW"/>
        </w:rPr>
        <w:t>1. Challenges and Opportunities</w:t>
      </w:r>
    </w:p>
    <w:p w14:paraId="3221A05B" w14:textId="5AAFCF70"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Addict entrepreneurs encounter stigma, social isolation, and limited access to traditional employment opportunities due to their past struggles with addiction (Mushonga, 2016). These challenges often contribute to a sense of resilience among recovering addicts who turn to entrepreneurship as a means of rebuilding their lives and contributing positively to society (Masten, 2001).</w:t>
      </w:r>
    </w:p>
    <w:p w14:paraId="71277BF3" w14:textId="3786DC30"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Opportunities for addict entrepreneurs include the potential for personal growth, community reintegration, and the ability to leverage their experiences to innovate in support services and rehabilitation programs (Kumar &amp; Patel, 2018). Support networks and rehabilitation services that facilitate skill development, mentorship, and access to financing are crucial in enabling addict entrepreneurs to establish sustainable businesses and maintain their recovery (Mair &amp; Marti, 2006).</w:t>
      </w:r>
    </w:p>
    <w:p w14:paraId="122AB1A0" w14:textId="44538C26" w:rsidR="00863E67" w:rsidRPr="007629E4" w:rsidRDefault="00863E67" w:rsidP="007629E4">
      <w:pPr>
        <w:jc w:val="both"/>
        <w:rPr>
          <w:rFonts w:ascii="Times New Roman" w:hAnsi="Times New Roman" w:cs="Times New Roman"/>
          <w:sz w:val="24"/>
          <w:szCs w:val="24"/>
          <w:lang w:val="en-ZW"/>
        </w:rPr>
      </w:pPr>
      <w:r w:rsidRPr="008C7357">
        <w:rPr>
          <w:rFonts w:ascii="Times New Roman" w:hAnsi="Times New Roman" w:cs="Times New Roman"/>
          <w:b/>
          <w:bCs/>
          <w:sz w:val="24"/>
          <w:szCs w:val="24"/>
          <w:lang w:val="en-ZW"/>
        </w:rPr>
        <w:t>D. Necessity Entrepreneurs</w:t>
      </w:r>
    </w:p>
    <w:p w14:paraId="43B7F0B1"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Necessity entrepreneurs in Zimbabwe are driven to entrepreneurship by immediate needs rather than entrepreneurial opportunities, facing distinct challenges and opportunities in their ventures.</w:t>
      </w:r>
    </w:p>
    <w:p w14:paraId="563EBDA4" w14:textId="4176E517" w:rsidR="00863E67" w:rsidRPr="008C7357" w:rsidRDefault="00863E67" w:rsidP="007629E4">
      <w:pPr>
        <w:jc w:val="both"/>
        <w:rPr>
          <w:rFonts w:ascii="Times New Roman" w:hAnsi="Times New Roman" w:cs="Times New Roman"/>
          <w:b/>
          <w:bCs/>
          <w:i/>
          <w:iCs/>
          <w:sz w:val="24"/>
          <w:szCs w:val="24"/>
          <w:lang w:val="en-ZW"/>
        </w:rPr>
      </w:pPr>
      <w:r w:rsidRPr="008C7357">
        <w:rPr>
          <w:rFonts w:ascii="Times New Roman" w:hAnsi="Times New Roman" w:cs="Times New Roman"/>
          <w:b/>
          <w:bCs/>
          <w:i/>
          <w:iCs/>
          <w:sz w:val="24"/>
          <w:szCs w:val="24"/>
          <w:lang w:val="en-ZW"/>
        </w:rPr>
        <w:t>1. Challenges and Opportunities</w:t>
      </w:r>
    </w:p>
    <w:p w14:paraId="11B1CF6B" w14:textId="4F1F87DB"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Necessity entrepreneurs often lack formal education, access to capital, and face regulatory barriers that hinder their business growth (Levie &amp; Autio, 2011). However, necessity entrepreneurship can provide a pathway out of poverty and unemployment, particularly in informal sectors such as street vending, household services, and micro-enterprises (Alvarez &amp; Barney, 2007).</w:t>
      </w:r>
    </w:p>
    <w:p w14:paraId="57959053" w14:textId="04C20853"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Opportunities for necessity entrepreneurs lie in the resilience and adaptive strategies they employ to overcome adversity and capitalize on market demand for affordable goods and services (Renko, 2012). Policy interventions that support necessity entrepreneurs through access to training, financial literacy programs, and market linkages can enhance their economic contribution and sustainability (Fairlie &amp; Robb, 2008).</w:t>
      </w:r>
    </w:p>
    <w:p w14:paraId="30CCBD10" w14:textId="768FB5B3" w:rsidR="00396504" w:rsidRPr="00396504" w:rsidRDefault="008C7357" w:rsidP="007629E4">
      <w:pPr>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Knowing and understanding </w:t>
      </w:r>
      <w:r w:rsidR="00863E67" w:rsidRPr="007629E4">
        <w:rPr>
          <w:rFonts w:ascii="Times New Roman" w:hAnsi="Times New Roman" w:cs="Times New Roman"/>
          <w:sz w:val="24"/>
          <w:szCs w:val="24"/>
          <w:lang w:val="en-ZW"/>
        </w:rPr>
        <w:t xml:space="preserve"> the specific challenges and opportunities faced by refugee, addict, and necessity entrepreneurs in Zimbabwe, policymakers, NGOs, and business support organizations can design targeted interventions to foster inclusive entrepreneurship and economic development.</w:t>
      </w:r>
    </w:p>
    <w:p w14:paraId="3019B4A7" w14:textId="02C749D6" w:rsidR="00863E67" w:rsidRPr="008C7357" w:rsidRDefault="00863E67" w:rsidP="007629E4">
      <w:pPr>
        <w:jc w:val="both"/>
        <w:rPr>
          <w:rFonts w:ascii="Times New Roman" w:hAnsi="Times New Roman" w:cs="Times New Roman"/>
          <w:b/>
          <w:bCs/>
          <w:sz w:val="24"/>
          <w:szCs w:val="24"/>
          <w:lang w:val="en-ZW"/>
        </w:rPr>
      </w:pPr>
      <w:r w:rsidRPr="008C7357">
        <w:rPr>
          <w:rFonts w:ascii="Times New Roman" w:hAnsi="Times New Roman" w:cs="Times New Roman"/>
          <w:b/>
          <w:bCs/>
          <w:sz w:val="24"/>
          <w:szCs w:val="24"/>
          <w:lang w:val="en-ZW"/>
        </w:rPr>
        <w:t>IV. Entrepreneurship as a Driver of Socio-Economic Development in Zimbabwe</w:t>
      </w:r>
    </w:p>
    <w:p w14:paraId="21B39237" w14:textId="4637FA62" w:rsidR="00863E67" w:rsidRPr="007629E4" w:rsidRDefault="00863E67" w:rsidP="007629E4">
      <w:pPr>
        <w:jc w:val="both"/>
        <w:rPr>
          <w:rFonts w:ascii="Times New Roman" w:hAnsi="Times New Roman" w:cs="Times New Roman"/>
          <w:sz w:val="24"/>
          <w:szCs w:val="24"/>
          <w:lang w:val="en-ZW"/>
        </w:rPr>
      </w:pPr>
      <w:r w:rsidRPr="008C7357">
        <w:rPr>
          <w:rFonts w:ascii="Times New Roman" w:hAnsi="Times New Roman" w:cs="Times New Roman"/>
          <w:b/>
          <w:bCs/>
          <w:i/>
          <w:iCs/>
          <w:sz w:val="24"/>
          <w:szCs w:val="24"/>
          <w:lang w:val="en-ZW"/>
        </w:rPr>
        <w:t>A. Socio-Economic Devolution Program</w:t>
      </w:r>
    </w:p>
    <w:p w14:paraId="046CE780"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The Socio-Economic Devolution Program in Zimbabwe represents a pivotal initiative aimed at decentralizing economic activities and promoting regional development through entrepreneurship.</w:t>
      </w:r>
    </w:p>
    <w:p w14:paraId="60F9BD51" w14:textId="77777777" w:rsidR="00863E67" w:rsidRPr="007629E4" w:rsidRDefault="00863E67" w:rsidP="007629E4">
      <w:pPr>
        <w:jc w:val="both"/>
        <w:rPr>
          <w:rFonts w:ascii="Times New Roman" w:hAnsi="Times New Roman" w:cs="Times New Roman"/>
          <w:sz w:val="24"/>
          <w:szCs w:val="24"/>
          <w:lang w:val="en-ZW"/>
        </w:rPr>
      </w:pPr>
    </w:p>
    <w:p w14:paraId="67E0AB04" w14:textId="10920D11" w:rsidR="00863E67" w:rsidRPr="008C7357" w:rsidRDefault="00863E67" w:rsidP="007629E4">
      <w:pPr>
        <w:jc w:val="both"/>
        <w:rPr>
          <w:rFonts w:ascii="Times New Roman" w:hAnsi="Times New Roman" w:cs="Times New Roman"/>
          <w:b/>
          <w:bCs/>
          <w:i/>
          <w:iCs/>
          <w:sz w:val="24"/>
          <w:szCs w:val="24"/>
          <w:lang w:val="en-ZW"/>
        </w:rPr>
      </w:pPr>
      <w:r w:rsidRPr="008C7357">
        <w:rPr>
          <w:rFonts w:ascii="Times New Roman" w:hAnsi="Times New Roman" w:cs="Times New Roman"/>
          <w:b/>
          <w:bCs/>
          <w:i/>
          <w:iCs/>
          <w:sz w:val="24"/>
          <w:szCs w:val="24"/>
          <w:lang w:val="en-ZW"/>
        </w:rPr>
        <w:lastRenderedPageBreak/>
        <w:t>1. Program Overview</w:t>
      </w:r>
    </w:p>
    <w:p w14:paraId="74470FA9" w14:textId="27C474BB"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The Socio-Economic Devolution Program, initiated by the Zimbabwean government, seeks to empower local communities by decentralizing economic decision-making and fostering entrepreneurship at the regional level (Munyanyiwa, 2020). It aims to distribute economic resources equitably across provinces and districts, thereby reducing regional disparities and promoting inclusive growth.</w:t>
      </w:r>
    </w:p>
    <w:p w14:paraId="19A49FC0" w14:textId="4DB47E33"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 xml:space="preserve">The program encourages local entrepreneurship by providing targeted support such as access to finance, infrastructure development, and business development services tailored to the needs of different regions (Pages et al., 2011). By enhancing the entrepreneurial ecosystem at the grassroots level, the Socio-Economic Devolution Program aims to stimulate job creation, improve livelihoods, and </w:t>
      </w:r>
      <w:r w:rsidR="00EE1885" w:rsidRPr="007629E4">
        <w:rPr>
          <w:rFonts w:ascii="Times New Roman" w:hAnsi="Times New Roman" w:cs="Times New Roman"/>
          <w:sz w:val="24"/>
          <w:szCs w:val="24"/>
          <w:lang w:val="en-ZW"/>
        </w:rPr>
        <w:t>catalyse</w:t>
      </w:r>
      <w:r w:rsidRPr="007629E4">
        <w:rPr>
          <w:rFonts w:ascii="Times New Roman" w:hAnsi="Times New Roman" w:cs="Times New Roman"/>
          <w:sz w:val="24"/>
          <w:szCs w:val="24"/>
          <w:lang w:val="en-ZW"/>
        </w:rPr>
        <w:t xml:space="preserve"> socio-economic development across Zimbabwe.</w:t>
      </w:r>
    </w:p>
    <w:p w14:paraId="6FC2D797" w14:textId="08031DCF" w:rsidR="00863E67" w:rsidRPr="007629E4" w:rsidRDefault="00863E67" w:rsidP="007629E4">
      <w:pPr>
        <w:jc w:val="both"/>
        <w:rPr>
          <w:rFonts w:ascii="Times New Roman" w:hAnsi="Times New Roman" w:cs="Times New Roman"/>
          <w:sz w:val="24"/>
          <w:szCs w:val="24"/>
          <w:lang w:val="en-ZW"/>
        </w:rPr>
      </w:pPr>
      <w:r w:rsidRPr="00EE1885">
        <w:rPr>
          <w:rFonts w:ascii="Times New Roman" w:hAnsi="Times New Roman" w:cs="Times New Roman"/>
          <w:b/>
          <w:bCs/>
          <w:sz w:val="24"/>
          <w:szCs w:val="24"/>
          <w:lang w:val="en-ZW"/>
        </w:rPr>
        <w:t>B. National Economic Impact of Entrepreneurship</w:t>
      </w:r>
    </w:p>
    <w:p w14:paraId="413ACD07"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Entrepreneurship plays a crucial role in driving national economic development in Zimbabwe, contributing significantly to employment generation, innovation, and economic diversification.</w:t>
      </w:r>
    </w:p>
    <w:p w14:paraId="13F816F5" w14:textId="7DD2E9C5" w:rsidR="00863E67" w:rsidRPr="00EE1885" w:rsidRDefault="00863E67" w:rsidP="007629E4">
      <w:pPr>
        <w:jc w:val="both"/>
        <w:rPr>
          <w:rFonts w:ascii="Times New Roman" w:hAnsi="Times New Roman" w:cs="Times New Roman"/>
          <w:b/>
          <w:bCs/>
          <w:i/>
          <w:iCs/>
          <w:sz w:val="24"/>
          <w:szCs w:val="24"/>
          <w:lang w:val="en-ZW"/>
        </w:rPr>
      </w:pPr>
      <w:r w:rsidRPr="00EE1885">
        <w:rPr>
          <w:rFonts w:ascii="Times New Roman" w:hAnsi="Times New Roman" w:cs="Times New Roman"/>
          <w:b/>
          <w:bCs/>
          <w:i/>
          <w:iCs/>
          <w:sz w:val="24"/>
          <w:szCs w:val="24"/>
          <w:lang w:val="en-ZW"/>
        </w:rPr>
        <w:t>1. Economic Contribution</w:t>
      </w:r>
    </w:p>
    <w:p w14:paraId="1165ED67" w14:textId="08043F3C"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Entrepreneurship contributes to Zimbabwe's GDP by fostering innovation, creating employment opportunities, and diversifying the economy away from traditional sectors such as agriculture and mining (Renko, 2012). Small and medium enterprises (SMEs), including those led by disadvantaged entrepreneurs, play a vital role in the economy by contributing to economic resilience and sustainability.</w:t>
      </w:r>
    </w:p>
    <w:p w14:paraId="5E792618" w14:textId="20146954"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The impact of entrepreneurship extends beyond economic metrics to include social benefits such as poverty reduction, empowerment of marginalized groups, and community development (Alvarez &amp; Barney, 2007). Policy frameworks that support entrepreneurship through regulatory reforms, access to finance, and skills development are essential in maximizing its potential to drive inclusive growth and socio-economic development in Zimbabwe (Levie &amp; Autio, 2011).</w:t>
      </w:r>
    </w:p>
    <w:p w14:paraId="763B7FAC" w14:textId="2375F399" w:rsidR="00396504" w:rsidRPr="0039650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 xml:space="preserve">By </w:t>
      </w:r>
      <w:r w:rsidR="00301AE2" w:rsidRPr="007629E4">
        <w:rPr>
          <w:rFonts w:ascii="Times New Roman" w:hAnsi="Times New Roman" w:cs="Times New Roman"/>
          <w:sz w:val="24"/>
          <w:szCs w:val="24"/>
          <w:lang w:val="en-ZW"/>
        </w:rPr>
        <w:t>explor</w:t>
      </w:r>
      <w:r w:rsidR="00301AE2">
        <w:rPr>
          <w:rFonts w:ascii="Times New Roman" w:hAnsi="Times New Roman" w:cs="Times New Roman"/>
          <w:sz w:val="24"/>
          <w:szCs w:val="24"/>
          <w:lang w:val="en-ZW"/>
        </w:rPr>
        <w:t>ing</w:t>
      </w:r>
      <w:r w:rsidRPr="007629E4">
        <w:rPr>
          <w:rFonts w:ascii="Times New Roman" w:hAnsi="Times New Roman" w:cs="Times New Roman"/>
          <w:sz w:val="24"/>
          <w:szCs w:val="24"/>
          <w:lang w:val="en-ZW"/>
        </w:rPr>
        <w:t xml:space="preserve"> the Socio-Economic Devolution Program and the national economic impact of entrepreneurship in Zimbabwe, stakeholders can better understand how entrepreneurial activities contribute to regional development and broader socio-economic prosperity. This understanding is crucial for shaping effective policies and strategies that foster inclusive growth and sustainable development across the country.</w:t>
      </w:r>
    </w:p>
    <w:p w14:paraId="0AB9F1C3" w14:textId="4B58A0E4" w:rsidR="00863E67" w:rsidRPr="006017F5" w:rsidRDefault="00863E67" w:rsidP="007629E4">
      <w:pPr>
        <w:jc w:val="both"/>
        <w:rPr>
          <w:rFonts w:ascii="Times New Roman" w:hAnsi="Times New Roman" w:cs="Times New Roman"/>
          <w:b/>
          <w:bCs/>
          <w:sz w:val="24"/>
          <w:szCs w:val="24"/>
          <w:lang w:val="en-ZW"/>
        </w:rPr>
      </w:pPr>
      <w:r w:rsidRPr="006017F5">
        <w:rPr>
          <w:rFonts w:ascii="Times New Roman" w:hAnsi="Times New Roman" w:cs="Times New Roman"/>
          <w:b/>
          <w:bCs/>
          <w:sz w:val="24"/>
          <w:szCs w:val="24"/>
          <w:lang w:val="en-ZW"/>
        </w:rPr>
        <w:t>V. External Influences on Entrepreneurship in Zimbabwe</w:t>
      </w:r>
    </w:p>
    <w:p w14:paraId="33F3A4D8" w14:textId="7443C63E" w:rsidR="00863E67" w:rsidRPr="006017F5" w:rsidRDefault="00863E67" w:rsidP="007629E4">
      <w:pPr>
        <w:jc w:val="both"/>
        <w:rPr>
          <w:rFonts w:ascii="Times New Roman" w:hAnsi="Times New Roman" w:cs="Times New Roman"/>
          <w:b/>
          <w:bCs/>
          <w:sz w:val="24"/>
          <w:szCs w:val="24"/>
          <w:lang w:val="en-ZW"/>
        </w:rPr>
      </w:pPr>
      <w:r w:rsidRPr="006017F5">
        <w:rPr>
          <w:rFonts w:ascii="Times New Roman" w:hAnsi="Times New Roman" w:cs="Times New Roman"/>
          <w:b/>
          <w:bCs/>
          <w:sz w:val="24"/>
          <w:szCs w:val="24"/>
          <w:lang w:val="en-ZW"/>
        </w:rPr>
        <w:t>A. Role of Diasporas</w:t>
      </w:r>
    </w:p>
    <w:p w14:paraId="3429577C"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The role of diasporas in influencing entrepreneurship in Zimbabwe is multifaceted, encompassing financial remittances, knowledge transfer, and network connectivity crucial for entrepreneurial activities.</w:t>
      </w:r>
    </w:p>
    <w:p w14:paraId="009FE219" w14:textId="7BFA0E24" w:rsidR="00863E67" w:rsidRPr="006017F5" w:rsidRDefault="00863E67" w:rsidP="007629E4">
      <w:pPr>
        <w:jc w:val="both"/>
        <w:rPr>
          <w:rFonts w:ascii="Times New Roman" w:hAnsi="Times New Roman" w:cs="Times New Roman"/>
          <w:b/>
          <w:bCs/>
          <w:i/>
          <w:iCs/>
          <w:sz w:val="24"/>
          <w:szCs w:val="24"/>
          <w:lang w:val="en-ZW"/>
        </w:rPr>
      </w:pPr>
      <w:r w:rsidRPr="006017F5">
        <w:rPr>
          <w:rFonts w:ascii="Times New Roman" w:hAnsi="Times New Roman" w:cs="Times New Roman"/>
          <w:b/>
          <w:bCs/>
          <w:i/>
          <w:iCs/>
          <w:sz w:val="24"/>
          <w:szCs w:val="24"/>
          <w:lang w:val="en-ZW"/>
        </w:rPr>
        <w:t>1. Financial Remittances</w:t>
      </w:r>
    </w:p>
    <w:p w14:paraId="10B17B84" w14:textId="77777777" w:rsidR="00863E67" w:rsidRPr="007629E4" w:rsidRDefault="00863E67" w:rsidP="007629E4">
      <w:pPr>
        <w:jc w:val="both"/>
        <w:rPr>
          <w:rFonts w:ascii="Times New Roman" w:hAnsi="Times New Roman" w:cs="Times New Roman"/>
          <w:sz w:val="24"/>
          <w:szCs w:val="24"/>
          <w:lang w:val="en-ZW"/>
        </w:rPr>
      </w:pPr>
    </w:p>
    <w:p w14:paraId="03DC290C" w14:textId="402B83DD"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lastRenderedPageBreak/>
        <w:t>Zimbabwe's diaspora community plays a pivotal role in providing financial remittances that serve as crucial capital for entrepreneurial ventures (Lyons, 2019). These remittances not only support individual entrepreneurs but also contribute to broader economic stability by bolstering household incomes and local consumption.</w:t>
      </w:r>
    </w:p>
    <w:p w14:paraId="40B9A86A" w14:textId="370CC4DB"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Diaspora remittances are often channeled into entrepreneurial activities such as small businesses, startups, and community-based enterprises, thereby stimulating local economic development and job creation (Chikanda, 2009). The inflow of capi</w:t>
      </w:r>
      <w:r w:rsidR="006017F5" w:rsidRPr="007629E4">
        <w:rPr>
          <w:rFonts w:ascii="Times New Roman" w:hAnsi="Times New Roman" w:cs="Times New Roman"/>
          <w:sz w:val="24"/>
          <w:szCs w:val="24"/>
          <w:lang w:val="en-ZW"/>
        </w:rPr>
        <w:t>provide</w:t>
      </w:r>
      <w:r w:rsidRPr="007629E4">
        <w:rPr>
          <w:rFonts w:ascii="Times New Roman" w:hAnsi="Times New Roman" w:cs="Times New Roman"/>
          <w:sz w:val="24"/>
          <w:szCs w:val="24"/>
          <w:lang w:val="en-ZW"/>
        </w:rPr>
        <w:t xml:space="preserve"> diaspora networks provides an essential lifeline for entrepreneurs facing challenges in accessing traditional financing sources within Zimbabwe.</w:t>
      </w:r>
    </w:p>
    <w:p w14:paraId="7087BB4C" w14:textId="2F1F40CF" w:rsidR="00863E67" w:rsidRPr="007629E4" w:rsidRDefault="00863E67" w:rsidP="007629E4">
      <w:pPr>
        <w:jc w:val="both"/>
        <w:rPr>
          <w:rFonts w:ascii="Times New Roman" w:hAnsi="Times New Roman" w:cs="Times New Roman"/>
          <w:sz w:val="24"/>
          <w:szCs w:val="24"/>
          <w:lang w:val="en-ZW"/>
        </w:rPr>
      </w:pPr>
      <w:r w:rsidRPr="006017F5">
        <w:rPr>
          <w:rFonts w:ascii="Times New Roman" w:hAnsi="Times New Roman" w:cs="Times New Roman"/>
          <w:b/>
          <w:bCs/>
          <w:sz w:val="24"/>
          <w:szCs w:val="24"/>
          <w:lang w:val="en-ZW"/>
        </w:rPr>
        <w:t>B. Transnational Politics and Entrepreneurial Dynamics</w:t>
      </w:r>
    </w:p>
    <w:p w14:paraId="2643C859" w14:textId="77777777"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Transnational politics significantly influence entrepreneurial dynamics in Zimbabwe, shaping market conditions, regulatory environments, and business networks.</w:t>
      </w:r>
    </w:p>
    <w:p w14:paraId="1F0241EF" w14:textId="4C479CFD" w:rsidR="00863E67" w:rsidRPr="006017F5" w:rsidRDefault="00863E67" w:rsidP="007629E4">
      <w:pPr>
        <w:jc w:val="both"/>
        <w:rPr>
          <w:rFonts w:ascii="Times New Roman" w:hAnsi="Times New Roman" w:cs="Times New Roman"/>
          <w:b/>
          <w:bCs/>
          <w:i/>
          <w:iCs/>
          <w:sz w:val="24"/>
          <w:szCs w:val="24"/>
          <w:lang w:val="en-ZW"/>
        </w:rPr>
      </w:pPr>
      <w:r w:rsidRPr="006017F5">
        <w:rPr>
          <w:rFonts w:ascii="Times New Roman" w:hAnsi="Times New Roman" w:cs="Times New Roman"/>
          <w:b/>
          <w:bCs/>
          <w:i/>
          <w:iCs/>
          <w:sz w:val="24"/>
          <w:szCs w:val="24"/>
          <w:lang w:val="en-ZW"/>
        </w:rPr>
        <w:t>1. Impact on Business Environment</w:t>
      </w:r>
    </w:p>
    <w:p w14:paraId="333D1FB0" w14:textId="5154F826"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Political developments and policies in countries where Zimbabwean diaspora reside can influence entrepreneurial decisions and opportunities within Zimbabwe (Lyons, 2019). Changes in political climates abroad may lead to shifts in remittance patterns, investment flows, and market access for Zimbabwean entrepreneurs.</w:t>
      </w:r>
    </w:p>
    <w:p w14:paraId="4279813D" w14:textId="27761D0B" w:rsidR="00863E67" w:rsidRPr="007629E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Transnational political ties and networks facilitate cross-border trade, investment, and knowledge exchange, which are vital for entrepreneurial activities in Zimbabwe (Mair &amp; Marti, 2006). Entrepreneurs leverage transnational connections to access new markets, technology, and resources that enhance their competitive advantage and resilience amidst domestic economic challenges.</w:t>
      </w:r>
    </w:p>
    <w:p w14:paraId="1914E9B1" w14:textId="59E5C63B" w:rsidR="00396504" w:rsidRPr="00396504" w:rsidRDefault="00863E67"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Understanding the role of diasporas and transnational political influences on entrepreneurship in Zimbabwe underscores the interconnectedness of global and local factors shaping entrepreneurial ecosystems. Policymakers and stakeholders can leverage these insights to formulate strategies that harness diaspora contributions and navigate transnational dynamics to foster sustainable entrepreneurial growth and economic development in Zimbabwe.</w:t>
      </w:r>
    </w:p>
    <w:p w14:paraId="7D15E352" w14:textId="7ABEA982" w:rsidR="00863E67" w:rsidRPr="007629E4" w:rsidRDefault="00863E67" w:rsidP="007629E4">
      <w:pPr>
        <w:jc w:val="both"/>
        <w:rPr>
          <w:rFonts w:ascii="Times New Roman" w:hAnsi="Times New Roman" w:cs="Times New Roman"/>
          <w:sz w:val="24"/>
          <w:szCs w:val="24"/>
          <w:lang w:val="en-ZW"/>
        </w:rPr>
      </w:pPr>
      <w:r w:rsidRPr="006017F5">
        <w:rPr>
          <w:rFonts w:ascii="Times New Roman" w:hAnsi="Times New Roman" w:cs="Times New Roman"/>
          <w:b/>
          <w:bCs/>
          <w:sz w:val="24"/>
          <w:szCs w:val="24"/>
          <w:lang w:val="en-ZW"/>
        </w:rPr>
        <w:t>VI. Conclusion</w:t>
      </w:r>
    </w:p>
    <w:p w14:paraId="71210BF5" w14:textId="215BE5B6" w:rsidR="00863E67" w:rsidRPr="00301AE2" w:rsidRDefault="00863E67" w:rsidP="007629E4">
      <w:pPr>
        <w:jc w:val="both"/>
        <w:rPr>
          <w:rFonts w:ascii="Times New Roman" w:hAnsi="Times New Roman" w:cs="Times New Roman"/>
          <w:b/>
          <w:bCs/>
          <w:i/>
          <w:iCs/>
          <w:sz w:val="24"/>
          <w:szCs w:val="24"/>
          <w:lang w:val="en-ZW"/>
        </w:rPr>
      </w:pPr>
      <w:r w:rsidRPr="00301AE2">
        <w:rPr>
          <w:rFonts w:ascii="Times New Roman" w:hAnsi="Times New Roman" w:cs="Times New Roman"/>
          <w:b/>
          <w:bCs/>
          <w:i/>
          <w:iCs/>
          <w:sz w:val="24"/>
          <w:szCs w:val="24"/>
          <w:lang w:val="en-ZW"/>
        </w:rPr>
        <w:t>A. Summary of Key Findings</w:t>
      </w:r>
    </w:p>
    <w:p w14:paraId="595435CB" w14:textId="30B837A3" w:rsidR="006017F5" w:rsidRPr="006017F5" w:rsidRDefault="006017F5" w:rsidP="006017F5">
      <w:pPr>
        <w:jc w:val="both"/>
        <w:rPr>
          <w:rFonts w:ascii="Times New Roman" w:hAnsi="Times New Roman" w:cs="Times New Roman"/>
          <w:sz w:val="24"/>
          <w:szCs w:val="24"/>
          <w:lang w:val="en-ZW"/>
        </w:rPr>
      </w:pPr>
      <w:r w:rsidRPr="006017F5">
        <w:rPr>
          <w:rFonts w:ascii="Times New Roman" w:hAnsi="Times New Roman" w:cs="Times New Roman"/>
          <w:sz w:val="24"/>
          <w:szCs w:val="24"/>
          <w:lang w:val="en-ZW"/>
        </w:rPr>
        <w:t xml:space="preserve">This systematic review provides critical insights into entrepreneurship among marginalized groups in Zimbabwe, highlighting the profound impact of external factors and specific challenges faced by these entrepreneurs. Muzurura (2019) underscores that regressive tax regimes and institutional weaknesses pose significant barriers to entrepreneurial activities, particularly affecting disadvantaged groups. Entrepreneurs with disabilities, as explored by Rugoho and Chindimba (2018), often navigate challenges in accessing suitable infrastructure and overcoming societal stigma, concentrating their efforts in light industry entrepreneurship where accessibility and societal attitudes shape their opportunities. Moreover, initiatives like the Socio-Economic Devolution Program, as discussed by Munyanyiwa (2020), illustrate how entrepreneurship can serve as a catalyst for local economic development and contribute to improving livelihoods amidst broader socio-economic challenges. Lyons (2019) contributes insights into the role of diasporas in Zimbabwe, emphasizing their contributions </w:t>
      </w:r>
      <w:r w:rsidRPr="006017F5">
        <w:rPr>
          <w:rFonts w:ascii="Times New Roman" w:hAnsi="Times New Roman" w:cs="Times New Roman"/>
          <w:sz w:val="24"/>
          <w:szCs w:val="24"/>
          <w:lang w:val="en-ZW"/>
        </w:rPr>
        <w:lastRenderedPageBreak/>
        <w:t xml:space="preserve">through financial remittances and transnational networks, which play a crucial role in supporting entrepreneurial </w:t>
      </w:r>
      <w:r w:rsidR="00301AE2" w:rsidRPr="006017F5">
        <w:rPr>
          <w:rFonts w:ascii="Times New Roman" w:hAnsi="Times New Roman" w:cs="Times New Roman"/>
          <w:sz w:val="24"/>
          <w:szCs w:val="24"/>
          <w:lang w:val="en-ZW"/>
        </w:rPr>
        <w:t>endeavours</w:t>
      </w:r>
      <w:r w:rsidRPr="006017F5">
        <w:rPr>
          <w:rFonts w:ascii="Times New Roman" w:hAnsi="Times New Roman" w:cs="Times New Roman"/>
          <w:sz w:val="24"/>
          <w:szCs w:val="24"/>
          <w:lang w:val="en-ZW"/>
        </w:rPr>
        <w:t xml:space="preserve"> and influencing the local business environment. Collectively, these findings underscore the complex interplay of external influences, institutional contexts, and specific challenges faced by disadvantaged entrepreneurs in Zimbabwe, suggesting the need for targeted policies and supportive frameworks to enhance their entrepreneurial outcomes and foster sustainable economic growth.</w:t>
      </w:r>
    </w:p>
    <w:p w14:paraId="70808F76" w14:textId="32745346" w:rsidR="00863E67" w:rsidRPr="007629E4" w:rsidRDefault="00863E67" w:rsidP="007629E4">
      <w:pPr>
        <w:jc w:val="both"/>
        <w:rPr>
          <w:rFonts w:ascii="Times New Roman" w:hAnsi="Times New Roman" w:cs="Times New Roman"/>
          <w:sz w:val="24"/>
          <w:szCs w:val="24"/>
          <w:lang w:val="en-ZW"/>
        </w:rPr>
      </w:pPr>
      <w:r w:rsidRPr="006017F5">
        <w:rPr>
          <w:rFonts w:ascii="Times New Roman" w:hAnsi="Times New Roman" w:cs="Times New Roman"/>
          <w:b/>
          <w:bCs/>
          <w:sz w:val="24"/>
          <w:szCs w:val="24"/>
          <w:lang w:val="en-ZW"/>
        </w:rPr>
        <w:t>B. Implications for Policy and Practice</w:t>
      </w:r>
    </w:p>
    <w:p w14:paraId="2E1F337E" w14:textId="00767BB0" w:rsidR="00863E67" w:rsidRPr="007629E4" w:rsidRDefault="006017F5" w:rsidP="007629E4">
      <w:pPr>
        <w:jc w:val="both"/>
        <w:rPr>
          <w:rFonts w:ascii="Times New Roman" w:hAnsi="Times New Roman" w:cs="Times New Roman"/>
          <w:sz w:val="24"/>
          <w:szCs w:val="24"/>
          <w:lang w:val="en-ZW"/>
        </w:rPr>
      </w:pPr>
      <w:r w:rsidRPr="006017F5">
        <w:rPr>
          <w:rFonts w:ascii="Times New Roman" w:hAnsi="Times New Roman" w:cs="Times New Roman"/>
          <w:sz w:val="24"/>
          <w:szCs w:val="24"/>
          <w:lang w:val="en-ZW"/>
        </w:rPr>
        <w:t>The findings from this systematic review present critical implications for policy and practice in Zimbabwe, aimed at enhancing the entrepreneurial landscape for disadvantaged groups. Firstly, addressing the impact of external factors such as regressive tax regimes and institutional weaknesses requires implementing progressive tax policies and bolstering institutional support structures. By creating a more conducive tax environment and strengthening regulatory frameworks, policymakers can alleviate barriers that disproportionately affect disadvantaged entrepreneurs, as highlighted by Muzurura (2019). Secondly, tailored support mechanisms are crucial for overcoming specific challenges faced by different groups, including entrepreneurs with disabilities, refugees, addicts, and necessity entrepreneurs. Initiatives focused on providing access to entrepreneurial education, skills development, and financial resources tailored to these groups can enhance their participation and success in the entrepreneurial ecosystem, as evidenced by Rugoho and Chindimba's (2018) exploration of entrepreneurs with disabilities in light industry. Thirdly, leveraging diaspora engagement emerges as a strategic opportunity to bolster local entrepreneurship. Lyons (2019) underscores the importance of facilitating diaspora contributions through targeted programs that harness remittances, knowledge exchange, and market connections. By fostering diaspora networks and integrating them into local economic development strategies, policymakers can amplify the positive impact of external influences on Zimbabwe’s entrepreneurial environment. These recommendations underscore the need for integrated and inclusive policies that not only address systemic barriers but also capitalize on external resources to foster sustainable economic growth and social inclusion through entrepreneurship.</w:t>
      </w:r>
    </w:p>
    <w:p w14:paraId="7E072E14" w14:textId="33F4D471" w:rsidR="00863E67" w:rsidRPr="007629E4" w:rsidRDefault="00863E67" w:rsidP="007629E4">
      <w:pPr>
        <w:jc w:val="both"/>
        <w:rPr>
          <w:rFonts w:ascii="Times New Roman" w:hAnsi="Times New Roman" w:cs="Times New Roman"/>
          <w:sz w:val="24"/>
          <w:szCs w:val="24"/>
          <w:lang w:val="en-ZW"/>
        </w:rPr>
      </w:pPr>
      <w:r w:rsidRPr="006017F5">
        <w:rPr>
          <w:rFonts w:ascii="Times New Roman" w:hAnsi="Times New Roman" w:cs="Times New Roman"/>
          <w:b/>
          <w:bCs/>
          <w:sz w:val="24"/>
          <w:szCs w:val="24"/>
          <w:lang w:val="en-ZW"/>
        </w:rPr>
        <w:t>C. Recommendations for Future Research</w:t>
      </w:r>
    </w:p>
    <w:p w14:paraId="36B0F316" w14:textId="77777777" w:rsidR="006017F5" w:rsidRPr="006017F5" w:rsidRDefault="006017F5" w:rsidP="006017F5">
      <w:pPr>
        <w:jc w:val="both"/>
        <w:rPr>
          <w:rFonts w:ascii="Times New Roman" w:hAnsi="Times New Roman" w:cs="Times New Roman"/>
          <w:sz w:val="24"/>
          <w:szCs w:val="24"/>
          <w:lang w:val="en-ZW"/>
        </w:rPr>
      </w:pPr>
      <w:r w:rsidRPr="006017F5">
        <w:rPr>
          <w:rFonts w:ascii="Times New Roman" w:hAnsi="Times New Roman" w:cs="Times New Roman"/>
          <w:sz w:val="24"/>
          <w:szCs w:val="24"/>
          <w:lang w:val="en-ZW"/>
        </w:rPr>
        <w:t>To advance knowledge in the field of disadvantaged entrepreneurship in Zimbabwe, future research should prioritize several key areas. Firstly, longitudinal studies are essential to track the trajectories of entrepreneurial ventures among marginalized groups over time. Such studies would provide insights into the sustainability of businesses founded by entrepreneurs with disabilities, refugees, addicts, and necessity entrepreneurs, shedding light on their socio-economic impacts and resilience in the face of evolving economic conditions.</w:t>
      </w:r>
    </w:p>
    <w:p w14:paraId="33827FB8" w14:textId="77777777" w:rsidR="006017F5" w:rsidRPr="006017F5" w:rsidRDefault="006017F5" w:rsidP="006017F5">
      <w:pPr>
        <w:jc w:val="both"/>
        <w:rPr>
          <w:rFonts w:ascii="Times New Roman" w:hAnsi="Times New Roman" w:cs="Times New Roman"/>
          <w:sz w:val="24"/>
          <w:szCs w:val="24"/>
          <w:lang w:val="en-ZW"/>
        </w:rPr>
      </w:pPr>
      <w:r w:rsidRPr="006017F5">
        <w:rPr>
          <w:rFonts w:ascii="Times New Roman" w:hAnsi="Times New Roman" w:cs="Times New Roman"/>
          <w:sz w:val="24"/>
          <w:szCs w:val="24"/>
          <w:lang w:val="en-ZW"/>
        </w:rPr>
        <w:t>Secondly, comparative analyses across different contexts can offer valuable lessons and best practices for supporting disadvantaged entrepreneurship. By examining successful strategies implemented in other regions or countries facing similar challenges, researchers can identify transferable insights that could inform policy interventions and support mechanisms tailored to Zimbabwean entrepreneurs.</w:t>
      </w:r>
    </w:p>
    <w:p w14:paraId="03B51723" w14:textId="77777777" w:rsidR="006017F5" w:rsidRPr="006017F5" w:rsidRDefault="006017F5" w:rsidP="006017F5">
      <w:pPr>
        <w:jc w:val="both"/>
        <w:rPr>
          <w:rFonts w:ascii="Times New Roman" w:hAnsi="Times New Roman" w:cs="Times New Roman"/>
          <w:sz w:val="24"/>
          <w:szCs w:val="24"/>
          <w:lang w:val="en-ZW"/>
        </w:rPr>
      </w:pPr>
      <w:r w:rsidRPr="006017F5">
        <w:rPr>
          <w:rFonts w:ascii="Times New Roman" w:hAnsi="Times New Roman" w:cs="Times New Roman"/>
          <w:sz w:val="24"/>
          <w:szCs w:val="24"/>
          <w:lang w:val="en-ZW"/>
        </w:rPr>
        <w:t xml:space="preserve">Thirdly, adopting intersectional approaches is crucial to understanding the complex dynamics at play among disadvantaged entrepreneurs. Exploring how intersecting identities, such as </w:t>
      </w:r>
      <w:r w:rsidRPr="006017F5">
        <w:rPr>
          <w:rFonts w:ascii="Times New Roman" w:hAnsi="Times New Roman" w:cs="Times New Roman"/>
          <w:sz w:val="24"/>
          <w:szCs w:val="24"/>
          <w:lang w:val="en-ZW"/>
        </w:rPr>
        <w:lastRenderedPageBreak/>
        <w:t>disability and refugee status, influence entrepreneurial outcomes can provide nuanced perspectives on the barriers and opportunities faced by these individuals within the entrepreneurial ecosystem.</w:t>
      </w:r>
    </w:p>
    <w:p w14:paraId="5F24FD2B" w14:textId="77777777" w:rsidR="006017F5" w:rsidRPr="006017F5" w:rsidRDefault="006017F5" w:rsidP="006017F5">
      <w:pPr>
        <w:jc w:val="both"/>
        <w:rPr>
          <w:rFonts w:ascii="Times New Roman" w:hAnsi="Times New Roman" w:cs="Times New Roman"/>
          <w:sz w:val="24"/>
          <w:szCs w:val="24"/>
          <w:lang w:val="en-ZW"/>
        </w:rPr>
      </w:pPr>
      <w:r w:rsidRPr="006017F5">
        <w:rPr>
          <w:rFonts w:ascii="Times New Roman" w:hAnsi="Times New Roman" w:cs="Times New Roman"/>
          <w:sz w:val="24"/>
          <w:szCs w:val="24"/>
          <w:lang w:val="en-ZW"/>
        </w:rPr>
        <w:t>By addressing these research gaps and implementing evidence-based policies, Zimbabwe can foster a more inclusive and resilient entrepreneurial environment. It is imperative to develop policies that mitigate systemic barriers while leveraging external influences, such as diaspora contributions and international networks, to create opportunities for all individuals to contribute to economic growth and social development.</w:t>
      </w:r>
    </w:p>
    <w:p w14:paraId="39400658" w14:textId="1771DDE0" w:rsidR="00396504" w:rsidRPr="00396504" w:rsidRDefault="006017F5" w:rsidP="006017F5">
      <w:pPr>
        <w:jc w:val="both"/>
        <w:rPr>
          <w:rFonts w:ascii="Times New Roman" w:hAnsi="Times New Roman" w:cs="Times New Roman"/>
          <w:sz w:val="24"/>
          <w:szCs w:val="24"/>
          <w:lang w:val="en-ZW"/>
        </w:rPr>
      </w:pPr>
      <w:r w:rsidRPr="006017F5">
        <w:rPr>
          <w:rFonts w:ascii="Times New Roman" w:hAnsi="Times New Roman" w:cs="Times New Roman"/>
          <w:sz w:val="24"/>
          <w:szCs w:val="24"/>
          <w:lang w:val="en-ZW"/>
        </w:rPr>
        <w:t>In conclusion, understanding and addressing the unique challenges of disadvantaged entrepreneurs are essential steps towards building a supportive entrepreneurial ecosystem in Zimbabwe. By harnessing external influences and integrating inclusive practices, Zimbabwe can empower marginalized groups to thrive as entrepreneurs, thereby fostering sustainable economic development and societal well-being.</w:t>
      </w:r>
    </w:p>
    <w:p w14:paraId="2BC0512B" w14:textId="5286C612" w:rsidR="007511EA" w:rsidRPr="00242D3C" w:rsidRDefault="00396504" w:rsidP="007629E4">
      <w:pPr>
        <w:jc w:val="both"/>
        <w:rPr>
          <w:rFonts w:ascii="Times New Roman" w:hAnsi="Times New Roman" w:cs="Times New Roman"/>
          <w:b/>
          <w:bCs/>
          <w:sz w:val="24"/>
          <w:szCs w:val="24"/>
          <w:lang w:val="en-ZW"/>
        </w:rPr>
      </w:pPr>
      <w:r w:rsidRPr="00396504">
        <w:rPr>
          <w:rFonts w:ascii="Times New Roman" w:hAnsi="Times New Roman" w:cs="Times New Roman"/>
          <w:b/>
          <w:bCs/>
          <w:sz w:val="24"/>
          <w:szCs w:val="24"/>
          <w:lang w:val="en-ZW"/>
        </w:rPr>
        <w:t>References:</w:t>
      </w:r>
      <w:r w:rsidR="007511EA" w:rsidRPr="00242D3C">
        <w:rPr>
          <w:rFonts w:ascii="Times New Roman" w:hAnsi="Times New Roman" w:cs="Times New Roman"/>
          <w:b/>
          <w:bCs/>
          <w:sz w:val="24"/>
          <w:szCs w:val="24"/>
        </w:rPr>
        <w:t xml:space="preserve"> </w:t>
      </w:r>
    </w:p>
    <w:p w14:paraId="0BF69D0A" w14:textId="77777777" w:rsidR="007511EA" w:rsidRPr="007629E4" w:rsidRDefault="007511EA" w:rsidP="007629E4">
      <w:pPr>
        <w:jc w:val="both"/>
        <w:rPr>
          <w:rFonts w:ascii="Times New Roman" w:hAnsi="Times New Roman" w:cs="Times New Roman"/>
          <w:sz w:val="24"/>
          <w:szCs w:val="24"/>
          <w:lang w:val="en-ZW"/>
        </w:rPr>
      </w:pPr>
    </w:p>
    <w:p w14:paraId="0EF347E0" w14:textId="7FA6E01A"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1. Acemoglu, D., &amp; Robinson, J.A. (2012). Why Nations Fail: The Origins of Power, Prosperity, and Poverty. Crown Publishers.</w:t>
      </w:r>
    </w:p>
    <w:p w14:paraId="2C425BB2" w14:textId="014210BF"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2. Adler, P.S., &amp; Kwon, S.W. (2002). Social capital: Prospects for a new concept. Academy of Management Review, 27(1), 17-40.</w:t>
      </w:r>
    </w:p>
    <w:p w14:paraId="743BBA7D" w14:textId="4D22746F"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3. Aldrich, H., &amp; Zimmer, C. (1986). Entrepreneurship through social networks. In D.L. Sexton &amp; R.W. Smilor (Eds.), The Art and Science of Entrepreneurship (pp. 3-23). Ballinger.</w:t>
      </w:r>
    </w:p>
    <w:p w14:paraId="48B07F4E" w14:textId="60D0FDB4"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4. Alvarez, S.A., &amp; Barney, J.B. (2007). Discovery and creation: Alternative theories of entrepreneurial action. Strategic Entrepreneurship Journal, 1(1-2), 11-26.</w:t>
      </w:r>
    </w:p>
    <w:p w14:paraId="38B68A2F" w14:textId="77624B33"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5. Amit, R., &amp; Schoemaker, P.J.H. (1993). Strategic assets and organizational rent. Strategic Management Journal, 14(1), 33-46.</w:t>
      </w:r>
    </w:p>
    <w:p w14:paraId="2633F3A8" w14:textId="459A8286"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6. Austin, J., Stevenson, H., &amp; Wei-Skillern, J. (2006). Social and commercial entrepreneurship: same, different, or both? Entrepreneurship Theory and Practice, 30(1), 1-22.</w:t>
      </w:r>
    </w:p>
    <w:p w14:paraId="3FF6F982" w14:textId="101FA335"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7. Barney, J.B. (1991). Firm resources and sustained competitive advantage. Journal of Management, 17(1), 99-120.</w:t>
      </w:r>
    </w:p>
    <w:p w14:paraId="16B230CB" w14:textId="234285B4"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8. Bates, T. (2011). Minority Entrepreneurship. Foundations and Trends in Entrepreneurship, 7(3-4), 151-311.</w:t>
      </w:r>
    </w:p>
    <w:p w14:paraId="100A76E0" w14:textId="63E6CFAC"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9. Baron, R.A. (2006). Opportunity recognition as pattern recognition: How entrepreneurs “connect the dots” to identify new business opportunities. Academy of Management Perspectives, 20(1), 104-119.</w:t>
      </w:r>
    </w:p>
    <w:p w14:paraId="34A53427" w14:textId="7BDE8978"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10. Blackburn, R.A., &amp; Kovalainen, A. (2009). Researching small firms and entrepreneurship: Past, present and future. International Journal of Management Reviews, 11(2), 127-148.</w:t>
      </w:r>
    </w:p>
    <w:p w14:paraId="4ED6ADFC" w14:textId="4FD2A335"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lastRenderedPageBreak/>
        <w:t>11. Brouwer, S., &amp; Harris, D. (1998). The role of learning disabilities in entrepreneurship. Journal of Learning Disabilities, 31(1), 10-18.</w:t>
      </w:r>
    </w:p>
    <w:p w14:paraId="7A831E0F" w14:textId="77777777"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12. Burt, R.S. (1992). Structural Holes: The Social Structure of Competition. Harvard University Press.</w:t>
      </w:r>
    </w:p>
    <w:p w14:paraId="13CEC1A9" w14:textId="54003E50"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13. Caliento, M., &amp; Kritikos, A.S. (2009). Start-ups by the unemployed: Chances and obstacles for future success. DIW Economic Bulletin.</w:t>
      </w:r>
    </w:p>
    <w:p w14:paraId="4C1FA5EB" w14:textId="0696BF9A"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14. Chikanda, A. (2009). Immigrant entrepreneurship in South Africa: The role of business skills training. African Review of Business and Technology, 15(10), 14-15.</w:t>
      </w:r>
    </w:p>
    <w:p w14:paraId="5B83DA3C" w14:textId="40D9CDD4"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15. Dacin, P.A., Dacin, M.T., &amp; Tracey, P. (2010). Social entrepreneurship: A critique and future directions. Organization Science, 22(5), 1203-1213.</w:t>
      </w:r>
    </w:p>
    <w:p w14:paraId="0B2864DA" w14:textId="77777777"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16. Dees, J.G. (1998). The meanings of social entrepreneurship. Stanford University.</w:t>
      </w:r>
    </w:p>
    <w:p w14:paraId="6856B430" w14:textId="413280C3"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17. DiMaggio, P.J., &amp; Powell, W.W. (1983). The iron cage revisited: Institutional isomorphism and collective rationality in organizational fields. American Sociological Review, 48(2), 147-160.</w:t>
      </w:r>
    </w:p>
    <w:p w14:paraId="2831EEDC" w14:textId="2F5F049C"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18. Eisenhardt, K.M., &amp; Martin, J.A. (2000). Dynamic capabilities: What are they? Strategic Management Journal, 21(10-11), 1105-1121.</w:t>
      </w:r>
    </w:p>
    <w:p w14:paraId="4420E822" w14:textId="77777777"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19. Fairlie, R.W., &amp; Robb, A.M. (2008). Race and Entrepreneurial Success: Black-, Asian-, and White-owned Businesses in the United States. MIT Press.</w:t>
      </w:r>
    </w:p>
    <w:p w14:paraId="7E43DD35" w14:textId="2BA766EF"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20. Fukuyama, F. (1995). Trust: The Social Virtues and the Creation of Prosperity. Free Press.</w:t>
      </w:r>
    </w:p>
    <w:p w14:paraId="2D16F615" w14:textId="2C1D9FCF"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21. Garcia, E., Duarte, J., &amp; Bernal, L. (2018). Refugee entrepreneurship: A case study approach in developing countries. Journal of Entrepreneurship: Research &amp; Practice.</w:t>
      </w:r>
    </w:p>
    <w:p w14:paraId="3099625E" w14:textId="1FA06C9A"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22. Granovetter, M. (1985). Economic action and social structure: The problem of embeddedness. American Journal of Sociology, 91(3), 481-510.</w:t>
      </w:r>
    </w:p>
    <w:p w14:paraId="750CF9CC" w14:textId="1FB313C5"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23. Johannisson, B. (1986). Network strategies: Management technology for entrepreneurship and change. International Small Business Journal, 5(1), 19-30.</w:t>
      </w:r>
    </w:p>
    <w:p w14:paraId="333E7E27" w14:textId="06A6B334"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24. Kitching, J., &amp; Rouse, J. (2006). Do enterprise support programmes leave women holding the baby? Entrepreneurship and Regional Development, 18(1), 7-19.</w:t>
      </w:r>
    </w:p>
    <w:p w14:paraId="17C25D41" w14:textId="5289CCFF"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lastRenderedPageBreak/>
        <w:t>25. Ko, E.J., &amp; Schur, L. (2014). Disability and entrepreneurship: A critical review of the literature. International Review of Entrepreneurship, 12(2), 155-177.</w:t>
      </w:r>
    </w:p>
    <w:p w14:paraId="542F68C3" w14:textId="4D6366CE"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26. Kumar, S., &amp; Patel, N. (2018). Necessity entrepreneurship and competitive strategy. International Journal of Organizational Analysis.</w:t>
      </w:r>
    </w:p>
    <w:p w14:paraId="6B5AFD04" w14:textId="366CAFA0"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27. Levie, J., &amp; Autio, E. (2011). Regulatory burden, rule of law, and entry of strategic entrepreneurs: An international panel study. Journal of Management Studies, 48(6), 1392-1419.</w:t>
      </w:r>
    </w:p>
    <w:p w14:paraId="2B2C19A1" w14:textId="75F47FDA"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28. Lin, N. (2001). Social Capital: A Theory of Social Structure and Action. Cambridge University Press.</w:t>
      </w:r>
    </w:p>
    <w:p w14:paraId="0C96DF46" w14:textId="77777777" w:rsidR="007511EA" w:rsidRPr="007629E4" w:rsidRDefault="007511EA" w:rsidP="008C750D">
      <w:pPr>
        <w:rPr>
          <w:rFonts w:ascii="Times New Roman" w:hAnsi="Times New Roman" w:cs="Times New Roman"/>
          <w:sz w:val="24"/>
          <w:szCs w:val="24"/>
          <w:lang w:val="en-ZW"/>
        </w:rPr>
      </w:pPr>
      <w:r w:rsidRPr="007629E4">
        <w:rPr>
          <w:rFonts w:ascii="Times New Roman" w:hAnsi="Times New Roman" w:cs="Times New Roman"/>
          <w:sz w:val="24"/>
          <w:szCs w:val="24"/>
          <w:lang w:val="en-ZW"/>
        </w:rPr>
        <w:lastRenderedPageBreak/>
        <w:t>29. Lyons, T. (2019). Diasporas and the transnationalization of African politics. Oxford Research Encyclopedia of Politics. Retrieved from https://doi.org/10.1093/acrefore/9780190228637.013.696</w:t>
      </w:r>
    </w:p>
    <w:p w14:paraId="0997BFAC" w14:textId="1FA260D2"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30. Mair, J., &amp; Marti, I. (2006). Social entrepreneurship research: A source of explanation, prediction, and delight. Journal of World Business, 41(1), 36-44.</w:t>
      </w:r>
    </w:p>
    <w:p w14:paraId="40B0EAE0" w14:textId="635C28B0"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31. Masten, A.S. (2001). Ordinary magic. Resilience processes in development. American Psychologist, 56(3), 227-238.</w:t>
      </w:r>
    </w:p>
    <w:p w14:paraId="59F6E5C0" w14:textId="324A83DE"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32. Mawere, M. (2015). African Belief and Knowledge Systems: A Critical Perspective. Langaa RPCIG.</w:t>
      </w:r>
    </w:p>
    <w:p w14:paraId="6CAFD80D" w14:textId="0E80FA1D"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33. Mitchell, R.K., Busenitz, L., Lant, T., McDougall, P.P., Morse, E.A., &amp; Smith, J.B. (2002). Toward a theory of entrepreneurial cognition: Rethinking the people side of entrepreneurship research. Entrepreneurship Theory and Practice, 27(2), 93-104.</w:t>
      </w:r>
    </w:p>
    <w:p w14:paraId="73FC86EB" w14:textId="19C02C0F"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34. Munyanyiwa, T. (2020). Application of Isenberg model for entrepreneurial ecosystems as a blueprint for Zimbabwe socio-economic devolution. In C. M. Mangena, S. M. Ngwenya, &amp; S. M. Ngwenya (Eds.), Handbook of Research on Economic, Financial, and Industrial Impacts on Developmental Strategies for Africa (pp. 284-305). IGI Global. https://doi.org/10.4018/978-1-7998-5116-5.ch015</w:t>
      </w:r>
    </w:p>
    <w:p w14:paraId="19D3DA77" w14:textId="1444C7A2"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35. Muzurura, J. (2019). Does corruption really affect the growth of entrepreneurship in Zimbabwe? International Journal of Emerging Trends in Social Sciences, 5(1), 33-46. https://doi.org/10.20448/2001.51.33.46</w:t>
      </w:r>
    </w:p>
    <w:p w14:paraId="5521879F" w14:textId="21BFD476"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36. Rugoho, T., &amp; Chindimba, A. (2018). Experience of female entrepreneurs with disabilities in Zimbabwe. In T. Chisaka (Ed.), Women's Voices in Management: Identifying Innovative and Responsible Solutions (pp. 145-163). IGI Global. https://doi.org/10.4018/978-1-5225-5112-6.ch007</w:t>
      </w:r>
    </w:p>
    <w:p w14:paraId="3987849A" w14:textId="256053CC" w:rsidR="007511EA" w:rsidRPr="007629E4" w:rsidRDefault="007511EA" w:rsidP="007629E4">
      <w:pPr>
        <w:jc w:val="both"/>
        <w:rPr>
          <w:rFonts w:ascii="Times New Roman" w:hAnsi="Times New Roman" w:cs="Times New Roman"/>
          <w:sz w:val="24"/>
          <w:szCs w:val="24"/>
          <w:lang w:val="en-ZW"/>
        </w:rPr>
      </w:pPr>
      <w:r w:rsidRPr="007629E4">
        <w:rPr>
          <w:rFonts w:ascii="Times New Roman" w:hAnsi="Times New Roman" w:cs="Times New Roman"/>
          <w:sz w:val="24"/>
          <w:szCs w:val="24"/>
          <w:lang w:val="en-ZW"/>
        </w:rPr>
        <w:t xml:space="preserve">37. Thoits, P.A. (2011). Mechanisms linking social ties and support to physical and mental health. Journal of Health and Social </w:t>
      </w:r>
      <w:r w:rsidR="008C750D" w:rsidRPr="007629E4">
        <w:rPr>
          <w:rFonts w:ascii="Times New Roman" w:hAnsi="Times New Roman" w:cs="Times New Roman"/>
          <w:sz w:val="24"/>
          <w:szCs w:val="24"/>
          <w:lang w:val="en-ZW"/>
        </w:rPr>
        <w:t>Behaviour</w:t>
      </w:r>
      <w:r w:rsidRPr="007629E4">
        <w:rPr>
          <w:rFonts w:ascii="Times New Roman" w:hAnsi="Times New Roman" w:cs="Times New Roman"/>
          <w:sz w:val="24"/>
          <w:szCs w:val="24"/>
          <w:lang w:val="en-ZW"/>
        </w:rPr>
        <w:t>, 52(2).</w:t>
      </w:r>
    </w:p>
    <w:p w14:paraId="1EF6D9B2" w14:textId="77777777" w:rsidR="007511EA" w:rsidRPr="007629E4" w:rsidRDefault="007511EA" w:rsidP="007629E4">
      <w:pPr>
        <w:jc w:val="both"/>
        <w:rPr>
          <w:rFonts w:ascii="Times New Roman" w:hAnsi="Times New Roman" w:cs="Times New Roman"/>
          <w:sz w:val="24"/>
          <w:szCs w:val="24"/>
          <w:lang w:val="en-ZW"/>
        </w:rPr>
      </w:pPr>
    </w:p>
    <w:p w14:paraId="2A42C38A" w14:textId="77777777" w:rsidR="007511EA" w:rsidRPr="00396504" w:rsidRDefault="007511EA" w:rsidP="007629E4">
      <w:pPr>
        <w:jc w:val="both"/>
        <w:rPr>
          <w:rFonts w:ascii="Times New Roman" w:hAnsi="Times New Roman" w:cs="Times New Roman"/>
          <w:sz w:val="24"/>
          <w:szCs w:val="24"/>
          <w:lang w:val="en-ZW"/>
        </w:rPr>
      </w:pPr>
    </w:p>
    <w:sectPr w:rsidR="007511EA" w:rsidRPr="003965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96504"/>
    <w:rsid w:val="00011820"/>
    <w:rsid w:val="00134513"/>
    <w:rsid w:val="0017474E"/>
    <w:rsid w:val="00197FEF"/>
    <w:rsid w:val="001A08D3"/>
    <w:rsid w:val="001F076F"/>
    <w:rsid w:val="00242D3C"/>
    <w:rsid w:val="00301AE2"/>
    <w:rsid w:val="00396504"/>
    <w:rsid w:val="004A7B61"/>
    <w:rsid w:val="0050343E"/>
    <w:rsid w:val="006017F5"/>
    <w:rsid w:val="007511EA"/>
    <w:rsid w:val="007629E4"/>
    <w:rsid w:val="007764FE"/>
    <w:rsid w:val="008124F5"/>
    <w:rsid w:val="008614CC"/>
    <w:rsid w:val="00863E67"/>
    <w:rsid w:val="008C7357"/>
    <w:rsid w:val="008C750D"/>
    <w:rsid w:val="0095254F"/>
    <w:rsid w:val="009B185A"/>
    <w:rsid w:val="00A52C66"/>
    <w:rsid w:val="00B71721"/>
    <w:rsid w:val="00C12D22"/>
    <w:rsid w:val="00C66082"/>
    <w:rsid w:val="00C957B0"/>
    <w:rsid w:val="00CC7B47"/>
    <w:rsid w:val="00EE1885"/>
    <w:rsid w:val="00F14848"/>
    <w:rsid w:val="00F55822"/>
    <w:rsid w:val="00FA4C5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85BF"/>
  <w15:chartTrackingRefBased/>
  <w15:docId w15:val="{DD586715-84CE-432E-AD1F-09BCEA763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965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65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65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65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65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65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5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5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5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504"/>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396504"/>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396504"/>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396504"/>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396504"/>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39650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9650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9650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9650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965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50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965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50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96504"/>
    <w:pPr>
      <w:spacing w:before="160"/>
      <w:jc w:val="center"/>
    </w:pPr>
    <w:rPr>
      <w:i/>
      <w:iCs/>
      <w:color w:val="404040" w:themeColor="text1" w:themeTint="BF"/>
    </w:rPr>
  </w:style>
  <w:style w:type="character" w:customStyle="1" w:styleId="QuoteChar">
    <w:name w:val="Quote Char"/>
    <w:basedOn w:val="DefaultParagraphFont"/>
    <w:link w:val="Quote"/>
    <w:uiPriority w:val="29"/>
    <w:rsid w:val="00396504"/>
    <w:rPr>
      <w:i/>
      <w:iCs/>
      <w:color w:val="404040" w:themeColor="text1" w:themeTint="BF"/>
      <w:lang w:val="en-GB"/>
    </w:rPr>
  </w:style>
  <w:style w:type="paragraph" w:styleId="ListParagraph">
    <w:name w:val="List Paragraph"/>
    <w:basedOn w:val="Normal"/>
    <w:uiPriority w:val="34"/>
    <w:qFormat/>
    <w:rsid w:val="00396504"/>
    <w:pPr>
      <w:ind w:left="720"/>
      <w:contextualSpacing/>
    </w:pPr>
  </w:style>
  <w:style w:type="character" w:styleId="IntenseEmphasis">
    <w:name w:val="Intense Emphasis"/>
    <w:basedOn w:val="DefaultParagraphFont"/>
    <w:uiPriority w:val="21"/>
    <w:qFormat/>
    <w:rsid w:val="00396504"/>
    <w:rPr>
      <w:i/>
      <w:iCs/>
      <w:color w:val="2F5496" w:themeColor="accent1" w:themeShade="BF"/>
    </w:rPr>
  </w:style>
  <w:style w:type="paragraph" w:styleId="IntenseQuote">
    <w:name w:val="Intense Quote"/>
    <w:basedOn w:val="Normal"/>
    <w:next w:val="Normal"/>
    <w:link w:val="IntenseQuoteChar"/>
    <w:uiPriority w:val="30"/>
    <w:qFormat/>
    <w:rsid w:val="003965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6504"/>
    <w:rPr>
      <w:i/>
      <w:iCs/>
      <w:color w:val="2F5496" w:themeColor="accent1" w:themeShade="BF"/>
      <w:lang w:val="en-GB"/>
    </w:rPr>
  </w:style>
  <w:style w:type="character" w:styleId="IntenseReference">
    <w:name w:val="Intense Reference"/>
    <w:basedOn w:val="DefaultParagraphFont"/>
    <w:uiPriority w:val="32"/>
    <w:qFormat/>
    <w:rsid w:val="003965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359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5155</Words>
  <Characters>29388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Tsuu Machingura</dc:creator>
  <cp:keywords/>
  <dc:description/>
  <cp:lastModifiedBy>Tsuu Machingura</cp:lastModifiedBy>
  <cp:revision>2</cp:revision>
  <dcterms:created xsi:type="dcterms:W3CDTF">2024-06-30T11:47:00Z</dcterms:created>
  <dcterms:modified xsi:type="dcterms:W3CDTF">2024-06-30T11:47:00Z</dcterms:modified>
</cp:coreProperties>
</file>