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3BD94" w14:textId="77777777" w:rsidR="00D1635E" w:rsidRPr="001A7A7E" w:rsidRDefault="00D1635E">
      <w:pPr>
        <w:rPr>
          <w:rFonts w:ascii="Times New Roman" w:hAnsi="Times New Roman" w:cs="Times New Roman"/>
          <w:lang w:val="en-US"/>
        </w:rPr>
      </w:pPr>
    </w:p>
    <w:p w14:paraId="635751F7" w14:textId="77777777" w:rsidR="00D1635E" w:rsidRPr="001A7A7E" w:rsidRDefault="00D1635E">
      <w:pPr>
        <w:rPr>
          <w:rFonts w:ascii="Times New Roman" w:hAnsi="Times New Roman" w:cs="Times New Roman"/>
          <w:lang w:val="en-US"/>
        </w:rPr>
      </w:pPr>
    </w:p>
    <w:p w14:paraId="576D73ED" w14:textId="4F060093" w:rsidR="001A7A7E" w:rsidRPr="001A7A7E" w:rsidRDefault="001A7A7E" w:rsidP="001A7A7E">
      <w:pPr>
        <w:jc w:val="center"/>
        <w:rPr>
          <w:rFonts w:ascii="Times New Roman" w:eastAsia="Heiti SC Medium" w:hAnsi="Times New Roman" w:cs="Times New Roman"/>
          <w:b/>
          <w:bCs/>
        </w:rPr>
      </w:pPr>
      <w:bookmarkStart w:id="0" w:name="OLE_LINK323"/>
      <w:bookmarkStart w:id="1" w:name="OLE_LINK324"/>
      <w:bookmarkStart w:id="2" w:name="OLE_LINK541"/>
      <w:bookmarkStart w:id="3" w:name="OLE_LINK542"/>
      <w:r w:rsidRPr="001A7A7E">
        <w:rPr>
          <w:rFonts w:ascii="Times New Roman" w:eastAsia="Heiti SC Medium" w:hAnsi="Times New Roman" w:cs="Times New Roman"/>
          <w:b/>
          <w:bCs/>
        </w:rPr>
        <w:t xml:space="preserve">Unlocking Stakeholder Engagement in CSR Communication on </w:t>
      </w:r>
      <w:proofErr w:type="gramStart"/>
      <w:r w:rsidRPr="001A7A7E">
        <w:rPr>
          <w:rFonts w:ascii="Times New Roman" w:eastAsia="Heiti SC Medium" w:hAnsi="Times New Roman" w:cs="Times New Roman"/>
          <w:b/>
          <w:bCs/>
        </w:rPr>
        <w:t>Social Media</w:t>
      </w:r>
      <w:bookmarkEnd w:id="0"/>
      <w:bookmarkEnd w:id="1"/>
      <w:proofErr w:type="gramEnd"/>
      <w:r w:rsidRPr="001A7A7E">
        <w:rPr>
          <w:rFonts w:ascii="Times New Roman" w:eastAsia="Heiti SC Medium" w:hAnsi="Times New Roman" w:cs="Times New Roman"/>
          <w:b/>
          <w:bCs/>
        </w:rPr>
        <w:t>: A Systematic Literature Review</w:t>
      </w:r>
    </w:p>
    <w:bookmarkEnd w:id="2"/>
    <w:bookmarkEnd w:id="3"/>
    <w:p w14:paraId="1D0539D8" w14:textId="77777777" w:rsidR="001A7A7E" w:rsidRPr="001A7A7E" w:rsidRDefault="001A7A7E" w:rsidP="001A7A7E">
      <w:pPr>
        <w:rPr>
          <w:rFonts w:ascii="Times New Roman" w:hAnsi="Times New Roman" w:cs="Times New Roman"/>
        </w:rPr>
      </w:pPr>
    </w:p>
    <w:p w14:paraId="6C88D8C6" w14:textId="77777777" w:rsidR="001A7A7E" w:rsidRPr="000326F4" w:rsidRDefault="001A7A7E" w:rsidP="001A7A7E">
      <w:pPr>
        <w:rPr>
          <w:rFonts w:ascii="Times New Roman" w:hAnsi="Times New Roman" w:cs="Times New Roman"/>
        </w:rPr>
      </w:pPr>
    </w:p>
    <w:p w14:paraId="58F124CE" w14:textId="77777777" w:rsidR="001A7A7E" w:rsidRPr="001A7A7E" w:rsidRDefault="001A7A7E" w:rsidP="001A7A7E">
      <w:pPr>
        <w:jc w:val="both"/>
        <w:rPr>
          <w:rFonts w:ascii="Times New Roman" w:eastAsia="Heiti SC Medium" w:hAnsi="Times New Roman" w:cs="Times New Roman"/>
          <w:b/>
          <w:bCs/>
        </w:rPr>
      </w:pPr>
      <w:r w:rsidRPr="001A7A7E">
        <w:rPr>
          <w:rFonts w:ascii="Times New Roman" w:eastAsia="Heiti SC Medium" w:hAnsi="Times New Roman" w:cs="Times New Roman"/>
          <w:b/>
          <w:bCs/>
        </w:rPr>
        <w:t>Abstract</w:t>
      </w:r>
    </w:p>
    <w:p w14:paraId="361DDCDC" w14:textId="77777777" w:rsidR="001A7A7E" w:rsidRPr="001A7A7E" w:rsidRDefault="001A7A7E" w:rsidP="001A7A7E">
      <w:pPr>
        <w:jc w:val="both"/>
        <w:rPr>
          <w:rFonts w:ascii="Times New Roman" w:eastAsia="Heiti SC Medium" w:hAnsi="Times New Roman" w:cs="Times New Roman"/>
        </w:rPr>
      </w:pPr>
      <w:bookmarkStart w:id="4" w:name="OLE_LINK476"/>
      <w:bookmarkStart w:id="5" w:name="OLE_LINK477"/>
    </w:p>
    <w:p w14:paraId="32AEBE96" w14:textId="77777777" w:rsidR="001A7A7E" w:rsidRPr="001A7A7E" w:rsidRDefault="001A7A7E" w:rsidP="001A7A7E">
      <w:pPr>
        <w:jc w:val="both"/>
        <w:rPr>
          <w:rFonts w:ascii="Times New Roman" w:eastAsia="Heiti SC Medium" w:hAnsi="Times New Roman" w:cs="Times New Roman"/>
          <w:color w:val="000000"/>
          <w:lang w:val="en-US"/>
        </w:rPr>
      </w:pPr>
      <w:bookmarkStart w:id="6" w:name="OLE_LINK410"/>
      <w:bookmarkStart w:id="7" w:name="OLE_LINK411"/>
      <w:bookmarkStart w:id="8" w:name="OLE_LINK437"/>
      <w:bookmarkStart w:id="9" w:name="OLE_LINK543"/>
      <w:bookmarkStart w:id="10" w:name="OLE_LINK544"/>
      <w:r w:rsidRPr="001A7A7E">
        <w:rPr>
          <w:rFonts w:ascii="Times New Roman" w:eastAsia="Heiti SC Medium" w:hAnsi="Times New Roman" w:cs="Times New Roman"/>
          <w:color w:val="000000"/>
          <w:lang w:val="en-US"/>
        </w:rPr>
        <w:t xml:space="preserve">It is necessary to research stakeholder engagement in CSR communication in the context of social media for companies. </w:t>
      </w:r>
      <w:bookmarkStart w:id="11" w:name="OLE_LINK478"/>
      <w:bookmarkStart w:id="12" w:name="OLE_LINK479"/>
      <w:r w:rsidRPr="001A7A7E">
        <w:rPr>
          <w:rFonts w:ascii="Times New Roman" w:eastAsia="Heiti SC Medium" w:hAnsi="Times New Roman" w:cs="Times New Roman"/>
          <w:color w:val="000000"/>
          <w:lang w:val="en-US"/>
        </w:rPr>
        <w:t>Presently, research for stakeholder engagement has predominantly been on marketing communication and industry-specific dialogue</w:t>
      </w:r>
      <w:bookmarkEnd w:id="11"/>
      <w:bookmarkEnd w:id="12"/>
      <w:r w:rsidRPr="001A7A7E">
        <w:rPr>
          <w:rFonts w:ascii="Times New Roman" w:eastAsia="Heiti SC Medium" w:hAnsi="Times New Roman" w:cs="Times New Roman"/>
          <w:color w:val="000000"/>
          <w:lang w:val="en-US"/>
        </w:rPr>
        <w:t xml:space="preserve">. However, there are limitations in examining stakeholder engagement within Corporate Social Responsibility (CSR) communication on social media. This developmental paper initiates a discussion using a systematic literature review approach to explore the factors influencing stakeholder engagement in CSR communication on social media. It offers practical recommendations for marketers in companies to develop effective CSR communication strategies and provides valuable insights for future research directions. </w:t>
      </w:r>
      <w:bookmarkEnd w:id="4"/>
      <w:bookmarkEnd w:id="5"/>
      <w:bookmarkEnd w:id="6"/>
      <w:bookmarkEnd w:id="7"/>
      <w:bookmarkEnd w:id="8"/>
    </w:p>
    <w:bookmarkEnd w:id="9"/>
    <w:bookmarkEnd w:id="10"/>
    <w:p w14:paraId="74D25216" w14:textId="77777777" w:rsidR="001A7A7E" w:rsidRPr="001A7A7E" w:rsidRDefault="001A7A7E" w:rsidP="001A7A7E">
      <w:pPr>
        <w:jc w:val="both"/>
        <w:rPr>
          <w:rFonts w:ascii="Times New Roman" w:eastAsia="Heiti SC Medium" w:hAnsi="Times New Roman" w:cs="Times New Roman"/>
          <w:color w:val="000000"/>
          <w:lang w:val="en-US"/>
        </w:rPr>
      </w:pPr>
    </w:p>
    <w:p w14:paraId="69E234F6" w14:textId="098EB49E" w:rsidR="001A7A7E" w:rsidRPr="001E3C59" w:rsidRDefault="001A7A7E" w:rsidP="001E3C59">
      <w:pPr>
        <w:jc w:val="both"/>
        <w:rPr>
          <w:rFonts w:ascii="Times New Roman" w:eastAsia="Heiti SC Medium" w:hAnsi="Times New Roman" w:cs="Times New Roman"/>
          <w:color w:val="000000"/>
          <w:lang w:val="en-US"/>
        </w:rPr>
      </w:pPr>
      <w:r w:rsidRPr="001A7A7E">
        <w:rPr>
          <w:rFonts w:ascii="Times New Roman" w:eastAsia="Heiti SC Medium" w:hAnsi="Times New Roman" w:cs="Times New Roman"/>
          <w:i/>
          <w:iCs/>
          <w:color w:val="000000"/>
          <w:lang w:val="en-US"/>
        </w:rPr>
        <w:t>Keywords</w:t>
      </w:r>
      <w:r w:rsidRPr="001A7A7E">
        <w:rPr>
          <w:rFonts w:ascii="Times New Roman" w:eastAsia="Heiti SC Medium" w:hAnsi="Times New Roman" w:cs="Times New Roman"/>
          <w:color w:val="000000"/>
          <w:lang w:val="en-US"/>
        </w:rPr>
        <w:t xml:space="preserve"> – stakeholder engagement, Corporate Social Responsibility, CSR communication, social media, systematic literature review, driving </w:t>
      </w:r>
      <w:proofErr w:type="gramStart"/>
      <w:r w:rsidRPr="001A7A7E">
        <w:rPr>
          <w:rFonts w:ascii="Times New Roman" w:eastAsia="Heiti SC Medium" w:hAnsi="Times New Roman" w:cs="Times New Roman"/>
          <w:color w:val="000000"/>
          <w:lang w:val="en-US"/>
        </w:rPr>
        <w:t>factor</w:t>
      </w:r>
      <w:proofErr w:type="gramEnd"/>
    </w:p>
    <w:p w14:paraId="2616A34D" w14:textId="77777777" w:rsidR="001A7A7E" w:rsidRPr="001A7A7E" w:rsidRDefault="001A7A7E" w:rsidP="001A7A7E">
      <w:pPr>
        <w:rPr>
          <w:rFonts w:ascii="Times New Roman" w:hAnsi="Times New Roman" w:cs="Times New Roman"/>
          <w:color w:val="000000"/>
        </w:rPr>
      </w:pPr>
    </w:p>
    <w:p w14:paraId="4D8383F5" w14:textId="77777777" w:rsidR="001A7A7E" w:rsidRDefault="001A7A7E" w:rsidP="001A7A7E">
      <w:pPr>
        <w:rPr>
          <w:rFonts w:ascii="Times New Roman" w:hAnsi="Times New Roman" w:cs="Times New Roman"/>
          <w:color w:val="000000"/>
        </w:rPr>
      </w:pPr>
      <w:r w:rsidRPr="001A7A7E">
        <w:rPr>
          <w:rFonts w:ascii="Times New Roman" w:hAnsi="Times New Roman" w:cs="Times New Roman"/>
        </w:rPr>
        <w:t xml:space="preserve">Track: </w:t>
      </w:r>
      <w:r w:rsidRPr="001A7A7E">
        <w:rPr>
          <w:rFonts w:ascii="Times New Roman" w:hAnsi="Times New Roman" w:cs="Times New Roman"/>
          <w:color w:val="000000"/>
        </w:rPr>
        <w:t>Marketing and Retail</w:t>
      </w:r>
    </w:p>
    <w:p w14:paraId="39610139" w14:textId="77777777" w:rsidR="00C97A00" w:rsidRDefault="00C97A00" w:rsidP="001A7A7E">
      <w:pPr>
        <w:rPr>
          <w:rFonts w:ascii="Times New Roman" w:hAnsi="Times New Roman" w:cs="Times New Roman"/>
          <w:color w:val="000000"/>
        </w:rPr>
      </w:pPr>
    </w:p>
    <w:p w14:paraId="114A4D62" w14:textId="5DA0FC7E" w:rsidR="00C97A00" w:rsidRDefault="00C97A00" w:rsidP="001A7A7E">
      <w:pPr>
        <w:rPr>
          <w:rFonts w:ascii="Times New Roman" w:hAnsi="Times New Roman" w:cs="Times New Roman"/>
          <w:color w:val="000000"/>
          <w:lang w:val="en-US"/>
        </w:rPr>
      </w:pPr>
      <w:bookmarkStart w:id="13" w:name="OLE_LINK319"/>
      <w:bookmarkStart w:id="14" w:name="OLE_LINK320"/>
      <w:r>
        <w:rPr>
          <w:rFonts w:ascii="Times New Roman" w:hAnsi="Times New Roman" w:cs="Times New Roman"/>
          <w:color w:val="000000"/>
          <w:lang w:val="en-US"/>
        </w:rPr>
        <w:t>Author 1</w:t>
      </w:r>
      <w:bookmarkEnd w:id="13"/>
      <w:bookmarkEnd w:id="14"/>
      <w:r>
        <w:rPr>
          <w:rFonts w:ascii="Times New Roman" w:hAnsi="Times New Roman" w:cs="Times New Roman"/>
          <w:color w:val="000000"/>
          <w:lang w:val="en-US"/>
        </w:rPr>
        <w:t xml:space="preserve">: </w:t>
      </w:r>
      <w:r w:rsidR="00A52E60">
        <w:rPr>
          <w:rFonts w:ascii="Times New Roman" w:hAnsi="Times New Roman" w:cs="Times New Roman"/>
          <w:color w:val="000000"/>
          <w:lang w:val="en-US"/>
        </w:rPr>
        <w:t xml:space="preserve">Mr. </w:t>
      </w:r>
      <w:r>
        <w:rPr>
          <w:rFonts w:ascii="Times New Roman" w:hAnsi="Times New Roman" w:cs="Times New Roman"/>
          <w:color w:val="000000"/>
          <w:lang w:val="en-US"/>
        </w:rPr>
        <w:t>Xiang Li</w:t>
      </w:r>
      <w:r w:rsidR="00232CA7">
        <w:rPr>
          <w:rFonts w:ascii="Times New Roman" w:hAnsi="Times New Roman" w:cs="Times New Roman"/>
          <w:color w:val="000000"/>
          <w:lang w:val="en-US"/>
        </w:rPr>
        <w:t xml:space="preserve">, </w:t>
      </w:r>
      <w:r w:rsidR="00232CA7" w:rsidRPr="00232CA7">
        <w:rPr>
          <w:rFonts w:ascii="Times New Roman" w:hAnsi="Times New Roman" w:cs="Times New Roman"/>
          <w:color w:val="000000"/>
          <w:lang w:val="en-US"/>
        </w:rPr>
        <w:t>PhD student</w:t>
      </w:r>
      <w:r w:rsidR="00232CA7">
        <w:rPr>
          <w:rFonts w:ascii="Times New Roman" w:hAnsi="Times New Roman" w:cs="Times New Roman"/>
          <w:color w:val="000000"/>
          <w:lang w:val="en-US"/>
        </w:rPr>
        <w:t xml:space="preserve"> </w:t>
      </w:r>
      <w:r w:rsidR="00232CA7" w:rsidRPr="00232CA7">
        <w:rPr>
          <w:rFonts w:ascii="Times New Roman" w:hAnsi="Times New Roman" w:cs="Times New Roman"/>
          <w:color w:val="000000"/>
          <w:lang w:val="en-US"/>
        </w:rPr>
        <w:t>in Marketing at Queen Mary University of London</w:t>
      </w:r>
    </w:p>
    <w:p w14:paraId="4ABDA83B" w14:textId="53E23233" w:rsidR="00C97A00" w:rsidRPr="00C97A00" w:rsidRDefault="00C97A00" w:rsidP="001A7A7E">
      <w:pPr>
        <w:rPr>
          <w:rFonts w:ascii="Times New Roman" w:hAnsi="Times New Roman" w:cs="Times New Roman"/>
          <w:color w:val="000000"/>
          <w:lang w:val="en-US"/>
        </w:rPr>
      </w:pPr>
      <w:r>
        <w:rPr>
          <w:rFonts w:ascii="Times New Roman" w:hAnsi="Times New Roman" w:cs="Times New Roman"/>
          <w:color w:val="000000"/>
          <w:lang w:val="en-US"/>
        </w:rPr>
        <w:t xml:space="preserve">Author 2: </w:t>
      </w:r>
      <w:r w:rsidR="00A52E60" w:rsidRPr="00A52E60">
        <w:rPr>
          <w:rFonts w:ascii="Times New Roman" w:hAnsi="Times New Roman" w:cs="Times New Roman"/>
          <w:color w:val="000000"/>
          <w:lang w:val="en-US"/>
        </w:rPr>
        <w:t>Dr</w:t>
      </w:r>
      <w:r w:rsidR="00A52E60">
        <w:rPr>
          <w:rFonts w:ascii="Times New Roman" w:hAnsi="Times New Roman" w:cs="Times New Roman"/>
          <w:color w:val="000000"/>
          <w:lang w:val="en-US"/>
        </w:rPr>
        <w:t>.</w:t>
      </w:r>
      <w:r w:rsidR="00A52E60" w:rsidRPr="00A52E60">
        <w:rPr>
          <w:rFonts w:ascii="Times New Roman" w:hAnsi="Times New Roman" w:cs="Times New Roman"/>
          <w:color w:val="000000"/>
          <w:lang w:val="en-US"/>
        </w:rPr>
        <w:t xml:space="preserve"> Mina </w:t>
      </w:r>
      <w:proofErr w:type="spellStart"/>
      <w:r w:rsidR="00A52E60" w:rsidRPr="00A52E60">
        <w:rPr>
          <w:rFonts w:ascii="Times New Roman" w:hAnsi="Times New Roman" w:cs="Times New Roman"/>
          <w:color w:val="000000"/>
          <w:lang w:val="en-US"/>
        </w:rPr>
        <w:t>Tajvidi</w:t>
      </w:r>
      <w:proofErr w:type="spellEnd"/>
      <w:r w:rsidR="00232CA7">
        <w:rPr>
          <w:rFonts w:ascii="Times New Roman" w:hAnsi="Times New Roman" w:cs="Times New Roman"/>
          <w:color w:val="000000"/>
          <w:lang w:val="en-US"/>
        </w:rPr>
        <w:t xml:space="preserve">, </w:t>
      </w:r>
      <w:r w:rsidR="00232CA7" w:rsidRPr="00232CA7">
        <w:rPr>
          <w:rFonts w:ascii="Times New Roman" w:hAnsi="Times New Roman" w:cs="Times New Roman"/>
          <w:color w:val="000000"/>
          <w:lang w:val="en-US"/>
        </w:rPr>
        <w:t xml:space="preserve">Lecturer </w:t>
      </w:r>
      <w:bookmarkStart w:id="15" w:name="OLE_LINK321"/>
      <w:bookmarkStart w:id="16" w:name="OLE_LINK322"/>
      <w:r w:rsidR="00232CA7" w:rsidRPr="00232CA7">
        <w:rPr>
          <w:rFonts w:ascii="Times New Roman" w:hAnsi="Times New Roman" w:cs="Times New Roman"/>
          <w:color w:val="000000"/>
          <w:lang w:val="en-US"/>
        </w:rPr>
        <w:t>in Marketing at Queen Mary University of London</w:t>
      </w:r>
      <w:bookmarkEnd w:id="15"/>
      <w:bookmarkEnd w:id="16"/>
      <w:r w:rsidR="00232CA7" w:rsidRPr="00232CA7">
        <w:rPr>
          <w:rFonts w:ascii="Times New Roman" w:hAnsi="Times New Roman" w:cs="Times New Roman"/>
          <w:color w:val="000000"/>
          <w:lang w:val="en-US"/>
        </w:rPr>
        <w:t>, School of Business and Management</w:t>
      </w:r>
    </w:p>
    <w:p w14:paraId="0179205B" w14:textId="509E1E0A" w:rsidR="00232CA7" w:rsidRPr="00C97A00" w:rsidRDefault="00C97A00" w:rsidP="00232CA7">
      <w:pPr>
        <w:rPr>
          <w:rFonts w:ascii="Times New Roman" w:hAnsi="Times New Roman" w:cs="Times New Roman"/>
          <w:color w:val="000000"/>
          <w:lang w:val="en-US"/>
        </w:rPr>
      </w:pPr>
      <w:r>
        <w:rPr>
          <w:rFonts w:ascii="Times New Roman" w:hAnsi="Times New Roman" w:cs="Times New Roman"/>
          <w:color w:val="000000"/>
          <w:lang w:val="en-US"/>
        </w:rPr>
        <w:t>Author 3:</w:t>
      </w:r>
      <w:r w:rsidR="00A52E60">
        <w:rPr>
          <w:rFonts w:ascii="Times New Roman" w:hAnsi="Times New Roman" w:cs="Times New Roman"/>
          <w:color w:val="000000"/>
          <w:lang w:val="en-US"/>
        </w:rPr>
        <w:t xml:space="preserve"> </w:t>
      </w:r>
      <w:r w:rsidR="00A52E60" w:rsidRPr="00A52E60">
        <w:rPr>
          <w:rFonts w:ascii="Times New Roman" w:hAnsi="Times New Roman" w:cs="Times New Roman"/>
          <w:color w:val="000000"/>
          <w:lang w:val="en-US"/>
        </w:rPr>
        <w:t>Dr</w:t>
      </w:r>
      <w:r w:rsidR="00A52E60">
        <w:rPr>
          <w:rFonts w:ascii="Times New Roman" w:hAnsi="Times New Roman" w:cs="Times New Roman"/>
          <w:color w:val="000000"/>
          <w:lang w:val="en-US"/>
        </w:rPr>
        <w:t>.</w:t>
      </w:r>
      <w:r w:rsidR="00A52E60" w:rsidRPr="00A52E60">
        <w:rPr>
          <w:rFonts w:ascii="Times New Roman" w:hAnsi="Times New Roman" w:cs="Times New Roman"/>
          <w:color w:val="000000"/>
          <w:lang w:val="en-US"/>
        </w:rPr>
        <w:t xml:space="preserve"> </w:t>
      </w:r>
      <w:proofErr w:type="spellStart"/>
      <w:r w:rsidR="00A52E60" w:rsidRPr="00A52E60">
        <w:rPr>
          <w:rFonts w:ascii="Times New Roman" w:hAnsi="Times New Roman" w:cs="Times New Roman"/>
          <w:color w:val="000000"/>
          <w:lang w:val="en-US"/>
        </w:rPr>
        <w:t>Zafeirenia</w:t>
      </w:r>
      <w:proofErr w:type="spellEnd"/>
      <w:r w:rsidR="00A52E60" w:rsidRPr="00A52E60">
        <w:rPr>
          <w:rFonts w:ascii="Times New Roman" w:hAnsi="Times New Roman" w:cs="Times New Roman"/>
          <w:color w:val="000000"/>
          <w:lang w:val="en-US"/>
        </w:rPr>
        <w:t xml:space="preserve"> </w:t>
      </w:r>
      <w:proofErr w:type="spellStart"/>
      <w:r w:rsidR="00A52E60" w:rsidRPr="00A52E60">
        <w:rPr>
          <w:rFonts w:ascii="Times New Roman" w:hAnsi="Times New Roman" w:cs="Times New Roman"/>
          <w:color w:val="000000"/>
          <w:lang w:val="en-US"/>
        </w:rPr>
        <w:t>Brokalaki</w:t>
      </w:r>
      <w:proofErr w:type="spellEnd"/>
      <w:r w:rsidR="00232CA7">
        <w:rPr>
          <w:rFonts w:ascii="Times New Roman" w:hAnsi="Times New Roman" w:cs="Times New Roman"/>
          <w:color w:val="000000"/>
          <w:lang w:val="en-US"/>
        </w:rPr>
        <w:t xml:space="preserve">, </w:t>
      </w:r>
      <w:r w:rsidR="00232CA7" w:rsidRPr="00232CA7">
        <w:rPr>
          <w:rFonts w:ascii="Times New Roman" w:hAnsi="Times New Roman" w:cs="Times New Roman"/>
          <w:color w:val="000000"/>
          <w:lang w:val="en-US"/>
        </w:rPr>
        <w:t>Lecturer in Marketing at Queen Mary University of London, School of Business and Management</w:t>
      </w:r>
    </w:p>
    <w:p w14:paraId="05D993F2" w14:textId="1EDAF2B7" w:rsidR="001E3C59" w:rsidRPr="00232CA7" w:rsidRDefault="001E3C59" w:rsidP="001A7A7E">
      <w:pPr>
        <w:rPr>
          <w:rFonts w:ascii="Times New Roman" w:hAnsi="Times New Roman" w:cs="Times New Roman"/>
          <w:color w:val="000000"/>
          <w:lang w:val="en-US"/>
        </w:rPr>
      </w:pPr>
    </w:p>
    <w:p w14:paraId="294698D8" w14:textId="77777777" w:rsidR="001E3C59" w:rsidRPr="001A7A7E" w:rsidRDefault="001E3C59" w:rsidP="001A7A7E">
      <w:pPr>
        <w:rPr>
          <w:rFonts w:ascii="Times New Roman" w:hAnsi="Times New Roman" w:cs="Times New Roman"/>
        </w:rPr>
      </w:pPr>
    </w:p>
    <w:p w14:paraId="496A36AE" w14:textId="77777777" w:rsidR="001A7A7E" w:rsidRPr="001A7A7E" w:rsidRDefault="001A7A7E" w:rsidP="001A7A7E">
      <w:pPr>
        <w:rPr>
          <w:rFonts w:ascii="Times New Roman" w:hAnsi="Times New Roman" w:cs="Times New Roman"/>
        </w:rPr>
      </w:pPr>
    </w:p>
    <w:p w14:paraId="33878168" w14:textId="77777777" w:rsidR="001A7A7E" w:rsidRPr="001A7A7E" w:rsidRDefault="001A7A7E" w:rsidP="001A7A7E">
      <w:pPr>
        <w:jc w:val="both"/>
        <w:rPr>
          <w:rFonts w:ascii="Times New Roman" w:eastAsia="Heiti SC Medium" w:hAnsi="Times New Roman" w:cs="Times New Roman"/>
          <w:color w:val="000000"/>
        </w:rPr>
      </w:pPr>
    </w:p>
    <w:p w14:paraId="1712910B" w14:textId="77777777" w:rsidR="001A7A7E" w:rsidRPr="001A7A7E" w:rsidRDefault="001A7A7E" w:rsidP="001A7A7E">
      <w:pPr>
        <w:jc w:val="both"/>
        <w:rPr>
          <w:rFonts w:ascii="Times New Roman" w:eastAsia="Heiti SC Medium" w:hAnsi="Times New Roman" w:cs="Times New Roman"/>
          <w:color w:val="000000"/>
        </w:rPr>
      </w:pPr>
    </w:p>
    <w:p w14:paraId="16033567" w14:textId="77777777" w:rsidR="001A7A7E" w:rsidRPr="001A7A7E" w:rsidRDefault="001A7A7E" w:rsidP="001A7A7E">
      <w:pPr>
        <w:jc w:val="both"/>
        <w:rPr>
          <w:rFonts w:ascii="Times New Roman" w:eastAsia="Heiti SC Medium" w:hAnsi="Times New Roman" w:cs="Times New Roman"/>
          <w:color w:val="000000"/>
        </w:rPr>
      </w:pPr>
    </w:p>
    <w:p w14:paraId="5489094F" w14:textId="77777777" w:rsidR="001A7A7E" w:rsidRPr="001A7A7E" w:rsidRDefault="001A7A7E" w:rsidP="001A7A7E">
      <w:pPr>
        <w:jc w:val="both"/>
        <w:rPr>
          <w:rFonts w:ascii="Times New Roman" w:eastAsia="Heiti SC Medium" w:hAnsi="Times New Roman" w:cs="Times New Roman"/>
          <w:color w:val="000000"/>
        </w:rPr>
      </w:pPr>
    </w:p>
    <w:p w14:paraId="60D53106" w14:textId="77777777" w:rsidR="001A7A7E" w:rsidRPr="001A7A7E" w:rsidRDefault="001A7A7E" w:rsidP="001A7A7E">
      <w:pPr>
        <w:jc w:val="both"/>
        <w:rPr>
          <w:rFonts w:ascii="Times New Roman" w:eastAsia="Heiti SC Medium" w:hAnsi="Times New Roman" w:cs="Times New Roman"/>
          <w:color w:val="000000"/>
        </w:rPr>
      </w:pPr>
    </w:p>
    <w:p w14:paraId="7A301008" w14:textId="77777777" w:rsidR="001A7A7E" w:rsidRPr="001A7A7E" w:rsidRDefault="001A7A7E" w:rsidP="001A7A7E">
      <w:pPr>
        <w:jc w:val="both"/>
        <w:rPr>
          <w:rFonts w:ascii="Times New Roman" w:eastAsia="Heiti SC Medium" w:hAnsi="Times New Roman" w:cs="Times New Roman"/>
          <w:color w:val="000000"/>
        </w:rPr>
      </w:pPr>
    </w:p>
    <w:p w14:paraId="6316806C" w14:textId="77777777" w:rsidR="001A7A7E" w:rsidRPr="001A7A7E" w:rsidRDefault="001A7A7E" w:rsidP="001A7A7E">
      <w:pPr>
        <w:jc w:val="both"/>
        <w:rPr>
          <w:rFonts w:ascii="Times New Roman" w:eastAsia="Heiti SC Medium" w:hAnsi="Times New Roman" w:cs="Times New Roman"/>
          <w:color w:val="000000"/>
        </w:rPr>
      </w:pPr>
    </w:p>
    <w:p w14:paraId="2EF6BA3D" w14:textId="77777777" w:rsidR="001A7A7E" w:rsidRPr="001A7A7E" w:rsidRDefault="001A7A7E" w:rsidP="001A7A7E">
      <w:pPr>
        <w:jc w:val="both"/>
        <w:rPr>
          <w:rFonts w:ascii="Times New Roman" w:eastAsia="Heiti SC Medium" w:hAnsi="Times New Roman" w:cs="Times New Roman"/>
          <w:color w:val="000000"/>
        </w:rPr>
      </w:pPr>
    </w:p>
    <w:p w14:paraId="7E8F524B" w14:textId="77777777" w:rsidR="001A7A7E" w:rsidRPr="001A7A7E" w:rsidRDefault="001A7A7E" w:rsidP="001A7A7E">
      <w:pPr>
        <w:jc w:val="both"/>
        <w:rPr>
          <w:rFonts w:ascii="Times New Roman" w:eastAsia="Heiti SC Medium" w:hAnsi="Times New Roman" w:cs="Times New Roman"/>
          <w:color w:val="000000"/>
        </w:rPr>
      </w:pPr>
    </w:p>
    <w:p w14:paraId="6A393F6F" w14:textId="77777777" w:rsidR="001A7A7E" w:rsidRPr="001A7A7E" w:rsidRDefault="001A7A7E" w:rsidP="001A7A7E">
      <w:pPr>
        <w:jc w:val="both"/>
        <w:rPr>
          <w:rFonts w:ascii="Times New Roman" w:eastAsia="Heiti SC Medium" w:hAnsi="Times New Roman" w:cs="Times New Roman"/>
          <w:color w:val="000000"/>
        </w:rPr>
      </w:pPr>
    </w:p>
    <w:p w14:paraId="028C6A14" w14:textId="77777777" w:rsidR="001A7A7E" w:rsidRPr="001A7A7E" w:rsidRDefault="001A7A7E" w:rsidP="001A7A7E">
      <w:pPr>
        <w:jc w:val="both"/>
        <w:rPr>
          <w:rFonts w:ascii="Times New Roman" w:eastAsia="Heiti SC Medium" w:hAnsi="Times New Roman" w:cs="Times New Roman"/>
          <w:color w:val="000000"/>
        </w:rPr>
      </w:pPr>
    </w:p>
    <w:p w14:paraId="03D5D9B2" w14:textId="77777777" w:rsidR="001A7A7E" w:rsidRPr="001A7A7E" w:rsidRDefault="001A7A7E" w:rsidP="001A7A7E">
      <w:pPr>
        <w:jc w:val="both"/>
        <w:rPr>
          <w:rFonts w:ascii="Times New Roman" w:eastAsia="Heiti SC Medium" w:hAnsi="Times New Roman" w:cs="Times New Roman"/>
          <w:color w:val="000000"/>
        </w:rPr>
      </w:pPr>
    </w:p>
    <w:p w14:paraId="1A1E8A60" w14:textId="77777777" w:rsidR="001A7A7E" w:rsidRPr="001A7A7E" w:rsidRDefault="001A7A7E" w:rsidP="001A7A7E">
      <w:pPr>
        <w:jc w:val="both"/>
        <w:rPr>
          <w:rFonts w:ascii="Times New Roman" w:eastAsia="Heiti SC Medium" w:hAnsi="Times New Roman" w:cs="Times New Roman"/>
          <w:color w:val="000000"/>
        </w:rPr>
      </w:pPr>
    </w:p>
    <w:p w14:paraId="7FB2481A" w14:textId="77777777" w:rsidR="001A7A7E" w:rsidRPr="001A7A7E" w:rsidRDefault="001A7A7E" w:rsidP="001A7A7E">
      <w:pPr>
        <w:jc w:val="both"/>
        <w:rPr>
          <w:rFonts w:ascii="Times New Roman" w:eastAsia="Heiti SC Medium" w:hAnsi="Times New Roman" w:cs="Times New Roman"/>
          <w:color w:val="000000"/>
        </w:rPr>
      </w:pPr>
    </w:p>
    <w:p w14:paraId="0B8EF4E2" w14:textId="77777777" w:rsidR="001A7A7E" w:rsidRPr="001A7A7E" w:rsidRDefault="001A7A7E" w:rsidP="001A7A7E">
      <w:pPr>
        <w:jc w:val="both"/>
        <w:rPr>
          <w:rFonts w:ascii="Times New Roman" w:eastAsia="Heiti SC Medium" w:hAnsi="Times New Roman" w:cs="Times New Roman"/>
          <w:color w:val="000000"/>
        </w:rPr>
      </w:pPr>
    </w:p>
    <w:p w14:paraId="0FE3AA32" w14:textId="77777777" w:rsidR="001A7A7E" w:rsidRPr="001A7A7E" w:rsidRDefault="001A7A7E" w:rsidP="001A7A7E">
      <w:pPr>
        <w:jc w:val="both"/>
        <w:rPr>
          <w:rFonts w:ascii="Times New Roman" w:eastAsia="Heiti SC Medium" w:hAnsi="Times New Roman" w:cs="Times New Roman"/>
          <w:color w:val="000000"/>
        </w:rPr>
      </w:pPr>
    </w:p>
    <w:p w14:paraId="57F4CA5E" w14:textId="77777777" w:rsidR="001A7A7E" w:rsidRPr="001A7A7E" w:rsidRDefault="001A7A7E" w:rsidP="001A7A7E">
      <w:pPr>
        <w:jc w:val="both"/>
        <w:rPr>
          <w:rFonts w:ascii="Times New Roman" w:eastAsia="Heiti SC Medium" w:hAnsi="Times New Roman" w:cs="Times New Roman"/>
          <w:color w:val="000000"/>
        </w:rPr>
      </w:pPr>
    </w:p>
    <w:p w14:paraId="70E432ED" w14:textId="77777777" w:rsidR="001A7A7E" w:rsidRPr="001A7A7E" w:rsidRDefault="001A7A7E" w:rsidP="001A7A7E">
      <w:pPr>
        <w:jc w:val="both"/>
        <w:rPr>
          <w:rFonts w:ascii="Times New Roman" w:eastAsia="Heiti SC Medium" w:hAnsi="Times New Roman" w:cs="Times New Roman"/>
          <w:color w:val="000000"/>
        </w:rPr>
      </w:pPr>
    </w:p>
    <w:p w14:paraId="16FE6D66" w14:textId="77777777" w:rsidR="001A7A7E" w:rsidRPr="001A7A7E" w:rsidRDefault="001A7A7E" w:rsidP="001A7A7E">
      <w:pPr>
        <w:jc w:val="both"/>
        <w:rPr>
          <w:rFonts w:ascii="Times New Roman" w:eastAsia="Heiti SC Medium" w:hAnsi="Times New Roman" w:cs="Times New Roman"/>
          <w:color w:val="000000"/>
        </w:rPr>
      </w:pPr>
    </w:p>
    <w:p w14:paraId="111F17E3" w14:textId="77777777" w:rsidR="001A7A7E" w:rsidRPr="001A7A7E" w:rsidRDefault="001A7A7E" w:rsidP="001A7A7E">
      <w:pPr>
        <w:jc w:val="both"/>
        <w:rPr>
          <w:rFonts w:ascii="Times New Roman" w:eastAsia="Heiti SC Medium" w:hAnsi="Times New Roman" w:cs="Times New Roman"/>
          <w:color w:val="000000"/>
        </w:rPr>
      </w:pPr>
    </w:p>
    <w:p w14:paraId="4CA4F437" w14:textId="77777777" w:rsidR="001A7A7E" w:rsidRPr="001A7A7E" w:rsidRDefault="001A7A7E" w:rsidP="001A7A7E">
      <w:pPr>
        <w:spacing w:line="360" w:lineRule="auto"/>
        <w:rPr>
          <w:rFonts w:ascii="Times New Roman" w:hAnsi="Times New Roman" w:cs="Times New Roman"/>
          <w:b/>
          <w:bCs/>
          <w:lang w:val="en-US"/>
        </w:rPr>
      </w:pPr>
      <w:bookmarkStart w:id="17" w:name="OLE_LINK513"/>
      <w:bookmarkStart w:id="18" w:name="OLE_LINK514"/>
      <w:bookmarkStart w:id="19" w:name="OLE_LINK537"/>
      <w:r w:rsidRPr="001A7A7E">
        <w:rPr>
          <w:rFonts w:ascii="Times New Roman" w:hAnsi="Times New Roman" w:cs="Times New Roman"/>
          <w:b/>
          <w:bCs/>
          <w:lang w:val="en-US"/>
        </w:rPr>
        <w:t>1. Research theoretical background: overview</w:t>
      </w:r>
    </w:p>
    <w:p w14:paraId="6F39BB98" w14:textId="77777777" w:rsidR="001A7A7E" w:rsidRPr="001A7A7E" w:rsidRDefault="001A7A7E" w:rsidP="001A7A7E">
      <w:pPr>
        <w:jc w:val="both"/>
        <w:rPr>
          <w:rFonts w:ascii="Times New Roman" w:eastAsia="Heiti SC Medium" w:hAnsi="Times New Roman" w:cs="Times New Roman"/>
          <w:color w:val="000000"/>
          <w:lang w:val="en-US"/>
        </w:rPr>
      </w:pPr>
    </w:p>
    <w:p w14:paraId="14DE995A" w14:textId="77777777" w:rsidR="001A7A7E" w:rsidRPr="001A7A7E" w:rsidRDefault="001A7A7E" w:rsidP="001A7A7E">
      <w:pPr>
        <w:jc w:val="both"/>
        <w:rPr>
          <w:rFonts w:ascii="Times New Roman" w:eastAsia="Heiti SC Medium" w:hAnsi="Times New Roman" w:cs="Times New Roman"/>
          <w:lang w:val="en-US"/>
        </w:rPr>
      </w:pPr>
      <w:bookmarkStart w:id="20" w:name="OLE_LINK480"/>
      <w:bookmarkStart w:id="21" w:name="OLE_LINK481"/>
      <w:r w:rsidRPr="001A7A7E">
        <w:rPr>
          <w:rFonts w:ascii="Times New Roman" w:eastAsia="Heiti SC Medium" w:hAnsi="Times New Roman" w:cs="Times New Roman"/>
          <w:lang w:val="en-US"/>
        </w:rPr>
        <w:t xml:space="preserve">The definitions of stakeholder engagement in the relevant literature are complex and varied. </w:t>
      </w:r>
      <w:bookmarkStart w:id="22" w:name="OLE_LINK482"/>
      <w:bookmarkStart w:id="23" w:name="OLE_LINK483"/>
      <w:r w:rsidRPr="001A7A7E">
        <w:rPr>
          <w:rFonts w:ascii="Times New Roman" w:eastAsia="Heiti SC Medium" w:hAnsi="Times New Roman" w:cs="Times New Roman"/>
          <w:lang w:val="en-US"/>
        </w:rPr>
        <w:t xml:space="preserve">Greenwood's (2007, pp. 317–318) definition of stakeholder engagement as "the practices that the organization undertakes to involve stakeholders in a positive manner in organizational activities". Furthermore, </w:t>
      </w:r>
      <w:proofErr w:type="spellStart"/>
      <w:r w:rsidRPr="001A7A7E">
        <w:rPr>
          <w:rFonts w:ascii="Times New Roman" w:eastAsia="Heiti SC Medium" w:hAnsi="Times New Roman" w:cs="Times New Roman"/>
          <w:lang w:val="en-US"/>
        </w:rPr>
        <w:t>Kujala</w:t>
      </w:r>
      <w:proofErr w:type="spellEnd"/>
      <w:r w:rsidRPr="001A7A7E">
        <w:rPr>
          <w:rFonts w:ascii="Times New Roman" w:eastAsia="Heiti SC Medium" w:hAnsi="Times New Roman" w:cs="Times New Roman"/>
          <w:lang w:val="en-US"/>
        </w:rPr>
        <w:t xml:space="preserve"> et al. (2022) further explained that stakeholder engagement refers to the aims, activities, and impacts of stakeholder relations in a moral, strategic, and/or pragmatic manner.</w:t>
      </w:r>
      <w:bookmarkEnd w:id="20"/>
      <w:bookmarkEnd w:id="21"/>
      <w:bookmarkEnd w:id="22"/>
      <w:bookmarkEnd w:id="23"/>
      <w:r w:rsidRPr="001A7A7E">
        <w:rPr>
          <w:rFonts w:ascii="Times New Roman" w:eastAsia="Heiti SC Medium" w:hAnsi="Times New Roman" w:cs="Times New Roman"/>
          <w:lang w:val="en-US"/>
        </w:rPr>
        <w:t xml:space="preserve"> Stakeholder engagement in the context of social media for CSR communication is a multidimensional concept that expresses multiple aspects of stakeholders' </w:t>
      </w:r>
      <w:proofErr w:type="spellStart"/>
      <w:r w:rsidRPr="001A7A7E">
        <w:rPr>
          <w:rFonts w:ascii="Times New Roman" w:eastAsia="Heiti SC Medium" w:hAnsi="Times New Roman" w:cs="Times New Roman"/>
          <w:lang w:val="en-US"/>
        </w:rPr>
        <w:t>behaviours</w:t>
      </w:r>
      <w:proofErr w:type="spellEnd"/>
      <w:r w:rsidRPr="001A7A7E">
        <w:rPr>
          <w:rFonts w:ascii="Times New Roman" w:eastAsia="Heiti SC Medium" w:hAnsi="Times New Roman" w:cs="Times New Roman"/>
          <w:lang w:val="en-US"/>
        </w:rPr>
        <w:t>, perceptions, and emotions (</w:t>
      </w:r>
      <w:proofErr w:type="spellStart"/>
      <w:r w:rsidRPr="001A7A7E">
        <w:rPr>
          <w:rFonts w:ascii="Times New Roman" w:eastAsia="Heiti SC Medium" w:hAnsi="Times New Roman" w:cs="Times New Roman"/>
          <w:lang w:val="en-US"/>
        </w:rPr>
        <w:t>Lievens</w:t>
      </w:r>
      <w:proofErr w:type="spellEnd"/>
      <w:r w:rsidRPr="001A7A7E">
        <w:rPr>
          <w:rFonts w:ascii="Times New Roman" w:eastAsia="Heiti SC Medium" w:hAnsi="Times New Roman" w:cs="Times New Roman"/>
          <w:lang w:val="en-US"/>
        </w:rPr>
        <w:t xml:space="preserve"> et al., 2021). From a company's perspective, understanding the factors that influence stakeholder engagement is beneficial for developing a reasonable communication strategy (</w:t>
      </w:r>
      <w:bookmarkStart w:id="24" w:name="OLE_LINK374"/>
      <w:bookmarkStart w:id="25" w:name="OLE_LINK375"/>
      <w:r w:rsidRPr="001A7A7E">
        <w:rPr>
          <w:rFonts w:ascii="Times New Roman" w:eastAsia="Heiti SC Medium" w:hAnsi="Times New Roman" w:cs="Times New Roman"/>
          <w:lang w:val="en-US"/>
        </w:rPr>
        <w:t>Vogler</w:t>
      </w:r>
      <w:bookmarkEnd w:id="24"/>
      <w:bookmarkEnd w:id="25"/>
      <w:r w:rsidRPr="001A7A7E">
        <w:rPr>
          <w:rFonts w:ascii="Times New Roman" w:eastAsia="Heiti SC Medium" w:hAnsi="Times New Roman" w:cs="Times New Roman"/>
          <w:lang w:val="en-US"/>
        </w:rPr>
        <w:t xml:space="preserve"> et al., 2021), </w:t>
      </w:r>
      <w:bookmarkStart w:id="26" w:name="OLE_LINK472"/>
      <w:bookmarkStart w:id="27" w:name="OLE_LINK473"/>
      <w:r w:rsidRPr="001A7A7E">
        <w:rPr>
          <w:rFonts w:ascii="Times New Roman" w:eastAsia="Heiti SC Medium" w:hAnsi="Times New Roman" w:cs="Times New Roman"/>
          <w:lang w:val="en-US"/>
        </w:rPr>
        <w:t>responding to public concerns on time, and increasing corporate reputation (</w:t>
      </w:r>
      <w:proofErr w:type="spellStart"/>
      <w:r w:rsidRPr="001A7A7E">
        <w:rPr>
          <w:rFonts w:ascii="Times New Roman" w:eastAsia="Heiti SC Medium" w:hAnsi="Times New Roman" w:cs="Times New Roman"/>
          <w:lang w:val="en-US"/>
        </w:rPr>
        <w:t>Sorour</w:t>
      </w:r>
      <w:proofErr w:type="spellEnd"/>
      <w:r w:rsidRPr="001A7A7E">
        <w:rPr>
          <w:rFonts w:ascii="Times New Roman" w:eastAsia="Heiti SC Medium" w:hAnsi="Times New Roman" w:cs="Times New Roman"/>
          <w:lang w:val="en-US"/>
        </w:rPr>
        <w:t xml:space="preserve"> et al., 2021).</w:t>
      </w:r>
      <w:bookmarkEnd w:id="26"/>
      <w:bookmarkEnd w:id="27"/>
    </w:p>
    <w:p w14:paraId="3AADD129" w14:textId="77777777" w:rsidR="001A7A7E" w:rsidRPr="001A7A7E" w:rsidRDefault="001A7A7E" w:rsidP="001A7A7E">
      <w:pPr>
        <w:jc w:val="both"/>
        <w:rPr>
          <w:rFonts w:ascii="Times New Roman" w:eastAsia="Heiti SC Medium" w:hAnsi="Times New Roman" w:cs="Times New Roman"/>
          <w:lang w:val="en-US"/>
        </w:rPr>
      </w:pPr>
    </w:p>
    <w:p w14:paraId="393DE5F7" w14:textId="77777777" w:rsidR="001A7A7E" w:rsidRPr="001A7A7E" w:rsidRDefault="001A7A7E" w:rsidP="001A7A7E">
      <w:pPr>
        <w:jc w:val="both"/>
        <w:rPr>
          <w:rFonts w:ascii="Times New Roman" w:eastAsia="Heiti SC Medium" w:hAnsi="Times New Roman" w:cs="Times New Roman"/>
          <w:lang w:val="en-US"/>
        </w:rPr>
      </w:pPr>
      <w:bookmarkStart w:id="28" w:name="OLE_LINK497"/>
      <w:bookmarkStart w:id="29" w:name="OLE_LINK498"/>
      <w:r w:rsidRPr="001A7A7E">
        <w:rPr>
          <w:rFonts w:ascii="Times New Roman" w:hAnsi="Times New Roman" w:cs="Times New Roman"/>
        </w:rPr>
        <w:t xml:space="preserve">In the context of social media, there are limitations in the research on factors that drive stakeholder engagement. </w:t>
      </w:r>
      <w:bookmarkEnd w:id="28"/>
      <w:bookmarkEnd w:id="29"/>
      <w:r w:rsidRPr="001A7A7E">
        <w:rPr>
          <w:rFonts w:ascii="Times New Roman" w:hAnsi="Times New Roman" w:cs="Times New Roman"/>
        </w:rPr>
        <w:t xml:space="preserve">Many studies are related to marketing communication and specific industries; </w:t>
      </w:r>
      <w:bookmarkStart w:id="30" w:name="OLE_LINK495"/>
      <w:bookmarkStart w:id="31" w:name="OLE_LINK496"/>
      <w:bookmarkStart w:id="32" w:name="OLE_LINK486"/>
      <w:bookmarkStart w:id="33" w:name="OLE_LINK487"/>
      <w:r w:rsidRPr="001A7A7E">
        <w:rPr>
          <w:rFonts w:ascii="Times New Roman" w:eastAsia="Heiti SC Medium" w:hAnsi="Times New Roman" w:cs="Times New Roman"/>
          <w:lang w:val="en-US"/>
        </w:rPr>
        <w:t xml:space="preserve">for example, some scholars have </w:t>
      </w:r>
      <w:proofErr w:type="spellStart"/>
      <w:r w:rsidRPr="001A7A7E">
        <w:rPr>
          <w:rFonts w:ascii="Times New Roman" w:eastAsia="Heiti SC Medium" w:hAnsi="Times New Roman" w:cs="Times New Roman"/>
          <w:lang w:val="en-US"/>
        </w:rPr>
        <w:t>analysed</w:t>
      </w:r>
      <w:proofErr w:type="spellEnd"/>
      <w:r w:rsidRPr="001A7A7E">
        <w:rPr>
          <w:rFonts w:ascii="Times New Roman" w:eastAsia="Heiti SC Medium" w:hAnsi="Times New Roman" w:cs="Times New Roman"/>
          <w:lang w:val="en-US"/>
        </w:rPr>
        <w:t xml:space="preserve"> the factors that drive stakeholder engagement in brand marketing and value co-creation</w:t>
      </w:r>
      <w:bookmarkEnd w:id="30"/>
      <w:bookmarkEnd w:id="31"/>
      <w:r w:rsidRPr="001A7A7E">
        <w:rPr>
          <w:rFonts w:ascii="Times New Roman" w:eastAsia="Heiti SC Medium" w:hAnsi="Times New Roman" w:cs="Times New Roman"/>
          <w:lang w:val="en-US"/>
        </w:rPr>
        <w:t xml:space="preserve">, and have shown that marketing strategy, social factors, and price are the main influencing factors (Cheung et al., 2020; Santos et al., 2022; Chahal et al., 2020). </w:t>
      </w:r>
      <w:bookmarkEnd w:id="32"/>
      <w:bookmarkEnd w:id="33"/>
      <w:r w:rsidRPr="001A7A7E">
        <w:rPr>
          <w:rFonts w:ascii="Times New Roman" w:eastAsia="Heiti SC Medium" w:hAnsi="Times New Roman" w:cs="Times New Roman"/>
          <w:lang w:val="en-US"/>
        </w:rPr>
        <w:t xml:space="preserve">While less research has been conducted on driving stakeholder engagement in CSR communication </w:t>
      </w:r>
      <w:r w:rsidRPr="001A7A7E">
        <w:rPr>
          <w:rFonts w:ascii="Times New Roman" w:hAnsi="Times New Roman" w:cs="Times New Roman"/>
        </w:rPr>
        <w:t>(</w:t>
      </w:r>
      <w:proofErr w:type="spellStart"/>
      <w:r w:rsidRPr="001A7A7E">
        <w:rPr>
          <w:rFonts w:ascii="Times New Roman" w:hAnsi="Times New Roman" w:cs="Times New Roman"/>
        </w:rPr>
        <w:t>Pizzi</w:t>
      </w:r>
      <w:proofErr w:type="spellEnd"/>
      <w:r w:rsidRPr="001A7A7E">
        <w:rPr>
          <w:rFonts w:ascii="Times New Roman" w:hAnsi="Times New Roman" w:cs="Times New Roman"/>
        </w:rPr>
        <w:t xml:space="preserve"> et al., 2021)</w:t>
      </w:r>
      <w:r w:rsidRPr="001A7A7E">
        <w:rPr>
          <w:rFonts w:ascii="Times New Roman" w:eastAsia="Heiti SC Medium" w:hAnsi="Times New Roman" w:cs="Times New Roman"/>
          <w:lang w:val="en-US"/>
        </w:rPr>
        <w:t xml:space="preserve">. </w:t>
      </w:r>
    </w:p>
    <w:p w14:paraId="16AC06EE" w14:textId="77777777" w:rsidR="001A7A7E" w:rsidRPr="001A7A7E" w:rsidRDefault="001A7A7E" w:rsidP="001A7A7E">
      <w:pPr>
        <w:jc w:val="both"/>
        <w:rPr>
          <w:rFonts w:ascii="Times New Roman" w:eastAsia="Heiti SC Medium" w:hAnsi="Times New Roman" w:cs="Times New Roman"/>
          <w:lang w:val="en-US"/>
        </w:rPr>
      </w:pPr>
    </w:p>
    <w:p w14:paraId="609295E7" w14:textId="77777777" w:rsidR="001A7A7E" w:rsidRPr="001A7A7E" w:rsidRDefault="001A7A7E" w:rsidP="001A7A7E">
      <w:pPr>
        <w:jc w:val="both"/>
        <w:rPr>
          <w:rFonts w:ascii="Times New Roman" w:hAnsi="Times New Roman" w:cs="Times New Roman"/>
        </w:rPr>
      </w:pPr>
      <w:r w:rsidRPr="001A7A7E">
        <w:rPr>
          <w:rFonts w:ascii="Times New Roman" w:eastAsia="Heiti SC Medium" w:hAnsi="Times New Roman" w:cs="Times New Roman"/>
          <w:lang w:val="en-US"/>
        </w:rPr>
        <w:t>CSR communication generally refers to the sharing and communicating CSR activities, policies and achievements between companies and their stakeholder groups (</w:t>
      </w:r>
      <w:proofErr w:type="spellStart"/>
      <w:r w:rsidRPr="001A7A7E">
        <w:rPr>
          <w:rFonts w:ascii="Times New Roman" w:eastAsia="Heiti SC Medium" w:hAnsi="Times New Roman" w:cs="Times New Roman"/>
          <w:lang w:val="en-US"/>
        </w:rPr>
        <w:t>Troise</w:t>
      </w:r>
      <w:proofErr w:type="spellEnd"/>
      <w:r w:rsidRPr="001A7A7E">
        <w:rPr>
          <w:rFonts w:ascii="Times New Roman" w:eastAsia="Heiti SC Medium" w:hAnsi="Times New Roman" w:cs="Times New Roman"/>
          <w:lang w:val="en-US"/>
        </w:rPr>
        <w:t xml:space="preserve"> et al., 2021; </w:t>
      </w:r>
      <w:proofErr w:type="spellStart"/>
      <w:r w:rsidRPr="001A7A7E">
        <w:rPr>
          <w:rFonts w:ascii="Times New Roman" w:eastAsia="Heiti SC Medium" w:hAnsi="Times New Roman" w:cs="Times New Roman"/>
          <w:lang w:val="en-US"/>
        </w:rPr>
        <w:t>Zarzycka</w:t>
      </w:r>
      <w:proofErr w:type="spellEnd"/>
      <w:r w:rsidRPr="001A7A7E">
        <w:rPr>
          <w:rFonts w:ascii="Times New Roman" w:eastAsia="Heiti SC Medium" w:hAnsi="Times New Roman" w:cs="Times New Roman"/>
          <w:lang w:val="en-US"/>
        </w:rPr>
        <w:t xml:space="preserve"> et al., 2021). </w:t>
      </w:r>
      <w:bookmarkStart w:id="34" w:name="OLE_LINK468"/>
      <w:bookmarkStart w:id="35" w:name="OLE_LINK469"/>
      <w:bookmarkStart w:id="36" w:name="OLE_LINK494"/>
      <w:r w:rsidRPr="001A7A7E">
        <w:rPr>
          <w:rFonts w:ascii="Times New Roman" w:eastAsia="Heiti SC Medium" w:hAnsi="Times New Roman" w:cs="Times New Roman"/>
          <w:lang w:val="en-US"/>
        </w:rPr>
        <w:t>Although empirical studies have emerged in recent years to try to explore the factors influencing stakeholder engagement in CSR communication on social media (</w:t>
      </w:r>
      <w:bookmarkStart w:id="37" w:name="OLE_LINK384"/>
      <w:bookmarkStart w:id="38" w:name="OLE_LINK385"/>
      <w:proofErr w:type="spellStart"/>
      <w:r w:rsidRPr="001A7A7E">
        <w:rPr>
          <w:rFonts w:ascii="Times New Roman" w:eastAsia="Heiti SC Medium" w:hAnsi="Times New Roman" w:cs="Times New Roman"/>
          <w:lang w:val="en-US"/>
        </w:rPr>
        <w:t>Kucukusta</w:t>
      </w:r>
      <w:bookmarkEnd w:id="37"/>
      <w:bookmarkEnd w:id="38"/>
      <w:proofErr w:type="spellEnd"/>
      <w:r w:rsidRPr="001A7A7E">
        <w:rPr>
          <w:rFonts w:ascii="Times New Roman" w:eastAsia="Heiti SC Medium" w:hAnsi="Times New Roman" w:cs="Times New Roman"/>
          <w:lang w:val="en-US"/>
        </w:rPr>
        <w:t xml:space="preserve"> et al., 2019; </w:t>
      </w:r>
      <w:proofErr w:type="spellStart"/>
      <w:r w:rsidRPr="001A7A7E">
        <w:rPr>
          <w:rFonts w:ascii="Times New Roman" w:eastAsia="Heiti SC Medium" w:hAnsi="Times New Roman" w:cs="Times New Roman"/>
          <w:lang w:val="en-US"/>
        </w:rPr>
        <w:t>Schröder</w:t>
      </w:r>
      <w:proofErr w:type="spellEnd"/>
      <w:r w:rsidRPr="001A7A7E">
        <w:rPr>
          <w:rFonts w:ascii="Times New Roman" w:eastAsia="Heiti SC Medium" w:hAnsi="Times New Roman" w:cs="Times New Roman"/>
          <w:lang w:val="en-US"/>
        </w:rPr>
        <w:t xml:space="preserve">, 2021; </w:t>
      </w:r>
      <w:bookmarkStart w:id="39" w:name="OLE_LINK386"/>
      <w:bookmarkStart w:id="40" w:name="OLE_LINK387"/>
      <w:r w:rsidRPr="001A7A7E">
        <w:rPr>
          <w:rFonts w:ascii="Times New Roman" w:eastAsia="Heiti SC Medium" w:hAnsi="Times New Roman" w:cs="Times New Roman"/>
          <w:lang w:val="en-US"/>
        </w:rPr>
        <w:t>Dong</w:t>
      </w:r>
      <w:bookmarkEnd w:id="39"/>
      <w:bookmarkEnd w:id="40"/>
      <w:r w:rsidRPr="001A7A7E">
        <w:rPr>
          <w:rFonts w:ascii="Times New Roman" w:eastAsia="Heiti SC Medium" w:hAnsi="Times New Roman" w:cs="Times New Roman"/>
          <w:lang w:val="en-US"/>
        </w:rPr>
        <w:t xml:space="preserve"> et al., 2023), Relevant studies understand drivers only from a single stakeholder perspective, e.g., consumer perspective, employee perspective, etc., without integrating other stakeholder groups.</w:t>
      </w:r>
      <w:r w:rsidRPr="001A7A7E">
        <w:rPr>
          <w:rFonts w:ascii="Times New Roman" w:hAnsi="Times New Roman" w:cs="Times New Roman"/>
        </w:rPr>
        <w:t xml:space="preserve"> </w:t>
      </w:r>
      <w:r w:rsidRPr="001A7A7E">
        <w:rPr>
          <w:rFonts w:ascii="Times New Roman" w:eastAsia="Heiti SC Medium" w:hAnsi="Times New Roman" w:cs="Times New Roman"/>
          <w:lang w:val="en-US"/>
        </w:rPr>
        <w:t xml:space="preserve">For example, </w:t>
      </w:r>
      <w:proofErr w:type="spellStart"/>
      <w:r w:rsidRPr="001A7A7E">
        <w:rPr>
          <w:rFonts w:ascii="Times New Roman" w:eastAsia="Heiti SC Medium" w:hAnsi="Times New Roman" w:cs="Times New Roman"/>
          <w:lang w:val="en-US"/>
        </w:rPr>
        <w:t>Schröder's</w:t>
      </w:r>
      <w:proofErr w:type="spellEnd"/>
      <w:r w:rsidRPr="001A7A7E">
        <w:rPr>
          <w:rFonts w:ascii="Times New Roman" w:eastAsia="Heiti SC Medium" w:hAnsi="Times New Roman" w:cs="Times New Roman"/>
          <w:lang w:val="en-US"/>
        </w:rPr>
        <w:t xml:space="preserve"> (2021) empirical study suggests that the content and frequency of CSR published by a company significantly affects stakeholder engagement. </w:t>
      </w:r>
      <w:proofErr w:type="spellStart"/>
      <w:r w:rsidRPr="001A7A7E">
        <w:rPr>
          <w:rFonts w:ascii="Times New Roman" w:eastAsia="Heiti SC Medium" w:hAnsi="Times New Roman" w:cs="Times New Roman"/>
          <w:lang w:val="en-US"/>
        </w:rPr>
        <w:t>Prados</w:t>
      </w:r>
      <w:proofErr w:type="spellEnd"/>
      <w:r w:rsidRPr="001A7A7E">
        <w:rPr>
          <w:rFonts w:ascii="Times New Roman" w:eastAsia="Heiti SC Medium" w:hAnsi="Times New Roman" w:cs="Times New Roman"/>
          <w:lang w:val="en-US"/>
        </w:rPr>
        <w:t>-Peña et al. (2022) analyse how CSR communication in the airline industry during COVID-19 influence stakeholder engagement and demonstrate that innovative communication strategies significantly impact customer engagement. Kyu et al. (2021) show that stakeholder appeals significantly influence their engagement on social media. Cordero-Gutiérrez et al. (2023) show through an experimental design that positive CSR messages enhance their credibility, promoting consumer engagement.</w:t>
      </w:r>
    </w:p>
    <w:p w14:paraId="728D96A8" w14:textId="77777777" w:rsidR="001A7A7E" w:rsidRPr="001A7A7E" w:rsidRDefault="001A7A7E" w:rsidP="001A7A7E">
      <w:pPr>
        <w:jc w:val="both"/>
        <w:rPr>
          <w:rFonts w:ascii="Times New Roman" w:hAnsi="Times New Roman" w:cs="Times New Roman"/>
        </w:rPr>
      </w:pPr>
    </w:p>
    <w:p w14:paraId="3CD99FC5" w14:textId="77777777" w:rsidR="001A7A7E" w:rsidRPr="001A7A7E" w:rsidRDefault="001A7A7E" w:rsidP="001A7A7E">
      <w:pPr>
        <w:jc w:val="both"/>
        <w:rPr>
          <w:rFonts w:ascii="Times New Roman" w:hAnsi="Times New Roman" w:cs="Times New Roman"/>
        </w:rPr>
      </w:pPr>
      <w:r w:rsidRPr="001A7A7E">
        <w:rPr>
          <w:rFonts w:ascii="Times New Roman" w:eastAsia="Heiti SC Medium" w:hAnsi="Times New Roman" w:cs="Times New Roman"/>
          <w:lang w:val="en-US"/>
        </w:rPr>
        <w:t>From a stakeholder and company perspective, it is necessary to examine the factors that drive stakeholder engagement in CSR communication on social media. From the stakeholders ' perspective, Research has shown that stakeholders such as customers, consumers, employees, etc. are becoming more socially and environmentally aware, they are unsatisfied with purely business communication, and stakeholders are more actively engaged in CSR communication than ever before (Chu et al., 2020). From the companies' perspective, it is necessary to investigate the factors driving CSR communication engagement. Exploring the factors influencing engagement can effectively help companies improve their CSR communication strategies, balance the demands of different stakeholders, and promote value co-creation, which in turn can contribute to the sustainable development of the company (</w:t>
      </w:r>
      <w:proofErr w:type="spellStart"/>
      <w:r w:rsidRPr="001A7A7E">
        <w:rPr>
          <w:rFonts w:ascii="Times New Roman" w:eastAsia="Heiti SC Medium" w:hAnsi="Times New Roman" w:cs="Times New Roman"/>
          <w:lang w:val="en-US"/>
        </w:rPr>
        <w:t>Troise</w:t>
      </w:r>
      <w:proofErr w:type="spellEnd"/>
      <w:r w:rsidRPr="001A7A7E">
        <w:rPr>
          <w:rFonts w:ascii="Times New Roman" w:eastAsia="Heiti SC Medium" w:hAnsi="Times New Roman" w:cs="Times New Roman"/>
          <w:lang w:val="en-US"/>
        </w:rPr>
        <w:t xml:space="preserve"> et al., 2021; Mazur-</w:t>
      </w:r>
      <w:proofErr w:type="spellStart"/>
      <w:r w:rsidRPr="001A7A7E">
        <w:rPr>
          <w:rFonts w:ascii="Times New Roman" w:eastAsia="Heiti SC Medium" w:hAnsi="Times New Roman" w:cs="Times New Roman"/>
          <w:lang w:val="en-US"/>
        </w:rPr>
        <w:t>Wierzbicka</w:t>
      </w:r>
      <w:proofErr w:type="spellEnd"/>
      <w:r w:rsidRPr="001A7A7E">
        <w:rPr>
          <w:rFonts w:ascii="Times New Roman" w:eastAsia="Heiti SC Medium" w:hAnsi="Times New Roman" w:cs="Times New Roman"/>
          <w:lang w:val="en-US"/>
        </w:rPr>
        <w:t xml:space="preserve">, 2021; </w:t>
      </w:r>
      <w:proofErr w:type="spellStart"/>
      <w:r w:rsidRPr="001A7A7E">
        <w:rPr>
          <w:rFonts w:ascii="Times New Roman" w:eastAsia="Heiti SC Medium" w:hAnsi="Times New Roman" w:cs="Times New Roman"/>
          <w:lang w:val="en-US"/>
        </w:rPr>
        <w:t>Verk</w:t>
      </w:r>
      <w:proofErr w:type="spellEnd"/>
      <w:r w:rsidRPr="001A7A7E">
        <w:rPr>
          <w:rFonts w:ascii="Times New Roman" w:eastAsia="Heiti SC Medium" w:hAnsi="Times New Roman" w:cs="Times New Roman"/>
          <w:lang w:val="en-US"/>
        </w:rPr>
        <w:t xml:space="preserve"> et al., 2021).</w:t>
      </w:r>
    </w:p>
    <w:bookmarkEnd w:id="34"/>
    <w:bookmarkEnd w:id="35"/>
    <w:bookmarkEnd w:id="36"/>
    <w:p w14:paraId="03D32242" w14:textId="77777777" w:rsidR="001A7A7E" w:rsidRPr="001A7A7E" w:rsidRDefault="001A7A7E" w:rsidP="001A7A7E">
      <w:pPr>
        <w:rPr>
          <w:rFonts w:ascii="Times New Roman" w:hAnsi="Times New Roman" w:cs="Times New Roman"/>
          <w:lang w:val="en-US"/>
        </w:rPr>
      </w:pPr>
    </w:p>
    <w:p w14:paraId="55D601B6" w14:textId="77777777" w:rsidR="001A7A7E" w:rsidRPr="001A7A7E" w:rsidRDefault="001A7A7E" w:rsidP="001A7A7E">
      <w:pPr>
        <w:rPr>
          <w:rFonts w:ascii="Times New Roman" w:hAnsi="Times New Roman" w:cs="Times New Roman"/>
          <w:lang w:val="en-US"/>
        </w:rPr>
      </w:pPr>
    </w:p>
    <w:p w14:paraId="114D873B" w14:textId="52071C17" w:rsidR="001A7A7E" w:rsidRPr="0001475F" w:rsidRDefault="001A7A7E" w:rsidP="0001475F">
      <w:pPr>
        <w:pStyle w:val="NormalWeb"/>
        <w:jc w:val="both"/>
      </w:pPr>
      <w:r w:rsidRPr="001A7A7E">
        <w:t xml:space="preserve">Therefore, this paper aims to fill this gap by investigating two core questions: </w:t>
      </w:r>
      <w:r w:rsidRPr="001A7A7E">
        <w:rPr>
          <w:i/>
          <w:iCs/>
        </w:rPr>
        <w:t>What factors drive stakeholders engagement in CSR communication on social media?</w:t>
      </w:r>
      <w:r w:rsidRPr="001A7A7E">
        <w:t xml:space="preserve"> </w:t>
      </w:r>
      <w:r w:rsidRPr="001A7A7E">
        <w:rPr>
          <w:i/>
          <w:iCs/>
        </w:rPr>
        <w:t>What are the outcomes of stakeholder engagement in CSR communication on social media</w:t>
      </w:r>
      <w:r w:rsidRPr="001A7A7E">
        <w:rPr>
          <w:rFonts w:eastAsia="SimSun"/>
          <w:i/>
          <w:iCs/>
          <w:lang w:val="en-US"/>
        </w:rPr>
        <w:t xml:space="preserve">. </w:t>
      </w:r>
      <w:r w:rsidRPr="001A7A7E">
        <w:rPr>
          <w:rFonts w:eastAsia="SimSun"/>
          <w:lang w:val="en-US"/>
        </w:rPr>
        <w:t xml:space="preserve">This study aims to integrate and analyse existing literature on stakeholder engagement and CSR communication on social media, to provide a systematic overview of the factors that drive stakeholder engagement. Additionally, this research also aims to provide guidance for future research by </w:t>
      </w:r>
      <w:proofErr w:type="spellStart"/>
      <w:r w:rsidRPr="001A7A7E">
        <w:rPr>
          <w:rFonts w:eastAsia="SimSun"/>
          <w:lang w:val="en-US"/>
        </w:rPr>
        <w:t>analysing</w:t>
      </w:r>
      <w:proofErr w:type="spellEnd"/>
      <w:r w:rsidRPr="001A7A7E">
        <w:rPr>
          <w:rFonts w:eastAsia="SimSun"/>
          <w:lang w:val="en-US"/>
        </w:rPr>
        <w:t xml:space="preserve"> the research trends and gaps.</w:t>
      </w:r>
    </w:p>
    <w:p w14:paraId="2EFAA979" w14:textId="0E988DAE" w:rsidR="001A7A7E" w:rsidRDefault="001A7A7E" w:rsidP="0001475F">
      <w:pPr>
        <w:jc w:val="both"/>
        <w:rPr>
          <w:rFonts w:ascii="Times New Roman" w:eastAsia="Heiti SC Medium" w:hAnsi="Times New Roman" w:cs="Times New Roman"/>
          <w:color w:val="FF0000"/>
          <w:lang w:val="en-US"/>
        </w:rPr>
      </w:pPr>
      <w:r w:rsidRPr="001A7A7E">
        <w:rPr>
          <w:rFonts w:ascii="Times New Roman" w:hAnsi="Times New Roman" w:cs="Times New Roman"/>
          <w:lang w:val="en-US"/>
        </w:rPr>
        <w:t xml:space="preserve">To address these research questions, this paper uses a systematic literature review and the ADO-TCM framework. </w:t>
      </w:r>
      <w:bookmarkStart w:id="41" w:name="OLE_LINK306"/>
      <w:bookmarkStart w:id="42" w:name="OLE_LINK307"/>
      <w:r w:rsidRPr="001A7A7E">
        <w:rPr>
          <w:rFonts w:ascii="Times New Roman" w:eastAsia="Heiti SC Medium" w:hAnsi="Times New Roman" w:cs="Times New Roman"/>
          <w:lang w:val="en-US"/>
        </w:rPr>
        <w:t xml:space="preserve">Staples and </w:t>
      </w:r>
      <w:proofErr w:type="spellStart"/>
      <w:r w:rsidRPr="001A7A7E">
        <w:rPr>
          <w:rFonts w:ascii="Times New Roman" w:eastAsia="Heiti SC Medium" w:hAnsi="Times New Roman" w:cs="Times New Roman"/>
          <w:lang w:val="en-US"/>
        </w:rPr>
        <w:t>Niazi</w:t>
      </w:r>
      <w:proofErr w:type="spellEnd"/>
      <w:r w:rsidRPr="001A7A7E">
        <w:rPr>
          <w:rFonts w:ascii="Times New Roman" w:eastAsia="Heiti SC Medium" w:hAnsi="Times New Roman" w:cs="Times New Roman"/>
          <w:lang w:val="en-US"/>
        </w:rPr>
        <w:t xml:space="preserve"> (2007) define a systematic review as identifying, </w:t>
      </w:r>
      <w:proofErr w:type="gramStart"/>
      <w:r w:rsidRPr="001A7A7E">
        <w:rPr>
          <w:rFonts w:ascii="Times New Roman" w:eastAsia="Heiti SC Medium" w:hAnsi="Times New Roman" w:cs="Times New Roman"/>
          <w:lang w:val="en-US"/>
        </w:rPr>
        <w:t>evaluating</w:t>
      </w:r>
      <w:proofErr w:type="gramEnd"/>
      <w:r w:rsidRPr="001A7A7E">
        <w:rPr>
          <w:rFonts w:ascii="Times New Roman" w:eastAsia="Heiti SC Medium" w:hAnsi="Times New Roman" w:cs="Times New Roman"/>
          <w:lang w:val="en-US"/>
        </w:rPr>
        <w:t xml:space="preserve"> and </w:t>
      </w:r>
      <w:proofErr w:type="spellStart"/>
      <w:r w:rsidRPr="001A7A7E">
        <w:rPr>
          <w:rFonts w:ascii="Times New Roman" w:eastAsia="Heiti SC Medium" w:hAnsi="Times New Roman" w:cs="Times New Roman"/>
          <w:lang w:val="en-US"/>
        </w:rPr>
        <w:t>analysing</w:t>
      </w:r>
      <w:proofErr w:type="spellEnd"/>
      <w:r w:rsidRPr="001A7A7E">
        <w:rPr>
          <w:rFonts w:ascii="Times New Roman" w:eastAsia="Heiti SC Medium" w:hAnsi="Times New Roman" w:cs="Times New Roman"/>
          <w:lang w:val="en-US"/>
        </w:rPr>
        <w:t xml:space="preserve"> specific research questions in published research to make it transparent and repeatable. This approach is particularly suited to examining the 'what' and 'how' questions in literature reviews (</w:t>
      </w:r>
      <w:proofErr w:type="spellStart"/>
      <w:r w:rsidRPr="001A7A7E">
        <w:rPr>
          <w:rFonts w:ascii="Times New Roman" w:eastAsia="Heiti SC Medium" w:hAnsi="Times New Roman" w:cs="Times New Roman"/>
          <w:lang w:val="en-US"/>
        </w:rPr>
        <w:t>Abatecola</w:t>
      </w:r>
      <w:proofErr w:type="spellEnd"/>
      <w:r w:rsidRPr="001A7A7E">
        <w:rPr>
          <w:rFonts w:ascii="Times New Roman" w:eastAsia="Heiti SC Medium" w:hAnsi="Times New Roman" w:cs="Times New Roman"/>
          <w:lang w:val="en-US"/>
        </w:rPr>
        <w:t xml:space="preserve"> et al., 2013) and identifying future research directions from the findings. Adopting a systematic literature review research methodology can effectively collect and assess the critical themes of stakeholder engagement and CSR communication, </w:t>
      </w:r>
      <w:proofErr w:type="spellStart"/>
      <w:r w:rsidRPr="001A7A7E">
        <w:rPr>
          <w:rFonts w:ascii="Times New Roman" w:eastAsia="Heiti SC Medium" w:hAnsi="Times New Roman" w:cs="Times New Roman"/>
          <w:lang w:val="en-US"/>
        </w:rPr>
        <w:t>minimising</w:t>
      </w:r>
      <w:proofErr w:type="spellEnd"/>
      <w:r w:rsidRPr="001A7A7E">
        <w:rPr>
          <w:rFonts w:ascii="Times New Roman" w:eastAsia="Heiti SC Medium" w:hAnsi="Times New Roman" w:cs="Times New Roman"/>
          <w:lang w:val="en-US"/>
        </w:rPr>
        <w:t xml:space="preserve"> bias due to empirical research or a single perspective. </w:t>
      </w:r>
      <w:proofErr w:type="spellStart"/>
      <w:r w:rsidRPr="001A7A7E">
        <w:rPr>
          <w:rFonts w:ascii="Times New Roman" w:eastAsia="Heiti SC Medium" w:hAnsi="Times New Roman" w:cs="Times New Roman"/>
          <w:lang w:val="en-US"/>
        </w:rPr>
        <w:t>Nuseir</w:t>
      </w:r>
      <w:proofErr w:type="spellEnd"/>
      <w:r w:rsidRPr="001A7A7E">
        <w:rPr>
          <w:rFonts w:ascii="Times New Roman" w:eastAsia="Heiti SC Medium" w:hAnsi="Times New Roman" w:cs="Times New Roman"/>
          <w:lang w:val="en-US"/>
        </w:rPr>
        <w:t xml:space="preserve"> et al. (2021) </w:t>
      </w:r>
      <w:proofErr w:type="spellStart"/>
      <w:r w:rsidRPr="001A7A7E">
        <w:rPr>
          <w:rFonts w:ascii="Times New Roman" w:eastAsia="Heiti SC Medium" w:hAnsi="Times New Roman" w:cs="Times New Roman"/>
          <w:lang w:val="en-US"/>
        </w:rPr>
        <w:t>emphasise</w:t>
      </w:r>
      <w:proofErr w:type="spellEnd"/>
      <w:r w:rsidRPr="001A7A7E">
        <w:rPr>
          <w:rFonts w:ascii="Times New Roman" w:eastAsia="Heiti SC Medium" w:hAnsi="Times New Roman" w:cs="Times New Roman"/>
          <w:lang w:val="en-US"/>
        </w:rPr>
        <w:t xml:space="preserve"> the need to examine the antecedents and consequences of stakeholder engagement in the context of social media through a systematic literature review approach, and </w:t>
      </w:r>
      <w:proofErr w:type="spellStart"/>
      <w:r w:rsidRPr="001A7A7E">
        <w:rPr>
          <w:rFonts w:ascii="Times New Roman" w:eastAsia="Heiti SC Medium" w:hAnsi="Times New Roman" w:cs="Times New Roman"/>
          <w:lang w:val="en-US"/>
        </w:rPr>
        <w:t>Golob</w:t>
      </w:r>
      <w:proofErr w:type="spellEnd"/>
      <w:r w:rsidRPr="001A7A7E">
        <w:rPr>
          <w:rFonts w:ascii="Times New Roman" w:eastAsia="Heiti SC Medium" w:hAnsi="Times New Roman" w:cs="Times New Roman"/>
          <w:lang w:val="en-US"/>
        </w:rPr>
        <w:t xml:space="preserve"> et al. (2013) state that it is necessary to use a </w:t>
      </w:r>
      <w:r w:rsidRPr="007415B6">
        <w:rPr>
          <w:rFonts w:ascii="Times New Roman" w:eastAsia="Heiti SC Medium" w:hAnsi="Times New Roman" w:cs="Times New Roman"/>
          <w:color w:val="000000" w:themeColor="text1"/>
          <w:lang w:val="en-US"/>
        </w:rPr>
        <w:t>systematic literature review approach to examine the relationship between stakeholder engagement and CSR communication.</w:t>
      </w:r>
      <w:bookmarkEnd w:id="41"/>
      <w:bookmarkEnd w:id="42"/>
      <w:r w:rsidRPr="007415B6">
        <w:rPr>
          <w:rFonts w:ascii="Times New Roman" w:eastAsia="Heiti SC Medium" w:hAnsi="Times New Roman" w:cs="Times New Roman"/>
          <w:color w:val="000000" w:themeColor="text1"/>
          <w:lang w:val="en-US"/>
        </w:rPr>
        <w:t xml:space="preserve"> This paper adopts the ADO-TCM framework to guide the literature review. The combination of these two separate research frameworks addresses the questions of 'what to know' (ADO) and 'how to know' (TCM) to construct a complete state of the literature review (</w:t>
      </w:r>
      <w:bookmarkStart w:id="43" w:name="OLE_LINK311"/>
      <w:bookmarkStart w:id="44" w:name="OLE_LINK312"/>
      <w:proofErr w:type="spellStart"/>
      <w:r w:rsidRPr="007415B6">
        <w:rPr>
          <w:rFonts w:ascii="Times New Roman" w:eastAsia="Heiti SC Medium" w:hAnsi="Times New Roman" w:cs="Times New Roman"/>
          <w:color w:val="000000" w:themeColor="text1"/>
          <w:lang w:val="en-US"/>
        </w:rPr>
        <w:t>Indibara</w:t>
      </w:r>
      <w:bookmarkEnd w:id="43"/>
      <w:bookmarkEnd w:id="44"/>
      <w:proofErr w:type="spellEnd"/>
      <w:r w:rsidRPr="007415B6">
        <w:rPr>
          <w:rFonts w:ascii="Times New Roman" w:eastAsia="Heiti SC Medium" w:hAnsi="Times New Roman" w:cs="Times New Roman"/>
          <w:color w:val="000000" w:themeColor="text1"/>
          <w:lang w:val="en-US"/>
        </w:rPr>
        <w:t xml:space="preserve"> et al., 2023). The framework has been widely used in systematic literature reviews in </w:t>
      </w:r>
      <w:bookmarkStart w:id="45" w:name="OLE_LINK313"/>
      <w:bookmarkStart w:id="46" w:name="OLE_LINK314"/>
      <w:r w:rsidRPr="007415B6">
        <w:rPr>
          <w:rFonts w:ascii="Times New Roman" w:eastAsia="Heiti SC Medium" w:hAnsi="Times New Roman" w:cs="Times New Roman"/>
          <w:color w:val="000000" w:themeColor="text1"/>
          <w:lang w:val="en-US"/>
        </w:rPr>
        <w:t xml:space="preserve">marketing </w:t>
      </w:r>
      <w:bookmarkEnd w:id="45"/>
      <w:bookmarkEnd w:id="46"/>
      <w:r w:rsidRPr="007415B6">
        <w:rPr>
          <w:rFonts w:ascii="Times New Roman" w:eastAsia="Heiti SC Medium" w:hAnsi="Times New Roman" w:cs="Times New Roman"/>
          <w:color w:val="000000" w:themeColor="text1"/>
          <w:lang w:val="en-US"/>
        </w:rPr>
        <w:t>(</w:t>
      </w:r>
      <w:r w:rsidR="00BC62D6" w:rsidRPr="007415B6">
        <w:rPr>
          <w:rFonts w:ascii="Times New Roman" w:eastAsia="Heiti SC Medium" w:hAnsi="Times New Roman" w:cs="Times New Roman"/>
          <w:color w:val="000000" w:themeColor="text1"/>
          <w:lang w:val="en-US"/>
        </w:rPr>
        <w:t xml:space="preserve">Jain </w:t>
      </w:r>
      <w:bookmarkStart w:id="47" w:name="OLE_LINK315"/>
      <w:bookmarkStart w:id="48" w:name="OLE_LINK316"/>
      <w:r w:rsidRPr="007415B6">
        <w:rPr>
          <w:rFonts w:ascii="Times New Roman" w:eastAsia="Heiti SC Medium" w:hAnsi="Times New Roman" w:cs="Times New Roman"/>
          <w:color w:val="000000" w:themeColor="text1"/>
          <w:lang w:val="en-US"/>
        </w:rPr>
        <w:t xml:space="preserve">et al., </w:t>
      </w:r>
      <w:bookmarkEnd w:id="47"/>
      <w:bookmarkEnd w:id="48"/>
      <w:r w:rsidRPr="007415B6">
        <w:rPr>
          <w:rFonts w:ascii="Times New Roman" w:eastAsia="Heiti SC Medium" w:hAnsi="Times New Roman" w:cs="Times New Roman"/>
          <w:color w:val="000000" w:themeColor="text1"/>
          <w:lang w:val="en-US"/>
        </w:rPr>
        <w:t>202</w:t>
      </w:r>
      <w:r w:rsidR="00BC62D6" w:rsidRPr="007415B6">
        <w:rPr>
          <w:rFonts w:ascii="Times New Roman" w:eastAsia="Heiti SC Medium" w:hAnsi="Times New Roman" w:cs="Times New Roman"/>
          <w:color w:val="000000" w:themeColor="text1"/>
          <w:lang w:val="en-US"/>
        </w:rPr>
        <w:t>4</w:t>
      </w:r>
      <w:r w:rsidRPr="007415B6">
        <w:rPr>
          <w:rFonts w:ascii="Times New Roman" w:eastAsia="Heiti SC Medium" w:hAnsi="Times New Roman" w:cs="Times New Roman"/>
          <w:color w:val="000000" w:themeColor="text1"/>
          <w:lang w:val="en-US"/>
        </w:rPr>
        <w:t>;</w:t>
      </w:r>
      <w:r w:rsidR="007415B6" w:rsidRPr="007415B6">
        <w:rPr>
          <w:color w:val="000000" w:themeColor="text1"/>
        </w:rPr>
        <w:t xml:space="preserve"> </w:t>
      </w:r>
      <w:r w:rsidR="007415B6" w:rsidRPr="007415B6">
        <w:rPr>
          <w:rFonts w:ascii="Times New Roman" w:eastAsia="Heiti SC Medium" w:hAnsi="Times New Roman" w:cs="Times New Roman"/>
          <w:color w:val="000000" w:themeColor="text1"/>
          <w:lang w:val="en-US"/>
        </w:rPr>
        <w:t>Ambika et al.</w:t>
      </w:r>
      <w:r w:rsidRPr="007415B6">
        <w:rPr>
          <w:rFonts w:ascii="Times New Roman" w:eastAsia="Heiti SC Medium" w:hAnsi="Times New Roman" w:cs="Times New Roman"/>
          <w:color w:val="000000" w:themeColor="text1"/>
          <w:lang w:val="en-US"/>
        </w:rPr>
        <w:t>, 202</w:t>
      </w:r>
      <w:r w:rsidR="007415B6" w:rsidRPr="007415B6">
        <w:rPr>
          <w:rFonts w:ascii="Times New Roman" w:eastAsia="Heiti SC Medium" w:hAnsi="Times New Roman" w:cs="Times New Roman"/>
          <w:color w:val="000000" w:themeColor="text1"/>
          <w:lang w:val="en-US"/>
        </w:rPr>
        <w:t>3</w:t>
      </w:r>
      <w:r w:rsidRPr="007415B6">
        <w:rPr>
          <w:rFonts w:ascii="Times New Roman" w:eastAsia="Heiti SC Medium" w:hAnsi="Times New Roman" w:cs="Times New Roman"/>
          <w:color w:val="000000" w:themeColor="text1"/>
          <w:lang w:val="en-US"/>
        </w:rPr>
        <w:t>). In this study, the ADO framework helps to effectively identify antecedents (factors influencing stakeholder engagement), decisions (forms of stakeholder engagement) and outcomes (results of stakeholder engagement), while the TCM framework examines a wide range of research contexts.</w:t>
      </w:r>
    </w:p>
    <w:p w14:paraId="6F7FD6F9" w14:textId="77777777" w:rsidR="001A7A7E" w:rsidRDefault="001A7A7E" w:rsidP="001A7A7E">
      <w:pPr>
        <w:rPr>
          <w:rFonts w:ascii="Times New Roman" w:eastAsia="Heiti SC Medium" w:hAnsi="Times New Roman" w:cs="Times New Roman"/>
          <w:color w:val="FF0000"/>
          <w:lang w:val="en-US"/>
        </w:rPr>
      </w:pPr>
    </w:p>
    <w:p w14:paraId="19A21287" w14:textId="77777777" w:rsidR="001A7A7E" w:rsidRDefault="001A7A7E" w:rsidP="001A7A7E">
      <w:pPr>
        <w:rPr>
          <w:rFonts w:ascii="Times New Roman" w:eastAsia="Heiti SC Medium" w:hAnsi="Times New Roman" w:cs="Times New Roman"/>
          <w:color w:val="FF0000"/>
          <w:lang w:val="en-US"/>
        </w:rPr>
      </w:pPr>
    </w:p>
    <w:p w14:paraId="68DFE63C" w14:textId="77777777" w:rsidR="001A7A7E" w:rsidRPr="001A7A7E" w:rsidRDefault="001A7A7E" w:rsidP="001A7A7E">
      <w:pPr>
        <w:spacing w:line="360" w:lineRule="auto"/>
        <w:jc w:val="both"/>
        <w:rPr>
          <w:rFonts w:ascii="Times New Roman" w:eastAsia="Heiti SC Medium" w:hAnsi="Times New Roman" w:cs="Times New Roman"/>
          <w:b/>
          <w:bCs/>
          <w:lang w:val="en-US"/>
        </w:rPr>
      </w:pPr>
      <w:bookmarkStart w:id="49" w:name="OLE_LINK358"/>
      <w:bookmarkStart w:id="50" w:name="OLE_LINK359"/>
      <w:bookmarkStart w:id="51" w:name="OLE_LINK538"/>
      <w:bookmarkStart w:id="52" w:name="OLE_LINK539"/>
      <w:r w:rsidRPr="001A7A7E">
        <w:rPr>
          <w:rFonts w:ascii="Times New Roman" w:eastAsia="Heiti SC Medium" w:hAnsi="Times New Roman" w:cs="Times New Roman"/>
          <w:b/>
          <w:bCs/>
          <w:lang w:val="en-US"/>
        </w:rPr>
        <w:t>2. Methodology</w:t>
      </w:r>
    </w:p>
    <w:p w14:paraId="70908C5F" w14:textId="77777777" w:rsidR="001A7A7E" w:rsidRPr="001A7A7E" w:rsidRDefault="001A7A7E" w:rsidP="001A7A7E">
      <w:pPr>
        <w:spacing w:line="360" w:lineRule="auto"/>
        <w:jc w:val="both"/>
        <w:rPr>
          <w:rFonts w:ascii="Times New Roman" w:eastAsia="Heiti SC Medium" w:hAnsi="Times New Roman" w:cs="Times New Roman"/>
          <w:lang w:val="en-US"/>
        </w:rPr>
      </w:pPr>
      <w:r w:rsidRPr="001A7A7E">
        <w:rPr>
          <w:rFonts w:ascii="Times New Roman" w:eastAsia="Heiti SC Medium" w:hAnsi="Times New Roman" w:cs="Times New Roman"/>
          <w:lang w:val="en-US"/>
        </w:rPr>
        <w:t xml:space="preserve"> </w:t>
      </w:r>
    </w:p>
    <w:p w14:paraId="74660D06" w14:textId="77777777" w:rsidR="001A7A7E" w:rsidRPr="001A7A7E" w:rsidRDefault="001A7A7E" w:rsidP="001A7A7E">
      <w:pPr>
        <w:spacing w:line="360" w:lineRule="auto"/>
        <w:jc w:val="both"/>
        <w:rPr>
          <w:rFonts w:ascii="Times New Roman" w:eastAsia="Heiti SC Medium" w:hAnsi="Times New Roman" w:cs="Times New Roman"/>
          <w:i/>
          <w:iCs/>
          <w:lang w:val="en-US"/>
        </w:rPr>
      </w:pPr>
      <w:r w:rsidRPr="001A7A7E">
        <w:rPr>
          <w:rFonts w:ascii="Times New Roman" w:eastAsia="Heiti SC Medium" w:hAnsi="Times New Roman" w:cs="Times New Roman"/>
          <w:i/>
          <w:iCs/>
          <w:lang w:val="en-US"/>
        </w:rPr>
        <w:t>2.1 Search strategy</w:t>
      </w:r>
    </w:p>
    <w:p w14:paraId="0A0E8A68" w14:textId="77777777" w:rsidR="001A7A7E" w:rsidRPr="001A7A7E" w:rsidRDefault="001A7A7E" w:rsidP="001A7A7E">
      <w:pPr>
        <w:jc w:val="both"/>
        <w:rPr>
          <w:rFonts w:ascii="Times New Roman" w:eastAsia="Heiti SC Medium" w:hAnsi="Times New Roman" w:cs="Times New Roman"/>
          <w:lang w:val="en-US"/>
        </w:rPr>
      </w:pPr>
      <w:r w:rsidRPr="001A7A7E">
        <w:rPr>
          <w:rFonts w:ascii="Times New Roman" w:eastAsia="Heiti SC Medium" w:hAnsi="Times New Roman" w:cs="Times New Roman"/>
          <w:lang w:val="en-US"/>
        </w:rPr>
        <w:t xml:space="preserve"> </w:t>
      </w:r>
    </w:p>
    <w:p w14:paraId="6AE0688F" w14:textId="77777777" w:rsidR="001A7A7E" w:rsidRPr="001A7A7E" w:rsidRDefault="001A7A7E" w:rsidP="001A7A7E">
      <w:pPr>
        <w:jc w:val="both"/>
        <w:rPr>
          <w:rFonts w:ascii="Times New Roman" w:eastAsia="Heiti SC Medium" w:hAnsi="Times New Roman" w:cs="Times New Roman"/>
          <w:lang w:val="en-US"/>
        </w:rPr>
      </w:pPr>
      <w:r w:rsidRPr="001A7A7E">
        <w:rPr>
          <w:rFonts w:ascii="Times New Roman" w:eastAsia="Heiti SC Medium" w:hAnsi="Times New Roman" w:cs="Times New Roman"/>
          <w:lang w:val="en-US"/>
        </w:rPr>
        <w:t>This study followed the PRISMA flow (</w:t>
      </w:r>
      <w:proofErr w:type="spellStart"/>
      <w:r w:rsidRPr="001A7A7E">
        <w:rPr>
          <w:rFonts w:ascii="Times New Roman" w:eastAsia="Heiti SC Medium" w:hAnsi="Times New Roman" w:cs="Times New Roman"/>
          <w:lang w:val="en-US"/>
        </w:rPr>
        <w:t>Selçuk</w:t>
      </w:r>
      <w:proofErr w:type="spellEnd"/>
      <w:r w:rsidRPr="001A7A7E">
        <w:rPr>
          <w:rFonts w:ascii="Times New Roman" w:eastAsia="Heiti SC Medium" w:hAnsi="Times New Roman" w:cs="Times New Roman"/>
          <w:lang w:val="en-US"/>
        </w:rPr>
        <w:t xml:space="preserve"> et al., 2019; Page et al., 2021) and followed the literature review process (</w:t>
      </w:r>
      <w:proofErr w:type="spellStart"/>
      <w:r w:rsidRPr="001A7A7E">
        <w:rPr>
          <w:rFonts w:ascii="Times New Roman" w:eastAsia="Heiti SC Medium" w:hAnsi="Times New Roman" w:cs="Times New Roman"/>
          <w:lang w:val="en-US"/>
        </w:rPr>
        <w:t>Linnenluecke</w:t>
      </w:r>
      <w:proofErr w:type="spellEnd"/>
      <w:r w:rsidRPr="001A7A7E">
        <w:rPr>
          <w:rFonts w:ascii="Times New Roman" w:eastAsia="Heiti SC Medium" w:hAnsi="Times New Roman" w:cs="Times New Roman"/>
          <w:lang w:val="en-US"/>
        </w:rPr>
        <w:t xml:space="preserve"> et al., 2020; Xiao et al., 2019) using the following criteria for a systematic literature review:1) Literature sources were restricted to two well-known academic databases, Scopus and Web of Science, and only peer-reviewed literature was included to ensure accuracy and authority (Chan et al., 2017), 2) The author also exclude systematic reviews (e.g. meta-analyses) to avoid duplication, 3) the author chose the ABS rankings as an essential basis for screening the papers. The ABS (Association of Business Schools) rankings are a ranking system used to evaluate academic journals in business schools. They are widely used in marketing and CSR research (Mio et al., 2022).</w:t>
      </w:r>
    </w:p>
    <w:p w14:paraId="3E18194E" w14:textId="77777777" w:rsidR="001A7A7E" w:rsidRPr="001A7A7E" w:rsidRDefault="001A7A7E" w:rsidP="001A7A7E">
      <w:pPr>
        <w:jc w:val="both"/>
        <w:rPr>
          <w:rFonts w:ascii="Times New Roman" w:eastAsia="Heiti SC Medium" w:hAnsi="Times New Roman" w:cs="Times New Roman"/>
          <w:lang w:val="en-US"/>
        </w:rPr>
      </w:pPr>
    </w:p>
    <w:p w14:paraId="3D8F99A1" w14:textId="77777777" w:rsidR="001A7A7E" w:rsidRPr="001A7A7E" w:rsidRDefault="001A7A7E" w:rsidP="001A7A7E">
      <w:pPr>
        <w:jc w:val="both"/>
        <w:rPr>
          <w:rFonts w:ascii="Times New Roman" w:eastAsia="Heiti SC Medium" w:hAnsi="Times New Roman" w:cs="Times New Roman"/>
          <w:lang w:val="en-US"/>
        </w:rPr>
      </w:pPr>
      <w:bookmarkStart w:id="53" w:name="OLE_LINK360"/>
      <w:bookmarkStart w:id="54" w:name="OLE_LINK361"/>
      <w:bookmarkEnd w:id="49"/>
      <w:bookmarkEnd w:id="50"/>
      <w:r w:rsidRPr="001A7A7E">
        <w:rPr>
          <w:rFonts w:ascii="Times New Roman" w:eastAsia="Heiti SC Medium" w:hAnsi="Times New Roman" w:cs="Times New Roman"/>
          <w:lang w:val="en-US"/>
        </w:rPr>
        <w:t>Searches are conducted using specific topic input in both databases, i.e., title, abstract, keywords, and all potential keywords are considered,</w:t>
      </w:r>
      <w:r w:rsidRPr="001A7A7E">
        <w:rPr>
          <w:rFonts w:ascii="Times New Roman" w:eastAsia="Heiti SC Medium" w:hAnsi="Times New Roman" w:cs="Times New Roman"/>
        </w:rPr>
        <w:t xml:space="preserve"> </w:t>
      </w:r>
      <w:r w:rsidRPr="001A7A7E">
        <w:rPr>
          <w:rFonts w:ascii="Times New Roman" w:eastAsia="Heiti SC Medium" w:hAnsi="Times New Roman" w:cs="Times New Roman"/>
          <w:lang w:val="en-US"/>
        </w:rPr>
        <w:t>as shown in Table 1.</w:t>
      </w:r>
      <w:bookmarkStart w:id="55" w:name="OLE_LINK180"/>
      <w:bookmarkStart w:id="56" w:name="OLE_LINK181"/>
      <w:r w:rsidRPr="001A7A7E">
        <w:rPr>
          <w:rFonts w:ascii="Times New Roman" w:eastAsia="Heiti SC Medium" w:hAnsi="Times New Roman" w:cs="Times New Roman"/>
          <w:lang w:val="en-US"/>
        </w:rPr>
        <w:t xml:space="preserve"> In terms of research </w:t>
      </w:r>
      <w:r w:rsidRPr="001A7A7E">
        <w:rPr>
          <w:rFonts w:ascii="Times New Roman" w:eastAsia="Heiti SC Medium" w:hAnsi="Times New Roman" w:cs="Times New Roman"/>
          <w:lang w:val="en-US"/>
        </w:rPr>
        <w:lastRenderedPageBreak/>
        <w:t xml:space="preserve">area, this study focuses on 'marketing', and some interdisciplinary research and non-commercial articles are excluded. Only English language literature will be considered. </w:t>
      </w:r>
      <w:bookmarkEnd w:id="55"/>
      <w:bookmarkEnd w:id="56"/>
    </w:p>
    <w:bookmarkEnd w:id="53"/>
    <w:bookmarkEnd w:id="54"/>
    <w:p w14:paraId="49059C97" w14:textId="77777777" w:rsidR="001A7A7E" w:rsidRPr="001A7A7E" w:rsidRDefault="001A7A7E" w:rsidP="001A7A7E">
      <w:pPr>
        <w:jc w:val="both"/>
        <w:rPr>
          <w:rFonts w:ascii="Times New Roman" w:eastAsia="Heiti SC Medium" w:hAnsi="Times New Roman" w:cs="Times New Roman"/>
          <w:lang w:val="en-US"/>
        </w:rPr>
      </w:pPr>
    </w:p>
    <w:p w14:paraId="7755244B" w14:textId="77777777" w:rsidR="001A7A7E" w:rsidRPr="001A7A7E" w:rsidRDefault="001A7A7E" w:rsidP="001A7A7E">
      <w:pPr>
        <w:pStyle w:val="NormalWeb"/>
        <w:spacing w:before="0" w:beforeAutospacing="0" w:after="0" w:afterAutospacing="0" w:line="360" w:lineRule="auto"/>
        <w:jc w:val="both"/>
        <w:rPr>
          <w:rFonts w:eastAsia="Heiti SC Medium"/>
          <w:sz w:val="20"/>
          <w:szCs w:val="20"/>
          <w:lang w:val="en-US"/>
        </w:rPr>
      </w:pPr>
      <w:bookmarkStart w:id="57" w:name="OLE_LINK290"/>
      <w:bookmarkStart w:id="58" w:name="OLE_LINK291"/>
      <w:r w:rsidRPr="001A7A7E">
        <w:rPr>
          <w:rFonts w:eastAsia="Heiti SC Medium"/>
          <w:i/>
          <w:iCs/>
          <w:sz w:val="20"/>
          <w:szCs w:val="20"/>
          <w:lang w:val="en-US"/>
        </w:rPr>
        <w:t>Table 1 List of keywords</w:t>
      </w:r>
    </w:p>
    <w:bookmarkEnd w:id="57"/>
    <w:bookmarkEnd w:id="58"/>
    <w:tbl>
      <w:tblPr>
        <w:tblW w:w="9629"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378"/>
        <w:gridCol w:w="3007"/>
        <w:gridCol w:w="2409"/>
        <w:gridCol w:w="2835"/>
      </w:tblGrid>
      <w:tr w:rsidR="001A7A7E" w:rsidRPr="001A7A7E" w14:paraId="12766AB0" w14:textId="77777777" w:rsidTr="00E60846">
        <w:tc>
          <w:tcPr>
            <w:tcW w:w="1378" w:type="dxa"/>
            <w:tcBorders>
              <w:top w:val="single" w:sz="8" w:space="0" w:color="A3A3A3"/>
              <w:left w:val="single" w:sz="8" w:space="0" w:color="A3A3A3"/>
              <w:bottom w:val="single" w:sz="8" w:space="0" w:color="A3A3A3"/>
              <w:right w:val="single" w:sz="8" w:space="0" w:color="A3A3A3"/>
            </w:tcBorders>
          </w:tcPr>
          <w:p w14:paraId="185E507A" w14:textId="77777777" w:rsidR="001A7A7E" w:rsidRPr="001A7A7E" w:rsidRDefault="001A7A7E" w:rsidP="00E60846">
            <w:pPr>
              <w:jc w:val="both"/>
              <w:rPr>
                <w:rFonts w:ascii="Times New Roman" w:eastAsia="Heiti SC Medium" w:hAnsi="Times New Roman" w:cs="Times New Roman"/>
                <w:sz w:val="20"/>
                <w:szCs w:val="20"/>
              </w:rPr>
            </w:pPr>
          </w:p>
        </w:tc>
        <w:tc>
          <w:tcPr>
            <w:tcW w:w="300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421C21" w14:textId="77777777" w:rsidR="001A7A7E" w:rsidRPr="001A7A7E" w:rsidRDefault="001A7A7E" w:rsidP="00E60846">
            <w:pPr>
              <w:jc w:val="both"/>
              <w:rPr>
                <w:rFonts w:ascii="Times New Roman" w:eastAsia="Heiti SC Medium" w:hAnsi="Times New Roman" w:cs="Times New Roman"/>
                <w:sz w:val="20"/>
                <w:szCs w:val="20"/>
              </w:rPr>
            </w:pPr>
            <w:r w:rsidRPr="001A7A7E">
              <w:rPr>
                <w:rFonts w:ascii="Times New Roman" w:eastAsia="Heiti SC Medium" w:hAnsi="Times New Roman" w:cs="Times New Roman"/>
                <w:sz w:val="20"/>
                <w:szCs w:val="20"/>
              </w:rPr>
              <w:t>Key</w:t>
            </w:r>
            <w:bookmarkStart w:id="59" w:name="OLE_LINK3"/>
            <w:bookmarkStart w:id="60" w:name="OLE_LINK4"/>
            <w:r w:rsidRPr="001A7A7E">
              <w:rPr>
                <w:rFonts w:ascii="Times New Roman" w:eastAsia="Heiti SC Medium" w:hAnsi="Times New Roman" w:cs="Times New Roman"/>
                <w:sz w:val="20"/>
                <w:szCs w:val="20"/>
                <w:lang w:val="en-US"/>
              </w:rPr>
              <w:t>word</w:t>
            </w:r>
            <w:bookmarkEnd w:id="59"/>
            <w:bookmarkEnd w:id="60"/>
            <w:r w:rsidRPr="001A7A7E">
              <w:rPr>
                <w:rFonts w:ascii="Times New Roman" w:eastAsia="Heiti SC Medium" w:hAnsi="Times New Roman" w:cs="Times New Roman"/>
                <w:sz w:val="20"/>
                <w:szCs w:val="20"/>
                <w:lang w:val="en-US"/>
              </w:rPr>
              <w:t>s 1</w:t>
            </w:r>
          </w:p>
          <w:p w14:paraId="043E0698" w14:textId="77777777" w:rsidR="001A7A7E" w:rsidRPr="001A7A7E" w:rsidRDefault="001A7A7E" w:rsidP="00E60846">
            <w:pPr>
              <w:jc w:val="both"/>
              <w:rPr>
                <w:rFonts w:ascii="Times New Roman" w:eastAsia="Heiti SC Medium" w:hAnsi="Times New Roman" w:cs="Times New Roman"/>
                <w:sz w:val="20"/>
                <w:szCs w:val="20"/>
                <w:lang w:val="en-US"/>
              </w:rPr>
            </w:pPr>
            <w:r w:rsidRPr="001A7A7E">
              <w:rPr>
                <w:rFonts w:ascii="Times New Roman" w:eastAsia="Heiti SC Medium" w:hAnsi="Times New Roman" w:cs="Times New Roman"/>
                <w:sz w:val="20"/>
                <w:szCs w:val="20"/>
                <w:lang w:val="en-US"/>
              </w:rPr>
              <w:t> </w:t>
            </w:r>
          </w:p>
        </w:tc>
        <w:tc>
          <w:tcPr>
            <w:tcW w:w="240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8F9835" w14:textId="77777777" w:rsidR="001A7A7E" w:rsidRPr="001A7A7E" w:rsidRDefault="001A7A7E" w:rsidP="00E60846">
            <w:pPr>
              <w:jc w:val="both"/>
              <w:rPr>
                <w:rFonts w:ascii="Times New Roman" w:eastAsia="Heiti SC Medium" w:hAnsi="Times New Roman" w:cs="Times New Roman"/>
                <w:sz w:val="20"/>
                <w:szCs w:val="20"/>
              </w:rPr>
            </w:pPr>
            <w:r w:rsidRPr="001A7A7E">
              <w:rPr>
                <w:rFonts w:ascii="Times New Roman" w:eastAsia="Heiti SC Medium" w:hAnsi="Times New Roman" w:cs="Times New Roman"/>
                <w:sz w:val="20"/>
                <w:szCs w:val="20"/>
              </w:rPr>
              <w:t> Key</w:t>
            </w:r>
            <w:r w:rsidRPr="001A7A7E">
              <w:rPr>
                <w:rFonts w:ascii="Times New Roman" w:eastAsia="Heiti SC Medium" w:hAnsi="Times New Roman" w:cs="Times New Roman"/>
                <w:sz w:val="20"/>
                <w:szCs w:val="20"/>
                <w:lang w:val="en-US"/>
              </w:rPr>
              <w:t>words   2</w:t>
            </w:r>
          </w:p>
        </w:tc>
        <w:tc>
          <w:tcPr>
            <w:tcW w:w="28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CF22C9" w14:textId="77777777" w:rsidR="001A7A7E" w:rsidRPr="001A7A7E" w:rsidRDefault="001A7A7E" w:rsidP="00E60846">
            <w:pPr>
              <w:jc w:val="both"/>
              <w:rPr>
                <w:rFonts w:ascii="Times New Roman" w:eastAsia="Heiti SC Medium" w:hAnsi="Times New Roman" w:cs="Times New Roman"/>
                <w:sz w:val="20"/>
                <w:szCs w:val="20"/>
              </w:rPr>
            </w:pPr>
            <w:r w:rsidRPr="001A7A7E">
              <w:rPr>
                <w:rFonts w:ascii="Times New Roman" w:eastAsia="Heiti SC Medium" w:hAnsi="Times New Roman" w:cs="Times New Roman"/>
                <w:sz w:val="20"/>
                <w:szCs w:val="20"/>
              </w:rPr>
              <w:t> Key</w:t>
            </w:r>
            <w:r w:rsidRPr="001A7A7E">
              <w:rPr>
                <w:rFonts w:ascii="Times New Roman" w:eastAsia="Heiti SC Medium" w:hAnsi="Times New Roman" w:cs="Times New Roman"/>
                <w:sz w:val="20"/>
                <w:szCs w:val="20"/>
                <w:lang w:val="en-US"/>
              </w:rPr>
              <w:t>words   3</w:t>
            </w:r>
          </w:p>
        </w:tc>
      </w:tr>
      <w:tr w:rsidR="001A7A7E" w:rsidRPr="001A7A7E" w14:paraId="764F56EC" w14:textId="77777777" w:rsidTr="00E60846">
        <w:tc>
          <w:tcPr>
            <w:tcW w:w="1378" w:type="dxa"/>
            <w:tcBorders>
              <w:top w:val="single" w:sz="8" w:space="0" w:color="A3A3A3"/>
              <w:left w:val="single" w:sz="8" w:space="0" w:color="A3A3A3"/>
              <w:bottom w:val="single" w:sz="8" w:space="0" w:color="A3A3A3"/>
              <w:right w:val="single" w:sz="8" w:space="0" w:color="A3A3A3"/>
            </w:tcBorders>
          </w:tcPr>
          <w:p w14:paraId="63E7AA77" w14:textId="77777777" w:rsidR="001A7A7E" w:rsidRPr="001A7A7E" w:rsidRDefault="001A7A7E" w:rsidP="00E60846">
            <w:pPr>
              <w:jc w:val="both"/>
              <w:rPr>
                <w:rFonts w:ascii="Times New Roman" w:eastAsia="Heiti SC Medium" w:hAnsi="Times New Roman" w:cs="Times New Roman"/>
                <w:sz w:val="20"/>
                <w:szCs w:val="20"/>
                <w:lang w:val="en-US"/>
              </w:rPr>
            </w:pPr>
            <w:r w:rsidRPr="001A7A7E">
              <w:rPr>
                <w:rFonts w:ascii="Times New Roman" w:eastAsia="Heiti SC Medium" w:hAnsi="Times New Roman" w:cs="Times New Roman"/>
                <w:sz w:val="20"/>
                <w:szCs w:val="20"/>
                <w:lang w:val="en-US"/>
              </w:rPr>
              <w:t>main keywords</w:t>
            </w:r>
          </w:p>
        </w:tc>
        <w:tc>
          <w:tcPr>
            <w:tcW w:w="300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8390D7" w14:textId="77777777" w:rsidR="001A7A7E" w:rsidRPr="001A7A7E" w:rsidRDefault="001A7A7E" w:rsidP="00E60846">
            <w:pPr>
              <w:jc w:val="both"/>
              <w:rPr>
                <w:rFonts w:ascii="Times New Roman" w:eastAsia="Heiti SC Medium" w:hAnsi="Times New Roman" w:cs="Times New Roman"/>
                <w:sz w:val="20"/>
                <w:szCs w:val="20"/>
              </w:rPr>
            </w:pPr>
            <w:r w:rsidRPr="001A7A7E">
              <w:rPr>
                <w:rFonts w:ascii="Times New Roman" w:eastAsia="Heiti SC Medium" w:hAnsi="Times New Roman" w:cs="Times New Roman"/>
                <w:sz w:val="20"/>
                <w:szCs w:val="20"/>
              </w:rPr>
              <w:t>Engagement</w:t>
            </w:r>
          </w:p>
        </w:tc>
        <w:tc>
          <w:tcPr>
            <w:tcW w:w="240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585A60" w14:textId="77777777" w:rsidR="001A7A7E" w:rsidRPr="001A7A7E" w:rsidRDefault="001A7A7E" w:rsidP="00E60846">
            <w:pPr>
              <w:jc w:val="both"/>
              <w:rPr>
                <w:rFonts w:ascii="Times New Roman" w:eastAsia="Heiti SC Medium" w:hAnsi="Times New Roman" w:cs="Times New Roman"/>
                <w:sz w:val="20"/>
                <w:szCs w:val="20"/>
                <w:lang w:val="en-US"/>
              </w:rPr>
            </w:pPr>
            <w:r w:rsidRPr="001A7A7E">
              <w:rPr>
                <w:rFonts w:ascii="Times New Roman" w:eastAsia="Heiti SC Medium" w:hAnsi="Times New Roman" w:cs="Times New Roman"/>
                <w:sz w:val="20"/>
                <w:szCs w:val="20"/>
                <w:lang w:val="en-US"/>
              </w:rPr>
              <w:t>social media</w:t>
            </w:r>
          </w:p>
        </w:tc>
        <w:tc>
          <w:tcPr>
            <w:tcW w:w="28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8FFFA5" w14:textId="77777777" w:rsidR="001A7A7E" w:rsidRPr="001A7A7E" w:rsidRDefault="001A7A7E" w:rsidP="00E60846">
            <w:pPr>
              <w:jc w:val="both"/>
              <w:rPr>
                <w:rFonts w:ascii="Times New Roman" w:eastAsia="Heiti SC Medium" w:hAnsi="Times New Roman" w:cs="Times New Roman"/>
                <w:sz w:val="20"/>
                <w:szCs w:val="20"/>
                <w:lang w:val="en-US"/>
              </w:rPr>
            </w:pPr>
            <w:r w:rsidRPr="001A7A7E">
              <w:rPr>
                <w:rFonts w:ascii="Times New Roman" w:eastAsia="Heiti SC Medium" w:hAnsi="Times New Roman" w:cs="Times New Roman"/>
                <w:sz w:val="20"/>
                <w:szCs w:val="20"/>
                <w:lang w:val="en-US"/>
              </w:rPr>
              <w:t>CSR</w:t>
            </w:r>
          </w:p>
        </w:tc>
      </w:tr>
      <w:tr w:rsidR="001A7A7E" w:rsidRPr="001A7A7E" w14:paraId="44969319" w14:textId="77777777" w:rsidTr="00E60846">
        <w:tc>
          <w:tcPr>
            <w:tcW w:w="1378" w:type="dxa"/>
            <w:tcBorders>
              <w:top w:val="single" w:sz="8" w:space="0" w:color="A3A3A3"/>
              <w:left w:val="single" w:sz="8" w:space="0" w:color="A3A3A3"/>
              <w:bottom w:val="single" w:sz="8" w:space="0" w:color="A3A3A3"/>
              <w:right w:val="single" w:sz="8" w:space="0" w:color="A3A3A3"/>
            </w:tcBorders>
          </w:tcPr>
          <w:p w14:paraId="5CC690D9" w14:textId="77777777" w:rsidR="001A7A7E" w:rsidRPr="001A7A7E" w:rsidRDefault="001A7A7E" w:rsidP="00E60846">
            <w:pPr>
              <w:jc w:val="both"/>
              <w:rPr>
                <w:rFonts w:ascii="Times New Roman" w:eastAsia="Heiti SC Medium" w:hAnsi="Times New Roman" w:cs="Times New Roman"/>
                <w:sz w:val="20"/>
                <w:szCs w:val="20"/>
                <w:lang w:val="en-US"/>
              </w:rPr>
            </w:pPr>
            <w:r w:rsidRPr="001A7A7E">
              <w:rPr>
                <w:rFonts w:ascii="Times New Roman" w:eastAsia="Heiti SC Medium" w:hAnsi="Times New Roman" w:cs="Times New Roman"/>
                <w:sz w:val="20"/>
                <w:szCs w:val="20"/>
                <w:lang w:val="en-US"/>
              </w:rPr>
              <w:t>sub keywords</w:t>
            </w:r>
          </w:p>
        </w:tc>
        <w:tc>
          <w:tcPr>
            <w:tcW w:w="300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AFAB13" w14:textId="77777777" w:rsidR="001A7A7E" w:rsidRPr="001A7A7E" w:rsidRDefault="001A7A7E" w:rsidP="00E60846">
            <w:pPr>
              <w:jc w:val="both"/>
              <w:rPr>
                <w:rFonts w:ascii="Times New Roman" w:eastAsia="Heiti SC Medium" w:hAnsi="Times New Roman" w:cs="Times New Roman"/>
                <w:sz w:val="20"/>
                <w:szCs w:val="20"/>
                <w:lang w:val="en-US"/>
              </w:rPr>
            </w:pPr>
            <w:r w:rsidRPr="001A7A7E">
              <w:rPr>
                <w:rFonts w:ascii="Times New Roman" w:eastAsia="Heiti SC Medium" w:hAnsi="Times New Roman" w:cs="Times New Roman"/>
                <w:sz w:val="20"/>
                <w:szCs w:val="20"/>
                <w:lang w:val="en-US"/>
              </w:rPr>
              <w:t>"</w:t>
            </w:r>
            <w:proofErr w:type="gramStart"/>
            <w:r w:rsidRPr="001A7A7E">
              <w:rPr>
                <w:rFonts w:ascii="Times New Roman" w:eastAsia="Heiti SC Medium" w:hAnsi="Times New Roman" w:cs="Times New Roman"/>
                <w:sz w:val="20"/>
                <w:szCs w:val="20"/>
                <w:lang w:val="en-US"/>
              </w:rPr>
              <w:t>stakeholder</w:t>
            </w:r>
            <w:proofErr w:type="gramEnd"/>
            <w:r w:rsidRPr="001A7A7E">
              <w:rPr>
                <w:rFonts w:ascii="Times New Roman" w:eastAsia="Heiti SC Medium" w:hAnsi="Times New Roman" w:cs="Times New Roman"/>
                <w:sz w:val="20"/>
                <w:szCs w:val="20"/>
                <w:lang w:val="en-US"/>
              </w:rPr>
              <w:t xml:space="preserve"> engagement"</w:t>
            </w:r>
          </w:p>
          <w:p w14:paraId="1642D45E" w14:textId="77777777" w:rsidR="001A7A7E" w:rsidRPr="001A7A7E" w:rsidRDefault="001A7A7E" w:rsidP="00E60846">
            <w:pPr>
              <w:jc w:val="both"/>
              <w:rPr>
                <w:rFonts w:ascii="Times New Roman" w:eastAsia="Heiti SC Medium" w:hAnsi="Times New Roman" w:cs="Times New Roman"/>
                <w:sz w:val="20"/>
                <w:szCs w:val="20"/>
              </w:rPr>
            </w:pPr>
            <w:r w:rsidRPr="001A7A7E">
              <w:rPr>
                <w:rFonts w:ascii="Times New Roman" w:eastAsia="Heiti SC Medium" w:hAnsi="Times New Roman" w:cs="Times New Roman"/>
                <w:sz w:val="20"/>
                <w:szCs w:val="20"/>
                <w:lang w:val="en-US"/>
              </w:rPr>
              <w:t>OR "</w:t>
            </w:r>
            <w:r w:rsidRPr="001A7A7E">
              <w:rPr>
                <w:rFonts w:ascii="Times New Roman" w:eastAsia="Heiti SC Medium" w:hAnsi="Times New Roman" w:cs="Times New Roman"/>
                <w:sz w:val="20"/>
                <w:szCs w:val="20"/>
              </w:rPr>
              <w:t>customer engagement</w:t>
            </w:r>
            <w:r w:rsidRPr="001A7A7E">
              <w:rPr>
                <w:rFonts w:ascii="Times New Roman" w:eastAsia="Heiti SC Medium" w:hAnsi="Times New Roman" w:cs="Times New Roman"/>
                <w:sz w:val="20"/>
                <w:szCs w:val="20"/>
                <w:lang w:val="en-US"/>
              </w:rPr>
              <w:t>" OR "consumer engagement" OR</w:t>
            </w:r>
          </w:p>
          <w:p w14:paraId="1CD9D32C" w14:textId="77777777" w:rsidR="001A7A7E" w:rsidRPr="001A7A7E" w:rsidRDefault="001A7A7E" w:rsidP="00E60846">
            <w:pPr>
              <w:jc w:val="both"/>
              <w:rPr>
                <w:rFonts w:ascii="Times New Roman" w:eastAsia="Heiti SC Medium" w:hAnsi="Times New Roman" w:cs="Times New Roman"/>
                <w:sz w:val="20"/>
                <w:szCs w:val="20"/>
              </w:rPr>
            </w:pPr>
            <w:r w:rsidRPr="001A7A7E">
              <w:rPr>
                <w:rFonts w:ascii="Times New Roman" w:eastAsia="Heiti SC Medium" w:hAnsi="Times New Roman" w:cs="Times New Roman"/>
                <w:sz w:val="20"/>
                <w:szCs w:val="20"/>
                <w:lang w:val="en-US"/>
              </w:rPr>
              <w:t>"</w:t>
            </w:r>
            <w:proofErr w:type="gramStart"/>
            <w:r w:rsidRPr="001A7A7E">
              <w:rPr>
                <w:rFonts w:ascii="Times New Roman" w:eastAsia="Heiti SC Medium" w:hAnsi="Times New Roman" w:cs="Times New Roman"/>
                <w:sz w:val="20"/>
                <w:szCs w:val="20"/>
              </w:rPr>
              <w:t>employee</w:t>
            </w:r>
            <w:proofErr w:type="gramEnd"/>
            <w:r w:rsidRPr="001A7A7E">
              <w:rPr>
                <w:rFonts w:ascii="Times New Roman" w:eastAsia="Heiti SC Medium" w:hAnsi="Times New Roman" w:cs="Times New Roman"/>
                <w:sz w:val="20"/>
                <w:szCs w:val="20"/>
              </w:rPr>
              <w:t xml:space="preserve"> engagement</w:t>
            </w:r>
            <w:r w:rsidRPr="001A7A7E">
              <w:rPr>
                <w:rFonts w:ascii="Times New Roman" w:eastAsia="Heiti SC Medium" w:hAnsi="Times New Roman" w:cs="Times New Roman"/>
                <w:sz w:val="20"/>
                <w:szCs w:val="20"/>
                <w:lang w:val="en-US"/>
              </w:rPr>
              <w:t>" OR</w:t>
            </w:r>
          </w:p>
          <w:p w14:paraId="6B86FB39" w14:textId="77777777" w:rsidR="001A7A7E" w:rsidRPr="001A7A7E" w:rsidRDefault="001A7A7E" w:rsidP="00E60846">
            <w:pPr>
              <w:jc w:val="both"/>
              <w:rPr>
                <w:rFonts w:ascii="Times New Roman" w:eastAsia="Heiti SC Medium" w:hAnsi="Times New Roman" w:cs="Times New Roman"/>
                <w:sz w:val="20"/>
                <w:szCs w:val="20"/>
                <w:lang w:val="en-US"/>
              </w:rPr>
            </w:pPr>
            <w:r w:rsidRPr="001A7A7E">
              <w:rPr>
                <w:rFonts w:ascii="Times New Roman" w:eastAsia="Heiti SC Medium" w:hAnsi="Times New Roman" w:cs="Times New Roman"/>
                <w:sz w:val="20"/>
                <w:szCs w:val="20"/>
                <w:lang w:val="en-US"/>
              </w:rPr>
              <w:t>"</w:t>
            </w:r>
            <w:proofErr w:type="gramStart"/>
            <w:r w:rsidRPr="001A7A7E">
              <w:rPr>
                <w:rFonts w:ascii="Times New Roman" w:eastAsia="Heiti SC Medium" w:hAnsi="Times New Roman" w:cs="Times New Roman"/>
                <w:sz w:val="20"/>
                <w:szCs w:val="20"/>
                <w:lang w:val="en-US"/>
              </w:rPr>
              <w:t>local</w:t>
            </w:r>
            <w:proofErr w:type="gramEnd"/>
            <w:r w:rsidRPr="001A7A7E">
              <w:rPr>
                <w:rFonts w:ascii="Times New Roman" w:eastAsia="Heiti SC Medium" w:hAnsi="Times New Roman" w:cs="Times New Roman"/>
                <w:sz w:val="20"/>
                <w:szCs w:val="20"/>
                <w:lang w:val="en-US"/>
              </w:rPr>
              <w:t xml:space="preserve"> community engagement"</w:t>
            </w:r>
          </w:p>
        </w:tc>
        <w:tc>
          <w:tcPr>
            <w:tcW w:w="240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60BB69" w14:textId="77777777" w:rsidR="001A7A7E" w:rsidRPr="001A7A7E" w:rsidRDefault="001A7A7E" w:rsidP="00E60846">
            <w:pPr>
              <w:jc w:val="both"/>
              <w:rPr>
                <w:rFonts w:ascii="Times New Roman" w:eastAsia="Heiti SC Medium" w:hAnsi="Times New Roman" w:cs="Times New Roman"/>
                <w:sz w:val="20"/>
                <w:szCs w:val="20"/>
                <w:lang w:val="en-US"/>
              </w:rPr>
            </w:pPr>
            <w:bookmarkStart w:id="61" w:name="OLE_LINK5"/>
            <w:bookmarkStart w:id="62" w:name="OLE_LINK6"/>
            <w:r w:rsidRPr="001A7A7E">
              <w:rPr>
                <w:rFonts w:ascii="Times New Roman" w:eastAsia="Heiti SC Medium" w:hAnsi="Times New Roman" w:cs="Times New Roman"/>
                <w:sz w:val="20"/>
                <w:szCs w:val="20"/>
                <w:lang w:val="en-US"/>
              </w:rPr>
              <w:t xml:space="preserve">Facebook OR Twitter OR Instagram OR "Tik Tok" OR YouTube OR </w:t>
            </w:r>
            <w:proofErr w:type="spellStart"/>
            <w:r w:rsidRPr="001A7A7E">
              <w:rPr>
                <w:rFonts w:ascii="Times New Roman" w:eastAsia="Heiti SC Medium" w:hAnsi="Times New Roman" w:cs="Times New Roman"/>
                <w:sz w:val="20"/>
                <w:szCs w:val="20"/>
                <w:lang w:val="en-US"/>
              </w:rPr>
              <w:t>linkedln</w:t>
            </w:r>
            <w:bookmarkEnd w:id="61"/>
            <w:bookmarkEnd w:id="62"/>
            <w:proofErr w:type="spellEnd"/>
          </w:p>
        </w:tc>
        <w:tc>
          <w:tcPr>
            <w:tcW w:w="28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026ECD" w14:textId="77777777" w:rsidR="001A7A7E" w:rsidRPr="001A7A7E" w:rsidRDefault="001A7A7E" w:rsidP="00E60846">
            <w:pPr>
              <w:jc w:val="both"/>
              <w:rPr>
                <w:rFonts w:ascii="Times New Roman" w:eastAsia="Heiti SC Medium" w:hAnsi="Times New Roman" w:cs="Times New Roman"/>
                <w:sz w:val="20"/>
                <w:szCs w:val="20"/>
                <w:lang w:val="en-US"/>
              </w:rPr>
            </w:pPr>
            <w:r w:rsidRPr="001A7A7E">
              <w:rPr>
                <w:rFonts w:ascii="Times New Roman" w:eastAsia="Heiti SC Medium" w:hAnsi="Times New Roman" w:cs="Times New Roman"/>
                <w:sz w:val="20"/>
                <w:szCs w:val="20"/>
                <w:lang w:val="en-US"/>
              </w:rPr>
              <w:t>"</w:t>
            </w:r>
            <w:proofErr w:type="gramStart"/>
            <w:r w:rsidRPr="001A7A7E">
              <w:rPr>
                <w:rFonts w:ascii="Times New Roman" w:eastAsia="Heiti SC Medium" w:hAnsi="Times New Roman" w:cs="Times New Roman"/>
                <w:sz w:val="20"/>
                <w:szCs w:val="20"/>
                <w:lang w:val="en-US"/>
              </w:rPr>
              <w:t>social</w:t>
            </w:r>
            <w:proofErr w:type="gramEnd"/>
            <w:r w:rsidRPr="001A7A7E">
              <w:rPr>
                <w:rFonts w:ascii="Times New Roman" w:eastAsia="Heiti SC Medium" w:hAnsi="Times New Roman" w:cs="Times New Roman"/>
                <w:sz w:val="20"/>
                <w:szCs w:val="20"/>
                <w:lang w:val="en-US"/>
              </w:rPr>
              <w:t xml:space="preserve"> </w:t>
            </w:r>
            <w:proofErr w:type="spellStart"/>
            <w:r w:rsidRPr="001A7A7E">
              <w:rPr>
                <w:rFonts w:ascii="Times New Roman" w:eastAsia="Heiti SC Medium" w:hAnsi="Times New Roman" w:cs="Times New Roman"/>
                <w:sz w:val="20"/>
                <w:szCs w:val="20"/>
                <w:lang w:val="en-US"/>
              </w:rPr>
              <w:t>responsibi</w:t>
            </w:r>
            <w:proofErr w:type="spellEnd"/>
            <w:r w:rsidRPr="001A7A7E">
              <w:rPr>
                <w:rFonts w:ascii="Times New Roman" w:eastAsia="Heiti SC Medium" w:hAnsi="Times New Roman" w:cs="Times New Roman"/>
                <w:sz w:val="20"/>
                <w:szCs w:val="20"/>
                <w:lang w:val="en-US"/>
              </w:rPr>
              <w:t xml:space="preserve">*" OR sustain* OR green* OR "corporate </w:t>
            </w:r>
            <w:proofErr w:type="spellStart"/>
            <w:r w:rsidRPr="001A7A7E">
              <w:rPr>
                <w:rFonts w:ascii="Times New Roman" w:eastAsia="Heiti SC Medium" w:hAnsi="Times New Roman" w:cs="Times New Roman"/>
                <w:sz w:val="20"/>
                <w:szCs w:val="20"/>
                <w:lang w:val="en-US"/>
              </w:rPr>
              <w:t>responsibi</w:t>
            </w:r>
            <w:bookmarkStart w:id="63" w:name="OLE_LINK7"/>
            <w:bookmarkStart w:id="64" w:name="OLE_LINK8"/>
            <w:proofErr w:type="spellEnd"/>
            <w:r w:rsidRPr="001A7A7E">
              <w:rPr>
                <w:rFonts w:ascii="Times New Roman" w:eastAsia="Heiti SC Medium" w:hAnsi="Times New Roman" w:cs="Times New Roman"/>
                <w:sz w:val="20"/>
                <w:szCs w:val="20"/>
                <w:lang w:val="en-US"/>
              </w:rPr>
              <w:t>*</w:t>
            </w:r>
            <w:bookmarkEnd w:id="63"/>
            <w:bookmarkEnd w:id="64"/>
            <w:r w:rsidRPr="001A7A7E">
              <w:rPr>
                <w:rFonts w:ascii="Times New Roman" w:eastAsia="Heiti SC Medium" w:hAnsi="Times New Roman" w:cs="Times New Roman"/>
                <w:sz w:val="20"/>
                <w:szCs w:val="20"/>
                <w:lang w:val="en-US"/>
              </w:rPr>
              <w:t>"</w:t>
            </w:r>
          </w:p>
          <w:p w14:paraId="3E61AF80" w14:textId="77777777" w:rsidR="001A7A7E" w:rsidRPr="001A7A7E" w:rsidRDefault="001A7A7E" w:rsidP="00E60846">
            <w:pPr>
              <w:jc w:val="both"/>
              <w:rPr>
                <w:rFonts w:ascii="Times New Roman" w:eastAsia="Heiti SC Medium" w:hAnsi="Times New Roman" w:cs="Times New Roman"/>
                <w:sz w:val="20"/>
                <w:szCs w:val="20"/>
                <w:lang w:val="en-US"/>
              </w:rPr>
            </w:pPr>
            <w:r w:rsidRPr="001A7A7E">
              <w:rPr>
                <w:rFonts w:ascii="Times New Roman" w:eastAsia="Heiti SC Medium" w:hAnsi="Times New Roman" w:cs="Times New Roman"/>
                <w:sz w:val="20"/>
                <w:szCs w:val="20"/>
                <w:lang w:val="en-US"/>
              </w:rPr>
              <w:t> </w:t>
            </w:r>
          </w:p>
        </w:tc>
      </w:tr>
    </w:tbl>
    <w:p w14:paraId="5F95F880" w14:textId="77777777" w:rsidR="001A7A7E" w:rsidRPr="001A7A7E" w:rsidRDefault="001A7A7E" w:rsidP="001A7A7E">
      <w:pPr>
        <w:spacing w:line="360" w:lineRule="auto"/>
        <w:jc w:val="both"/>
        <w:rPr>
          <w:rFonts w:ascii="Times New Roman" w:eastAsia="Heiti SC Medium" w:hAnsi="Times New Roman" w:cs="Times New Roman"/>
          <w:lang w:val="en-US"/>
        </w:rPr>
      </w:pPr>
    </w:p>
    <w:p w14:paraId="29ACF7D5" w14:textId="1BAF1E37" w:rsidR="00DA5AF9" w:rsidRDefault="001A7A7E" w:rsidP="001A7A7E">
      <w:pPr>
        <w:spacing w:line="360" w:lineRule="auto"/>
        <w:jc w:val="both"/>
        <w:rPr>
          <w:rFonts w:ascii="Times New Roman" w:eastAsia="Heiti SC Medium" w:hAnsi="Times New Roman" w:cs="Times New Roman"/>
          <w:i/>
          <w:iCs/>
          <w:lang w:val="en-US"/>
        </w:rPr>
      </w:pPr>
      <w:r w:rsidRPr="001A7A7E">
        <w:rPr>
          <w:rFonts w:ascii="Times New Roman" w:eastAsia="Heiti SC Medium" w:hAnsi="Times New Roman" w:cs="Times New Roman"/>
          <w:i/>
          <w:iCs/>
          <w:lang w:val="en-US"/>
        </w:rPr>
        <w:t>2.2 Selection criteria</w:t>
      </w:r>
    </w:p>
    <w:p w14:paraId="779718FB" w14:textId="77777777" w:rsidR="006937A2" w:rsidRPr="001A7A7E" w:rsidRDefault="006937A2" w:rsidP="001A7A7E">
      <w:pPr>
        <w:spacing w:line="360" w:lineRule="auto"/>
        <w:jc w:val="both"/>
        <w:rPr>
          <w:rFonts w:ascii="Times New Roman" w:eastAsia="Heiti SC Medium" w:hAnsi="Times New Roman" w:cs="Times New Roman"/>
          <w:i/>
          <w:iCs/>
          <w:lang w:val="en-US"/>
        </w:rPr>
      </w:pPr>
    </w:p>
    <w:p w14:paraId="05C83C33" w14:textId="0C91855E" w:rsidR="00DA5AF9" w:rsidRDefault="006937A2" w:rsidP="006937A2">
      <w:pPr>
        <w:jc w:val="both"/>
        <w:rPr>
          <w:rFonts w:ascii="Times New Roman" w:eastAsia="Heiti SC Medium" w:hAnsi="Times New Roman" w:cs="Times New Roman"/>
          <w:color w:val="0E101A"/>
        </w:rPr>
      </w:pPr>
      <w:bookmarkStart w:id="65" w:name="OLE_LINK309"/>
      <w:bookmarkStart w:id="66" w:name="OLE_LINK310"/>
      <w:r w:rsidRPr="006937A2">
        <w:rPr>
          <w:rFonts w:ascii="Times New Roman" w:eastAsia="Heiti SC Medium" w:hAnsi="Times New Roman" w:cs="Times New Roman"/>
          <w:lang w:val="en-US"/>
        </w:rPr>
        <w:t xml:space="preserve">The literature screening is divided into three rounds. In the first round, following </w:t>
      </w:r>
      <w:bookmarkStart w:id="67" w:name="OLE_LINK388"/>
      <w:bookmarkStart w:id="68" w:name="OLE_LINK389"/>
      <w:proofErr w:type="spellStart"/>
      <w:r w:rsidRPr="006937A2">
        <w:rPr>
          <w:rFonts w:ascii="Times New Roman" w:eastAsia="Heiti SC Medium" w:hAnsi="Times New Roman" w:cs="Times New Roman"/>
          <w:lang w:val="en-US"/>
        </w:rPr>
        <w:t>Aguinis</w:t>
      </w:r>
      <w:bookmarkEnd w:id="67"/>
      <w:bookmarkEnd w:id="68"/>
      <w:proofErr w:type="spellEnd"/>
      <w:r w:rsidRPr="006937A2">
        <w:rPr>
          <w:rFonts w:ascii="Times New Roman" w:eastAsia="Heiti SC Medium" w:hAnsi="Times New Roman" w:cs="Times New Roman"/>
          <w:lang w:val="en-US"/>
        </w:rPr>
        <w:t xml:space="preserve"> et al. (2018), papers are </w:t>
      </w:r>
      <w:proofErr w:type="spellStart"/>
      <w:r w:rsidRPr="006937A2">
        <w:rPr>
          <w:rFonts w:ascii="Times New Roman" w:eastAsia="Heiti SC Medium" w:hAnsi="Times New Roman" w:cs="Times New Roman"/>
          <w:lang w:val="en-US"/>
        </w:rPr>
        <w:t>categorised</w:t>
      </w:r>
      <w:proofErr w:type="spellEnd"/>
      <w:r w:rsidRPr="006937A2">
        <w:rPr>
          <w:rFonts w:ascii="Times New Roman" w:eastAsia="Heiti SC Medium" w:hAnsi="Times New Roman" w:cs="Times New Roman"/>
          <w:lang w:val="en-US"/>
        </w:rPr>
        <w:t xml:space="preserve"> into three types by reviewing the abstract section of the article as well as the keywords; the first type is not relevant at all, the second type is possibly relevant, i.e., it contains information related to the research question but does not explicitly state the results or the answer. The third type is highly relevant, i.e., the answer to the research question is expressly stated in the abstract section of the paper. </w:t>
      </w:r>
      <w:bookmarkEnd w:id="65"/>
      <w:bookmarkEnd w:id="66"/>
    </w:p>
    <w:p w14:paraId="1CF17E2C" w14:textId="77777777" w:rsidR="006937A2" w:rsidRPr="00DA5AF9" w:rsidRDefault="006937A2" w:rsidP="001A7A7E">
      <w:pPr>
        <w:jc w:val="both"/>
        <w:rPr>
          <w:rFonts w:ascii="Times New Roman" w:eastAsia="Heiti SC Medium" w:hAnsi="Times New Roman" w:cs="Times New Roman"/>
          <w:lang w:val="en-US"/>
        </w:rPr>
      </w:pPr>
    </w:p>
    <w:p w14:paraId="620752C0" w14:textId="77777777" w:rsidR="001A7A7E" w:rsidRPr="001A7A7E" w:rsidRDefault="001A7A7E" w:rsidP="001A7A7E">
      <w:pPr>
        <w:pStyle w:val="NormalWeb"/>
        <w:spacing w:before="0" w:beforeAutospacing="0" w:after="0" w:afterAutospacing="0"/>
        <w:jc w:val="both"/>
        <w:rPr>
          <w:color w:val="0E101A"/>
        </w:rPr>
      </w:pPr>
      <w:r w:rsidRPr="001A7A7E">
        <w:rPr>
          <w:rStyle w:val="Emphasis"/>
          <w:color w:val="0E101A"/>
        </w:rPr>
        <w:t>2.3 Analysis</w:t>
      </w:r>
    </w:p>
    <w:p w14:paraId="4DFE7700" w14:textId="77777777" w:rsidR="001A7A7E" w:rsidRPr="001A7A7E" w:rsidRDefault="001A7A7E" w:rsidP="001A7A7E">
      <w:pPr>
        <w:pStyle w:val="NormalWeb"/>
        <w:spacing w:before="0" w:beforeAutospacing="0" w:after="0" w:afterAutospacing="0"/>
        <w:jc w:val="both"/>
        <w:rPr>
          <w:color w:val="0E101A"/>
        </w:rPr>
      </w:pPr>
    </w:p>
    <w:p w14:paraId="36282061" w14:textId="77777777" w:rsidR="001A7A7E" w:rsidRPr="001A7A7E" w:rsidRDefault="001A7A7E" w:rsidP="001A7A7E">
      <w:pPr>
        <w:pStyle w:val="NormalWeb"/>
        <w:spacing w:before="0" w:beforeAutospacing="0" w:after="0" w:afterAutospacing="0"/>
        <w:jc w:val="both"/>
        <w:rPr>
          <w:color w:val="0E101A"/>
        </w:rPr>
      </w:pPr>
      <w:r w:rsidRPr="001A7A7E">
        <w:rPr>
          <w:color w:val="0E101A"/>
        </w:rPr>
        <w:t>By summarising this literature, the author analyses the content of each paper. The first step is summarising the research context, authors, journal, year, research objectives, theoretical background, research methods, data processing methods, conclusions, variables, research contributions, and research gap. Next, the theme of each article is analysed to extract relevant information that would address the research questions. Finally, this research process facilitates the understanding of the research status and the identification of research gaps.</w:t>
      </w:r>
    </w:p>
    <w:bookmarkEnd w:id="17"/>
    <w:bookmarkEnd w:id="18"/>
    <w:bookmarkEnd w:id="19"/>
    <w:bookmarkEnd w:id="51"/>
    <w:bookmarkEnd w:id="52"/>
    <w:p w14:paraId="2313E0D4" w14:textId="77777777" w:rsidR="001A7A7E" w:rsidRPr="001A7A7E" w:rsidRDefault="001A7A7E" w:rsidP="001A7A7E">
      <w:pPr>
        <w:jc w:val="both"/>
        <w:rPr>
          <w:rFonts w:eastAsia="Heiti SC Medium"/>
          <w:color w:val="000000"/>
          <w:lang w:val="en-US"/>
        </w:rPr>
      </w:pPr>
    </w:p>
    <w:p w14:paraId="5D18A524" w14:textId="77777777" w:rsidR="00DA5AF9" w:rsidRPr="00DA5AF9" w:rsidRDefault="00DA5AF9" w:rsidP="00DA5AF9">
      <w:pPr>
        <w:pStyle w:val="NormalWeb"/>
        <w:spacing w:before="0" w:beforeAutospacing="0" w:after="0" w:afterAutospacing="0"/>
        <w:rPr>
          <w:color w:val="0E101A"/>
          <w:lang w:val="en-US"/>
        </w:rPr>
      </w:pPr>
      <w:bookmarkStart w:id="69" w:name="OLE_LINK531"/>
      <w:bookmarkStart w:id="70" w:name="OLE_LINK532"/>
      <w:r w:rsidRPr="00DA5AF9">
        <w:rPr>
          <w:rStyle w:val="Strong"/>
          <w:color w:val="0E101A"/>
        </w:rPr>
        <w:t>3. Initial findings and contribution</w:t>
      </w:r>
      <w:r w:rsidRPr="00DA5AF9">
        <w:rPr>
          <w:rStyle w:val="Strong"/>
          <w:color w:val="0E101A"/>
          <w:lang w:val="en-US"/>
        </w:rPr>
        <w:t>s</w:t>
      </w:r>
    </w:p>
    <w:p w14:paraId="15845070" w14:textId="77777777" w:rsidR="00DA5AF9" w:rsidRPr="00DA5AF9" w:rsidRDefault="00DA5AF9" w:rsidP="00DA5AF9">
      <w:pPr>
        <w:pStyle w:val="NormalWeb"/>
        <w:spacing w:before="0" w:beforeAutospacing="0" w:after="0" w:afterAutospacing="0"/>
        <w:jc w:val="both"/>
        <w:rPr>
          <w:color w:val="0E101A"/>
        </w:rPr>
      </w:pPr>
    </w:p>
    <w:p w14:paraId="100EA3EB" w14:textId="77777777" w:rsidR="00DA5AF9" w:rsidRPr="00DA5AF9" w:rsidRDefault="00DA5AF9" w:rsidP="00DA5AF9">
      <w:pPr>
        <w:jc w:val="both"/>
        <w:rPr>
          <w:rFonts w:ascii="Times New Roman" w:eastAsia="SimSun" w:hAnsi="Times New Roman" w:cs="Times New Roman"/>
        </w:rPr>
      </w:pPr>
      <w:bookmarkStart w:id="71" w:name="OLE_LINK523"/>
      <w:bookmarkStart w:id="72" w:name="OLE_LINK524"/>
      <w:bookmarkStart w:id="73" w:name="OLE_LINK535"/>
      <w:bookmarkStart w:id="74" w:name="OLE_LINK536"/>
      <w:bookmarkStart w:id="75" w:name="OLE_LINK527"/>
      <w:bookmarkStart w:id="76" w:name="OLE_LINK528"/>
      <w:r w:rsidRPr="00DA5AF9">
        <w:rPr>
          <w:rFonts w:ascii="Times New Roman" w:hAnsi="Times New Roman" w:cs="Times New Roman"/>
          <w:color w:val="0E101A"/>
        </w:rPr>
        <w:t xml:space="preserve">Through a systematic literature review, the study has several preliminary findings. The paper demonstrates that the influences that drive stakeholder engagement are diverse and complex. The paper categorises the drivers into six types: message factors, communication strategies, CSR types, social factors, personal factors, and brand/industry factors. </w:t>
      </w:r>
      <w:r w:rsidRPr="00DA5AF9">
        <w:rPr>
          <w:rFonts w:ascii="Times New Roman" w:hAnsi="Times New Roman" w:cs="Times New Roman"/>
          <w:lang w:val="en-US"/>
        </w:rPr>
        <w:t xml:space="preserve">Factors related to message include </w:t>
      </w:r>
      <w:bookmarkStart w:id="77" w:name="OLE_LINK226"/>
      <w:bookmarkStart w:id="78" w:name="OLE_LINK227"/>
      <w:r w:rsidRPr="00DA5AF9">
        <w:rPr>
          <w:rFonts w:ascii="Times New Roman" w:hAnsi="Times New Roman" w:cs="Times New Roman"/>
          <w:lang w:val="en-US"/>
        </w:rPr>
        <w:t>message</w:t>
      </w:r>
      <w:bookmarkEnd w:id="77"/>
      <w:bookmarkEnd w:id="78"/>
      <w:r w:rsidRPr="00DA5AF9">
        <w:rPr>
          <w:rFonts w:ascii="Times New Roman" w:hAnsi="Times New Roman" w:cs="Times New Roman"/>
          <w:lang w:val="en-US"/>
        </w:rPr>
        <w:t xml:space="preserve"> type, </w:t>
      </w:r>
      <w:bookmarkStart w:id="79" w:name="OLE_LINK228"/>
      <w:bookmarkStart w:id="80" w:name="OLE_LINK229"/>
      <w:r w:rsidRPr="00DA5AF9">
        <w:rPr>
          <w:rFonts w:ascii="Times New Roman" w:hAnsi="Times New Roman" w:cs="Times New Roman"/>
          <w:lang w:val="en-US"/>
        </w:rPr>
        <w:t>message</w:t>
      </w:r>
      <w:bookmarkEnd w:id="79"/>
      <w:bookmarkEnd w:id="80"/>
      <w:r w:rsidRPr="00DA5AF9">
        <w:rPr>
          <w:rFonts w:ascii="Times New Roman" w:hAnsi="Times New Roman" w:cs="Times New Roman"/>
          <w:lang w:val="en-US"/>
        </w:rPr>
        <w:t xml:space="preserve"> source, etc. CSR types include environmental protection, sustainability, fairness, social contribution, etc. Communication strategy refers to the method of CSR communication on social media developed by a company, which </w:t>
      </w:r>
      <w:proofErr w:type="spellStart"/>
      <w:r w:rsidRPr="00DA5AF9">
        <w:rPr>
          <w:rFonts w:ascii="Times New Roman" w:hAnsi="Times New Roman" w:cs="Times New Roman"/>
          <w:lang w:val="en-US"/>
        </w:rPr>
        <w:t>emphasises</w:t>
      </w:r>
      <w:proofErr w:type="spellEnd"/>
      <w:r w:rsidRPr="00DA5AF9">
        <w:rPr>
          <w:rFonts w:ascii="Times New Roman" w:hAnsi="Times New Roman" w:cs="Times New Roman"/>
          <w:lang w:val="en-US"/>
        </w:rPr>
        <w:t xml:space="preserve"> the company's leading role.</w:t>
      </w:r>
      <w:bookmarkStart w:id="81" w:name="OLE_LINK517"/>
      <w:bookmarkStart w:id="82" w:name="OLE_LINK518"/>
      <w:r w:rsidRPr="00DA5AF9">
        <w:rPr>
          <w:rFonts w:ascii="Times New Roman" w:hAnsi="Times New Roman" w:cs="Times New Roman"/>
          <w:lang w:val="en-US"/>
        </w:rPr>
        <w:t xml:space="preserve"> Social factors explain how stakeholder engagement is influenced by other social groups or the culture of a society and that social factors play an essential role in shaping individual </w:t>
      </w:r>
      <w:proofErr w:type="spellStart"/>
      <w:r w:rsidRPr="00DA5AF9">
        <w:rPr>
          <w:rFonts w:ascii="Times New Roman" w:hAnsi="Times New Roman" w:cs="Times New Roman"/>
          <w:lang w:val="en-US"/>
        </w:rPr>
        <w:t>behaviour</w:t>
      </w:r>
      <w:proofErr w:type="spellEnd"/>
      <w:r w:rsidRPr="00DA5AF9">
        <w:rPr>
          <w:rFonts w:ascii="Times New Roman" w:hAnsi="Times New Roman" w:cs="Times New Roman"/>
          <w:lang w:val="en-US"/>
        </w:rPr>
        <w:t xml:space="preserve"> and perceptions.</w:t>
      </w:r>
      <w:bookmarkEnd w:id="81"/>
      <w:bookmarkEnd w:id="82"/>
      <w:r w:rsidRPr="00DA5AF9">
        <w:rPr>
          <w:rFonts w:ascii="Times New Roman" w:hAnsi="Times New Roman" w:cs="Times New Roman"/>
          <w:lang w:val="en-US"/>
        </w:rPr>
        <w:t xml:space="preserve"> Personal factors involve stakeholder characteristics, including values, attitudes, and trust</w:t>
      </w:r>
      <w:r w:rsidRPr="00DA5AF9">
        <w:rPr>
          <w:rFonts w:ascii="Times New Roman" w:eastAsia="SimSun" w:hAnsi="Times New Roman" w:cs="Times New Roman"/>
          <w:lang w:val="en-US"/>
        </w:rPr>
        <w:t>.</w:t>
      </w:r>
      <w:r w:rsidRPr="00DA5AF9">
        <w:rPr>
          <w:rFonts w:ascii="Times New Roman" w:hAnsi="Times New Roman" w:cs="Times New Roman"/>
        </w:rPr>
        <w:t xml:space="preserve"> The brand/industry factor relates to brand type, industry type, and industry characteristics.</w:t>
      </w:r>
      <w:bookmarkEnd w:id="71"/>
      <w:bookmarkEnd w:id="72"/>
    </w:p>
    <w:bookmarkEnd w:id="73"/>
    <w:bookmarkEnd w:id="74"/>
    <w:p w14:paraId="1CB32FF0" w14:textId="77777777" w:rsidR="00DA5AF9" w:rsidRPr="00DA5AF9" w:rsidRDefault="00DA5AF9" w:rsidP="00DA5AF9">
      <w:pPr>
        <w:pStyle w:val="NormalWeb"/>
        <w:spacing w:before="0" w:beforeAutospacing="0" w:after="0" w:afterAutospacing="0"/>
        <w:jc w:val="both"/>
        <w:rPr>
          <w:color w:val="0E101A"/>
          <w:lang w:val="en-US"/>
        </w:rPr>
      </w:pPr>
    </w:p>
    <w:bookmarkEnd w:id="75"/>
    <w:bookmarkEnd w:id="76"/>
    <w:p w14:paraId="2142BB31" w14:textId="77777777" w:rsidR="00DA5AF9" w:rsidRPr="00DA5AF9" w:rsidRDefault="00DA5AF9" w:rsidP="00DA5AF9">
      <w:pPr>
        <w:jc w:val="both"/>
        <w:rPr>
          <w:rFonts w:ascii="Times New Roman" w:hAnsi="Times New Roman" w:cs="Times New Roman"/>
        </w:rPr>
      </w:pPr>
      <w:r w:rsidRPr="00DA5AF9">
        <w:rPr>
          <w:rFonts w:ascii="Times New Roman" w:hAnsi="Times New Roman" w:cs="Times New Roman"/>
        </w:rPr>
        <w:t xml:space="preserve">This research is anticipated to yield significant contributions both in theoretical and practical domains. Primarily, the existing literature on stakeholder engagement exhibits notable </w:t>
      </w:r>
      <w:r w:rsidRPr="00DA5AF9">
        <w:rPr>
          <w:rFonts w:ascii="Times New Roman" w:hAnsi="Times New Roman" w:cs="Times New Roman"/>
        </w:rPr>
        <w:lastRenderedPageBreak/>
        <w:t xml:space="preserve">limitations, characterized by a lack of comprehensive and systematic analysis regarding the factors that influence engagement in CSR communication. Consequently, this study stands as a pioneering </w:t>
      </w:r>
      <w:proofErr w:type="spellStart"/>
      <w:r w:rsidRPr="00DA5AF9">
        <w:rPr>
          <w:rFonts w:ascii="Times New Roman" w:hAnsi="Times New Roman" w:cs="Times New Roman"/>
        </w:rPr>
        <w:t>endeavor</w:t>
      </w:r>
      <w:proofErr w:type="spellEnd"/>
      <w:r w:rsidRPr="00DA5AF9">
        <w:rPr>
          <w:rFonts w:ascii="Times New Roman" w:hAnsi="Times New Roman" w:cs="Times New Roman"/>
        </w:rPr>
        <w:t>, aiming to conduct a thorough literature review to reveal the intricate factors shaping stakeholder engagement on social media platforms.</w:t>
      </w:r>
    </w:p>
    <w:p w14:paraId="181418B3" w14:textId="77777777" w:rsidR="00DA5AF9" w:rsidRPr="00DA5AF9" w:rsidRDefault="00DA5AF9" w:rsidP="00DA5AF9">
      <w:pPr>
        <w:jc w:val="both"/>
        <w:rPr>
          <w:rFonts w:ascii="Times New Roman" w:hAnsi="Times New Roman" w:cs="Times New Roman"/>
        </w:rPr>
      </w:pPr>
    </w:p>
    <w:p w14:paraId="560452F5" w14:textId="77777777" w:rsidR="00DA5AF9" w:rsidRPr="00DA5AF9" w:rsidRDefault="00DA5AF9" w:rsidP="00DA5AF9">
      <w:pPr>
        <w:jc w:val="both"/>
        <w:rPr>
          <w:rFonts w:ascii="Times New Roman" w:hAnsi="Times New Roman" w:cs="Times New Roman"/>
        </w:rPr>
      </w:pPr>
      <w:r w:rsidRPr="00DA5AF9">
        <w:rPr>
          <w:rFonts w:ascii="Times New Roman" w:hAnsi="Times New Roman" w:cs="Times New Roman"/>
        </w:rPr>
        <w:t>Furthermore, through a rigorous descriptive analysis, this paper will provide a comprehensive overview to clearly identify key theories, research locations, publication schedules, types of engagement, and relevant factors. By doing so, it will effectively highlight current research gaps and suggest future research directions.</w:t>
      </w:r>
    </w:p>
    <w:p w14:paraId="7EEF693A" w14:textId="77777777" w:rsidR="00DA5AF9" w:rsidRPr="00DA5AF9" w:rsidRDefault="00DA5AF9" w:rsidP="00DA5AF9">
      <w:pPr>
        <w:jc w:val="both"/>
        <w:rPr>
          <w:rFonts w:ascii="Times New Roman" w:hAnsi="Times New Roman" w:cs="Times New Roman"/>
        </w:rPr>
      </w:pPr>
    </w:p>
    <w:p w14:paraId="41A4C94F" w14:textId="77777777" w:rsidR="00DA5AF9" w:rsidRPr="00DA5AF9" w:rsidRDefault="00DA5AF9" w:rsidP="00DA5AF9">
      <w:pPr>
        <w:jc w:val="both"/>
        <w:rPr>
          <w:rFonts w:ascii="Times New Roman" w:hAnsi="Times New Roman" w:cs="Times New Roman"/>
        </w:rPr>
      </w:pPr>
      <w:r w:rsidRPr="00DA5AF9">
        <w:rPr>
          <w:rFonts w:ascii="Times New Roman" w:hAnsi="Times New Roman" w:cs="Times New Roman"/>
        </w:rPr>
        <w:t xml:space="preserve">Moreover, beyond its theoretical implications, this research holds practical contributions for industry practitioners. By offering insights into flexible communication strategies adaptable to the varied needs of stakeholder groups, companies can more adeptly address the multifaceted expectations of their diverse stakeholders. In doing so, this study </w:t>
      </w:r>
      <w:proofErr w:type="spellStart"/>
      <w:r w:rsidRPr="00DA5AF9">
        <w:rPr>
          <w:rFonts w:ascii="Times New Roman" w:hAnsi="Times New Roman" w:cs="Times New Roman"/>
        </w:rPr>
        <w:t>endeavors</w:t>
      </w:r>
      <w:proofErr w:type="spellEnd"/>
      <w:r w:rsidRPr="00DA5AF9">
        <w:rPr>
          <w:rFonts w:ascii="Times New Roman" w:hAnsi="Times New Roman" w:cs="Times New Roman"/>
        </w:rPr>
        <w:t xml:space="preserve"> to enhance the efficacy of marketing communication </w:t>
      </w:r>
      <w:proofErr w:type="spellStart"/>
      <w:r w:rsidRPr="00DA5AF9">
        <w:rPr>
          <w:rFonts w:ascii="Times New Roman" w:hAnsi="Times New Roman" w:cs="Times New Roman"/>
        </w:rPr>
        <w:t>endeavors</w:t>
      </w:r>
      <w:proofErr w:type="spellEnd"/>
      <w:r w:rsidRPr="00DA5AF9">
        <w:rPr>
          <w:rFonts w:ascii="Times New Roman" w:hAnsi="Times New Roman" w:cs="Times New Roman"/>
        </w:rPr>
        <w:t>, aligning organizational practices more closely with stakeholder preferences and fostering mutually beneficial relationships therein.</w:t>
      </w:r>
    </w:p>
    <w:bookmarkEnd w:id="69"/>
    <w:bookmarkEnd w:id="70"/>
    <w:p w14:paraId="49D98428" w14:textId="77777777" w:rsidR="00D1635E" w:rsidRDefault="00D1635E">
      <w:pPr>
        <w:rPr>
          <w:lang w:val="en-US"/>
        </w:rPr>
      </w:pPr>
    </w:p>
    <w:p w14:paraId="4799A94E" w14:textId="77777777" w:rsidR="00DA5AF9" w:rsidRDefault="00DA5AF9">
      <w:pPr>
        <w:rPr>
          <w:lang w:val="en-US"/>
        </w:rPr>
      </w:pPr>
    </w:p>
    <w:p w14:paraId="745ADFDC" w14:textId="77777777" w:rsidR="00DA5AF9" w:rsidRDefault="00DA5AF9">
      <w:pPr>
        <w:rPr>
          <w:lang w:val="en-US"/>
        </w:rPr>
      </w:pPr>
    </w:p>
    <w:p w14:paraId="63FE501F" w14:textId="77777777" w:rsidR="00DA5AF9" w:rsidRPr="00DA5AF9" w:rsidRDefault="00DA5AF9" w:rsidP="00DA5AF9">
      <w:pPr>
        <w:jc w:val="both"/>
        <w:rPr>
          <w:rFonts w:ascii="Times New Roman" w:eastAsia="Heiti SC Medium" w:hAnsi="Times New Roman" w:cs="Times New Roman"/>
          <w:b/>
          <w:bCs/>
          <w:lang w:val="en-US"/>
        </w:rPr>
      </w:pPr>
      <w:r w:rsidRPr="00DA5AF9">
        <w:rPr>
          <w:rFonts w:ascii="Times New Roman" w:eastAsia="Heiti SC Medium" w:hAnsi="Times New Roman" w:cs="Times New Roman"/>
          <w:b/>
          <w:bCs/>
          <w:lang w:val="en-US"/>
        </w:rPr>
        <w:t>Reference</w:t>
      </w:r>
    </w:p>
    <w:p w14:paraId="2E549D57" w14:textId="77777777" w:rsidR="00DA5AF9" w:rsidRPr="00DA5AF9" w:rsidRDefault="00DA5AF9" w:rsidP="00DA5AF9">
      <w:pPr>
        <w:jc w:val="both"/>
        <w:rPr>
          <w:rFonts w:ascii="Times New Roman" w:eastAsia="Heiti SC Medium" w:hAnsi="Times New Roman" w:cs="Times New Roman"/>
          <w:lang w:val="en-US"/>
        </w:rPr>
      </w:pPr>
    </w:p>
    <w:p w14:paraId="7F24D18B" w14:textId="77777777" w:rsidR="00DA5AF9" w:rsidRPr="00DA5AF9" w:rsidRDefault="00DA5AF9" w:rsidP="00DA5AF9">
      <w:pPr>
        <w:jc w:val="both"/>
        <w:rPr>
          <w:rFonts w:ascii="Times New Roman" w:eastAsia="Heiti SC Medium" w:hAnsi="Times New Roman" w:cs="Times New Roman"/>
          <w:lang w:val="en-US"/>
        </w:rPr>
      </w:pPr>
      <w:proofErr w:type="spellStart"/>
      <w:r w:rsidRPr="00DA5AF9">
        <w:rPr>
          <w:rFonts w:ascii="Times New Roman" w:eastAsia="Heiti SC Medium" w:hAnsi="Times New Roman" w:cs="Times New Roman"/>
          <w:lang w:val="en-US"/>
        </w:rPr>
        <w:t>Abatecola</w:t>
      </w:r>
      <w:proofErr w:type="spellEnd"/>
      <w:r w:rsidRPr="00DA5AF9">
        <w:rPr>
          <w:rFonts w:ascii="Times New Roman" w:eastAsia="Heiti SC Medium" w:hAnsi="Times New Roman" w:cs="Times New Roman"/>
          <w:lang w:val="en-US"/>
        </w:rPr>
        <w:t xml:space="preserve">, G., </w:t>
      </w:r>
      <w:proofErr w:type="spellStart"/>
      <w:r w:rsidRPr="00DA5AF9">
        <w:rPr>
          <w:rFonts w:ascii="Times New Roman" w:eastAsia="Heiti SC Medium" w:hAnsi="Times New Roman" w:cs="Times New Roman"/>
          <w:lang w:val="en-US"/>
        </w:rPr>
        <w:t>Mandarelli</w:t>
      </w:r>
      <w:proofErr w:type="spellEnd"/>
      <w:r w:rsidRPr="00DA5AF9">
        <w:rPr>
          <w:rFonts w:ascii="Times New Roman" w:eastAsia="Heiti SC Medium" w:hAnsi="Times New Roman" w:cs="Times New Roman"/>
          <w:lang w:val="en-US"/>
        </w:rPr>
        <w:t xml:space="preserve">, G., &amp; </w:t>
      </w:r>
      <w:proofErr w:type="spellStart"/>
      <w:r w:rsidRPr="00DA5AF9">
        <w:rPr>
          <w:rFonts w:ascii="Times New Roman" w:eastAsia="Heiti SC Medium" w:hAnsi="Times New Roman" w:cs="Times New Roman"/>
          <w:lang w:val="en-US"/>
        </w:rPr>
        <w:t>Poggesi</w:t>
      </w:r>
      <w:proofErr w:type="spellEnd"/>
      <w:r w:rsidRPr="00DA5AF9">
        <w:rPr>
          <w:rFonts w:ascii="Times New Roman" w:eastAsia="Heiti SC Medium" w:hAnsi="Times New Roman" w:cs="Times New Roman"/>
          <w:lang w:val="en-US"/>
        </w:rPr>
        <w:t xml:space="preserve">, S. (2013). The personality factor: how top management teams make decisions. A literature </w:t>
      </w:r>
      <w:proofErr w:type="gramStart"/>
      <w:r w:rsidRPr="00DA5AF9">
        <w:rPr>
          <w:rFonts w:ascii="Times New Roman" w:eastAsia="Heiti SC Medium" w:hAnsi="Times New Roman" w:cs="Times New Roman"/>
          <w:lang w:val="en-US"/>
        </w:rPr>
        <w:t>review</w:t>
      </w:r>
      <w:proofErr w:type="gramEnd"/>
      <w:r w:rsidRPr="00DA5AF9">
        <w:rPr>
          <w:rFonts w:ascii="Times New Roman" w:eastAsia="Heiti SC Medium" w:hAnsi="Times New Roman" w:cs="Times New Roman"/>
          <w:lang w:val="en-US"/>
        </w:rPr>
        <w:t xml:space="preserve">. </w:t>
      </w:r>
      <w:r w:rsidRPr="00DA5AF9">
        <w:rPr>
          <w:rFonts w:ascii="Times New Roman" w:eastAsia="Heiti SC Medium" w:hAnsi="Times New Roman" w:cs="Times New Roman"/>
          <w:i/>
          <w:iCs/>
          <w:lang w:val="en-US"/>
        </w:rPr>
        <w:t>Journal of Management &amp; Governance</w:t>
      </w:r>
      <w:r w:rsidRPr="00DA5AF9">
        <w:rPr>
          <w:rFonts w:ascii="Times New Roman" w:eastAsia="Heiti SC Medium" w:hAnsi="Times New Roman" w:cs="Times New Roman"/>
          <w:lang w:val="en-US"/>
        </w:rPr>
        <w:t xml:space="preserve">, 17, 1073-1100. </w:t>
      </w:r>
    </w:p>
    <w:p w14:paraId="4287B184" w14:textId="77777777" w:rsidR="00DA5AF9" w:rsidRPr="00DA5AF9" w:rsidRDefault="00DA5AF9" w:rsidP="00DA5AF9">
      <w:pPr>
        <w:jc w:val="both"/>
        <w:rPr>
          <w:rFonts w:ascii="Times New Roman" w:eastAsia="Heiti SC Medium" w:hAnsi="Times New Roman" w:cs="Times New Roman"/>
          <w:lang w:val="en-US"/>
        </w:rPr>
      </w:pPr>
    </w:p>
    <w:p w14:paraId="6AB1DDB5" w14:textId="77777777" w:rsidR="00DA5AF9" w:rsidRPr="00DA5AF9" w:rsidRDefault="00DA5AF9" w:rsidP="00DA5AF9">
      <w:pPr>
        <w:jc w:val="both"/>
        <w:rPr>
          <w:rFonts w:ascii="Times New Roman" w:eastAsia="Heiti SC Medium" w:hAnsi="Times New Roman" w:cs="Times New Roman"/>
          <w:lang w:val="en-US"/>
        </w:rPr>
      </w:pPr>
      <w:proofErr w:type="spellStart"/>
      <w:r w:rsidRPr="00DA5AF9">
        <w:rPr>
          <w:rFonts w:ascii="Times New Roman" w:eastAsia="Heiti SC Medium" w:hAnsi="Times New Roman" w:cs="Times New Roman"/>
          <w:lang w:val="en-US"/>
        </w:rPr>
        <w:t>Aguinis</w:t>
      </w:r>
      <w:proofErr w:type="spellEnd"/>
      <w:r w:rsidRPr="00DA5AF9">
        <w:rPr>
          <w:rFonts w:ascii="Times New Roman" w:eastAsia="Heiti SC Medium" w:hAnsi="Times New Roman" w:cs="Times New Roman"/>
          <w:lang w:val="en-US"/>
        </w:rPr>
        <w:t xml:space="preserve">, H., Ramani, R. S., &amp; </w:t>
      </w:r>
      <w:proofErr w:type="spellStart"/>
      <w:r w:rsidRPr="00DA5AF9">
        <w:rPr>
          <w:rFonts w:ascii="Times New Roman" w:eastAsia="Heiti SC Medium" w:hAnsi="Times New Roman" w:cs="Times New Roman"/>
          <w:lang w:val="en-US"/>
        </w:rPr>
        <w:t>Alabduljader</w:t>
      </w:r>
      <w:proofErr w:type="spellEnd"/>
      <w:r w:rsidRPr="00DA5AF9">
        <w:rPr>
          <w:rFonts w:ascii="Times New Roman" w:eastAsia="Heiti SC Medium" w:hAnsi="Times New Roman" w:cs="Times New Roman"/>
          <w:lang w:val="en-US"/>
        </w:rPr>
        <w:t xml:space="preserve">, N. (2018). What you see is what you get? Enhancing methodological transparency in management research. </w:t>
      </w:r>
      <w:r w:rsidRPr="00DA5AF9">
        <w:rPr>
          <w:rFonts w:ascii="Times New Roman" w:eastAsia="Heiti SC Medium" w:hAnsi="Times New Roman" w:cs="Times New Roman"/>
          <w:i/>
          <w:iCs/>
          <w:lang w:val="en-US"/>
        </w:rPr>
        <w:t>Academy of Management Annals</w:t>
      </w:r>
      <w:r w:rsidRPr="00DA5AF9">
        <w:rPr>
          <w:rFonts w:ascii="Times New Roman" w:eastAsia="Heiti SC Medium" w:hAnsi="Times New Roman" w:cs="Times New Roman"/>
          <w:lang w:val="en-US"/>
        </w:rPr>
        <w:t xml:space="preserve">, 12(1), 83-110. </w:t>
      </w:r>
    </w:p>
    <w:p w14:paraId="449350E7" w14:textId="77777777" w:rsidR="00DA5AF9" w:rsidRPr="00DA5AF9" w:rsidRDefault="00DA5AF9" w:rsidP="00DA5AF9">
      <w:pPr>
        <w:jc w:val="both"/>
        <w:rPr>
          <w:rFonts w:ascii="Times New Roman" w:eastAsia="Heiti SC Medium" w:hAnsi="Times New Roman" w:cs="Times New Roman"/>
          <w:lang w:val="en-US"/>
        </w:rPr>
      </w:pPr>
    </w:p>
    <w:p w14:paraId="62939A30" w14:textId="77777777" w:rsidR="00DA5AF9" w:rsidRPr="00DA5AF9" w:rsidRDefault="00DA5AF9" w:rsidP="00DA5AF9">
      <w:pPr>
        <w:jc w:val="both"/>
        <w:rPr>
          <w:rFonts w:ascii="Times New Roman" w:eastAsia="Heiti SC Medium" w:hAnsi="Times New Roman" w:cs="Times New Roman"/>
        </w:rPr>
      </w:pPr>
      <w:r w:rsidRPr="00DA5AF9">
        <w:rPr>
          <w:rFonts w:ascii="Times New Roman" w:eastAsia="Heiti SC Medium" w:hAnsi="Times New Roman" w:cs="Times New Roman"/>
        </w:rPr>
        <w:t xml:space="preserve">Ahmad, N., Ahmad, A., </w:t>
      </w:r>
      <w:proofErr w:type="spellStart"/>
      <w:r w:rsidRPr="00DA5AF9">
        <w:rPr>
          <w:rFonts w:ascii="Times New Roman" w:eastAsia="Heiti SC Medium" w:hAnsi="Times New Roman" w:cs="Times New Roman"/>
        </w:rPr>
        <w:t>Lewandowska</w:t>
      </w:r>
      <w:proofErr w:type="spellEnd"/>
      <w:r w:rsidRPr="00DA5AF9">
        <w:rPr>
          <w:rFonts w:ascii="Times New Roman" w:eastAsia="Heiti SC Medium" w:hAnsi="Times New Roman" w:cs="Times New Roman"/>
        </w:rPr>
        <w:t>, A., &amp; Han, H. (2023). From screen to service: how corporate social responsibility messages on social media shape hotel consumer advocacy. </w:t>
      </w:r>
      <w:r w:rsidRPr="00DA5AF9">
        <w:rPr>
          <w:rFonts w:ascii="Times New Roman" w:eastAsia="Heiti SC Medium" w:hAnsi="Times New Roman" w:cs="Times New Roman"/>
          <w:i/>
          <w:iCs/>
        </w:rPr>
        <w:t>Journal of Hospitality Marketing &amp; Management</w:t>
      </w:r>
      <w:r w:rsidRPr="00DA5AF9">
        <w:rPr>
          <w:rFonts w:ascii="Times New Roman" w:eastAsia="Heiti SC Medium" w:hAnsi="Times New Roman" w:cs="Times New Roman"/>
        </w:rPr>
        <w:t>, 1-30.</w:t>
      </w:r>
    </w:p>
    <w:p w14:paraId="538F0F55" w14:textId="77777777" w:rsidR="00DA5AF9" w:rsidRDefault="00DA5AF9" w:rsidP="00DA5AF9">
      <w:pPr>
        <w:jc w:val="both"/>
        <w:rPr>
          <w:rFonts w:ascii="Times New Roman" w:eastAsia="Heiti SC Medium" w:hAnsi="Times New Roman" w:cs="Times New Roman"/>
          <w:lang w:val="en-US"/>
        </w:rPr>
      </w:pPr>
    </w:p>
    <w:p w14:paraId="16894A2E" w14:textId="3A7DD319" w:rsidR="007415B6" w:rsidRPr="007415B6" w:rsidRDefault="007415B6" w:rsidP="00DA5AF9">
      <w:pPr>
        <w:jc w:val="both"/>
        <w:rPr>
          <w:rFonts w:ascii="Times New Roman" w:hAnsi="Times New Roman" w:cs="Times New Roman"/>
          <w:color w:val="000000" w:themeColor="text1"/>
          <w:shd w:val="clear" w:color="auto" w:fill="FFFFFF"/>
        </w:rPr>
      </w:pPr>
      <w:r w:rsidRPr="007415B6">
        <w:rPr>
          <w:rFonts w:ascii="Times New Roman" w:hAnsi="Times New Roman" w:cs="Times New Roman"/>
          <w:color w:val="000000" w:themeColor="text1"/>
          <w:shd w:val="clear" w:color="auto" w:fill="FFFFFF"/>
        </w:rPr>
        <w:t xml:space="preserve">Ambika, A., Shin, H., &amp; Jain, V. (2023). Immersive technologies and consumer </w:t>
      </w:r>
      <w:proofErr w:type="spellStart"/>
      <w:r w:rsidRPr="007415B6">
        <w:rPr>
          <w:rFonts w:ascii="Times New Roman" w:hAnsi="Times New Roman" w:cs="Times New Roman"/>
          <w:color w:val="000000" w:themeColor="text1"/>
          <w:shd w:val="clear" w:color="auto" w:fill="FFFFFF"/>
        </w:rPr>
        <w:t>behavior</w:t>
      </w:r>
      <w:proofErr w:type="spellEnd"/>
      <w:r w:rsidRPr="007415B6">
        <w:rPr>
          <w:rFonts w:ascii="Times New Roman" w:hAnsi="Times New Roman" w:cs="Times New Roman"/>
          <w:color w:val="000000" w:themeColor="text1"/>
          <w:shd w:val="clear" w:color="auto" w:fill="FFFFFF"/>
        </w:rPr>
        <w:t>: A systematic review of two decades of research. </w:t>
      </w:r>
      <w:r w:rsidRPr="007415B6">
        <w:rPr>
          <w:rFonts w:ascii="Times New Roman" w:hAnsi="Times New Roman" w:cs="Times New Roman"/>
          <w:i/>
          <w:iCs/>
          <w:color w:val="000000" w:themeColor="text1"/>
          <w:shd w:val="clear" w:color="auto" w:fill="FFFFFF"/>
        </w:rPr>
        <w:t>Australian Journal of Management</w:t>
      </w:r>
      <w:r w:rsidRPr="007415B6">
        <w:rPr>
          <w:rFonts w:ascii="Times New Roman" w:hAnsi="Times New Roman" w:cs="Times New Roman"/>
          <w:color w:val="000000" w:themeColor="text1"/>
          <w:shd w:val="clear" w:color="auto" w:fill="FFFFFF"/>
        </w:rPr>
        <w:t>, 03128962231181429.</w:t>
      </w:r>
    </w:p>
    <w:p w14:paraId="2A059B88" w14:textId="77777777" w:rsidR="007415B6" w:rsidRPr="007415B6" w:rsidRDefault="007415B6" w:rsidP="00DA5AF9">
      <w:pPr>
        <w:jc w:val="both"/>
        <w:rPr>
          <w:rFonts w:ascii="Times New Roman" w:eastAsia="Heiti SC Medium" w:hAnsi="Times New Roman" w:cs="Times New Roman"/>
          <w:sz w:val="36"/>
          <w:szCs w:val="36"/>
          <w:lang w:val="en-US"/>
        </w:rPr>
      </w:pPr>
    </w:p>
    <w:p w14:paraId="324C1F4C" w14:textId="77777777" w:rsidR="00DA5AF9" w:rsidRPr="00DA5AF9" w:rsidRDefault="00DA5AF9" w:rsidP="00DA5AF9">
      <w:pPr>
        <w:jc w:val="both"/>
        <w:rPr>
          <w:rFonts w:ascii="Times New Roman" w:eastAsia="Heiti SC Medium" w:hAnsi="Times New Roman" w:cs="Times New Roman"/>
        </w:rPr>
      </w:pPr>
      <w:proofErr w:type="spellStart"/>
      <w:r w:rsidRPr="00DA5AF9">
        <w:rPr>
          <w:rFonts w:ascii="Times New Roman" w:eastAsia="Heiti SC Medium" w:hAnsi="Times New Roman" w:cs="Times New Roman"/>
        </w:rPr>
        <w:t>Baboukardos</w:t>
      </w:r>
      <w:proofErr w:type="spellEnd"/>
      <w:r w:rsidRPr="00DA5AF9">
        <w:rPr>
          <w:rFonts w:ascii="Times New Roman" w:eastAsia="Heiti SC Medium" w:hAnsi="Times New Roman" w:cs="Times New Roman"/>
        </w:rPr>
        <w:t xml:space="preserve">, D., Gaia, S., &amp; She, C. (2021). Social performance and social media activity in times of pandemic: Evidence from COVID-19-related Twitter activity. </w:t>
      </w:r>
      <w:r w:rsidRPr="00DA5AF9">
        <w:rPr>
          <w:rFonts w:ascii="Times New Roman" w:eastAsia="Heiti SC Medium" w:hAnsi="Times New Roman" w:cs="Times New Roman"/>
          <w:i/>
          <w:iCs/>
        </w:rPr>
        <w:t>Corporate Governance: The international journal of business in society</w:t>
      </w:r>
      <w:r w:rsidRPr="00DA5AF9">
        <w:rPr>
          <w:rFonts w:ascii="Times New Roman" w:eastAsia="Heiti SC Medium" w:hAnsi="Times New Roman" w:cs="Times New Roman"/>
        </w:rPr>
        <w:t>,</w:t>
      </w:r>
      <w:r w:rsidRPr="00DA5AF9">
        <w:rPr>
          <w:rFonts w:ascii="Times New Roman" w:eastAsia="Heiti SC Medium" w:hAnsi="Times New Roman" w:cs="Times New Roman"/>
          <w:i/>
          <w:iCs/>
        </w:rPr>
        <w:t xml:space="preserve"> 21</w:t>
      </w:r>
      <w:r w:rsidRPr="00DA5AF9">
        <w:rPr>
          <w:rFonts w:ascii="Times New Roman" w:eastAsia="Heiti SC Medium" w:hAnsi="Times New Roman" w:cs="Times New Roman"/>
        </w:rPr>
        <w:t xml:space="preserve">(6), 1271-1289. </w:t>
      </w:r>
    </w:p>
    <w:p w14:paraId="2D598445" w14:textId="77777777" w:rsidR="00DA5AF9" w:rsidRPr="00DA5AF9" w:rsidRDefault="00DA5AF9" w:rsidP="00DA5AF9">
      <w:pPr>
        <w:jc w:val="both"/>
        <w:rPr>
          <w:rFonts w:ascii="Times New Roman" w:eastAsia="Heiti SC Medium" w:hAnsi="Times New Roman" w:cs="Times New Roman"/>
          <w:lang w:val="en-US"/>
        </w:rPr>
      </w:pPr>
    </w:p>
    <w:p w14:paraId="5E3426DA" w14:textId="77777777" w:rsidR="00DA5AF9" w:rsidRPr="00DA5AF9" w:rsidRDefault="00DA5AF9" w:rsidP="00DA5AF9">
      <w:pPr>
        <w:jc w:val="both"/>
        <w:rPr>
          <w:rFonts w:ascii="Times New Roman" w:eastAsia="Heiti SC Medium" w:hAnsi="Times New Roman" w:cs="Times New Roman"/>
        </w:rPr>
      </w:pPr>
      <w:proofErr w:type="spellStart"/>
      <w:r w:rsidRPr="00DA5AF9">
        <w:rPr>
          <w:rFonts w:ascii="Times New Roman" w:eastAsia="Heiti SC Medium" w:hAnsi="Times New Roman" w:cs="Times New Roman"/>
        </w:rPr>
        <w:t>Baek</w:t>
      </w:r>
      <w:proofErr w:type="spellEnd"/>
      <w:r w:rsidRPr="00DA5AF9">
        <w:rPr>
          <w:rFonts w:ascii="Times New Roman" w:eastAsia="Heiti SC Medium" w:hAnsi="Times New Roman" w:cs="Times New Roman"/>
        </w:rPr>
        <w:t xml:space="preserve">, T. H., Kim, S., Yoon, S., Choi, Y. K., Choi, D., &amp; Bang, H. (2022). Emojis and assertive environmental messages in social media campaigns. </w:t>
      </w:r>
      <w:r w:rsidRPr="00DA5AF9">
        <w:rPr>
          <w:rFonts w:ascii="Times New Roman" w:eastAsia="Heiti SC Medium" w:hAnsi="Times New Roman" w:cs="Times New Roman"/>
          <w:i/>
          <w:iCs/>
        </w:rPr>
        <w:t>Internet Research</w:t>
      </w:r>
      <w:r w:rsidRPr="00DA5AF9">
        <w:rPr>
          <w:rFonts w:ascii="Times New Roman" w:eastAsia="Heiti SC Medium" w:hAnsi="Times New Roman" w:cs="Times New Roman"/>
        </w:rPr>
        <w:t>,</w:t>
      </w:r>
      <w:r w:rsidRPr="00DA5AF9">
        <w:rPr>
          <w:rFonts w:ascii="Times New Roman" w:eastAsia="Heiti SC Medium" w:hAnsi="Times New Roman" w:cs="Times New Roman"/>
          <w:i/>
          <w:iCs/>
        </w:rPr>
        <w:t xml:space="preserve"> 32</w:t>
      </w:r>
      <w:r w:rsidRPr="00DA5AF9">
        <w:rPr>
          <w:rFonts w:ascii="Times New Roman" w:eastAsia="Heiti SC Medium" w:hAnsi="Times New Roman" w:cs="Times New Roman"/>
        </w:rPr>
        <w:t xml:space="preserve">(3), 988-1002. </w:t>
      </w:r>
    </w:p>
    <w:p w14:paraId="11C36698" w14:textId="77777777" w:rsidR="00DA5AF9" w:rsidRPr="00DA5AF9" w:rsidRDefault="00DA5AF9" w:rsidP="00DA5AF9">
      <w:pPr>
        <w:jc w:val="both"/>
        <w:rPr>
          <w:rFonts w:ascii="Times New Roman" w:eastAsia="Heiti SC Medium" w:hAnsi="Times New Roman" w:cs="Times New Roman"/>
        </w:rPr>
      </w:pPr>
    </w:p>
    <w:p w14:paraId="10439031" w14:textId="77777777" w:rsidR="00DA5AF9" w:rsidRPr="00DA5AF9" w:rsidRDefault="00DA5AF9" w:rsidP="00DA5AF9">
      <w:pPr>
        <w:jc w:val="both"/>
        <w:rPr>
          <w:rFonts w:ascii="Times New Roman" w:eastAsia="Heiti SC Medium" w:hAnsi="Times New Roman" w:cs="Times New Roman"/>
        </w:rPr>
      </w:pPr>
      <w:r w:rsidRPr="00DA5AF9">
        <w:rPr>
          <w:rFonts w:ascii="Times New Roman" w:eastAsia="Heiti SC Medium" w:hAnsi="Times New Roman" w:cs="Times New Roman"/>
        </w:rPr>
        <w:t xml:space="preserve">Castillo-Abdul, B., Ortega Fernandez, E., &amp; Romero-Rodriguez, L. M. (2022). Corporate social responsibility communication of male luxury fashion brands: analysis on Instagram, Facebook and TikTok. </w:t>
      </w:r>
      <w:r w:rsidRPr="00DA5AF9">
        <w:rPr>
          <w:rFonts w:ascii="Times New Roman" w:eastAsia="Heiti SC Medium" w:hAnsi="Times New Roman" w:cs="Times New Roman"/>
          <w:i/>
          <w:iCs/>
        </w:rPr>
        <w:t>Management Decision</w:t>
      </w:r>
      <w:r w:rsidRPr="00DA5AF9">
        <w:rPr>
          <w:rFonts w:ascii="Times New Roman" w:eastAsia="Heiti SC Medium" w:hAnsi="Times New Roman" w:cs="Times New Roman"/>
        </w:rPr>
        <w:t xml:space="preserve">. </w:t>
      </w:r>
    </w:p>
    <w:p w14:paraId="0AFF5968" w14:textId="77777777" w:rsidR="00DA5AF9" w:rsidRPr="00DA5AF9" w:rsidRDefault="00DA5AF9" w:rsidP="00DA5AF9">
      <w:pPr>
        <w:jc w:val="both"/>
        <w:rPr>
          <w:rFonts w:ascii="Times New Roman" w:eastAsia="Heiti SC Medium" w:hAnsi="Times New Roman" w:cs="Times New Roman"/>
        </w:rPr>
      </w:pPr>
    </w:p>
    <w:p w14:paraId="0115A7B4"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lastRenderedPageBreak/>
        <w:t xml:space="preserve">Chahal, H., Wirtz, J., &amp; Verma, A. (2020). Social media brand engagement: Dimensions, </w:t>
      </w:r>
      <w:proofErr w:type="gramStart"/>
      <w:r w:rsidRPr="00DA5AF9">
        <w:rPr>
          <w:rFonts w:ascii="Times New Roman" w:eastAsia="Heiti SC Medium" w:hAnsi="Times New Roman" w:cs="Times New Roman"/>
          <w:lang w:val="en-US"/>
        </w:rPr>
        <w:t>drivers</w:t>
      </w:r>
      <w:proofErr w:type="gramEnd"/>
      <w:r w:rsidRPr="00DA5AF9">
        <w:rPr>
          <w:rFonts w:ascii="Times New Roman" w:eastAsia="Heiti SC Medium" w:hAnsi="Times New Roman" w:cs="Times New Roman"/>
          <w:lang w:val="en-US"/>
        </w:rPr>
        <w:t xml:space="preserve"> and consequences. </w:t>
      </w:r>
      <w:r w:rsidRPr="00DA5AF9">
        <w:rPr>
          <w:rFonts w:ascii="Times New Roman" w:eastAsia="Heiti SC Medium" w:hAnsi="Times New Roman" w:cs="Times New Roman"/>
          <w:i/>
          <w:iCs/>
          <w:lang w:val="en-US"/>
        </w:rPr>
        <w:t>Journal of consumer marketing</w:t>
      </w:r>
      <w:r w:rsidRPr="00DA5AF9">
        <w:rPr>
          <w:rFonts w:ascii="Times New Roman" w:eastAsia="Heiti SC Medium" w:hAnsi="Times New Roman" w:cs="Times New Roman"/>
          <w:lang w:val="en-US"/>
        </w:rPr>
        <w:t xml:space="preserve">, 37(2), 191-204. </w:t>
      </w:r>
    </w:p>
    <w:p w14:paraId="36CF4B5B" w14:textId="77777777" w:rsidR="00DA5AF9" w:rsidRPr="00DA5AF9" w:rsidRDefault="00DA5AF9" w:rsidP="00DA5AF9">
      <w:pPr>
        <w:jc w:val="both"/>
        <w:rPr>
          <w:rFonts w:ascii="Times New Roman" w:eastAsia="Heiti SC Medium" w:hAnsi="Times New Roman" w:cs="Times New Roman"/>
          <w:lang w:val="en-US"/>
        </w:rPr>
      </w:pPr>
    </w:p>
    <w:p w14:paraId="498AA6EB"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Chan, T. K., Cheung, C. M., &amp; Lee, Z. W. (2017). The state of online impulse-buying research: A literature analysis. </w:t>
      </w:r>
      <w:r w:rsidRPr="00DA5AF9">
        <w:rPr>
          <w:rFonts w:ascii="Times New Roman" w:eastAsia="Heiti SC Medium" w:hAnsi="Times New Roman" w:cs="Times New Roman"/>
          <w:i/>
          <w:iCs/>
          <w:lang w:val="en-US"/>
        </w:rPr>
        <w:t>Information &amp; Management</w:t>
      </w:r>
      <w:r w:rsidRPr="00DA5AF9">
        <w:rPr>
          <w:rFonts w:ascii="Times New Roman" w:eastAsia="Heiti SC Medium" w:hAnsi="Times New Roman" w:cs="Times New Roman"/>
          <w:lang w:val="en-US"/>
        </w:rPr>
        <w:t xml:space="preserve">, 54(2), 204-217. </w:t>
      </w:r>
    </w:p>
    <w:p w14:paraId="673267E6" w14:textId="77777777" w:rsidR="00DA5AF9" w:rsidRPr="00DA5AF9" w:rsidRDefault="00DA5AF9" w:rsidP="00DA5AF9">
      <w:pPr>
        <w:jc w:val="both"/>
        <w:rPr>
          <w:rFonts w:ascii="Times New Roman" w:eastAsia="Heiti SC Medium" w:hAnsi="Times New Roman" w:cs="Times New Roman"/>
          <w:lang w:val="en-US"/>
        </w:rPr>
      </w:pPr>
    </w:p>
    <w:p w14:paraId="13C8DD4A"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Cheung, M. L., Pires, G., Rosenberger III, P. J., Leung, W. K., &amp; Chang, M. K. (2021). The role of social media elements in driving co-creation and engagement. </w:t>
      </w:r>
      <w:r w:rsidRPr="00DA5AF9">
        <w:rPr>
          <w:rFonts w:ascii="Times New Roman" w:eastAsia="Heiti SC Medium" w:hAnsi="Times New Roman" w:cs="Times New Roman"/>
          <w:i/>
          <w:iCs/>
          <w:lang w:val="en-US"/>
        </w:rPr>
        <w:t>Asia Pacific Journal of Marketing and Logistics</w:t>
      </w:r>
      <w:r w:rsidRPr="00DA5AF9">
        <w:rPr>
          <w:rFonts w:ascii="Times New Roman" w:eastAsia="Heiti SC Medium" w:hAnsi="Times New Roman" w:cs="Times New Roman"/>
          <w:lang w:val="en-US"/>
        </w:rPr>
        <w:t xml:space="preserve">, 33(10), 1994-2018. </w:t>
      </w:r>
    </w:p>
    <w:p w14:paraId="1BDE2797" w14:textId="77777777" w:rsidR="00DA5AF9" w:rsidRPr="00DA5AF9" w:rsidRDefault="00DA5AF9" w:rsidP="00DA5AF9">
      <w:pPr>
        <w:jc w:val="both"/>
        <w:rPr>
          <w:rFonts w:ascii="Times New Roman" w:eastAsia="Heiti SC Medium" w:hAnsi="Times New Roman" w:cs="Times New Roman"/>
          <w:lang w:val="en-US"/>
        </w:rPr>
      </w:pPr>
    </w:p>
    <w:p w14:paraId="34A19F2D"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Cheung, M. L., Pires, G., &amp; Rosenberger, P. J. (2020). The influence of perceived social media marketing elements on consumer–brand engagement and brand knowledge. </w:t>
      </w:r>
      <w:r w:rsidRPr="00DA5AF9">
        <w:rPr>
          <w:rFonts w:ascii="Times New Roman" w:eastAsia="Heiti SC Medium" w:hAnsi="Times New Roman" w:cs="Times New Roman"/>
          <w:i/>
          <w:iCs/>
          <w:lang w:val="en-US"/>
        </w:rPr>
        <w:t>Asia Pacific Journal of Marketing and Logistics</w:t>
      </w:r>
      <w:r w:rsidRPr="00DA5AF9">
        <w:rPr>
          <w:rFonts w:ascii="Times New Roman" w:eastAsia="Heiti SC Medium" w:hAnsi="Times New Roman" w:cs="Times New Roman"/>
          <w:lang w:val="en-US"/>
        </w:rPr>
        <w:t xml:space="preserve">, 32(3), 695-720. </w:t>
      </w:r>
    </w:p>
    <w:p w14:paraId="37645A97" w14:textId="77777777" w:rsidR="00DA5AF9" w:rsidRPr="00DA5AF9" w:rsidRDefault="00DA5AF9" w:rsidP="00DA5AF9">
      <w:pPr>
        <w:jc w:val="both"/>
        <w:rPr>
          <w:rFonts w:ascii="Times New Roman" w:eastAsia="Heiti SC Medium" w:hAnsi="Times New Roman" w:cs="Times New Roman"/>
          <w:lang w:val="en-US"/>
        </w:rPr>
      </w:pPr>
    </w:p>
    <w:p w14:paraId="1FF41325"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Chu, S.-C., Chen, H.-T., &amp; Gan, C. (2020). Consumers’ engagement with corporate social responsibility (CSR) communication in social media: Evidence from China and the United States. </w:t>
      </w:r>
      <w:r w:rsidRPr="00DA5AF9">
        <w:rPr>
          <w:rFonts w:ascii="Times New Roman" w:eastAsia="Heiti SC Medium" w:hAnsi="Times New Roman" w:cs="Times New Roman"/>
          <w:i/>
          <w:iCs/>
          <w:lang w:val="en-US"/>
        </w:rPr>
        <w:t>Journal of Business Research</w:t>
      </w:r>
      <w:r w:rsidRPr="00DA5AF9">
        <w:rPr>
          <w:rFonts w:ascii="Times New Roman" w:eastAsia="Heiti SC Medium" w:hAnsi="Times New Roman" w:cs="Times New Roman"/>
          <w:lang w:val="en-US"/>
        </w:rPr>
        <w:t xml:space="preserve">, 110, 260-271. </w:t>
      </w:r>
    </w:p>
    <w:p w14:paraId="718F466F" w14:textId="77777777" w:rsidR="00DA5AF9" w:rsidRPr="00DA5AF9" w:rsidRDefault="00DA5AF9" w:rsidP="00DA5AF9">
      <w:pPr>
        <w:jc w:val="both"/>
        <w:rPr>
          <w:rFonts w:ascii="Times New Roman" w:eastAsia="Heiti SC Medium" w:hAnsi="Times New Roman" w:cs="Times New Roman"/>
          <w:lang w:val="en-US"/>
        </w:rPr>
      </w:pPr>
    </w:p>
    <w:p w14:paraId="208E01EB" w14:textId="77777777" w:rsidR="00DA5AF9" w:rsidRPr="00DA5AF9" w:rsidRDefault="00DA5AF9" w:rsidP="00DA5AF9">
      <w:pPr>
        <w:jc w:val="both"/>
        <w:rPr>
          <w:rFonts w:ascii="Times New Roman" w:eastAsia="Heiti SC Medium" w:hAnsi="Times New Roman" w:cs="Times New Roman"/>
        </w:rPr>
      </w:pPr>
      <w:r w:rsidRPr="00DA5AF9">
        <w:rPr>
          <w:rFonts w:ascii="Times New Roman" w:eastAsia="Heiti SC Medium" w:hAnsi="Times New Roman" w:cs="Times New Roman"/>
        </w:rPr>
        <w:t xml:space="preserve">Chung, C. D., Gao, L., &amp; Leung, D. (2020). Corporate social responsibility communications on social media and consumers’ brand engagement: A case study of hotels in Hong Kong. </w:t>
      </w:r>
      <w:r w:rsidRPr="00DA5AF9">
        <w:rPr>
          <w:rFonts w:ascii="Times New Roman" w:eastAsia="Heiti SC Medium" w:hAnsi="Times New Roman" w:cs="Times New Roman"/>
          <w:i/>
          <w:iCs/>
        </w:rPr>
        <w:t>Journal of China Tourism Research</w:t>
      </w:r>
      <w:r w:rsidRPr="00DA5AF9">
        <w:rPr>
          <w:rFonts w:ascii="Times New Roman" w:eastAsia="Heiti SC Medium" w:hAnsi="Times New Roman" w:cs="Times New Roman"/>
        </w:rPr>
        <w:t>,</w:t>
      </w:r>
      <w:r w:rsidRPr="00DA5AF9">
        <w:rPr>
          <w:rFonts w:ascii="Times New Roman" w:eastAsia="Heiti SC Medium" w:hAnsi="Times New Roman" w:cs="Times New Roman"/>
          <w:i/>
          <w:iCs/>
        </w:rPr>
        <w:t xml:space="preserve"> 16</w:t>
      </w:r>
      <w:r w:rsidRPr="00DA5AF9">
        <w:rPr>
          <w:rFonts w:ascii="Times New Roman" w:eastAsia="Heiti SC Medium" w:hAnsi="Times New Roman" w:cs="Times New Roman"/>
        </w:rPr>
        <w:t xml:space="preserve">(4), 547-565. </w:t>
      </w:r>
    </w:p>
    <w:p w14:paraId="02EC55F0" w14:textId="77777777" w:rsidR="00DA5AF9" w:rsidRPr="00DA5AF9" w:rsidRDefault="00DA5AF9" w:rsidP="00DA5AF9">
      <w:pPr>
        <w:jc w:val="both"/>
        <w:rPr>
          <w:rFonts w:ascii="Times New Roman" w:eastAsia="Heiti SC Medium" w:hAnsi="Times New Roman" w:cs="Times New Roman"/>
          <w:lang w:val="en-US"/>
        </w:rPr>
      </w:pPr>
    </w:p>
    <w:p w14:paraId="3FA98931" w14:textId="77777777" w:rsidR="00DA5AF9" w:rsidRPr="00DA5AF9" w:rsidRDefault="00DA5AF9" w:rsidP="00DA5AF9">
      <w:pPr>
        <w:jc w:val="both"/>
        <w:rPr>
          <w:rFonts w:ascii="Times New Roman" w:eastAsia="Heiti SC Medium" w:hAnsi="Times New Roman" w:cs="Times New Roman"/>
        </w:rPr>
      </w:pPr>
      <w:r w:rsidRPr="00DA5AF9">
        <w:rPr>
          <w:rFonts w:ascii="Times New Roman" w:eastAsia="Heiti SC Medium" w:hAnsi="Times New Roman" w:cs="Times New Roman"/>
        </w:rPr>
        <w:t xml:space="preserve">Coombs, T. (2019). Transmedia storytelling: A potentially vital resource for CSR communication. </w:t>
      </w:r>
      <w:r w:rsidRPr="00DA5AF9">
        <w:rPr>
          <w:rFonts w:ascii="Times New Roman" w:eastAsia="Heiti SC Medium" w:hAnsi="Times New Roman" w:cs="Times New Roman"/>
          <w:i/>
          <w:iCs/>
        </w:rPr>
        <w:t>Corporate communications: An international journal</w:t>
      </w:r>
      <w:r w:rsidRPr="00DA5AF9">
        <w:rPr>
          <w:rFonts w:ascii="Times New Roman" w:eastAsia="Heiti SC Medium" w:hAnsi="Times New Roman" w:cs="Times New Roman"/>
        </w:rPr>
        <w:t>,</w:t>
      </w:r>
      <w:r w:rsidRPr="00DA5AF9">
        <w:rPr>
          <w:rFonts w:ascii="Times New Roman" w:eastAsia="Heiti SC Medium" w:hAnsi="Times New Roman" w:cs="Times New Roman"/>
          <w:i/>
          <w:iCs/>
        </w:rPr>
        <w:t xml:space="preserve"> 24</w:t>
      </w:r>
      <w:r w:rsidRPr="00DA5AF9">
        <w:rPr>
          <w:rFonts w:ascii="Times New Roman" w:eastAsia="Heiti SC Medium" w:hAnsi="Times New Roman" w:cs="Times New Roman"/>
        </w:rPr>
        <w:t xml:space="preserve">(2), 351-367. </w:t>
      </w:r>
    </w:p>
    <w:p w14:paraId="6600EEB3" w14:textId="77777777" w:rsidR="00DA5AF9" w:rsidRPr="00DA5AF9" w:rsidRDefault="00DA5AF9" w:rsidP="00DA5AF9">
      <w:pPr>
        <w:jc w:val="both"/>
        <w:rPr>
          <w:rFonts w:ascii="Times New Roman" w:eastAsia="Heiti SC Medium" w:hAnsi="Times New Roman" w:cs="Times New Roman"/>
          <w:lang w:val="en-US"/>
        </w:rPr>
      </w:pPr>
    </w:p>
    <w:p w14:paraId="4CD227F6"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Cordero-Gutiérrez, R., </w:t>
      </w:r>
      <w:proofErr w:type="spellStart"/>
      <w:r w:rsidRPr="00DA5AF9">
        <w:rPr>
          <w:rFonts w:ascii="Times New Roman" w:eastAsia="Heiti SC Medium" w:hAnsi="Times New Roman" w:cs="Times New Roman"/>
          <w:lang w:val="en-US"/>
        </w:rPr>
        <w:t>Aljarah</w:t>
      </w:r>
      <w:proofErr w:type="spellEnd"/>
      <w:r w:rsidRPr="00DA5AF9">
        <w:rPr>
          <w:rFonts w:ascii="Times New Roman" w:eastAsia="Heiti SC Medium" w:hAnsi="Times New Roman" w:cs="Times New Roman"/>
          <w:lang w:val="en-US"/>
        </w:rPr>
        <w:t xml:space="preserve">, A., López, M., &amp; </w:t>
      </w:r>
      <w:proofErr w:type="spellStart"/>
      <w:r w:rsidRPr="00DA5AF9">
        <w:rPr>
          <w:rFonts w:ascii="Times New Roman" w:eastAsia="Heiti SC Medium" w:hAnsi="Times New Roman" w:cs="Times New Roman"/>
          <w:lang w:val="en-US"/>
        </w:rPr>
        <w:t>Lahuerta</w:t>
      </w:r>
      <w:proofErr w:type="spellEnd"/>
      <w:r w:rsidRPr="00DA5AF9">
        <w:rPr>
          <w:rFonts w:ascii="Times New Roman" w:eastAsia="Heiti SC Medium" w:hAnsi="Times New Roman" w:cs="Times New Roman"/>
          <w:lang w:val="en-US"/>
        </w:rPr>
        <w:t xml:space="preserve">-Otero, E. (2023). Make me happy, make it credible–the effect of CSR message framing on online brand engagement. </w:t>
      </w:r>
      <w:r w:rsidRPr="00DA5AF9">
        <w:rPr>
          <w:rFonts w:ascii="Times New Roman" w:eastAsia="Heiti SC Medium" w:hAnsi="Times New Roman" w:cs="Times New Roman"/>
          <w:i/>
          <w:iCs/>
          <w:lang w:val="en-US"/>
        </w:rPr>
        <w:t>Management Decision</w:t>
      </w:r>
      <w:r w:rsidRPr="00DA5AF9">
        <w:rPr>
          <w:rFonts w:ascii="Times New Roman" w:eastAsia="Heiti SC Medium" w:hAnsi="Times New Roman" w:cs="Times New Roman"/>
          <w:lang w:val="en-US"/>
        </w:rPr>
        <w:t xml:space="preserve">. </w:t>
      </w:r>
    </w:p>
    <w:p w14:paraId="3553E787" w14:textId="77777777" w:rsidR="00DA5AF9" w:rsidRPr="00DA5AF9" w:rsidRDefault="00DA5AF9" w:rsidP="00DA5AF9">
      <w:pPr>
        <w:jc w:val="both"/>
        <w:rPr>
          <w:rFonts w:ascii="Times New Roman" w:eastAsia="Heiti SC Medium" w:hAnsi="Times New Roman" w:cs="Times New Roman"/>
          <w:lang w:val="en-US"/>
        </w:rPr>
      </w:pPr>
    </w:p>
    <w:p w14:paraId="6EE5F3BE"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De Luca, F., </w:t>
      </w:r>
      <w:proofErr w:type="spellStart"/>
      <w:r w:rsidRPr="00DA5AF9">
        <w:rPr>
          <w:rFonts w:ascii="Times New Roman" w:eastAsia="Heiti SC Medium" w:hAnsi="Times New Roman" w:cs="Times New Roman"/>
          <w:lang w:val="en-US"/>
        </w:rPr>
        <w:t>Iaia</w:t>
      </w:r>
      <w:proofErr w:type="spellEnd"/>
      <w:r w:rsidRPr="00DA5AF9">
        <w:rPr>
          <w:rFonts w:ascii="Times New Roman" w:eastAsia="Heiti SC Medium" w:hAnsi="Times New Roman" w:cs="Times New Roman"/>
          <w:lang w:val="en-US"/>
        </w:rPr>
        <w:t xml:space="preserve">, L., Mehmood, A., &amp; </w:t>
      </w:r>
      <w:proofErr w:type="spellStart"/>
      <w:r w:rsidRPr="00DA5AF9">
        <w:rPr>
          <w:rFonts w:ascii="Times New Roman" w:eastAsia="Heiti SC Medium" w:hAnsi="Times New Roman" w:cs="Times New Roman"/>
          <w:lang w:val="en-US"/>
        </w:rPr>
        <w:t>Vrontis</w:t>
      </w:r>
      <w:proofErr w:type="spellEnd"/>
      <w:r w:rsidRPr="00DA5AF9">
        <w:rPr>
          <w:rFonts w:ascii="Times New Roman" w:eastAsia="Heiti SC Medium" w:hAnsi="Times New Roman" w:cs="Times New Roman"/>
          <w:lang w:val="en-US"/>
        </w:rPr>
        <w:t xml:space="preserve">, D. (2022). Can social media improve stakeholder engagement and communication of Sustainable Development Goals? A cross-country analysis. </w:t>
      </w:r>
      <w:r w:rsidRPr="00DA5AF9">
        <w:rPr>
          <w:rFonts w:ascii="Times New Roman" w:eastAsia="Heiti SC Medium" w:hAnsi="Times New Roman" w:cs="Times New Roman"/>
          <w:i/>
          <w:iCs/>
          <w:lang w:val="en-US"/>
        </w:rPr>
        <w:t>Technological Forecasting and Social Change</w:t>
      </w:r>
      <w:r w:rsidRPr="00DA5AF9">
        <w:rPr>
          <w:rFonts w:ascii="Times New Roman" w:eastAsia="Heiti SC Medium" w:hAnsi="Times New Roman" w:cs="Times New Roman"/>
          <w:lang w:val="en-US"/>
        </w:rPr>
        <w:t xml:space="preserve">, 177, 121525. </w:t>
      </w:r>
    </w:p>
    <w:p w14:paraId="06C4A7BA" w14:textId="77777777" w:rsidR="00DA5AF9" w:rsidRPr="00DA5AF9" w:rsidRDefault="00DA5AF9" w:rsidP="00DA5AF9">
      <w:pPr>
        <w:jc w:val="both"/>
        <w:rPr>
          <w:rFonts w:ascii="Times New Roman" w:eastAsia="Heiti SC Medium" w:hAnsi="Times New Roman" w:cs="Times New Roman"/>
          <w:lang w:val="en-US"/>
        </w:rPr>
      </w:pPr>
    </w:p>
    <w:p w14:paraId="41634D08"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Dong, C., Song, B., Cheng, Y., &amp; Zheng, Q. (2023). Tracking CSR Communication Research Within the Chinese Context: A Systematic Literature Review. </w:t>
      </w:r>
      <w:r w:rsidRPr="00DA5AF9">
        <w:rPr>
          <w:rFonts w:ascii="Times New Roman" w:eastAsia="Heiti SC Medium" w:hAnsi="Times New Roman" w:cs="Times New Roman"/>
          <w:i/>
          <w:iCs/>
          <w:lang w:val="en-US"/>
        </w:rPr>
        <w:t>International Journal of Business Communication</w:t>
      </w:r>
      <w:r w:rsidRPr="00DA5AF9">
        <w:rPr>
          <w:rFonts w:ascii="Times New Roman" w:eastAsia="Heiti SC Medium" w:hAnsi="Times New Roman" w:cs="Times New Roman"/>
          <w:lang w:val="en-US"/>
        </w:rPr>
        <w:t xml:space="preserve">, 23294884231156508. </w:t>
      </w:r>
    </w:p>
    <w:p w14:paraId="198F0A2B" w14:textId="77777777" w:rsidR="00DA5AF9" w:rsidRPr="00DA5AF9" w:rsidRDefault="00DA5AF9" w:rsidP="00DA5AF9">
      <w:pPr>
        <w:jc w:val="both"/>
        <w:rPr>
          <w:rFonts w:ascii="Times New Roman" w:eastAsia="Heiti SC Medium" w:hAnsi="Times New Roman" w:cs="Times New Roman"/>
          <w:lang w:val="en-US"/>
        </w:rPr>
      </w:pPr>
    </w:p>
    <w:p w14:paraId="1F85DA6E"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Fatma, M., Ruiz, A. P., Khan, I., &amp; Rahman, Z. (2020). The effect of CSR engagement on </w:t>
      </w:r>
      <w:proofErr w:type="spellStart"/>
      <w:r w:rsidRPr="00DA5AF9">
        <w:rPr>
          <w:rFonts w:ascii="Times New Roman" w:eastAsia="Heiti SC Medium" w:hAnsi="Times New Roman" w:cs="Times New Roman"/>
          <w:lang w:val="en-US"/>
        </w:rPr>
        <w:t>eWOM</w:t>
      </w:r>
      <w:proofErr w:type="spellEnd"/>
      <w:r w:rsidRPr="00DA5AF9">
        <w:rPr>
          <w:rFonts w:ascii="Times New Roman" w:eastAsia="Heiti SC Medium" w:hAnsi="Times New Roman" w:cs="Times New Roman"/>
          <w:lang w:val="en-US"/>
        </w:rPr>
        <w:t xml:space="preserve"> on social media. </w:t>
      </w:r>
      <w:r w:rsidRPr="00DA5AF9">
        <w:rPr>
          <w:rFonts w:ascii="Times New Roman" w:eastAsia="Heiti SC Medium" w:hAnsi="Times New Roman" w:cs="Times New Roman"/>
          <w:i/>
          <w:iCs/>
          <w:lang w:val="en-US"/>
        </w:rPr>
        <w:t>International Journal of Organizational Analysis</w:t>
      </w:r>
      <w:r w:rsidRPr="00DA5AF9">
        <w:rPr>
          <w:rFonts w:ascii="Times New Roman" w:eastAsia="Heiti SC Medium" w:hAnsi="Times New Roman" w:cs="Times New Roman"/>
          <w:lang w:val="en-US"/>
        </w:rPr>
        <w:t xml:space="preserve">. </w:t>
      </w:r>
    </w:p>
    <w:p w14:paraId="6D197A63" w14:textId="77777777" w:rsidR="00DA5AF9" w:rsidRPr="00DA5AF9" w:rsidRDefault="00DA5AF9" w:rsidP="00DA5AF9">
      <w:pPr>
        <w:jc w:val="both"/>
        <w:rPr>
          <w:rFonts w:ascii="Times New Roman" w:eastAsia="Heiti SC Medium" w:hAnsi="Times New Roman" w:cs="Times New Roman"/>
          <w:lang w:val="en-US"/>
        </w:rPr>
      </w:pPr>
    </w:p>
    <w:p w14:paraId="05790C4C"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Garg, P., Gupta, B., </w:t>
      </w:r>
      <w:proofErr w:type="spellStart"/>
      <w:r w:rsidRPr="00DA5AF9">
        <w:rPr>
          <w:rFonts w:ascii="Times New Roman" w:eastAsia="Heiti SC Medium" w:hAnsi="Times New Roman" w:cs="Times New Roman"/>
          <w:lang w:val="en-US"/>
        </w:rPr>
        <w:t>Dzever</w:t>
      </w:r>
      <w:proofErr w:type="spellEnd"/>
      <w:r w:rsidRPr="00DA5AF9">
        <w:rPr>
          <w:rFonts w:ascii="Times New Roman" w:eastAsia="Heiti SC Medium" w:hAnsi="Times New Roman" w:cs="Times New Roman"/>
          <w:lang w:val="en-US"/>
        </w:rPr>
        <w:t xml:space="preserve">, S., Sivarajah, U., &amp; Kumar, V. (2020). Examining the relationship between social media analytics practices and business performance in the Indian retail and IT industries: The mediation role of customer engagement. </w:t>
      </w:r>
      <w:r w:rsidRPr="00DA5AF9">
        <w:rPr>
          <w:rFonts w:ascii="Times New Roman" w:eastAsia="Heiti SC Medium" w:hAnsi="Times New Roman" w:cs="Times New Roman"/>
          <w:i/>
          <w:iCs/>
          <w:lang w:val="en-US"/>
        </w:rPr>
        <w:t>International journal of information management</w:t>
      </w:r>
      <w:r w:rsidRPr="00DA5AF9">
        <w:rPr>
          <w:rFonts w:ascii="Times New Roman" w:eastAsia="Heiti SC Medium" w:hAnsi="Times New Roman" w:cs="Times New Roman"/>
          <w:lang w:val="en-US"/>
        </w:rPr>
        <w:t xml:space="preserve">, 52, 102069. </w:t>
      </w:r>
    </w:p>
    <w:p w14:paraId="0FD97B7B" w14:textId="77777777" w:rsidR="00DA5AF9" w:rsidRPr="00DA5AF9" w:rsidRDefault="00DA5AF9" w:rsidP="00DA5AF9">
      <w:pPr>
        <w:jc w:val="both"/>
        <w:rPr>
          <w:rFonts w:ascii="Times New Roman" w:eastAsia="Heiti SC Medium" w:hAnsi="Times New Roman" w:cs="Times New Roman"/>
          <w:lang w:val="en-US"/>
        </w:rPr>
      </w:pPr>
    </w:p>
    <w:p w14:paraId="2562D62E" w14:textId="77777777" w:rsidR="00DA5AF9" w:rsidRPr="00DA5AF9" w:rsidRDefault="00DA5AF9" w:rsidP="00DA5AF9">
      <w:pPr>
        <w:jc w:val="both"/>
        <w:rPr>
          <w:rFonts w:ascii="Times New Roman" w:eastAsia="Heiti SC Medium" w:hAnsi="Times New Roman" w:cs="Times New Roman"/>
        </w:rPr>
      </w:pPr>
      <w:r w:rsidRPr="00DA5AF9">
        <w:rPr>
          <w:rFonts w:ascii="Times New Roman" w:eastAsia="Heiti SC Medium" w:hAnsi="Times New Roman" w:cs="Times New Roman"/>
        </w:rPr>
        <w:t xml:space="preserve">Garner, B., &amp; </w:t>
      </w:r>
      <w:proofErr w:type="spellStart"/>
      <w:r w:rsidRPr="00DA5AF9">
        <w:rPr>
          <w:rFonts w:ascii="Times New Roman" w:eastAsia="Heiti SC Medium" w:hAnsi="Times New Roman" w:cs="Times New Roman"/>
        </w:rPr>
        <w:t>Mady</w:t>
      </w:r>
      <w:proofErr w:type="spellEnd"/>
      <w:r w:rsidRPr="00DA5AF9">
        <w:rPr>
          <w:rFonts w:ascii="Times New Roman" w:eastAsia="Heiti SC Medium" w:hAnsi="Times New Roman" w:cs="Times New Roman"/>
        </w:rPr>
        <w:t xml:space="preserve">, A. (2023). Social media branding in the food industry: comparing B2B and B2C companies’ use of sustainability messaging on Twitter. </w:t>
      </w:r>
      <w:r w:rsidRPr="00DA5AF9">
        <w:rPr>
          <w:rFonts w:ascii="Times New Roman" w:eastAsia="Heiti SC Medium" w:hAnsi="Times New Roman" w:cs="Times New Roman"/>
          <w:i/>
          <w:iCs/>
        </w:rPr>
        <w:t>Journal of Business &amp; Industrial Marketing</w:t>
      </w:r>
      <w:r w:rsidRPr="00DA5AF9">
        <w:rPr>
          <w:rFonts w:ascii="Times New Roman" w:eastAsia="Heiti SC Medium" w:hAnsi="Times New Roman" w:cs="Times New Roman"/>
        </w:rPr>
        <w:t xml:space="preserve">. </w:t>
      </w:r>
    </w:p>
    <w:p w14:paraId="5BBF7AE6" w14:textId="77777777" w:rsidR="00DA5AF9" w:rsidRPr="00DA5AF9" w:rsidRDefault="00DA5AF9" w:rsidP="00DA5AF9">
      <w:pPr>
        <w:jc w:val="both"/>
        <w:rPr>
          <w:rFonts w:ascii="Times New Roman" w:eastAsia="Heiti SC Medium" w:hAnsi="Times New Roman" w:cs="Times New Roman"/>
          <w:lang w:val="en-US"/>
        </w:rPr>
      </w:pPr>
    </w:p>
    <w:p w14:paraId="5BDAC1BD" w14:textId="77777777" w:rsidR="00DA5AF9" w:rsidRPr="00DA5AF9" w:rsidRDefault="00DA5AF9" w:rsidP="00DA5AF9">
      <w:pPr>
        <w:jc w:val="both"/>
        <w:rPr>
          <w:rFonts w:ascii="Times New Roman" w:eastAsia="Heiti SC Medium" w:hAnsi="Times New Roman" w:cs="Times New Roman"/>
          <w:lang w:val="en-US"/>
        </w:rPr>
      </w:pPr>
      <w:proofErr w:type="spellStart"/>
      <w:r w:rsidRPr="00DA5AF9">
        <w:rPr>
          <w:rFonts w:ascii="Times New Roman" w:eastAsia="Heiti SC Medium" w:hAnsi="Times New Roman" w:cs="Times New Roman"/>
          <w:lang w:val="en-US"/>
        </w:rPr>
        <w:lastRenderedPageBreak/>
        <w:t>Golob</w:t>
      </w:r>
      <w:proofErr w:type="spellEnd"/>
      <w:r w:rsidRPr="00DA5AF9">
        <w:rPr>
          <w:rFonts w:ascii="Times New Roman" w:eastAsia="Heiti SC Medium" w:hAnsi="Times New Roman" w:cs="Times New Roman"/>
          <w:lang w:val="en-US"/>
        </w:rPr>
        <w:t xml:space="preserve">, U., </w:t>
      </w:r>
      <w:proofErr w:type="spellStart"/>
      <w:r w:rsidRPr="00DA5AF9">
        <w:rPr>
          <w:rFonts w:ascii="Times New Roman" w:eastAsia="Heiti SC Medium" w:hAnsi="Times New Roman" w:cs="Times New Roman"/>
          <w:lang w:val="en-US"/>
        </w:rPr>
        <w:t>Podnar</w:t>
      </w:r>
      <w:proofErr w:type="spellEnd"/>
      <w:r w:rsidRPr="00DA5AF9">
        <w:rPr>
          <w:rFonts w:ascii="Times New Roman" w:eastAsia="Heiti SC Medium" w:hAnsi="Times New Roman" w:cs="Times New Roman"/>
          <w:lang w:val="en-US"/>
        </w:rPr>
        <w:t xml:space="preserve">, K., </w:t>
      </w:r>
      <w:proofErr w:type="spellStart"/>
      <w:r w:rsidRPr="00DA5AF9">
        <w:rPr>
          <w:rFonts w:ascii="Times New Roman" w:eastAsia="Heiti SC Medium" w:hAnsi="Times New Roman" w:cs="Times New Roman"/>
          <w:lang w:val="en-US"/>
        </w:rPr>
        <w:t>Elving</w:t>
      </w:r>
      <w:proofErr w:type="spellEnd"/>
      <w:r w:rsidRPr="00DA5AF9">
        <w:rPr>
          <w:rFonts w:ascii="Times New Roman" w:eastAsia="Heiti SC Medium" w:hAnsi="Times New Roman" w:cs="Times New Roman"/>
          <w:lang w:val="en-US"/>
        </w:rPr>
        <w:t xml:space="preserve">, W. J., </w:t>
      </w:r>
      <w:proofErr w:type="spellStart"/>
      <w:r w:rsidRPr="00DA5AF9">
        <w:rPr>
          <w:rFonts w:ascii="Times New Roman" w:eastAsia="Heiti SC Medium" w:hAnsi="Times New Roman" w:cs="Times New Roman"/>
          <w:lang w:val="en-US"/>
        </w:rPr>
        <w:t>Ellerup</w:t>
      </w:r>
      <w:proofErr w:type="spellEnd"/>
      <w:r w:rsidRPr="00DA5AF9">
        <w:rPr>
          <w:rFonts w:ascii="Times New Roman" w:eastAsia="Heiti SC Medium" w:hAnsi="Times New Roman" w:cs="Times New Roman"/>
          <w:lang w:val="en-US"/>
        </w:rPr>
        <w:t xml:space="preserve"> Nielsen, A., Thomsen, C., &amp; Schultz, F. (2013). CSR communication: quo </w:t>
      </w:r>
      <w:proofErr w:type="spellStart"/>
      <w:r w:rsidRPr="00DA5AF9">
        <w:rPr>
          <w:rFonts w:ascii="Times New Roman" w:eastAsia="Heiti SC Medium" w:hAnsi="Times New Roman" w:cs="Times New Roman"/>
          <w:lang w:val="en-US"/>
        </w:rPr>
        <w:t>vadis</w:t>
      </w:r>
      <w:proofErr w:type="spellEnd"/>
      <w:r w:rsidRPr="00DA5AF9">
        <w:rPr>
          <w:rFonts w:ascii="Times New Roman" w:eastAsia="Heiti SC Medium" w:hAnsi="Times New Roman" w:cs="Times New Roman"/>
          <w:lang w:val="en-US"/>
        </w:rPr>
        <w:t xml:space="preserve">? </w:t>
      </w:r>
      <w:r w:rsidRPr="00DA5AF9">
        <w:rPr>
          <w:rFonts w:ascii="Times New Roman" w:eastAsia="Heiti SC Medium" w:hAnsi="Times New Roman" w:cs="Times New Roman"/>
          <w:i/>
          <w:iCs/>
          <w:lang w:val="en-US"/>
        </w:rPr>
        <w:t>Corporate communications: An international journal</w:t>
      </w:r>
      <w:r w:rsidRPr="00DA5AF9">
        <w:rPr>
          <w:rFonts w:ascii="Times New Roman" w:eastAsia="Heiti SC Medium" w:hAnsi="Times New Roman" w:cs="Times New Roman"/>
          <w:lang w:val="en-US"/>
        </w:rPr>
        <w:t xml:space="preserve">, 18(2), 176-192. </w:t>
      </w:r>
    </w:p>
    <w:p w14:paraId="724756FC" w14:textId="77777777" w:rsidR="00DA5AF9" w:rsidRPr="00DA5AF9" w:rsidRDefault="00DA5AF9" w:rsidP="00DA5AF9">
      <w:pPr>
        <w:jc w:val="both"/>
        <w:rPr>
          <w:rFonts w:ascii="Times New Roman" w:eastAsia="Heiti SC Medium" w:hAnsi="Times New Roman" w:cs="Times New Roman"/>
          <w:lang w:val="en-US"/>
        </w:rPr>
      </w:pPr>
    </w:p>
    <w:p w14:paraId="35E0EDE5"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Greenwood, M. (2007). Stakeholder engagement: Beyond the myth of corporate responsibility. </w:t>
      </w:r>
      <w:r w:rsidRPr="00DA5AF9">
        <w:rPr>
          <w:rFonts w:ascii="Times New Roman" w:eastAsia="Heiti SC Medium" w:hAnsi="Times New Roman" w:cs="Times New Roman"/>
          <w:i/>
          <w:iCs/>
          <w:lang w:val="en-US"/>
        </w:rPr>
        <w:t>Journal of Business Ethics</w:t>
      </w:r>
      <w:r w:rsidRPr="00DA5AF9">
        <w:rPr>
          <w:rFonts w:ascii="Times New Roman" w:eastAsia="Heiti SC Medium" w:hAnsi="Times New Roman" w:cs="Times New Roman"/>
          <w:lang w:val="en-US"/>
        </w:rPr>
        <w:t xml:space="preserve">, 74, 315-327. </w:t>
      </w:r>
    </w:p>
    <w:p w14:paraId="111336B2" w14:textId="77777777" w:rsidR="00DA5AF9" w:rsidRPr="00DA5AF9" w:rsidRDefault="00DA5AF9" w:rsidP="00DA5AF9">
      <w:pPr>
        <w:jc w:val="both"/>
        <w:rPr>
          <w:rFonts w:ascii="Times New Roman" w:eastAsia="Heiti SC Medium" w:hAnsi="Times New Roman" w:cs="Times New Roman"/>
          <w:lang w:val="en-US"/>
        </w:rPr>
      </w:pPr>
    </w:p>
    <w:p w14:paraId="29260F9A" w14:textId="77777777" w:rsidR="00DA5AF9" w:rsidRDefault="00DA5AF9" w:rsidP="00DA5AF9">
      <w:pPr>
        <w:jc w:val="both"/>
        <w:rPr>
          <w:rFonts w:ascii="Times New Roman" w:eastAsia="Heiti SC Medium" w:hAnsi="Times New Roman" w:cs="Times New Roman"/>
        </w:rPr>
      </w:pPr>
      <w:proofErr w:type="spellStart"/>
      <w:r w:rsidRPr="00DA5AF9">
        <w:rPr>
          <w:rFonts w:ascii="Times New Roman" w:eastAsia="Heiti SC Medium" w:hAnsi="Times New Roman" w:cs="Times New Roman"/>
        </w:rPr>
        <w:t>Iazzi</w:t>
      </w:r>
      <w:proofErr w:type="spellEnd"/>
      <w:r w:rsidRPr="00DA5AF9">
        <w:rPr>
          <w:rFonts w:ascii="Times New Roman" w:eastAsia="Heiti SC Medium" w:hAnsi="Times New Roman" w:cs="Times New Roman"/>
        </w:rPr>
        <w:t xml:space="preserve">, A., </w:t>
      </w:r>
      <w:proofErr w:type="spellStart"/>
      <w:r w:rsidRPr="00DA5AF9">
        <w:rPr>
          <w:rFonts w:ascii="Times New Roman" w:eastAsia="Heiti SC Medium" w:hAnsi="Times New Roman" w:cs="Times New Roman"/>
        </w:rPr>
        <w:t>Ligorio</w:t>
      </w:r>
      <w:proofErr w:type="spellEnd"/>
      <w:r w:rsidRPr="00DA5AF9">
        <w:rPr>
          <w:rFonts w:ascii="Times New Roman" w:eastAsia="Heiti SC Medium" w:hAnsi="Times New Roman" w:cs="Times New Roman"/>
        </w:rPr>
        <w:t xml:space="preserve">, L., &amp; </w:t>
      </w:r>
      <w:proofErr w:type="spellStart"/>
      <w:r w:rsidRPr="00DA5AF9">
        <w:rPr>
          <w:rFonts w:ascii="Times New Roman" w:eastAsia="Heiti SC Medium" w:hAnsi="Times New Roman" w:cs="Times New Roman"/>
        </w:rPr>
        <w:t>Iaia</w:t>
      </w:r>
      <w:proofErr w:type="spellEnd"/>
      <w:r w:rsidRPr="00DA5AF9">
        <w:rPr>
          <w:rFonts w:ascii="Times New Roman" w:eastAsia="Heiti SC Medium" w:hAnsi="Times New Roman" w:cs="Times New Roman"/>
        </w:rPr>
        <w:t xml:space="preserve">, L. (2022). Were we prepared to face a pandemic? Exploring companies' CSR disclosure on social media before COVID-19 outbreak. </w:t>
      </w:r>
      <w:r w:rsidRPr="00DA5AF9">
        <w:rPr>
          <w:rFonts w:ascii="Times New Roman" w:eastAsia="Heiti SC Medium" w:hAnsi="Times New Roman" w:cs="Times New Roman"/>
          <w:i/>
          <w:iCs/>
        </w:rPr>
        <w:t>Management Decision</w:t>
      </w:r>
      <w:r w:rsidRPr="00DA5AF9">
        <w:rPr>
          <w:rFonts w:ascii="Times New Roman" w:eastAsia="Heiti SC Medium" w:hAnsi="Times New Roman" w:cs="Times New Roman"/>
        </w:rPr>
        <w:t>,</w:t>
      </w:r>
      <w:r w:rsidRPr="00DA5AF9">
        <w:rPr>
          <w:rFonts w:ascii="Times New Roman" w:eastAsia="Heiti SC Medium" w:hAnsi="Times New Roman" w:cs="Times New Roman"/>
          <w:i/>
          <w:iCs/>
        </w:rPr>
        <w:t xml:space="preserve"> 60</w:t>
      </w:r>
      <w:r w:rsidRPr="00DA5AF9">
        <w:rPr>
          <w:rFonts w:ascii="Times New Roman" w:eastAsia="Heiti SC Medium" w:hAnsi="Times New Roman" w:cs="Times New Roman"/>
        </w:rPr>
        <w:t xml:space="preserve">(10), 2849-2874. </w:t>
      </w:r>
    </w:p>
    <w:p w14:paraId="69322056" w14:textId="77777777" w:rsidR="00240A18" w:rsidRPr="00240A18" w:rsidRDefault="00240A18" w:rsidP="00DA5AF9">
      <w:pPr>
        <w:jc w:val="both"/>
        <w:rPr>
          <w:rFonts w:ascii="Times New Roman" w:eastAsia="Heiti SC Medium" w:hAnsi="Times New Roman" w:cs="Times New Roman"/>
          <w:sz w:val="36"/>
          <w:szCs w:val="36"/>
        </w:rPr>
      </w:pPr>
    </w:p>
    <w:p w14:paraId="34313E9E" w14:textId="79040EED" w:rsidR="00DA5AF9" w:rsidRPr="00240A18" w:rsidRDefault="00240A18" w:rsidP="00DA5AF9">
      <w:pPr>
        <w:jc w:val="both"/>
        <w:rPr>
          <w:rFonts w:ascii="Times New Roman" w:hAnsi="Times New Roman" w:cs="Times New Roman"/>
          <w:color w:val="222222"/>
          <w:shd w:val="clear" w:color="auto" w:fill="FFFFFF"/>
        </w:rPr>
      </w:pPr>
      <w:proofErr w:type="spellStart"/>
      <w:r w:rsidRPr="00240A18">
        <w:rPr>
          <w:rFonts w:ascii="Times New Roman" w:hAnsi="Times New Roman" w:cs="Times New Roman"/>
          <w:color w:val="222222"/>
          <w:shd w:val="clear" w:color="auto" w:fill="FFFFFF"/>
        </w:rPr>
        <w:t>Indibara</w:t>
      </w:r>
      <w:proofErr w:type="spellEnd"/>
      <w:r w:rsidRPr="00240A18">
        <w:rPr>
          <w:rFonts w:ascii="Times New Roman" w:hAnsi="Times New Roman" w:cs="Times New Roman"/>
          <w:color w:val="222222"/>
          <w:shd w:val="clear" w:color="auto" w:fill="FFFFFF"/>
        </w:rPr>
        <w:t>, I., Halder, D., &amp; Varshney, S. (2023). Consumer cynicism: Interdisciplinary hybrid review and research agenda. </w:t>
      </w:r>
      <w:r w:rsidRPr="00240A18">
        <w:rPr>
          <w:rFonts w:ascii="Times New Roman" w:hAnsi="Times New Roman" w:cs="Times New Roman"/>
          <w:i/>
          <w:iCs/>
          <w:color w:val="222222"/>
          <w:shd w:val="clear" w:color="auto" w:fill="FFFFFF"/>
        </w:rPr>
        <w:t>International Journal of Consumer Studies</w:t>
      </w:r>
      <w:r w:rsidRPr="00240A18">
        <w:rPr>
          <w:rFonts w:ascii="Times New Roman" w:hAnsi="Times New Roman" w:cs="Times New Roman"/>
          <w:color w:val="222222"/>
          <w:shd w:val="clear" w:color="auto" w:fill="FFFFFF"/>
        </w:rPr>
        <w:t>, </w:t>
      </w:r>
      <w:r w:rsidRPr="00240A18">
        <w:rPr>
          <w:rFonts w:ascii="Times New Roman" w:hAnsi="Times New Roman" w:cs="Times New Roman"/>
          <w:i/>
          <w:iCs/>
          <w:color w:val="222222"/>
          <w:shd w:val="clear" w:color="auto" w:fill="FFFFFF"/>
        </w:rPr>
        <w:t>47</w:t>
      </w:r>
      <w:r w:rsidRPr="00240A18">
        <w:rPr>
          <w:rFonts w:ascii="Times New Roman" w:hAnsi="Times New Roman" w:cs="Times New Roman"/>
          <w:color w:val="222222"/>
          <w:shd w:val="clear" w:color="auto" w:fill="FFFFFF"/>
        </w:rPr>
        <w:t>(6), 2724-2746.</w:t>
      </w:r>
    </w:p>
    <w:p w14:paraId="40A37298" w14:textId="77777777" w:rsidR="00240A18" w:rsidRDefault="00240A18" w:rsidP="00DA5AF9">
      <w:pPr>
        <w:jc w:val="both"/>
        <w:rPr>
          <w:rFonts w:ascii="Times New Roman" w:eastAsia="Heiti SC Medium" w:hAnsi="Times New Roman" w:cs="Times New Roman"/>
          <w:lang w:val="en-US"/>
        </w:rPr>
      </w:pPr>
    </w:p>
    <w:p w14:paraId="1E6C8117" w14:textId="43E5C742" w:rsidR="007415B6" w:rsidRPr="007415B6" w:rsidRDefault="007415B6" w:rsidP="00DA5AF9">
      <w:pPr>
        <w:jc w:val="both"/>
        <w:rPr>
          <w:rFonts w:ascii="Times New Roman" w:hAnsi="Times New Roman" w:cs="Times New Roman"/>
          <w:color w:val="222222"/>
          <w:shd w:val="clear" w:color="auto" w:fill="FFFFFF"/>
        </w:rPr>
      </w:pPr>
      <w:r w:rsidRPr="007415B6">
        <w:rPr>
          <w:rFonts w:ascii="Times New Roman" w:hAnsi="Times New Roman" w:cs="Times New Roman"/>
          <w:color w:val="222222"/>
          <w:shd w:val="clear" w:color="auto" w:fill="FFFFFF"/>
        </w:rPr>
        <w:t xml:space="preserve">Jain, S., Sharma, K., &amp; Devi, S. (2024). The dynamics of value co‐creation </w:t>
      </w:r>
      <w:proofErr w:type="spellStart"/>
      <w:r w:rsidRPr="007415B6">
        <w:rPr>
          <w:rFonts w:ascii="Times New Roman" w:hAnsi="Times New Roman" w:cs="Times New Roman"/>
          <w:color w:val="222222"/>
          <w:shd w:val="clear" w:color="auto" w:fill="FFFFFF"/>
        </w:rPr>
        <w:t>behavior</w:t>
      </w:r>
      <w:proofErr w:type="spellEnd"/>
      <w:r w:rsidRPr="007415B6">
        <w:rPr>
          <w:rFonts w:ascii="Times New Roman" w:hAnsi="Times New Roman" w:cs="Times New Roman"/>
          <w:color w:val="222222"/>
          <w:shd w:val="clear" w:color="auto" w:fill="FFFFFF"/>
        </w:rPr>
        <w:t>: A systematic review and future research agenda. </w:t>
      </w:r>
      <w:r w:rsidRPr="007415B6">
        <w:rPr>
          <w:rFonts w:ascii="Times New Roman" w:hAnsi="Times New Roman" w:cs="Times New Roman"/>
          <w:i/>
          <w:iCs/>
          <w:color w:val="222222"/>
          <w:shd w:val="clear" w:color="auto" w:fill="FFFFFF"/>
        </w:rPr>
        <w:t>International Journal of Consumer Studies</w:t>
      </w:r>
      <w:r w:rsidRPr="007415B6">
        <w:rPr>
          <w:rFonts w:ascii="Times New Roman" w:hAnsi="Times New Roman" w:cs="Times New Roman"/>
          <w:color w:val="222222"/>
          <w:shd w:val="clear" w:color="auto" w:fill="FFFFFF"/>
        </w:rPr>
        <w:t>, </w:t>
      </w:r>
      <w:r w:rsidRPr="007415B6">
        <w:rPr>
          <w:rFonts w:ascii="Times New Roman" w:hAnsi="Times New Roman" w:cs="Times New Roman"/>
          <w:i/>
          <w:iCs/>
          <w:color w:val="222222"/>
          <w:shd w:val="clear" w:color="auto" w:fill="FFFFFF"/>
        </w:rPr>
        <w:t>48</w:t>
      </w:r>
      <w:r w:rsidRPr="007415B6">
        <w:rPr>
          <w:rFonts w:ascii="Times New Roman" w:hAnsi="Times New Roman" w:cs="Times New Roman"/>
          <w:color w:val="222222"/>
          <w:shd w:val="clear" w:color="auto" w:fill="FFFFFF"/>
        </w:rPr>
        <w:t>(1), e12993.</w:t>
      </w:r>
    </w:p>
    <w:p w14:paraId="69996C10" w14:textId="77777777" w:rsidR="007415B6" w:rsidRPr="00DA5AF9" w:rsidRDefault="007415B6" w:rsidP="00DA5AF9">
      <w:pPr>
        <w:jc w:val="both"/>
        <w:rPr>
          <w:rFonts w:ascii="Times New Roman" w:eastAsia="Heiti SC Medium" w:hAnsi="Times New Roman" w:cs="Times New Roman"/>
          <w:lang w:val="en-US"/>
        </w:rPr>
      </w:pPr>
    </w:p>
    <w:p w14:paraId="603C0BAA"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Kim, B., </w:t>
      </w:r>
      <w:proofErr w:type="spellStart"/>
      <w:r w:rsidRPr="00DA5AF9">
        <w:rPr>
          <w:rFonts w:ascii="Times New Roman" w:eastAsia="Heiti SC Medium" w:hAnsi="Times New Roman" w:cs="Times New Roman"/>
          <w:lang w:val="en-US"/>
        </w:rPr>
        <w:t>Yoo</w:t>
      </w:r>
      <w:proofErr w:type="spellEnd"/>
      <w:r w:rsidRPr="00DA5AF9">
        <w:rPr>
          <w:rFonts w:ascii="Times New Roman" w:eastAsia="Heiti SC Medium" w:hAnsi="Times New Roman" w:cs="Times New Roman"/>
          <w:lang w:val="en-US"/>
        </w:rPr>
        <w:t xml:space="preserve">, M., &amp; Yang, W. (2020). Online engagement among restaurant customers: The importance of enhancing flow for social media users. </w:t>
      </w:r>
      <w:r w:rsidRPr="00DA5AF9">
        <w:rPr>
          <w:rFonts w:ascii="Times New Roman" w:eastAsia="Heiti SC Medium" w:hAnsi="Times New Roman" w:cs="Times New Roman"/>
          <w:i/>
          <w:iCs/>
          <w:lang w:val="en-US"/>
        </w:rPr>
        <w:t>Journal of hospitality &amp; tourism research</w:t>
      </w:r>
      <w:r w:rsidRPr="00DA5AF9">
        <w:rPr>
          <w:rFonts w:ascii="Times New Roman" w:eastAsia="Heiti SC Medium" w:hAnsi="Times New Roman" w:cs="Times New Roman"/>
          <w:lang w:val="en-US"/>
        </w:rPr>
        <w:t xml:space="preserve">, 44(2), 252-277. </w:t>
      </w:r>
    </w:p>
    <w:p w14:paraId="7A98518B" w14:textId="77777777" w:rsidR="00DA5AF9" w:rsidRPr="00DA5AF9" w:rsidRDefault="00DA5AF9" w:rsidP="00DA5AF9">
      <w:pPr>
        <w:jc w:val="both"/>
        <w:rPr>
          <w:rFonts w:ascii="Times New Roman" w:eastAsia="Heiti SC Medium" w:hAnsi="Times New Roman" w:cs="Times New Roman"/>
          <w:lang w:val="en-US"/>
        </w:rPr>
      </w:pPr>
    </w:p>
    <w:p w14:paraId="407D4B11" w14:textId="77777777" w:rsidR="00DA5AF9" w:rsidRPr="00DA5AF9" w:rsidRDefault="00DA5AF9" w:rsidP="00DA5AF9">
      <w:pPr>
        <w:jc w:val="both"/>
        <w:rPr>
          <w:rFonts w:ascii="Times New Roman" w:eastAsia="Heiti SC Medium" w:hAnsi="Times New Roman" w:cs="Times New Roman"/>
          <w:lang w:val="en-US"/>
        </w:rPr>
      </w:pPr>
      <w:proofErr w:type="spellStart"/>
      <w:r w:rsidRPr="00DA5AF9">
        <w:rPr>
          <w:rFonts w:ascii="Times New Roman" w:eastAsia="Heiti SC Medium" w:hAnsi="Times New Roman" w:cs="Times New Roman"/>
          <w:lang w:val="en-US"/>
        </w:rPr>
        <w:t>Kucukusta</w:t>
      </w:r>
      <w:proofErr w:type="spellEnd"/>
      <w:r w:rsidRPr="00DA5AF9">
        <w:rPr>
          <w:rFonts w:ascii="Times New Roman" w:eastAsia="Heiti SC Medium" w:hAnsi="Times New Roman" w:cs="Times New Roman"/>
          <w:lang w:val="en-US"/>
        </w:rPr>
        <w:t xml:space="preserve">, D., </w:t>
      </w:r>
      <w:proofErr w:type="spellStart"/>
      <w:r w:rsidRPr="00DA5AF9">
        <w:rPr>
          <w:rFonts w:ascii="Times New Roman" w:eastAsia="Heiti SC Medium" w:hAnsi="Times New Roman" w:cs="Times New Roman"/>
          <w:lang w:val="en-US"/>
        </w:rPr>
        <w:t>Perelygina</w:t>
      </w:r>
      <w:proofErr w:type="spellEnd"/>
      <w:r w:rsidRPr="00DA5AF9">
        <w:rPr>
          <w:rFonts w:ascii="Times New Roman" w:eastAsia="Heiti SC Medium" w:hAnsi="Times New Roman" w:cs="Times New Roman"/>
          <w:lang w:val="en-US"/>
        </w:rPr>
        <w:t xml:space="preserve">, M., &amp; Lam, W. S. (2019). CSR communication strategies and stakeholder engagement of upscale hotels in social media. </w:t>
      </w:r>
      <w:r w:rsidRPr="00DA5AF9">
        <w:rPr>
          <w:rFonts w:ascii="Times New Roman" w:eastAsia="Heiti SC Medium" w:hAnsi="Times New Roman" w:cs="Times New Roman"/>
          <w:i/>
          <w:iCs/>
          <w:lang w:val="en-US"/>
        </w:rPr>
        <w:t>International Journal of</w:t>
      </w:r>
      <w:r w:rsidRPr="00DA5AF9">
        <w:rPr>
          <w:rFonts w:ascii="Times New Roman" w:eastAsia="Heiti SC Medium" w:hAnsi="Times New Roman" w:cs="Times New Roman"/>
          <w:lang w:val="en-US"/>
        </w:rPr>
        <w:t xml:space="preserve"> </w:t>
      </w:r>
      <w:r w:rsidRPr="00DA5AF9">
        <w:rPr>
          <w:rFonts w:ascii="Times New Roman" w:eastAsia="Heiti SC Medium" w:hAnsi="Times New Roman" w:cs="Times New Roman"/>
          <w:i/>
          <w:iCs/>
          <w:lang w:val="en-US"/>
        </w:rPr>
        <w:t>Contemporary Hospitality Management</w:t>
      </w:r>
      <w:r w:rsidRPr="00DA5AF9">
        <w:rPr>
          <w:rFonts w:ascii="Times New Roman" w:eastAsia="Heiti SC Medium" w:hAnsi="Times New Roman" w:cs="Times New Roman"/>
          <w:lang w:val="en-US"/>
        </w:rPr>
        <w:t xml:space="preserve">, 31(5), 2129-2148. </w:t>
      </w:r>
    </w:p>
    <w:p w14:paraId="21B59189" w14:textId="77777777" w:rsidR="00DA5AF9" w:rsidRPr="00DA5AF9" w:rsidRDefault="00DA5AF9" w:rsidP="00DA5AF9">
      <w:pPr>
        <w:jc w:val="both"/>
        <w:rPr>
          <w:rFonts w:ascii="Times New Roman" w:eastAsia="Heiti SC Medium" w:hAnsi="Times New Roman" w:cs="Times New Roman"/>
          <w:lang w:val="en-US"/>
        </w:rPr>
      </w:pPr>
    </w:p>
    <w:p w14:paraId="4D9CFDC0" w14:textId="77777777" w:rsidR="00DA5AF9" w:rsidRPr="00DA5AF9" w:rsidRDefault="00DA5AF9" w:rsidP="00DA5AF9">
      <w:pPr>
        <w:jc w:val="both"/>
        <w:rPr>
          <w:rFonts w:ascii="Times New Roman" w:eastAsia="Heiti SC Medium" w:hAnsi="Times New Roman" w:cs="Times New Roman"/>
          <w:lang w:val="en-US"/>
        </w:rPr>
      </w:pPr>
      <w:proofErr w:type="spellStart"/>
      <w:r w:rsidRPr="00DA5AF9">
        <w:rPr>
          <w:rFonts w:ascii="Times New Roman" w:eastAsia="Heiti SC Medium" w:hAnsi="Times New Roman" w:cs="Times New Roman"/>
          <w:lang w:val="en-US"/>
        </w:rPr>
        <w:t>Kujala</w:t>
      </w:r>
      <w:proofErr w:type="spellEnd"/>
      <w:r w:rsidRPr="00DA5AF9">
        <w:rPr>
          <w:rFonts w:ascii="Times New Roman" w:eastAsia="Heiti SC Medium" w:hAnsi="Times New Roman" w:cs="Times New Roman"/>
          <w:lang w:val="en-US"/>
        </w:rPr>
        <w:t xml:space="preserve">, J., Sachs, S., Leinonen, H., Heikkinen, A., &amp; Laude, D. (2022). Stakeholder engagement: Past, present, and future. </w:t>
      </w:r>
      <w:r w:rsidRPr="00DA5AF9">
        <w:rPr>
          <w:rFonts w:ascii="Times New Roman" w:eastAsia="Heiti SC Medium" w:hAnsi="Times New Roman" w:cs="Times New Roman"/>
          <w:i/>
          <w:iCs/>
          <w:lang w:val="en-US"/>
        </w:rPr>
        <w:t>Business &amp; Society</w:t>
      </w:r>
      <w:r w:rsidRPr="00DA5AF9">
        <w:rPr>
          <w:rFonts w:ascii="Times New Roman" w:eastAsia="Heiti SC Medium" w:hAnsi="Times New Roman" w:cs="Times New Roman"/>
          <w:lang w:val="en-US"/>
        </w:rPr>
        <w:t xml:space="preserve">, 61(5), 1136-1196. </w:t>
      </w:r>
    </w:p>
    <w:p w14:paraId="1ABF8572" w14:textId="77777777" w:rsidR="00DA5AF9" w:rsidRPr="00DA5AF9" w:rsidRDefault="00DA5AF9" w:rsidP="00DA5AF9">
      <w:pPr>
        <w:jc w:val="both"/>
        <w:rPr>
          <w:rFonts w:ascii="Times New Roman" w:eastAsia="Heiti SC Medium" w:hAnsi="Times New Roman" w:cs="Times New Roman"/>
          <w:lang w:val="en-US"/>
        </w:rPr>
      </w:pPr>
    </w:p>
    <w:p w14:paraId="406F1FF6"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Kyu Kim, Y., </w:t>
      </w:r>
      <w:proofErr w:type="spellStart"/>
      <w:r w:rsidRPr="00DA5AF9">
        <w:rPr>
          <w:rFonts w:ascii="Times New Roman" w:eastAsia="Heiti SC Medium" w:hAnsi="Times New Roman" w:cs="Times New Roman"/>
          <w:lang w:val="en-US"/>
        </w:rPr>
        <w:t>Yim</w:t>
      </w:r>
      <w:proofErr w:type="spellEnd"/>
      <w:r w:rsidRPr="00DA5AF9">
        <w:rPr>
          <w:rFonts w:ascii="Times New Roman" w:eastAsia="Heiti SC Medium" w:hAnsi="Times New Roman" w:cs="Times New Roman"/>
          <w:lang w:val="en-US"/>
        </w:rPr>
        <w:t xml:space="preserve">, M. Y.-C., Kim, E., &amp; Reeves, W. (2021). Exploring the optimized social advertising strategy that can generate consumer engagement with green messages on social media. </w:t>
      </w:r>
      <w:r w:rsidRPr="00DA5AF9">
        <w:rPr>
          <w:rFonts w:ascii="Times New Roman" w:eastAsia="Heiti SC Medium" w:hAnsi="Times New Roman" w:cs="Times New Roman"/>
          <w:i/>
          <w:iCs/>
          <w:lang w:val="en-US"/>
        </w:rPr>
        <w:t>Journal of Research in Interactive Marketing</w:t>
      </w:r>
      <w:r w:rsidRPr="00DA5AF9">
        <w:rPr>
          <w:rFonts w:ascii="Times New Roman" w:eastAsia="Heiti SC Medium" w:hAnsi="Times New Roman" w:cs="Times New Roman"/>
          <w:lang w:val="en-US"/>
        </w:rPr>
        <w:t xml:space="preserve">, 15(1), 30-48. </w:t>
      </w:r>
    </w:p>
    <w:p w14:paraId="0229E707" w14:textId="77777777" w:rsidR="00DA5AF9" w:rsidRPr="00DA5AF9" w:rsidRDefault="00DA5AF9" w:rsidP="00DA5AF9">
      <w:pPr>
        <w:jc w:val="both"/>
        <w:rPr>
          <w:rFonts w:ascii="Times New Roman" w:eastAsia="Heiti SC Medium" w:hAnsi="Times New Roman" w:cs="Times New Roman"/>
          <w:lang w:val="en-US"/>
        </w:rPr>
      </w:pPr>
    </w:p>
    <w:p w14:paraId="1C90B609" w14:textId="77777777" w:rsidR="00DA5AF9" w:rsidRPr="00DA5AF9" w:rsidRDefault="00DA5AF9" w:rsidP="00DA5AF9">
      <w:pPr>
        <w:jc w:val="both"/>
        <w:rPr>
          <w:rFonts w:ascii="Times New Roman" w:eastAsia="Heiti SC Medium" w:hAnsi="Times New Roman" w:cs="Times New Roman"/>
          <w:lang w:val="en-US"/>
        </w:rPr>
      </w:pPr>
      <w:proofErr w:type="spellStart"/>
      <w:r w:rsidRPr="00DA5AF9">
        <w:rPr>
          <w:rFonts w:ascii="Times New Roman" w:eastAsia="Heiti SC Medium" w:hAnsi="Times New Roman" w:cs="Times New Roman"/>
          <w:lang w:val="en-US"/>
        </w:rPr>
        <w:t>Lievens</w:t>
      </w:r>
      <w:proofErr w:type="spellEnd"/>
      <w:r w:rsidRPr="00DA5AF9">
        <w:rPr>
          <w:rFonts w:ascii="Times New Roman" w:eastAsia="Heiti SC Medium" w:hAnsi="Times New Roman" w:cs="Times New Roman"/>
          <w:lang w:val="en-US"/>
        </w:rPr>
        <w:t xml:space="preserve">, A., &amp; </w:t>
      </w:r>
      <w:proofErr w:type="spellStart"/>
      <w:r w:rsidRPr="00DA5AF9">
        <w:rPr>
          <w:rFonts w:ascii="Times New Roman" w:eastAsia="Heiti SC Medium" w:hAnsi="Times New Roman" w:cs="Times New Roman"/>
          <w:lang w:val="en-US"/>
        </w:rPr>
        <w:t>Blažević</w:t>
      </w:r>
      <w:proofErr w:type="spellEnd"/>
      <w:r w:rsidRPr="00DA5AF9">
        <w:rPr>
          <w:rFonts w:ascii="Times New Roman" w:eastAsia="Heiti SC Medium" w:hAnsi="Times New Roman" w:cs="Times New Roman"/>
          <w:lang w:val="en-US"/>
        </w:rPr>
        <w:t xml:space="preserve">, V. (2021). A service design perspective on the stakeholder engagement journey during B2B innovation: Challenges and future research agenda. </w:t>
      </w:r>
      <w:r w:rsidRPr="00DA5AF9">
        <w:rPr>
          <w:rFonts w:ascii="Times New Roman" w:eastAsia="Heiti SC Medium" w:hAnsi="Times New Roman" w:cs="Times New Roman"/>
          <w:i/>
          <w:iCs/>
          <w:lang w:val="en-US"/>
        </w:rPr>
        <w:t>Industrial Marketing Management</w:t>
      </w:r>
      <w:r w:rsidRPr="00DA5AF9">
        <w:rPr>
          <w:rFonts w:ascii="Times New Roman" w:eastAsia="Heiti SC Medium" w:hAnsi="Times New Roman" w:cs="Times New Roman"/>
          <w:lang w:val="en-US"/>
        </w:rPr>
        <w:t xml:space="preserve">, 95, 128-141. </w:t>
      </w:r>
    </w:p>
    <w:p w14:paraId="76A43D7A" w14:textId="77777777" w:rsidR="00DA5AF9" w:rsidRPr="00DA5AF9" w:rsidRDefault="00DA5AF9" w:rsidP="00DA5AF9">
      <w:pPr>
        <w:jc w:val="both"/>
        <w:rPr>
          <w:rFonts w:ascii="Times New Roman" w:eastAsia="Heiti SC Medium" w:hAnsi="Times New Roman" w:cs="Times New Roman"/>
          <w:lang w:val="en-US"/>
        </w:rPr>
      </w:pPr>
    </w:p>
    <w:p w14:paraId="15D769BC"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Lim, W. M., &amp; Rasul, T. (2022). Customer engagement and social media: Revisiting the past to inform the future. </w:t>
      </w:r>
      <w:r w:rsidRPr="00DA5AF9">
        <w:rPr>
          <w:rFonts w:ascii="Times New Roman" w:eastAsia="Heiti SC Medium" w:hAnsi="Times New Roman" w:cs="Times New Roman"/>
          <w:i/>
          <w:iCs/>
          <w:lang w:val="en-US"/>
        </w:rPr>
        <w:t>Journal of Business Research</w:t>
      </w:r>
      <w:r w:rsidRPr="00DA5AF9">
        <w:rPr>
          <w:rFonts w:ascii="Times New Roman" w:eastAsia="Heiti SC Medium" w:hAnsi="Times New Roman" w:cs="Times New Roman"/>
          <w:lang w:val="en-US"/>
        </w:rPr>
        <w:t xml:space="preserve">, 148, 325-342. </w:t>
      </w:r>
    </w:p>
    <w:p w14:paraId="040000E1" w14:textId="77777777" w:rsidR="00DA5AF9" w:rsidRPr="00DA5AF9" w:rsidRDefault="00DA5AF9" w:rsidP="00DA5AF9">
      <w:pPr>
        <w:jc w:val="both"/>
        <w:rPr>
          <w:rFonts w:ascii="Times New Roman" w:eastAsia="Heiti SC Medium" w:hAnsi="Times New Roman" w:cs="Times New Roman"/>
          <w:lang w:val="en-US"/>
        </w:rPr>
      </w:pPr>
    </w:p>
    <w:p w14:paraId="0F2E7854" w14:textId="77777777" w:rsidR="00DA5AF9" w:rsidRPr="00DA5AF9" w:rsidRDefault="00DA5AF9" w:rsidP="00DA5AF9">
      <w:pPr>
        <w:jc w:val="both"/>
        <w:rPr>
          <w:rFonts w:ascii="Times New Roman" w:eastAsia="Heiti SC Medium" w:hAnsi="Times New Roman" w:cs="Times New Roman"/>
          <w:lang w:val="en-US"/>
        </w:rPr>
      </w:pPr>
      <w:proofErr w:type="spellStart"/>
      <w:r w:rsidRPr="00DA5AF9">
        <w:rPr>
          <w:rFonts w:ascii="Times New Roman" w:eastAsia="Heiti SC Medium" w:hAnsi="Times New Roman" w:cs="Times New Roman"/>
          <w:lang w:val="en-US"/>
        </w:rPr>
        <w:t>Linnenluecke</w:t>
      </w:r>
      <w:proofErr w:type="spellEnd"/>
      <w:r w:rsidRPr="00DA5AF9">
        <w:rPr>
          <w:rFonts w:ascii="Times New Roman" w:eastAsia="Heiti SC Medium" w:hAnsi="Times New Roman" w:cs="Times New Roman"/>
          <w:lang w:val="en-US"/>
        </w:rPr>
        <w:t xml:space="preserve">, M. K., </w:t>
      </w:r>
      <w:proofErr w:type="spellStart"/>
      <w:r w:rsidRPr="00DA5AF9">
        <w:rPr>
          <w:rFonts w:ascii="Times New Roman" w:eastAsia="Heiti SC Medium" w:hAnsi="Times New Roman" w:cs="Times New Roman"/>
          <w:lang w:val="en-US"/>
        </w:rPr>
        <w:t>Marrone</w:t>
      </w:r>
      <w:proofErr w:type="spellEnd"/>
      <w:r w:rsidRPr="00DA5AF9">
        <w:rPr>
          <w:rFonts w:ascii="Times New Roman" w:eastAsia="Heiti SC Medium" w:hAnsi="Times New Roman" w:cs="Times New Roman"/>
          <w:lang w:val="en-US"/>
        </w:rPr>
        <w:t xml:space="preserve">, M., &amp; Singh, A. K. (2020). Conducting systematic literature reviews and bibliometric analyses. </w:t>
      </w:r>
      <w:r w:rsidRPr="00DA5AF9">
        <w:rPr>
          <w:rFonts w:ascii="Times New Roman" w:eastAsia="Heiti SC Medium" w:hAnsi="Times New Roman" w:cs="Times New Roman"/>
          <w:i/>
          <w:iCs/>
          <w:lang w:val="en-US"/>
        </w:rPr>
        <w:t>Australian Journal of Management</w:t>
      </w:r>
      <w:r w:rsidRPr="00DA5AF9">
        <w:rPr>
          <w:rFonts w:ascii="Times New Roman" w:eastAsia="Heiti SC Medium" w:hAnsi="Times New Roman" w:cs="Times New Roman"/>
          <w:lang w:val="en-US"/>
        </w:rPr>
        <w:t xml:space="preserve">, 45(2), 175-194. </w:t>
      </w:r>
    </w:p>
    <w:p w14:paraId="04CAF806" w14:textId="77777777" w:rsidR="00DA5AF9" w:rsidRPr="00DA5AF9" w:rsidRDefault="00DA5AF9" w:rsidP="00DA5AF9">
      <w:pPr>
        <w:jc w:val="both"/>
        <w:rPr>
          <w:rFonts w:ascii="Times New Roman" w:eastAsia="Heiti SC Medium" w:hAnsi="Times New Roman" w:cs="Times New Roman"/>
          <w:lang w:val="en-US"/>
        </w:rPr>
      </w:pPr>
    </w:p>
    <w:p w14:paraId="7999B8EC"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Mazur-</w:t>
      </w:r>
      <w:proofErr w:type="spellStart"/>
      <w:r w:rsidRPr="00DA5AF9">
        <w:rPr>
          <w:rFonts w:ascii="Times New Roman" w:eastAsia="Heiti SC Medium" w:hAnsi="Times New Roman" w:cs="Times New Roman"/>
          <w:lang w:val="en-US"/>
        </w:rPr>
        <w:t>Wierzbicka</w:t>
      </w:r>
      <w:proofErr w:type="spellEnd"/>
      <w:r w:rsidRPr="00DA5AF9">
        <w:rPr>
          <w:rFonts w:ascii="Times New Roman" w:eastAsia="Heiti SC Medium" w:hAnsi="Times New Roman" w:cs="Times New Roman"/>
          <w:lang w:val="en-US"/>
        </w:rPr>
        <w:t xml:space="preserve">, E. (2021). E-communication and CSR-a new look at organizations’ relations with stakeholders in the time of digitalization. </w:t>
      </w:r>
      <w:r w:rsidRPr="00DA5AF9">
        <w:rPr>
          <w:rFonts w:ascii="Times New Roman" w:eastAsia="Heiti SC Medium" w:hAnsi="Times New Roman" w:cs="Times New Roman"/>
          <w:i/>
          <w:iCs/>
          <w:lang w:val="en-US"/>
        </w:rPr>
        <w:t>Procedia Computer Science</w:t>
      </w:r>
      <w:r w:rsidRPr="00DA5AF9">
        <w:rPr>
          <w:rFonts w:ascii="Times New Roman" w:eastAsia="Heiti SC Medium" w:hAnsi="Times New Roman" w:cs="Times New Roman"/>
          <w:lang w:val="en-US"/>
        </w:rPr>
        <w:t xml:space="preserve">, 192, 4619-4628. </w:t>
      </w:r>
    </w:p>
    <w:p w14:paraId="19581F29" w14:textId="77777777" w:rsidR="00DA5AF9" w:rsidRPr="00DA5AF9" w:rsidRDefault="00DA5AF9" w:rsidP="00DA5AF9">
      <w:pPr>
        <w:jc w:val="both"/>
        <w:rPr>
          <w:rFonts w:ascii="Times New Roman" w:eastAsia="Heiti SC Medium" w:hAnsi="Times New Roman" w:cs="Times New Roman"/>
          <w:lang w:val="en-US"/>
        </w:rPr>
      </w:pPr>
    </w:p>
    <w:p w14:paraId="64B0313F" w14:textId="77777777" w:rsidR="00DA5AF9" w:rsidRPr="00DA5AF9" w:rsidRDefault="00DA5AF9" w:rsidP="00DA5AF9">
      <w:pPr>
        <w:jc w:val="both"/>
        <w:rPr>
          <w:rFonts w:ascii="Times New Roman" w:eastAsia="Heiti SC Medium" w:hAnsi="Times New Roman" w:cs="Times New Roman"/>
        </w:rPr>
      </w:pPr>
      <w:r w:rsidRPr="00DA5AF9">
        <w:rPr>
          <w:rFonts w:ascii="Times New Roman" w:eastAsia="Heiti SC Medium" w:hAnsi="Times New Roman" w:cs="Times New Roman"/>
        </w:rPr>
        <w:t xml:space="preserve">Mehmood, A., </w:t>
      </w:r>
      <w:proofErr w:type="spellStart"/>
      <w:r w:rsidRPr="00DA5AF9">
        <w:rPr>
          <w:rFonts w:ascii="Times New Roman" w:eastAsia="Heiti SC Medium" w:hAnsi="Times New Roman" w:cs="Times New Roman"/>
        </w:rPr>
        <w:t>Hajdini</w:t>
      </w:r>
      <w:proofErr w:type="spellEnd"/>
      <w:r w:rsidRPr="00DA5AF9">
        <w:rPr>
          <w:rFonts w:ascii="Times New Roman" w:eastAsia="Heiti SC Medium" w:hAnsi="Times New Roman" w:cs="Times New Roman"/>
        </w:rPr>
        <w:t xml:space="preserve">, J., </w:t>
      </w:r>
      <w:proofErr w:type="spellStart"/>
      <w:r w:rsidRPr="00DA5AF9">
        <w:rPr>
          <w:rFonts w:ascii="Times New Roman" w:eastAsia="Heiti SC Medium" w:hAnsi="Times New Roman" w:cs="Times New Roman"/>
        </w:rPr>
        <w:t>Iaia</w:t>
      </w:r>
      <w:proofErr w:type="spellEnd"/>
      <w:r w:rsidRPr="00DA5AF9">
        <w:rPr>
          <w:rFonts w:ascii="Times New Roman" w:eastAsia="Heiti SC Medium" w:hAnsi="Times New Roman" w:cs="Times New Roman"/>
        </w:rPr>
        <w:t xml:space="preserve">, L., De Luca, F., &amp; </w:t>
      </w:r>
      <w:proofErr w:type="spellStart"/>
      <w:r w:rsidRPr="00DA5AF9">
        <w:rPr>
          <w:rFonts w:ascii="Times New Roman" w:eastAsia="Heiti SC Medium" w:hAnsi="Times New Roman" w:cs="Times New Roman"/>
        </w:rPr>
        <w:t>Sakka</w:t>
      </w:r>
      <w:proofErr w:type="spellEnd"/>
      <w:r w:rsidRPr="00DA5AF9">
        <w:rPr>
          <w:rFonts w:ascii="Times New Roman" w:eastAsia="Heiti SC Medium" w:hAnsi="Times New Roman" w:cs="Times New Roman"/>
        </w:rPr>
        <w:t xml:space="preserve">, G. (2023). Stakeholder engagement and </w:t>
      </w:r>
      <w:proofErr w:type="spellStart"/>
      <w:r w:rsidRPr="00DA5AF9">
        <w:rPr>
          <w:rFonts w:ascii="Times New Roman" w:eastAsia="Heiti SC Medium" w:hAnsi="Times New Roman" w:cs="Times New Roman"/>
        </w:rPr>
        <w:t>sdgs</w:t>
      </w:r>
      <w:proofErr w:type="spellEnd"/>
      <w:r w:rsidRPr="00DA5AF9">
        <w:rPr>
          <w:rFonts w:ascii="Times New Roman" w:eastAsia="Heiti SC Medium" w:hAnsi="Times New Roman" w:cs="Times New Roman"/>
        </w:rPr>
        <w:t xml:space="preserve">: The role of social media in the </w:t>
      </w:r>
      <w:proofErr w:type="spellStart"/>
      <w:r w:rsidRPr="00DA5AF9">
        <w:rPr>
          <w:rFonts w:ascii="Times New Roman" w:eastAsia="Heiti SC Medium" w:hAnsi="Times New Roman" w:cs="Times New Roman"/>
        </w:rPr>
        <w:t>european</w:t>
      </w:r>
      <w:proofErr w:type="spellEnd"/>
      <w:r w:rsidRPr="00DA5AF9">
        <w:rPr>
          <w:rFonts w:ascii="Times New Roman" w:eastAsia="Heiti SC Medium" w:hAnsi="Times New Roman" w:cs="Times New Roman"/>
        </w:rPr>
        <w:t xml:space="preserve"> context. </w:t>
      </w:r>
      <w:proofErr w:type="spellStart"/>
      <w:r w:rsidRPr="00DA5AF9">
        <w:rPr>
          <w:rFonts w:ascii="Times New Roman" w:eastAsia="Heiti SC Medium" w:hAnsi="Times New Roman" w:cs="Times New Roman"/>
          <w:i/>
          <w:iCs/>
        </w:rPr>
        <w:t>EuroMed</w:t>
      </w:r>
      <w:proofErr w:type="spellEnd"/>
      <w:r w:rsidRPr="00DA5AF9">
        <w:rPr>
          <w:rFonts w:ascii="Times New Roman" w:eastAsia="Heiti SC Medium" w:hAnsi="Times New Roman" w:cs="Times New Roman"/>
          <w:i/>
          <w:iCs/>
        </w:rPr>
        <w:t xml:space="preserve"> Journal of Business</w:t>
      </w:r>
      <w:r w:rsidRPr="00DA5AF9">
        <w:rPr>
          <w:rFonts w:ascii="Times New Roman" w:eastAsia="Heiti SC Medium" w:hAnsi="Times New Roman" w:cs="Times New Roman"/>
        </w:rPr>
        <w:t>,</w:t>
      </w:r>
      <w:r w:rsidRPr="00DA5AF9">
        <w:rPr>
          <w:rFonts w:ascii="Times New Roman" w:eastAsia="Heiti SC Medium" w:hAnsi="Times New Roman" w:cs="Times New Roman"/>
          <w:i/>
          <w:iCs/>
        </w:rPr>
        <w:t xml:space="preserve"> 18</w:t>
      </w:r>
      <w:r w:rsidRPr="00DA5AF9">
        <w:rPr>
          <w:rFonts w:ascii="Times New Roman" w:eastAsia="Heiti SC Medium" w:hAnsi="Times New Roman" w:cs="Times New Roman"/>
        </w:rPr>
        <w:t xml:space="preserve">(1), 111-128. </w:t>
      </w:r>
    </w:p>
    <w:p w14:paraId="565E376B" w14:textId="77777777" w:rsidR="00DA5AF9" w:rsidRPr="00DA5AF9" w:rsidRDefault="00DA5AF9" w:rsidP="00DA5AF9">
      <w:pPr>
        <w:jc w:val="both"/>
        <w:rPr>
          <w:rFonts w:ascii="Times New Roman" w:eastAsia="Heiti SC Medium" w:hAnsi="Times New Roman" w:cs="Times New Roman"/>
          <w:lang w:val="en-US"/>
        </w:rPr>
      </w:pPr>
    </w:p>
    <w:p w14:paraId="7780F589"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Mio, C., </w:t>
      </w:r>
      <w:proofErr w:type="spellStart"/>
      <w:r w:rsidRPr="00DA5AF9">
        <w:rPr>
          <w:rFonts w:ascii="Times New Roman" w:eastAsia="Heiti SC Medium" w:hAnsi="Times New Roman" w:cs="Times New Roman"/>
          <w:lang w:val="en-US"/>
        </w:rPr>
        <w:t>Costantini</w:t>
      </w:r>
      <w:proofErr w:type="spellEnd"/>
      <w:r w:rsidRPr="00DA5AF9">
        <w:rPr>
          <w:rFonts w:ascii="Times New Roman" w:eastAsia="Heiti SC Medium" w:hAnsi="Times New Roman" w:cs="Times New Roman"/>
          <w:lang w:val="en-US"/>
        </w:rPr>
        <w:t xml:space="preserve">, A., &amp; Panfilo, S. (2022). Performance measurement tools for sustainable business: A systematic literature review on the sustainability balanced scorecard use. </w:t>
      </w:r>
      <w:r w:rsidRPr="00DA5AF9">
        <w:rPr>
          <w:rFonts w:ascii="Times New Roman" w:eastAsia="Heiti SC Medium" w:hAnsi="Times New Roman" w:cs="Times New Roman"/>
          <w:i/>
          <w:iCs/>
          <w:lang w:val="en-US"/>
        </w:rPr>
        <w:t>Corporate Social Responsibility and Environmental Management</w:t>
      </w:r>
      <w:r w:rsidRPr="00DA5AF9">
        <w:rPr>
          <w:rFonts w:ascii="Times New Roman" w:eastAsia="Heiti SC Medium" w:hAnsi="Times New Roman" w:cs="Times New Roman"/>
          <w:lang w:val="en-US"/>
        </w:rPr>
        <w:t xml:space="preserve">, 29(2), 367-384. </w:t>
      </w:r>
    </w:p>
    <w:p w14:paraId="295877AA" w14:textId="77777777" w:rsidR="00DA5AF9" w:rsidRPr="00DA5AF9" w:rsidRDefault="00DA5AF9" w:rsidP="00DA5AF9">
      <w:pPr>
        <w:jc w:val="both"/>
        <w:rPr>
          <w:rFonts w:ascii="Times New Roman" w:eastAsia="Heiti SC Medium" w:hAnsi="Times New Roman" w:cs="Times New Roman"/>
          <w:lang w:val="en-US"/>
        </w:rPr>
      </w:pPr>
    </w:p>
    <w:p w14:paraId="41F38801" w14:textId="77777777" w:rsidR="00DA5AF9" w:rsidRPr="00DA5AF9" w:rsidRDefault="00DA5AF9" w:rsidP="00DA5AF9">
      <w:pPr>
        <w:jc w:val="both"/>
        <w:rPr>
          <w:rFonts w:ascii="Times New Roman" w:eastAsia="Heiti SC Medium" w:hAnsi="Times New Roman" w:cs="Times New Roman"/>
        </w:rPr>
      </w:pPr>
      <w:r w:rsidRPr="00DA5AF9">
        <w:rPr>
          <w:rFonts w:ascii="Times New Roman" w:eastAsia="Heiti SC Medium" w:hAnsi="Times New Roman" w:cs="Times New Roman"/>
        </w:rPr>
        <w:t xml:space="preserve">Nguyen, V. H., </w:t>
      </w:r>
      <w:proofErr w:type="spellStart"/>
      <w:r w:rsidRPr="00DA5AF9">
        <w:rPr>
          <w:rFonts w:ascii="Times New Roman" w:eastAsia="Heiti SC Medium" w:hAnsi="Times New Roman" w:cs="Times New Roman"/>
        </w:rPr>
        <w:t>Sukunesan</w:t>
      </w:r>
      <w:proofErr w:type="spellEnd"/>
      <w:r w:rsidRPr="00DA5AF9">
        <w:rPr>
          <w:rFonts w:ascii="Times New Roman" w:eastAsia="Heiti SC Medium" w:hAnsi="Times New Roman" w:cs="Times New Roman"/>
        </w:rPr>
        <w:t xml:space="preserve">, S., &amp; Huynh, M. (2022). Web scraping Instagram Pre and During Covid-19: Examining customer engagement on Australian SMEs accounts. </w:t>
      </w:r>
      <w:r w:rsidRPr="00DA5AF9">
        <w:rPr>
          <w:rFonts w:ascii="Times New Roman" w:eastAsia="Heiti SC Medium" w:hAnsi="Times New Roman" w:cs="Times New Roman"/>
          <w:i/>
          <w:iCs/>
        </w:rPr>
        <w:t>Australasian Journal of Information Systems</w:t>
      </w:r>
      <w:r w:rsidRPr="00DA5AF9">
        <w:rPr>
          <w:rFonts w:ascii="Times New Roman" w:eastAsia="Heiti SC Medium" w:hAnsi="Times New Roman" w:cs="Times New Roman"/>
        </w:rPr>
        <w:t>,</w:t>
      </w:r>
      <w:r w:rsidRPr="00DA5AF9">
        <w:rPr>
          <w:rFonts w:ascii="Times New Roman" w:eastAsia="Heiti SC Medium" w:hAnsi="Times New Roman" w:cs="Times New Roman"/>
          <w:i/>
          <w:iCs/>
        </w:rPr>
        <w:t xml:space="preserve"> 26</w:t>
      </w:r>
      <w:r w:rsidRPr="00DA5AF9">
        <w:rPr>
          <w:rFonts w:ascii="Times New Roman" w:eastAsia="Heiti SC Medium" w:hAnsi="Times New Roman" w:cs="Times New Roman"/>
        </w:rPr>
        <w:t xml:space="preserve">. </w:t>
      </w:r>
    </w:p>
    <w:p w14:paraId="36B560A3" w14:textId="77777777" w:rsidR="00DA5AF9" w:rsidRPr="00DA5AF9" w:rsidRDefault="00DA5AF9" w:rsidP="00DA5AF9">
      <w:pPr>
        <w:jc w:val="both"/>
        <w:rPr>
          <w:rFonts w:ascii="Times New Roman" w:eastAsia="Heiti SC Medium" w:hAnsi="Times New Roman" w:cs="Times New Roman"/>
          <w:lang w:val="en-US"/>
        </w:rPr>
      </w:pPr>
    </w:p>
    <w:p w14:paraId="6749119F" w14:textId="77777777" w:rsidR="00DA5AF9" w:rsidRPr="00DA5AF9" w:rsidRDefault="00DA5AF9" w:rsidP="00DA5AF9">
      <w:pPr>
        <w:jc w:val="both"/>
        <w:rPr>
          <w:rFonts w:ascii="Times New Roman" w:eastAsia="Heiti SC Medium" w:hAnsi="Times New Roman" w:cs="Times New Roman"/>
        </w:rPr>
      </w:pPr>
      <w:proofErr w:type="spellStart"/>
      <w:r w:rsidRPr="00DA5AF9">
        <w:rPr>
          <w:rFonts w:ascii="Times New Roman" w:eastAsia="Heiti SC Medium" w:hAnsi="Times New Roman" w:cs="Times New Roman"/>
        </w:rPr>
        <w:t>Nikolinakou</w:t>
      </w:r>
      <w:proofErr w:type="spellEnd"/>
      <w:r w:rsidRPr="00DA5AF9">
        <w:rPr>
          <w:rFonts w:ascii="Times New Roman" w:eastAsia="Heiti SC Medium" w:hAnsi="Times New Roman" w:cs="Times New Roman"/>
        </w:rPr>
        <w:t xml:space="preserve">, A., &amp; </w:t>
      </w:r>
      <w:proofErr w:type="spellStart"/>
      <w:r w:rsidRPr="00DA5AF9">
        <w:rPr>
          <w:rFonts w:ascii="Times New Roman" w:eastAsia="Heiti SC Medium" w:hAnsi="Times New Roman" w:cs="Times New Roman"/>
        </w:rPr>
        <w:t>Phua</w:t>
      </w:r>
      <w:proofErr w:type="spellEnd"/>
      <w:r w:rsidRPr="00DA5AF9">
        <w:rPr>
          <w:rFonts w:ascii="Times New Roman" w:eastAsia="Heiti SC Medium" w:hAnsi="Times New Roman" w:cs="Times New Roman"/>
        </w:rPr>
        <w:t xml:space="preserve">, J. (2020). Do human values matter for promoting brands on social media? </w:t>
      </w:r>
      <w:proofErr w:type="gramStart"/>
      <w:r w:rsidRPr="00DA5AF9">
        <w:rPr>
          <w:rFonts w:ascii="Times New Roman" w:eastAsia="Heiti SC Medium" w:hAnsi="Times New Roman" w:cs="Times New Roman"/>
        </w:rPr>
        <w:t>How</w:t>
      </w:r>
      <w:proofErr w:type="gramEnd"/>
      <w:r w:rsidRPr="00DA5AF9">
        <w:rPr>
          <w:rFonts w:ascii="Times New Roman" w:eastAsia="Heiti SC Medium" w:hAnsi="Times New Roman" w:cs="Times New Roman"/>
        </w:rPr>
        <w:t xml:space="preserve"> social media users' values influence valuable brand‐related activities such as sharing, content creation, and reviews. </w:t>
      </w:r>
      <w:r w:rsidRPr="00DA5AF9">
        <w:rPr>
          <w:rFonts w:ascii="Times New Roman" w:eastAsia="Heiti SC Medium" w:hAnsi="Times New Roman" w:cs="Times New Roman"/>
          <w:i/>
          <w:iCs/>
        </w:rPr>
        <w:t>Journal of Consumer Behaviour</w:t>
      </w:r>
      <w:r w:rsidRPr="00DA5AF9">
        <w:rPr>
          <w:rFonts w:ascii="Times New Roman" w:eastAsia="Heiti SC Medium" w:hAnsi="Times New Roman" w:cs="Times New Roman"/>
        </w:rPr>
        <w:t>,</w:t>
      </w:r>
      <w:r w:rsidRPr="00DA5AF9">
        <w:rPr>
          <w:rFonts w:ascii="Times New Roman" w:eastAsia="Heiti SC Medium" w:hAnsi="Times New Roman" w:cs="Times New Roman"/>
          <w:i/>
          <w:iCs/>
        </w:rPr>
        <w:t xml:space="preserve"> 19</w:t>
      </w:r>
      <w:r w:rsidRPr="00DA5AF9">
        <w:rPr>
          <w:rFonts w:ascii="Times New Roman" w:eastAsia="Heiti SC Medium" w:hAnsi="Times New Roman" w:cs="Times New Roman"/>
        </w:rPr>
        <w:t xml:space="preserve">(1), 13-23. </w:t>
      </w:r>
    </w:p>
    <w:p w14:paraId="7935FABE" w14:textId="77777777" w:rsidR="00DA5AF9" w:rsidRPr="00DA5AF9" w:rsidRDefault="00DA5AF9" w:rsidP="00DA5AF9">
      <w:pPr>
        <w:jc w:val="both"/>
        <w:rPr>
          <w:rFonts w:ascii="Times New Roman" w:eastAsia="Heiti SC Medium" w:hAnsi="Times New Roman" w:cs="Times New Roman"/>
          <w:lang w:val="en-US"/>
        </w:rPr>
      </w:pPr>
    </w:p>
    <w:p w14:paraId="26E14023" w14:textId="77777777" w:rsidR="00DA5AF9" w:rsidRPr="00DA5AF9" w:rsidRDefault="00DA5AF9" w:rsidP="00DA5AF9">
      <w:pPr>
        <w:jc w:val="both"/>
        <w:rPr>
          <w:rFonts w:ascii="Times New Roman" w:eastAsia="Heiti SC Medium" w:hAnsi="Times New Roman" w:cs="Times New Roman"/>
          <w:lang w:val="en-US"/>
        </w:rPr>
      </w:pPr>
      <w:proofErr w:type="spellStart"/>
      <w:r w:rsidRPr="00DA5AF9">
        <w:rPr>
          <w:rFonts w:ascii="Times New Roman" w:eastAsia="Heiti SC Medium" w:hAnsi="Times New Roman" w:cs="Times New Roman"/>
          <w:lang w:val="en-US"/>
        </w:rPr>
        <w:t>Nuseir</w:t>
      </w:r>
      <w:proofErr w:type="spellEnd"/>
      <w:r w:rsidRPr="00DA5AF9">
        <w:rPr>
          <w:rFonts w:ascii="Times New Roman" w:eastAsia="Heiti SC Medium" w:hAnsi="Times New Roman" w:cs="Times New Roman"/>
          <w:lang w:val="en-US"/>
        </w:rPr>
        <w:t xml:space="preserve">, M., &amp; </w:t>
      </w:r>
      <w:proofErr w:type="spellStart"/>
      <w:r w:rsidRPr="00DA5AF9">
        <w:rPr>
          <w:rFonts w:ascii="Times New Roman" w:eastAsia="Heiti SC Medium" w:hAnsi="Times New Roman" w:cs="Times New Roman"/>
          <w:lang w:val="en-US"/>
        </w:rPr>
        <w:t>Qasim</w:t>
      </w:r>
      <w:proofErr w:type="spellEnd"/>
      <w:r w:rsidRPr="00DA5AF9">
        <w:rPr>
          <w:rFonts w:ascii="Times New Roman" w:eastAsia="Heiti SC Medium" w:hAnsi="Times New Roman" w:cs="Times New Roman"/>
          <w:lang w:val="en-US"/>
        </w:rPr>
        <w:t xml:space="preserve">, A. (2021). Investor relations in the era of social media: systematic literature review of social media as a strategic corporate disclosure tool. </w:t>
      </w:r>
      <w:r w:rsidRPr="00DA5AF9">
        <w:rPr>
          <w:rFonts w:ascii="Times New Roman" w:eastAsia="Heiti SC Medium" w:hAnsi="Times New Roman" w:cs="Times New Roman"/>
          <w:i/>
          <w:iCs/>
          <w:lang w:val="en-US"/>
        </w:rPr>
        <w:t>Journal of Financial Reporting and Accounting</w:t>
      </w:r>
      <w:r w:rsidRPr="00DA5AF9">
        <w:rPr>
          <w:rFonts w:ascii="Times New Roman" w:eastAsia="Heiti SC Medium" w:hAnsi="Times New Roman" w:cs="Times New Roman"/>
          <w:lang w:val="en-US"/>
        </w:rPr>
        <w:t xml:space="preserve">, 19(5), 819-838. </w:t>
      </w:r>
    </w:p>
    <w:p w14:paraId="2A6654F5" w14:textId="77777777" w:rsidR="00DA5AF9" w:rsidRPr="00DA5AF9" w:rsidRDefault="00DA5AF9" w:rsidP="00DA5AF9">
      <w:pPr>
        <w:jc w:val="both"/>
        <w:rPr>
          <w:rFonts w:ascii="Times New Roman" w:eastAsia="Heiti SC Medium" w:hAnsi="Times New Roman" w:cs="Times New Roman"/>
          <w:lang w:val="en-US"/>
        </w:rPr>
      </w:pPr>
    </w:p>
    <w:p w14:paraId="32D61777"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Okazaki, S., </w:t>
      </w:r>
      <w:proofErr w:type="spellStart"/>
      <w:r w:rsidRPr="00DA5AF9">
        <w:rPr>
          <w:rFonts w:ascii="Times New Roman" w:eastAsia="Heiti SC Medium" w:hAnsi="Times New Roman" w:cs="Times New Roman"/>
          <w:lang w:val="en-US"/>
        </w:rPr>
        <w:t>Plangger</w:t>
      </w:r>
      <w:proofErr w:type="spellEnd"/>
      <w:r w:rsidRPr="00DA5AF9">
        <w:rPr>
          <w:rFonts w:ascii="Times New Roman" w:eastAsia="Heiti SC Medium" w:hAnsi="Times New Roman" w:cs="Times New Roman"/>
          <w:lang w:val="en-US"/>
        </w:rPr>
        <w:t xml:space="preserve">, K., </w:t>
      </w:r>
      <w:proofErr w:type="spellStart"/>
      <w:r w:rsidRPr="00DA5AF9">
        <w:rPr>
          <w:rFonts w:ascii="Times New Roman" w:eastAsia="Heiti SC Medium" w:hAnsi="Times New Roman" w:cs="Times New Roman"/>
          <w:lang w:val="en-US"/>
        </w:rPr>
        <w:t>Roulet</w:t>
      </w:r>
      <w:proofErr w:type="spellEnd"/>
      <w:r w:rsidRPr="00DA5AF9">
        <w:rPr>
          <w:rFonts w:ascii="Times New Roman" w:eastAsia="Heiti SC Medium" w:hAnsi="Times New Roman" w:cs="Times New Roman"/>
          <w:lang w:val="en-US"/>
        </w:rPr>
        <w:t xml:space="preserve">, T., &amp; Menéndez, H. D. (2021). Assessing stakeholder network engagement. </w:t>
      </w:r>
      <w:r w:rsidRPr="00DA5AF9">
        <w:rPr>
          <w:rFonts w:ascii="Times New Roman" w:eastAsia="Heiti SC Medium" w:hAnsi="Times New Roman" w:cs="Times New Roman"/>
          <w:i/>
          <w:iCs/>
          <w:lang w:val="en-US"/>
        </w:rPr>
        <w:t>European Journal of Marketing</w:t>
      </w:r>
      <w:r w:rsidRPr="00DA5AF9">
        <w:rPr>
          <w:rFonts w:ascii="Times New Roman" w:eastAsia="Heiti SC Medium" w:hAnsi="Times New Roman" w:cs="Times New Roman"/>
          <w:lang w:val="en-US"/>
        </w:rPr>
        <w:t xml:space="preserve">, 55(5), 1359-1384. </w:t>
      </w:r>
    </w:p>
    <w:p w14:paraId="5A4F0F9D" w14:textId="77777777" w:rsidR="00DA5AF9" w:rsidRPr="00DA5AF9" w:rsidRDefault="00DA5AF9" w:rsidP="00DA5AF9">
      <w:pPr>
        <w:jc w:val="both"/>
        <w:rPr>
          <w:rFonts w:ascii="Times New Roman" w:eastAsia="Heiti SC Medium" w:hAnsi="Times New Roman" w:cs="Times New Roman"/>
          <w:lang w:val="en-US"/>
        </w:rPr>
      </w:pPr>
    </w:p>
    <w:p w14:paraId="2616DCA5"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Oliveira, M., &amp; Fernandes, T. (2022). Luxury brands and social media: drivers and outcomes of consumer engagement on Instagram. </w:t>
      </w:r>
      <w:r w:rsidRPr="00DA5AF9">
        <w:rPr>
          <w:rFonts w:ascii="Times New Roman" w:eastAsia="Heiti SC Medium" w:hAnsi="Times New Roman" w:cs="Times New Roman"/>
          <w:i/>
          <w:iCs/>
          <w:lang w:val="en-US"/>
        </w:rPr>
        <w:t>Journal of Strategic Marketing</w:t>
      </w:r>
      <w:r w:rsidRPr="00DA5AF9">
        <w:rPr>
          <w:rFonts w:ascii="Times New Roman" w:eastAsia="Heiti SC Medium" w:hAnsi="Times New Roman" w:cs="Times New Roman"/>
          <w:lang w:val="en-US"/>
        </w:rPr>
        <w:t xml:space="preserve">, 30(4), 389-407. </w:t>
      </w:r>
    </w:p>
    <w:p w14:paraId="561B5AEA" w14:textId="77777777" w:rsidR="00DA5AF9" w:rsidRPr="00DA5AF9" w:rsidRDefault="00DA5AF9" w:rsidP="00DA5AF9">
      <w:pPr>
        <w:jc w:val="both"/>
        <w:rPr>
          <w:rFonts w:ascii="Times New Roman" w:eastAsia="Heiti SC Medium" w:hAnsi="Times New Roman" w:cs="Times New Roman"/>
          <w:lang w:val="en-US"/>
        </w:rPr>
      </w:pPr>
    </w:p>
    <w:p w14:paraId="727BACF4"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Page, M. J., McKenzie, J. E., </w:t>
      </w:r>
      <w:proofErr w:type="spellStart"/>
      <w:r w:rsidRPr="00DA5AF9">
        <w:rPr>
          <w:rFonts w:ascii="Times New Roman" w:eastAsia="Heiti SC Medium" w:hAnsi="Times New Roman" w:cs="Times New Roman"/>
          <w:lang w:val="en-US"/>
        </w:rPr>
        <w:t>Bossuyt</w:t>
      </w:r>
      <w:proofErr w:type="spellEnd"/>
      <w:r w:rsidRPr="00DA5AF9">
        <w:rPr>
          <w:rFonts w:ascii="Times New Roman" w:eastAsia="Heiti SC Medium" w:hAnsi="Times New Roman" w:cs="Times New Roman"/>
          <w:lang w:val="en-US"/>
        </w:rPr>
        <w:t xml:space="preserve">, P. M., </w:t>
      </w:r>
      <w:proofErr w:type="spellStart"/>
      <w:r w:rsidRPr="00DA5AF9">
        <w:rPr>
          <w:rFonts w:ascii="Times New Roman" w:eastAsia="Heiti SC Medium" w:hAnsi="Times New Roman" w:cs="Times New Roman"/>
          <w:lang w:val="en-US"/>
        </w:rPr>
        <w:t>Boutron</w:t>
      </w:r>
      <w:proofErr w:type="spellEnd"/>
      <w:r w:rsidRPr="00DA5AF9">
        <w:rPr>
          <w:rFonts w:ascii="Times New Roman" w:eastAsia="Heiti SC Medium" w:hAnsi="Times New Roman" w:cs="Times New Roman"/>
          <w:lang w:val="en-US"/>
        </w:rPr>
        <w:t xml:space="preserve">, I., Hoffmann, T. C., Mulrow, C. D., </w:t>
      </w:r>
      <w:proofErr w:type="spellStart"/>
      <w:r w:rsidRPr="00DA5AF9">
        <w:rPr>
          <w:rFonts w:ascii="Times New Roman" w:eastAsia="Heiti SC Medium" w:hAnsi="Times New Roman" w:cs="Times New Roman"/>
          <w:lang w:val="en-US"/>
        </w:rPr>
        <w:t>Shamseer</w:t>
      </w:r>
      <w:proofErr w:type="spellEnd"/>
      <w:r w:rsidRPr="00DA5AF9">
        <w:rPr>
          <w:rFonts w:ascii="Times New Roman" w:eastAsia="Heiti SC Medium" w:hAnsi="Times New Roman" w:cs="Times New Roman"/>
          <w:lang w:val="en-US"/>
        </w:rPr>
        <w:t xml:space="preserve">, L., </w:t>
      </w:r>
      <w:proofErr w:type="spellStart"/>
      <w:r w:rsidRPr="00DA5AF9">
        <w:rPr>
          <w:rFonts w:ascii="Times New Roman" w:eastAsia="Heiti SC Medium" w:hAnsi="Times New Roman" w:cs="Times New Roman"/>
          <w:lang w:val="en-US"/>
        </w:rPr>
        <w:t>Tetzlaff</w:t>
      </w:r>
      <w:proofErr w:type="spellEnd"/>
      <w:r w:rsidRPr="00DA5AF9">
        <w:rPr>
          <w:rFonts w:ascii="Times New Roman" w:eastAsia="Heiti SC Medium" w:hAnsi="Times New Roman" w:cs="Times New Roman"/>
          <w:lang w:val="en-US"/>
        </w:rPr>
        <w:t xml:space="preserve">, J. M., </w:t>
      </w:r>
      <w:proofErr w:type="spellStart"/>
      <w:r w:rsidRPr="00DA5AF9">
        <w:rPr>
          <w:rFonts w:ascii="Times New Roman" w:eastAsia="Heiti SC Medium" w:hAnsi="Times New Roman" w:cs="Times New Roman"/>
          <w:lang w:val="en-US"/>
        </w:rPr>
        <w:t>Akl</w:t>
      </w:r>
      <w:proofErr w:type="spellEnd"/>
      <w:r w:rsidRPr="00DA5AF9">
        <w:rPr>
          <w:rFonts w:ascii="Times New Roman" w:eastAsia="Heiti SC Medium" w:hAnsi="Times New Roman" w:cs="Times New Roman"/>
          <w:lang w:val="en-US"/>
        </w:rPr>
        <w:t xml:space="preserve">, E. A., &amp; Brennan, S. E. (2021). The PRISMA 2020 statement: an updated guideline for reporting systematic reviews. </w:t>
      </w:r>
      <w:r w:rsidRPr="00DA5AF9">
        <w:rPr>
          <w:rFonts w:ascii="Times New Roman" w:eastAsia="Heiti SC Medium" w:hAnsi="Times New Roman" w:cs="Times New Roman"/>
          <w:i/>
          <w:iCs/>
          <w:lang w:val="en-US"/>
        </w:rPr>
        <w:t>International journal of surgery</w:t>
      </w:r>
      <w:r w:rsidRPr="00DA5AF9">
        <w:rPr>
          <w:rFonts w:ascii="Times New Roman" w:eastAsia="Heiti SC Medium" w:hAnsi="Times New Roman" w:cs="Times New Roman"/>
          <w:lang w:val="en-US"/>
        </w:rPr>
        <w:t xml:space="preserve">, 88, 105906. </w:t>
      </w:r>
    </w:p>
    <w:p w14:paraId="0DA706B4" w14:textId="77777777" w:rsidR="00DA5AF9" w:rsidRPr="00DA5AF9" w:rsidRDefault="00DA5AF9" w:rsidP="00DA5AF9">
      <w:pPr>
        <w:jc w:val="both"/>
        <w:rPr>
          <w:rFonts w:ascii="Times New Roman" w:eastAsia="Heiti SC Medium" w:hAnsi="Times New Roman" w:cs="Times New Roman"/>
          <w:lang w:val="en-US"/>
        </w:rPr>
      </w:pPr>
    </w:p>
    <w:p w14:paraId="5BB8D6D2" w14:textId="77777777" w:rsidR="00DA5AF9" w:rsidRPr="00DA5AF9" w:rsidRDefault="00DA5AF9" w:rsidP="00DA5AF9">
      <w:pPr>
        <w:jc w:val="both"/>
        <w:rPr>
          <w:rFonts w:ascii="Times New Roman" w:eastAsia="Heiti SC Medium" w:hAnsi="Times New Roman" w:cs="Times New Roman"/>
        </w:rPr>
      </w:pPr>
      <w:r w:rsidRPr="00DA5AF9">
        <w:rPr>
          <w:rFonts w:ascii="Times New Roman" w:eastAsia="Heiti SC Medium" w:hAnsi="Times New Roman" w:cs="Times New Roman"/>
        </w:rPr>
        <w:t xml:space="preserve">Pittman, M., </w:t>
      </w:r>
      <w:proofErr w:type="spellStart"/>
      <w:r w:rsidRPr="00DA5AF9">
        <w:rPr>
          <w:rFonts w:ascii="Times New Roman" w:eastAsia="Heiti SC Medium" w:hAnsi="Times New Roman" w:cs="Times New Roman"/>
        </w:rPr>
        <w:t>Oeldorf</w:t>
      </w:r>
      <w:proofErr w:type="spellEnd"/>
      <w:r w:rsidRPr="00DA5AF9">
        <w:rPr>
          <w:rFonts w:ascii="Times New Roman" w:eastAsia="Heiti SC Medium" w:hAnsi="Times New Roman" w:cs="Times New Roman"/>
        </w:rPr>
        <w:t xml:space="preserve">-Hirsch, A., &amp; Brannan, A. (2022). Green advertising on social media: Brand authenticity mediates the effect of different appeals on purchase intent and digital engagement. </w:t>
      </w:r>
      <w:r w:rsidRPr="00DA5AF9">
        <w:rPr>
          <w:rFonts w:ascii="Times New Roman" w:eastAsia="Heiti SC Medium" w:hAnsi="Times New Roman" w:cs="Times New Roman"/>
          <w:i/>
          <w:iCs/>
        </w:rPr>
        <w:t>Journal of Current Issues &amp; Research in Advertising</w:t>
      </w:r>
      <w:r w:rsidRPr="00DA5AF9">
        <w:rPr>
          <w:rFonts w:ascii="Times New Roman" w:eastAsia="Heiti SC Medium" w:hAnsi="Times New Roman" w:cs="Times New Roman"/>
        </w:rPr>
        <w:t>,</w:t>
      </w:r>
      <w:r w:rsidRPr="00DA5AF9">
        <w:rPr>
          <w:rFonts w:ascii="Times New Roman" w:eastAsia="Heiti SC Medium" w:hAnsi="Times New Roman" w:cs="Times New Roman"/>
          <w:i/>
          <w:iCs/>
        </w:rPr>
        <w:t xml:space="preserve"> 43</w:t>
      </w:r>
      <w:r w:rsidRPr="00DA5AF9">
        <w:rPr>
          <w:rFonts w:ascii="Times New Roman" w:eastAsia="Heiti SC Medium" w:hAnsi="Times New Roman" w:cs="Times New Roman"/>
        </w:rPr>
        <w:t xml:space="preserve">(1), 106-121. </w:t>
      </w:r>
    </w:p>
    <w:p w14:paraId="5D160F4D" w14:textId="77777777" w:rsidR="00DA5AF9" w:rsidRPr="00DA5AF9" w:rsidRDefault="00DA5AF9" w:rsidP="00DA5AF9">
      <w:pPr>
        <w:jc w:val="both"/>
        <w:rPr>
          <w:rFonts w:ascii="Times New Roman" w:eastAsia="Heiti SC Medium" w:hAnsi="Times New Roman" w:cs="Times New Roman"/>
          <w:lang w:val="en-US"/>
        </w:rPr>
      </w:pPr>
    </w:p>
    <w:p w14:paraId="3255F515" w14:textId="77777777" w:rsidR="00DA5AF9" w:rsidRPr="00DA5AF9" w:rsidRDefault="00DA5AF9" w:rsidP="00DA5AF9">
      <w:pPr>
        <w:jc w:val="both"/>
        <w:rPr>
          <w:rFonts w:ascii="Times New Roman" w:eastAsia="Heiti SC Medium" w:hAnsi="Times New Roman" w:cs="Times New Roman"/>
          <w:lang w:val="en-US"/>
        </w:rPr>
      </w:pPr>
      <w:proofErr w:type="spellStart"/>
      <w:r w:rsidRPr="00DA5AF9">
        <w:rPr>
          <w:rFonts w:ascii="Times New Roman" w:eastAsia="Heiti SC Medium" w:hAnsi="Times New Roman" w:cs="Times New Roman"/>
          <w:lang w:val="en-US"/>
        </w:rPr>
        <w:t>Pizzi</w:t>
      </w:r>
      <w:proofErr w:type="spellEnd"/>
      <w:r w:rsidRPr="00DA5AF9">
        <w:rPr>
          <w:rFonts w:ascii="Times New Roman" w:eastAsia="Heiti SC Medium" w:hAnsi="Times New Roman" w:cs="Times New Roman"/>
          <w:lang w:val="en-US"/>
        </w:rPr>
        <w:t xml:space="preserve">, S., </w:t>
      </w:r>
      <w:proofErr w:type="spellStart"/>
      <w:r w:rsidRPr="00DA5AF9">
        <w:rPr>
          <w:rFonts w:ascii="Times New Roman" w:eastAsia="Heiti SC Medium" w:hAnsi="Times New Roman" w:cs="Times New Roman"/>
          <w:lang w:val="en-US"/>
        </w:rPr>
        <w:t>Moggi</w:t>
      </w:r>
      <w:proofErr w:type="spellEnd"/>
      <w:r w:rsidRPr="00DA5AF9">
        <w:rPr>
          <w:rFonts w:ascii="Times New Roman" w:eastAsia="Heiti SC Medium" w:hAnsi="Times New Roman" w:cs="Times New Roman"/>
          <w:lang w:val="en-US"/>
        </w:rPr>
        <w:t xml:space="preserve">, S., Caputo, F., &amp; </w:t>
      </w:r>
      <w:proofErr w:type="spellStart"/>
      <w:r w:rsidRPr="00DA5AF9">
        <w:rPr>
          <w:rFonts w:ascii="Times New Roman" w:eastAsia="Heiti SC Medium" w:hAnsi="Times New Roman" w:cs="Times New Roman"/>
          <w:lang w:val="en-US"/>
        </w:rPr>
        <w:t>Rosato</w:t>
      </w:r>
      <w:proofErr w:type="spellEnd"/>
      <w:r w:rsidRPr="00DA5AF9">
        <w:rPr>
          <w:rFonts w:ascii="Times New Roman" w:eastAsia="Heiti SC Medium" w:hAnsi="Times New Roman" w:cs="Times New Roman"/>
          <w:lang w:val="en-US"/>
        </w:rPr>
        <w:t xml:space="preserve">, P. (2021). Social media as stakeholder engagement tool: CSR communication failure in the oil and gas sector. </w:t>
      </w:r>
      <w:r w:rsidRPr="00DA5AF9">
        <w:rPr>
          <w:rFonts w:ascii="Times New Roman" w:eastAsia="Heiti SC Medium" w:hAnsi="Times New Roman" w:cs="Times New Roman"/>
          <w:i/>
          <w:iCs/>
          <w:lang w:val="en-US"/>
        </w:rPr>
        <w:t>Corporate Social Responsibility and Environmental Management</w:t>
      </w:r>
      <w:r w:rsidRPr="00DA5AF9">
        <w:rPr>
          <w:rFonts w:ascii="Times New Roman" w:eastAsia="Heiti SC Medium" w:hAnsi="Times New Roman" w:cs="Times New Roman"/>
          <w:lang w:val="en-US"/>
        </w:rPr>
        <w:t xml:space="preserve">, 28(2), 849-859. </w:t>
      </w:r>
    </w:p>
    <w:p w14:paraId="26A806FD" w14:textId="77777777" w:rsidR="00DA5AF9" w:rsidRPr="00DA5AF9" w:rsidRDefault="00DA5AF9" w:rsidP="00DA5AF9">
      <w:pPr>
        <w:jc w:val="both"/>
        <w:rPr>
          <w:rFonts w:ascii="Times New Roman" w:eastAsia="Heiti SC Medium" w:hAnsi="Times New Roman" w:cs="Times New Roman"/>
          <w:lang w:val="en-US"/>
        </w:rPr>
      </w:pPr>
    </w:p>
    <w:p w14:paraId="1720E204"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Pradhan, B., Kishore, K., &amp; Gokhale, N. (2023). Social media influencers and consumer engagement: A review and future research agenda. </w:t>
      </w:r>
      <w:r w:rsidRPr="00DA5AF9">
        <w:rPr>
          <w:rFonts w:ascii="Times New Roman" w:eastAsia="Heiti SC Medium" w:hAnsi="Times New Roman" w:cs="Times New Roman"/>
          <w:i/>
          <w:iCs/>
          <w:lang w:val="en-US"/>
        </w:rPr>
        <w:t>International Journal of Consumer Studies</w:t>
      </w:r>
      <w:r w:rsidRPr="00DA5AF9">
        <w:rPr>
          <w:rFonts w:ascii="Times New Roman" w:eastAsia="Heiti SC Medium" w:hAnsi="Times New Roman" w:cs="Times New Roman"/>
          <w:lang w:val="en-US"/>
        </w:rPr>
        <w:t xml:space="preserve">. </w:t>
      </w:r>
    </w:p>
    <w:p w14:paraId="638B7F94" w14:textId="77777777" w:rsidR="00DA5AF9" w:rsidRPr="00DA5AF9" w:rsidRDefault="00DA5AF9" w:rsidP="00DA5AF9">
      <w:pPr>
        <w:jc w:val="both"/>
        <w:rPr>
          <w:rFonts w:ascii="Times New Roman" w:eastAsia="Heiti SC Medium" w:hAnsi="Times New Roman" w:cs="Times New Roman"/>
          <w:lang w:val="en-US"/>
        </w:rPr>
      </w:pPr>
    </w:p>
    <w:p w14:paraId="79AA3F95" w14:textId="77777777" w:rsidR="00DA5AF9" w:rsidRPr="00DA5AF9" w:rsidRDefault="00DA5AF9" w:rsidP="00DA5AF9">
      <w:pPr>
        <w:jc w:val="both"/>
        <w:rPr>
          <w:rFonts w:ascii="Times New Roman" w:eastAsia="Heiti SC Medium" w:hAnsi="Times New Roman" w:cs="Times New Roman"/>
        </w:rPr>
      </w:pPr>
      <w:proofErr w:type="spellStart"/>
      <w:r w:rsidRPr="00DA5AF9">
        <w:rPr>
          <w:rFonts w:ascii="Times New Roman" w:eastAsia="Heiti SC Medium" w:hAnsi="Times New Roman" w:cs="Times New Roman"/>
        </w:rPr>
        <w:t>Prados</w:t>
      </w:r>
      <w:proofErr w:type="spellEnd"/>
      <w:r w:rsidRPr="00DA5AF9">
        <w:rPr>
          <w:rFonts w:ascii="Times New Roman" w:eastAsia="Heiti SC Medium" w:hAnsi="Times New Roman" w:cs="Times New Roman"/>
        </w:rPr>
        <w:t xml:space="preserve">-Peña, M. B., Crespo-Almendros, E., &amp; </w:t>
      </w:r>
      <w:proofErr w:type="spellStart"/>
      <w:r w:rsidRPr="00DA5AF9">
        <w:rPr>
          <w:rFonts w:ascii="Times New Roman" w:eastAsia="Heiti SC Medium" w:hAnsi="Times New Roman" w:cs="Times New Roman"/>
        </w:rPr>
        <w:t>Porcu</w:t>
      </w:r>
      <w:proofErr w:type="spellEnd"/>
      <w:r w:rsidRPr="00DA5AF9">
        <w:rPr>
          <w:rFonts w:ascii="Times New Roman" w:eastAsia="Heiti SC Medium" w:hAnsi="Times New Roman" w:cs="Times New Roman"/>
        </w:rPr>
        <w:t xml:space="preserve">, L. (2022). COVID-19 and social media communication strategies: A comparative study of the effectiveness of Facebook posts during the lockdown and the “new normal” in the airline industry. </w:t>
      </w:r>
      <w:r w:rsidRPr="00DA5AF9">
        <w:rPr>
          <w:rFonts w:ascii="Times New Roman" w:eastAsia="Heiti SC Medium" w:hAnsi="Times New Roman" w:cs="Times New Roman"/>
          <w:i/>
          <w:iCs/>
        </w:rPr>
        <w:t>Journal of Air Transport Management</w:t>
      </w:r>
      <w:r w:rsidRPr="00DA5AF9">
        <w:rPr>
          <w:rFonts w:ascii="Times New Roman" w:eastAsia="Heiti SC Medium" w:hAnsi="Times New Roman" w:cs="Times New Roman"/>
        </w:rPr>
        <w:t>,</w:t>
      </w:r>
      <w:r w:rsidRPr="00DA5AF9">
        <w:rPr>
          <w:rFonts w:ascii="Times New Roman" w:eastAsia="Heiti SC Medium" w:hAnsi="Times New Roman" w:cs="Times New Roman"/>
          <w:i/>
          <w:iCs/>
        </w:rPr>
        <w:t xml:space="preserve"> 103</w:t>
      </w:r>
      <w:r w:rsidRPr="00DA5AF9">
        <w:rPr>
          <w:rFonts w:ascii="Times New Roman" w:eastAsia="Heiti SC Medium" w:hAnsi="Times New Roman" w:cs="Times New Roman"/>
        </w:rPr>
        <w:t xml:space="preserve">, 102255. </w:t>
      </w:r>
    </w:p>
    <w:p w14:paraId="135629C6" w14:textId="77777777" w:rsidR="00DA5AF9" w:rsidRPr="00DA5AF9" w:rsidRDefault="00DA5AF9" w:rsidP="00DA5AF9">
      <w:pPr>
        <w:jc w:val="both"/>
        <w:rPr>
          <w:rFonts w:ascii="Times New Roman" w:eastAsia="Heiti SC Medium" w:hAnsi="Times New Roman" w:cs="Times New Roman"/>
          <w:lang w:val="en-US"/>
        </w:rPr>
      </w:pPr>
    </w:p>
    <w:p w14:paraId="6B8D40F5" w14:textId="77777777" w:rsidR="00DA5AF9" w:rsidRPr="00DA5AF9" w:rsidRDefault="00DA5AF9" w:rsidP="00DA5AF9">
      <w:pPr>
        <w:jc w:val="both"/>
        <w:rPr>
          <w:rFonts w:ascii="Times New Roman" w:eastAsia="Heiti SC Medium" w:hAnsi="Times New Roman" w:cs="Times New Roman"/>
          <w:lang w:val="en-US"/>
        </w:rPr>
      </w:pPr>
      <w:proofErr w:type="spellStart"/>
      <w:r w:rsidRPr="00DA5AF9">
        <w:rPr>
          <w:rFonts w:ascii="Times New Roman" w:eastAsia="Heiti SC Medium" w:hAnsi="Times New Roman" w:cs="Times New Roman"/>
          <w:lang w:val="en-US"/>
        </w:rPr>
        <w:t>Prados</w:t>
      </w:r>
      <w:proofErr w:type="spellEnd"/>
      <w:r w:rsidRPr="00DA5AF9">
        <w:rPr>
          <w:rFonts w:ascii="Times New Roman" w:eastAsia="Heiti SC Medium" w:hAnsi="Times New Roman" w:cs="Times New Roman"/>
          <w:lang w:val="en-US"/>
        </w:rPr>
        <w:t xml:space="preserve">-Peña, M. B., Crespo-Almendros, E., &amp; </w:t>
      </w:r>
      <w:proofErr w:type="spellStart"/>
      <w:r w:rsidRPr="00DA5AF9">
        <w:rPr>
          <w:rFonts w:ascii="Times New Roman" w:eastAsia="Heiti SC Medium" w:hAnsi="Times New Roman" w:cs="Times New Roman"/>
          <w:lang w:val="en-US"/>
        </w:rPr>
        <w:t>Porcu</w:t>
      </w:r>
      <w:proofErr w:type="spellEnd"/>
      <w:r w:rsidRPr="00DA5AF9">
        <w:rPr>
          <w:rFonts w:ascii="Times New Roman" w:eastAsia="Heiti SC Medium" w:hAnsi="Times New Roman" w:cs="Times New Roman"/>
          <w:lang w:val="en-US"/>
        </w:rPr>
        <w:t xml:space="preserve">, L. (2022). COVID-19 and social media communication strategies: A comparative study of the effectiveness of Facebook posts during the lockdown and the “new normal” in the airline industry. </w:t>
      </w:r>
      <w:r w:rsidRPr="00DA5AF9">
        <w:rPr>
          <w:rFonts w:ascii="Times New Roman" w:eastAsia="Heiti SC Medium" w:hAnsi="Times New Roman" w:cs="Times New Roman"/>
          <w:i/>
          <w:iCs/>
          <w:lang w:val="en-US"/>
        </w:rPr>
        <w:t>Journal of Air Transport Management</w:t>
      </w:r>
      <w:r w:rsidRPr="00DA5AF9">
        <w:rPr>
          <w:rFonts w:ascii="Times New Roman" w:eastAsia="Heiti SC Medium" w:hAnsi="Times New Roman" w:cs="Times New Roman"/>
          <w:lang w:val="en-US"/>
        </w:rPr>
        <w:t xml:space="preserve">, 103, 102255. </w:t>
      </w:r>
    </w:p>
    <w:p w14:paraId="2501E167" w14:textId="77777777" w:rsidR="00DA5AF9" w:rsidRPr="00DA5AF9" w:rsidRDefault="00DA5AF9" w:rsidP="00DA5AF9">
      <w:pPr>
        <w:jc w:val="both"/>
        <w:rPr>
          <w:rFonts w:ascii="Times New Roman" w:eastAsia="Heiti SC Medium" w:hAnsi="Times New Roman" w:cs="Times New Roman"/>
          <w:lang w:val="en-US"/>
        </w:rPr>
      </w:pPr>
    </w:p>
    <w:p w14:paraId="5431038F" w14:textId="77777777" w:rsidR="00DA5AF9" w:rsidRPr="00DA5AF9" w:rsidRDefault="00DA5AF9" w:rsidP="00DA5AF9">
      <w:pPr>
        <w:jc w:val="both"/>
        <w:rPr>
          <w:rFonts w:ascii="Times New Roman" w:eastAsia="Heiti SC Medium" w:hAnsi="Times New Roman" w:cs="Times New Roman"/>
        </w:rPr>
      </w:pPr>
      <w:proofErr w:type="spellStart"/>
      <w:r w:rsidRPr="00DA5AF9">
        <w:rPr>
          <w:rFonts w:ascii="Times New Roman" w:eastAsia="Heiti SC Medium" w:hAnsi="Times New Roman" w:cs="Times New Roman"/>
        </w:rPr>
        <w:lastRenderedPageBreak/>
        <w:t>Quesenberry</w:t>
      </w:r>
      <w:proofErr w:type="spellEnd"/>
      <w:r w:rsidRPr="00DA5AF9">
        <w:rPr>
          <w:rFonts w:ascii="Times New Roman" w:eastAsia="Heiti SC Medium" w:hAnsi="Times New Roman" w:cs="Times New Roman"/>
        </w:rPr>
        <w:t xml:space="preserve">, K. A., &amp; </w:t>
      </w:r>
      <w:proofErr w:type="spellStart"/>
      <w:r w:rsidRPr="00DA5AF9">
        <w:rPr>
          <w:rFonts w:ascii="Times New Roman" w:eastAsia="Heiti SC Medium" w:hAnsi="Times New Roman" w:cs="Times New Roman"/>
        </w:rPr>
        <w:t>Coolsen</w:t>
      </w:r>
      <w:proofErr w:type="spellEnd"/>
      <w:r w:rsidRPr="00DA5AF9">
        <w:rPr>
          <w:rFonts w:ascii="Times New Roman" w:eastAsia="Heiti SC Medium" w:hAnsi="Times New Roman" w:cs="Times New Roman"/>
        </w:rPr>
        <w:t xml:space="preserve">, M. K. (2019). What makes Facebook brand posts engaging? A content analysis of Facebook brand post text that increases shares, likes, and comments to influence organic viral reach. </w:t>
      </w:r>
      <w:r w:rsidRPr="00DA5AF9">
        <w:rPr>
          <w:rFonts w:ascii="Times New Roman" w:eastAsia="Heiti SC Medium" w:hAnsi="Times New Roman" w:cs="Times New Roman"/>
          <w:i/>
          <w:iCs/>
        </w:rPr>
        <w:t>Journal of Current Issues &amp; Research in Advertising</w:t>
      </w:r>
      <w:r w:rsidRPr="00DA5AF9">
        <w:rPr>
          <w:rFonts w:ascii="Times New Roman" w:eastAsia="Heiti SC Medium" w:hAnsi="Times New Roman" w:cs="Times New Roman"/>
        </w:rPr>
        <w:t>,</w:t>
      </w:r>
      <w:r w:rsidRPr="00DA5AF9">
        <w:rPr>
          <w:rFonts w:ascii="Times New Roman" w:eastAsia="Heiti SC Medium" w:hAnsi="Times New Roman" w:cs="Times New Roman"/>
          <w:i/>
          <w:iCs/>
        </w:rPr>
        <w:t xml:space="preserve"> 40</w:t>
      </w:r>
      <w:r w:rsidRPr="00DA5AF9">
        <w:rPr>
          <w:rFonts w:ascii="Times New Roman" w:eastAsia="Heiti SC Medium" w:hAnsi="Times New Roman" w:cs="Times New Roman"/>
        </w:rPr>
        <w:t xml:space="preserve">(3), 229-244. </w:t>
      </w:r>
    </w:p>
    <w:p w14:paraId="7762684D" w14:textId="77777777" w:rsidR="00DA5AF9" w:rsidRPr="00DA5AF9" w:rsidRDefault="00DA5AF9" w:rsidP="00DA5AF9">
      <w:pPr>
        <w:jc w:val="both"/>
        <w:rPr>
          <w:rFonts w:ascii="Times New Roman" w:eastAsia="Heiti SC Medium" w:hAnsi="Times New Roman" w:cs="Times New Roman"/>
          <w:lang w:val="en-US"/>
        </w:rPr>
      </w:pPr>
    </w:p>
    <w:p w14:paraId="15484CA2" w14:textId="77777777" w:rsidR="00DA5AF9" w:rsidRPr="00DA5AF9" w:rsidRDefault="00DA5AF9" w:rsidP="00DA5AF9">
      <w:pPr>
        <w:jc w:val="both"/>
        <w:rPr>
          <w:rFonts w:ascii="Times New Roman" w:eastAsia="Heiti SC Medium" w:hAnsi="Times New Roman" w:cs="Times New Roman"/>
        </w:rPr>
      </w:pPr>
      <w:proofErr w:type="spellStart"/>
      <w:r w:rsidRPr="00DA5AF9">
        <w:rPr>
          <w:rFonts w:ascii="Times New Roman" w:eastAsia="Heiti SC Medium" w:hAnsi="Times New Roman" w:cs="Times New Roman"/>
        </w:rPr>
        <w:t>Rudeloff</w:t>
      </w:r>
      <w:proofErr w:type="spellEnd"/>
      <w:r w:rsidRPr="00DA5AF9">
        <w:rPr>
          <w:rFonts w:ascii="Times New Roman" w:eastAsia="Heiti SC Medium" w:hAnsi="Times New Roman" w:cs="Times New Roman"/>
        </w:rPr>
        <w:t>, C., &amp; Michalski, P. (2023). How corporate brands communicate their higher purpose on social media: Evidence from top global brands on Twitter. </w:t>
      </w:r>
      <w:r w:rsidRPr="00DA5AF9">
        <w:rPr>
          <w:rFonts w:ascii="Times New Roman" w:eastAsia="Heiti SC Medium" w:hAnsi="Times New Roman" w:cs="Times New Roman"/>
          <w:i/>
          <w:iCs/>
        </w:rPr>
        <w:t>Corporate Reputation Review</w:t>
      </w:r>
      <w:r w:rsidRPr="00DA5AF9">
        <w:rPr>
          <w:rFonts w:ascii="Times New Roman" w:eastAsia="Heiti SC Medium" w:hAnsi="Times New Roman" w:cs="Times New Roman"/>
        </w:rPr>
        <w:t>, 1-14.</w:t>
      </w:r>
    </w:p>
    <w:p w14:paraId="11B0A3AB" w14:textId="77777777" w:rsidR="00DA5AF9" w:rsidRPr="00DA5AF9" w:rsidRDefault="00DA5AF9" w:rsidP="00DA5AF9">
      <w:pPr>
        <w:jc w:val="both"/>
        <w:rPr>
          <w:rFonts w:ascii="Times New Roman" w:eastAsia="Heiti SC Medium" w:hAnsi="Times New Roman" w:cs="Times New Roman"/>
          <w:lang w:val="en-US"/>
        </w:rPr>
      </w:pPr>
    </w:p>
    <w:p w14:paraId="40838F2B"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Santos, Z. R., Cheung, C. M., Coelho, P. S., &amp; Rita, P. (2022). Consumer engagement in social media brand communities: A literature review. </w:t>
      </w:r>
      <w:r w:rsidRPr="00DA5AF9">
        <w:rPr>
          <w:rFonts w:ascii="Times New Roman" w:eastAsia="Heiti SC Medium" w:hAnsi="Times New Roman" w:cs="Times New Roman"/>
          <w:i/>
          <w:iCs/>
          <w:lang w:val="en-US"/>
        </w:rPr>
        <w:t>International journal of information management</w:t>
      </w:r>
      <w:r w:rsidRPr="00DA5AF9">
        <w:rPr>
          <w:rFonts w:ascii="Times New Roman" w:eastAsia="Heiti SC Medium" w:hAnsi="Times New Roman" w:cs="Times New Roman"/>
          <w:lang w:val="en-US"/>
        </w:rPr>
        <w:t xml:space="preserve">, 63, 102457. </w:t>
      </w:r>
    </w:p>
    <w:p w14:paraId="1218395E" w14:textId="77777777" w:rsidR="00DA5AF9" w:rsidRPr="00DA5AF9" w:rsidRDefault="00DA5AF9" w:rsidP="00DA5AF9">
      <w:pPr>
        <w:jc w:val="both"/>
        <w:rPr>
          <w:rFonts w:ascii="Times New Roman" w:eastAsia="Heiti SC Medium" w:hAnsi="Times New Roman" w:cs="Times New Roman"/>
          <w:lang w:val="en-US"/>
        </w:rPr>
      </w:pPr>
    </w:p>
    <w:p w14:paraId="465D8F55" w14:textId="77777777" w:rsidR="00DA5AF9" w:rsidRPr="00DA5AF9" w:rsidRDefault="00DA5AF9" w:rsidP="00DA5AF9">
      <w:pPr>
        <w:jc w:val="both"/>
        <w:rPr>
          <w:rFonts w:ascii="Times New Roman" w:eastAsia="Heiti SC Medium" w:hAnsi="Times New Roman" w:cs="Times New Roman"/>
          <w:lang w:val="en-US"/>
        </w:rPr>
      </w:pPr>
      <w:proofErr w:type="spellStart"/>
      <w:r w:rsidRPr="00DA5AF9">
        <w:rPr>
          <w:rFonts w:ascii="Times New Roman" w:eastAsia="Heiti SC Medium" w:hAnsi="Times New Roman" w:cs="Times New Roman"/>
          <w:lang w:val="en-US"/>
        </w:rPr>
        <w:t>Schröder</w:t>
      </w:r>
      <w:proofErr w:type="spellEnd"/>
      <w:r w:rsidRPr="00DA5AF9">
        <w:rPr>
          <w:rFonts w:ascii="Times New Roman" w:eastAsia="Heiti SC Medium" w:hAnsi="Times New Roman" w:cs="Times New Roman"/>
          <w:lang w:val="en-US"/>
        </w:rPr>
        <w:t xml:space="preserve">, P. (2021). Corporate social responsibility (CSR) communication via social media sites: Evidence from the German banking industry. </w:t>
      </w:r>
      <w:r w:rsidRPr="00DA5AF9">
        <w:rPr>
          <w:rFonts w:ascii="Times New Roman" w:eastAsia="Heiti SC Medium" w:hAnsi="Times New Roman" w:cs="Times New Roman"/>
          <w:i/>
          <w:iCs/>
          <w:lang w:val="en-US"/>
        </w:rPr>
        <w:t>Corporate communications: An international journal</w:t>
      </w:r>
      <w:r w:rsidRPr="00DA5AF9">
        <w:rPr>
          <w:rFonts w:ascii="Times New Roman" w:eastAsia="Heiti SC Medium" w:hAnsi="Times New Roman" w:cs="Times New Roman"/>
          <w:lang w:val="en-US"/>
        </w:rPr>
        <w:t xml:space="preserve">, 26(3), 636-654. </w:t>
      </w:r>
    </w:p>
    <w:p w14:paraId="0E5094F6" w14:textId="77777777" w:rsidR="00DA5AF9" w:rsidRPr="00DA5AF9" w:rsidRDefault="00DA5AF9" w:rsidP="00DA5AF9">
      <w:pPr>
        <w:jc w:val="both"/>
        <w:rPr>
          <w:rFonts w:ascii="Times New Roman" w:eastAsia="Heiti SC Medium" w:hAnsi="Times New Roman" w:cs="Times New Roman"/>
          <w:lang w:val="en-US"/>
        </w:rPr>
      </w:pPr>
    </w:p>
    <w:p w14:paraId="446F561E" w14:textId="77777777" w:rsidR="00DA5AF9" w:rsidRPr="00DA5AF9" w:rsidRDefault="00DA5AF9" w:rsidP="00DA5AF9">
      <w:pPr>
        <w:jc w:val="both"/>
        <w:rPr>
          <w:rFonts w:ascii="Times New Roman" w:eastAsia="Heiti SC Medium" w:hAnsi="Times New Roman" w:cs="Times New Roman"/>
          <w:lang w:val="en-US"/>
        </w:rPr>
      </w:pPr>
      <w:proofErr w:type="spellStart"/>
      <w:r w:rsidRPr="00DA5AF9">
        <w:rPr>
          <w:rFonts w:ascii="Times New Roman" w:eastAsia="Heiti SC Medium" w:hAnsi="Times New Roman" w:cs="Times New Roman"/>
          <w:lang w:val="en-US"/>
        </w:rPr>
        <w:t>Selçuk</w:t>
      </w:r>
      <w:proofErr w:type="spellEnd"/>
      <w:r w:rsidRPr="00DA5AF9">
        <w:rPr>
          <w:rFonts w:ascii="Times New Roman" w:eastAsia="Heiti SC Medium" w:hAnsi="Times New Roman" w:cs="Times New Roman"/>
          <w:lang w:val="en-US"/>
        </w:rPr>
        <w:t xml:space="preserve">, A. A. (2019). A guide for systematic reviews: PRISMA. Turkish archives of otorhinolaryngology, 57(1), 57. </w:t>
      </w:r>
    </w:p>
    <w:p w14:paraId="7E4791F0" w14:textId="77777777" w:rsidR="00DA5AF9" w:rsidRPr="00DA5AF9" w:rsidRDefault="00DA5AF9" w:rsidP="00DA5AF9">
      <w:pPr>
        <w:jc w:val="both"/>
        <w:rPr>
          <w:rFonts w:ascii="Times New Roman" w:eastAsia="Heiti SC Medium" w:hAnsi="Times New Roman" w:cs="Times New Roman"/>
          <w:lang w:val="en-US"/>
        </w:rPr>
      </w:pPr>
    </w:p>
    <w:p w14:paraId="1AB6AA9D" w14:textId="77777777" w:rsidR="00DA5AF9" w:rsidRPr="00DA5AF9" w:rsidRDefault="00DA5AF9" w:rsidP="00DA5AF9">
      <w:pPr>
        <w:jc w:val="both"/>
        <w:rPr>
          <w:rFonts w:ascii="Times New Roman" w:eastAsia="Heiti SC Medium" w:hAnsi="Times New Roman" w:cs="Times New Roman"/>
        </w:rPr>
      </w:pPr>
      <w:r w:rsidRPr="00DA5AF9">
        <w:rPr>
          <w:rFonts w:ascii="Times New Roman" w:eastAsia="Heiti SC Medium" w:hAnsi="Times New Roman" w:cs="Times New Roman"/>
        </w:rPr>
        <w:t xml:space="preserve">Shen, Z. (2023). Mining sustainable fashion e-commerce: social media texts and consumer </w:t>
      </w:r>
      <w:proofErr w:type="spellStart"/>
      <w:r w:rsidRPr="00DA5AF9">
        <w:rPr>
          <w:rFonts w:ascii="Times New Roman" w:eastAsia="Heiti SC Medium" w:hAnsi="Times New Roman" w:cs="Times New Roman"/>
        </w:rPr>
        <w:t>behaviors</w:t>
      </w:r>
      <w:proofErr w:type="spellEnd"/>
      <w:r w:rsidRPr="00DA5AF9">
        <w:rPr>
          <w:rFonts w:ascii="Times New Roman" w:eastAsia="Heiti SC Medium" w:hAnsi="Times New Roman" w:cs="Times New Roman"/>
        </w:rPr>
        <w:t xml:space="preserve">. </w:t>
      </w:r>
      <w:r w:rsidRPr="00DA5AF9">
        <w:rPr>
          <w:rFonts w:ascii="Times New Roman" w:eastAsia="Heiti SC Medium" w:hAnsi="Times New Roman" w:cs="Times New Roman"/>
          <w:i/>
          <w:iCs/>
        </w:rPr>
        <w:t>Electronic Commerce Research</w:t>
      </w:r>
      <w:r w:rsidRPr="00DA5AF9">
        <w:rPr>
          <w:rFonts w:ascii="Times New Roman" w:eastAsia="Heiti SC Medium" w:hAnsi="Times New Roman" w:cs="Times New Roman"/>
        </w:rPr>
        <w:t>,</w:t>
      </w:r>
      <w:r w:rsidRPr="00DA5AF9">
        <w:rPr>
          <w:rFonts w:ascii="Times New Roman" w:eastAsia="Heiti SC Medium" w:hAnsi="Times New Roman" w:cs="Times New Roman"/>
          <w:i/>
          <w:iCs/>
        </w:rPr>
        <w:t xml:space="preserve"> 23</w:t>
      </w:r>
      <w:r w:rsidRPr="00DA5AF9">
        <w:rPr>
          <w:rFonts w:ascii="Times New Roman" w:eastAsia="Heiti SC Medium" w:hAnsi="Times New Roman" w:cs="Times New Roman"/>
        </w:rPr>
        <w:t xml:space="preserve">(2), 949-971. </w:t>
      </w:r>
    </w:p>
    <w:p w14:paraId="6CBBF743" w14:textId="77777777" w:rsidR="00DA5AF9" w:rsidRPr="00DA5AF9" w:rsidRDefault="00DA5AF9" w:rsidP="00DA5AF9">
      <w:pPr>
        <w:jc w:val="both"/>
        <w:rPr>
          <w:rFonts w:ascii="Times New Roman" w:eastAsia="Heiti SC Medium" w:hAnsi="Times New Roman" w:cs="Times New Roman"/>
          <w:lang w:val="en-US"/>
        </w:rPr>
      </w:pPr>
    </w:p>
    <w:p w14:paraId="0209C852"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So, K. K. F., Wei, W., &amp; Martin, D. (2021). Understanding customer engagement and social media activities in tourism: A latent profile analysis and cross-validation. </w:t>
      </w:r>
      <w:r w:rsidRPr="00DA5AF9">
        <w:rPr>
          <w:rFonts w:ascii="Times New Roman" w:eastAsia="Heiti SC Medium" w:hAnsi="Times New Roman" w:cs="Times New Roman"/>
          <w:i/>
          <w:iCs/>
          <w:lang w:val="en-US"/>
        </w:rPr>
        <w:t>Journal of Business Research</w:t>
      </w:r>
      <w:r w:rsidRPr="00DA5AF9">
        <w:rPr>
          <w:rFonts w:ascii="Times New Roman" w:eastAsia="Heiti SC Medium" w:hAnsi="Times New Roman" w:cs="Times New Roman"/>
          <w:lang w:val="en-US"/>
        </w:rPr>
        <w:t xml:space="preserve">, 129, 474-483. </w:t>
      </w:r>
    </w:p>
    <w:p w14:paraId="4C569262" w14:textId="77777777" w:rsidR="00DA5AF9" w:rsidRPr="00DA5AF9" w:rsidRDefault="00DA5AF9" w:rsidP="00DA5AF9">
      <w:pPr>
        <w:jc w:val="both"/>
        <w:rPr>
          <w:rFonts w:ascii="Times New Roman" w:eastAsia="Heiti SC Medium" w:hAnsi="Times New Roman" w:cs="Times New Roman"/>
          <w:lang w:val="en-US"/>
        </w:rPr>
      </w:pPr>
    </w:p>
    <w:p w14:paraId="303A93F8" w14:textId="77777777" w:rsidR="00DA5AF9" w:rsidRPr="00DA5AF9" w:rsidRDefault="00DA5AF9" w:rsidP="00DA5AF9">
      <w:pPr>
        <w:jc w:val="both"/>
        <w:rPr>
          <w:rFonts w:ascii="Times New Roman" w:eastAsia="Heiti SC Medium" w:hAnsi="Times New Roman" w:cs="Times New Roman"/>
        </w:rPr>
      </w:pPr>
      <w:r w:rsidRPr="00DA5AF9">
        <w:rPr>
          <w:rFonts w:ascii="Times New Roman" w:eastAsia="Heiti SC Medium" w:hAnsi="Times New Roman" w:cs="Times New Roman"/>
        </w:rPr>
        <w:t xml:space="preserve">Song, B., &amp; Wen, J. (2020). Online corporate social responsibility communication strategies and stakeholder engagements: A comparison of controversial versus noncontroversial industries. </w:t>
      </w:r>
      <w:r w:rsidRPr="00DA5AF9">
        <w:rPr>
          <w:rFonts w:ascii="Times New Roman" w:eastAsia="Heiti SC Medium" w:hAnsi="Times New Roman" w:cs="Times New Roman"/>
          <w:i/>
          <w:iCs/>
        </w:rPr>
        <w:t>Corporate Social Responsibility and Environmental Management</w:t>
      </w:r>
      <w:r w:rsidRPr="00DA5AF9">
        <w:rPr>
          <w:rFonts w:ascii="Times New Roman" w:eastAsia="Heiti SC Medium" w:hAnsi="Times New Roman" w:cs="Times New Roman"/>
        </w:rPr>
        <w:t>,</w:t>
      </w:r>
      <w:r w:rsidRPr="00DA5AF9">
        <w:rPr>
          <w:rFonts w:ascii="Times New Roman" w:eastAsia="Heiti SC Medium" w:hAnsi="Times New Roman" w:cs="Times New Roman"/>
          <w:i/>
          <w:iCs/>
        </w:rPr>
        <w:t xml:space="preserve"> 27</w:t>
      </w:r>
      <w:r w:rsidRPr="00DA5AF9">
        <w:rPr>
          <w:rFonts w:ascii="Times New Roman" w:eastAsia="Heiti SC Medium" w:hAnsi="Times New Roman" w:cs="Times New Roman"/>
        </w:rPr>
        <w:t xml:space="preserve">(2), 881-896. </w:t>
      </w:r>
    </w:p>
    <w:p w14:paraId="524B5DD2" w14:textId="77777777" w:rsidR="00DA5AF9" w:rsidRPr="00DA5AF9" w:rsidRDefault="00DA5AF9" w:rsidP="00DA5AF9">
      <w:pPr>
        <w:jc w:val="both"/>
        <w:rPr>
          <w:rFonts w:ascii="Times New Roman" w:eastAsia="Heiti SC Medium" w:hAnsi="Times New Roman" w:cs="Times New Roman"/>
          <w:lang w:val="en-US"/>
        </w:rPr>
      </w:pPr>
    </w:p>
    <w:p w14:paraId="305B1B21" w14:textId="77777777" w:rsidR="00DA5AF9" w:rsidRPr="00DA5AF9" w:rsidRDefault="00DA5AF9" w:rsidP="00DA5AF9">
      <w:pPr>
        <w:jc w:val="both"/>
        <w:rPr>
          <w:rFonts w:ascii="Times New Roman" w:eastAsia="Heiti SC Medium" w:hAnsi="Times New Roman" w:cs="Times New Roman"/>
          <w:lang w:val="en-US"/>
        </w:rPr>
      </w:pPr>
      <w:proofErr w:type="spellStart"/>
      <w:r w:rsidRPr="00DA5AF9">
        <w:rPr>
          <w:rFonts w:ascii="Times New Roman" w:eastAsia="Heiti SC Medium" w:hAnsi="Times New Roman" w:cs="Times New Roman"/>
          <w:lang w:val="en-US"/>
        </w:rPr>
        <w:t>Sorour</w:t>
      </w:r>
      <w:proofErr w:type="spellEnd"/>
      <w:r w:rsidRPr="00DA5AF9">
        <w:rPr>
          <w:rFonts w:ascii="Times New Roman" w:eastAsia="Heiti SC Medium" w:hAnsi="Times New Roman" w:cs="Times New Roman"/>
          <w:lang w:val="en-US"/>
        </w:rPr>
        <w:t xml:space="preserve">, M. K., </w:t>
      </w:r>
      <w:proofErr w:type="spellStart"/>
      <w:r w:rsidRPr="00DA5AF9">
        <w:rPr>
          <w:rFonts w:ascii="Times New Roman" w:eastAsia="Heiti SC Medium" w:hAnsi="Times New Roman" w:cs="Times New Roman"/>
          <w:lang w:val="en-US"/>
        </w:rPr>
        <w:t>Boadu</w:t>
      </w:r>
      <w:proofErr w:type="spellEnd"/>
      <w:r w:rsidRPr="00DA5AF9">
        <w:rPr>
          <w:rFonts w:ascii="Times New Roman" w:eastAsia="Heiti SC Medium" w:hAnsi="Times New Roman" w:cs="Times New Roman"/>
          <w:lang w:val="en-US"/>
        </w:rPr>
        <w:t xml:space="preserve">, M., &amp; </w:t>
      </w:r>
      <w:proofErr w:type="spellStart"/>
      <w:r w:rsidRPr="00DA5AF9">
        <w:rPr>
          <w:rFonts w:ascii="Times New Roman" w:eastAsia="Heiti SC Medium" w:hAnsi="Times New Roman" w:cs="Times New Roman"/>
          <w:lang w:val="en-US"/>
        </w:rPr>
        <w:t>Soobaroyen</w:t>
      </w:r>
      <w:proofErr w:type="spellEnd"/>
      <w:r w:rsidRPr="00DA5AF9">
        <w:rPr>
          <w:rFonts w:ascii="Times New Roman" w:eastAsia="Heiti SC Medium" w:hAnsi="Times New Roman" w:cs="Times New Roman"/>
          <w:lang w:val="en-US"/>
        </w:rPr>
        <w:t xml:space="preserve">, T. (2021). The role of corporate social responsibility in </w:t>
      </w:r>
      <w:proofErr w:type="spellStart"/>
      <w:r w:rsidRPr="00DA5AF9">
        <w:rPr>
          <w:rFonts w:ascii="Times New Roman" w:eastAsia="Heiti SC Medium" w:hAnsi="Times New Roman" w:cs="Times New Roman"/>
          <w:lang w:val="en-US"/>
        </w:rPr>
        <w:t>organisational</w:t>
      </w:r>
      <w:proofErr w:type="spellEnd"/>
      <w:r w:rsidRPr="00DA5AF9">
        <w:rPr>
          <w:rFonts w:ascii="Times New Roman" w:eastAsia="Heiti SC Medium" w:hAnsi="Times New Roman" w:cs="Times New Roman"/>
          <w:lang w:val="en-US"/>
        </w:rPr>
        <w:t xml:space="preserve"> identity communication, co-</w:t>
      </w:r>
      <w:proofErr w:type="gramStart"/>
      <w:r w:rsidRPr="00DA5AF9">
        <w:rPr>
          <w:rFonts w:ascii="Times New Roman" w:eastAsia="Heiti SC Medium" w:hAnsi="Times New Roman" w:cs="Times New Roman"/>
          <w:lang w:val="en-US"/>
        </w:rPr>
        <w:t>creation</w:t>
      </w:r>
      <w:proofErr w:type="gramEnd"/>
      <w:r w:rsidRPr="00DA5AF9">
        <w:rPr>
          <w:rFonts w:ascii="Times New Roman" w:eastAsia="Heiti SC Medium" w:hAnsi="Times New Roman" w:cs="Times New Roman"/>
          <w:lang w:val="en-US"/>
        </w:rPr>
        <w:t xml:space="preserve"> and orientation. </w:t>
      </w:r>
      <w:r w:rsidRPr="00DA5AF9">
        <w:rPr>
          <w:rFonts w:ascii="Times New Roman" w:eastAsia="Heiti SC Medium" w:hAnsi="Times New Roman" w:cs="Times New Roman"/>
          <w:i/>
          <w:iCs/>
          <w:lang w:val="en-US"/>
        </w:rPr>
        <w:t>Journal of Business Ethics</w:t>
      </w:r>
      <w:r w:rsidRPr="00DA5AF9">
        <w:rPr>
          <w:rFonts w:ascii="Times New Roman" w:eastAsia="Heiti SC Medium" w:hAnsi="Times New Roman" w:cs="Times New Roman"/>
          <w:lang w:val="en-US"/>
        </w:rPr>
        <w:t xml:space="preserve">, 173, 89-108. </w:t>
      </w:r>
    </w:p>
    <w:p w14:paraId="322C92A9" w14:textId="77777777" w:rsidR="00DA5AF9" w:rsidRPr="00DA5AF9" w:rsidRDefault="00DA5AF9" w:rsidP="00DA5AF9">
      <w:pPr>
        <w:jc w:val="both"/>
        <w:rPr>
          <w:rFonts w:ascii="Times New Roman" w:eastAsia="Heiti SC Medium" w:hAnsi="Times New Roman" w:cs="Times New Roman"/>
          <w:lang w:val="en-US"/>
        </w:rPr>
      </w:pPr>
    </w:p>
    <w:p w14:paraId="730336C8"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Staples, M., &amp; </w:t>
      </w:r>
      <w:proofErr w:type="spellStart"/>
      <w:r w:rsidRPr="00DA5AF9">
        <w:rPr>
          <w:rFonts w:ascii="Times New Roman" w:eastAsia="Heiti SC Medium" w:hAnsi="Times New Roman" w:cs="Times New Roman"/>
          <w:lang w:val="en-US"/>
        </w:rPr>
        <w:t>Niazi</w:t>
      </w:r>
      <w:proofErr w:type="spellEnd"/>
      <w:r w:rsidRPr="00DA5AF9">
        <w:rPr>
          <w:rFonts w:ascii="Times New Roman" w:eastAsia="Heiti SC Medium" w:hAnsi="Times New Roman" w:cs="Times New Roman"/>
          <w:lang w:val="en-US"/>
        </w:rPr>
        <w:t xml:space="preserve">, M. (2007). Experiences using systematic review guidelines. </w:t>
      </w:r>
      <w:r w:rsidRPr="00DA5AF9">
        <w:rPr>
          <w:rFonts w:ascii="Times New Roman" w:eastAsia="Heiti SC Medium" w:hAnsi="Times New Roman" w:cs="Times New Roman"/>
          <w:i/>
          <w:iCs/>
          <w:lang w:val="en-US"/>
        </w:rPr>
        <w:t>Journal of Systems and Software</w:t>
      </w:r>
      <w:r w:rsidRPr="00DA5AF9">
        <w:rPr>
          <w:rFonts w:ascii="Times New Roman" w:eastAsia="Heiti SC Medium" w:hAnsi="Times New Roman" w:cs="Times New Roman"/>
          <w:lang w:val="en-US"/>
        </w:rPr>
        <w:t xml:space="preserve">, 80(9), 1425-1437. </w:t>
      </w:r>
    </w:p>
    <w:p w14:paraId="5D598B3E" w14:textId="77777777" w:rsidR="00DA5AF9" w:rsidRPr="00DA5AF9" w:rsidRDefault="00DA5AF9" w:rsidP="00DA5AF9">
      <w:pPr>
        <w:jc w:val="both"/>
        <w:rPr>
          <w:rFonts w:ascii="Times New Roman" w:eastAsia="Heiti SC Medium" w:hAnsi="Times New Roman" w:cs="Times New Roman"/>
          <w:lang w:val="en-US"/>
        </w:rPr>
      </w:pPr>
    </w:p>
    <w:p w14:paraId="4F3FBBA3" w14:textId="77777777" w:rsidR="00DA5AF9" w:rsidRPr="00DA5AF9" w:rsidRDefault="00DA5AF9" w:rsidP="00DA5AF9">
      <w:pPr>
        <w:jc w:val="both"/>
        <w:rPr>
          <w:rFonts w:ascii="Times New Roman" w:eastAsia="Heiti SC Medium" w:hAnsi="Times New Roman" w:cs="Times New Roman"/>
        </w:rPr>
      </w:pPr>
      <w:r w:rsidRPr="00DA5AF9">
        <w:rPr>
          <w:rFonts w:ascii="Times New Roman" w:eastAsia="Heiti SC Medium" w:hAnsi="Times New Roman" w:cs="Times New Roman"/>
        </w:rPr>
        <w:t xml:space="preserve">Testa, D. S., </w:t>
      </w:r>
      <w:proofErr w:type="spellStart"/>
      <w:r w:rsidRPr="00DA5AF9">
        <w:rPr>
          <w:rFonts w:ascii="Times New Roman" w:eastAsia="Heiti SC Medium" w:hAnsi="Times New Roman" w:cs="Times New Roman"/>
        </w:rPr>
        <w:t>Bakhshian</w:t>
      </w:r>
      <w:proofErr w:type="spellEnd"/>
      <w:r w:rsidRPr="00DA5AF9">
        <w:rPr>
          <w:rFonts w:ascii="Times New Roman" w:eastAsia="Heiti SC Medium" w:hAnsi="Times New Roman" w:cs="Times New Roman"/>
        </w:rPr>
        <w:t xml:space="preserve">, S., &amp; Eike, R. (2021). Engaging consumers with sustainable fashion on Instagram. </w:t>
      </w:r>
      <w:r w:rsidRPr="00DA5AF9">
        <w:rPr>
          <w:rFonts w:ascii="Times New Roman" w:eastAsia="Heiti SC Medium" w:hAnsi="Times New Roman" w:cs="Times New Roman"/>
          <w:i/>
          <w:iCs/>
        </w:rPr>
        <w:t>Journal of Fashion Marketing and Management: An International Journal</w:t>
      </w:r>
      <w:r w:rsidRPr="00DA5AF9">
        <w:rPr>
          <w:rFonts w:ascii="Times New Roman" w:eastAsia="Heiti SC Medium" w:hAnsi="Times New Roman" w:cs="Times New Roman"/>
        </w:rPr>
        <w:t>,</w:t>
      </w:r>
      <w:r w:rsidRPr="00DA5AF9">
        <w:rPr>
          <w:rFonts w:ascii="Times New Roman" w:eastAsia="Heiti SC Medium" w:hAnsi="Times New Roman" w:cs="Times New Roman"/>
          <w:i/>
          <w:iCs/>
        </w:rPr>
        <w:t xml:space="preserve"> 25</w:t>
      </w:r>
      <w:r w:rsidRPr="00DA5AF9">
        <w:rPr>
          <w:rFonts w:ascii="Times New Roman" w:eastAsia="Heiti SC Medium" w:hAnsi="Times New Roman" w:cs="Times New Roman"/>
        </w:rPr>
        <w:t xml:space="preserve">(4), 569-584. </w:t>
      </w:r>
    </w:p>
    <w:p w14:paraId="5B0E4E8E" w14:textId="77777777" w:rsidR="00DA5AF9" w:rsidRPr="00DA5AF9" w:rsidRDefault="00DA5AF9" w:rsidP="00DA5AF9">
      <w:pPr>
        <w:jc w:val="both"/>
        <w:rPr>
          <w:rFonts w:ascii="Times New Roman" w:eastAsia="Heiti SC Medium" w:hAnsi="Times New Roman" w:cs="Times New Roman"/>
          <w:lang w:val="en-US"/>
        </w:rPr>
      </w:pPr>
    </w:p>
    <w:p w14:paraId="4EE87E78" w14:textId="77777777" w:rsidR="00DA5AF9" w:rsidRPr="00DA5AF9" w:rsidRDefault="00DA5AF9" w:rsidP="00DA5AF9">
      <w:pPr>
        <w:jc w:val="both"/>
        <w:rPr>
          <w:rFonts w:ascii="Times New Roman" w:eastAsia="Heiti SC Medium" w:hAnsi="Times New Roman" w:cs="Times New Roman"/>
          <w:lang w:val="en-US"/>
        </w:rPr>
      </w:pPr>
      <w:proofErr w:type="spellStart"/>
      <w:r w:rsidRPr="00DA5AF9">
        <w:rPr>
          <w:rFonts w:ascii="Times New Roman" w:eastAsia="Heiti SC Medium" w:hAnsi="Times New Roman" w:cs="Times New Roman"/>
          <w:lang w:val="en-US"/>
        </w:rPr>
        <w:t>Troise</w:t>
      </w:r>
      <w:proofErr w:type="spellEnd"/>
      <w:r w:rsidRPr="00DA5AF9">
        <w:rPr>
          <w:rFonts w:ascii="Times New Roman" w:eastAsia="Heiti SC Medium" w:hAnsi="Times New Roman" w:cs="Times New Roman"/>
          <w:lang w:val="en-US"/>
        </w:rPr>
        <w:t xml:space="preserve">, C., &amp; Camilleri, M. A. (2021). The use of digital media for marketing, CSR communication and stakeholder engagement. In Strategic corporate communication in the digital age (pp. 161-174). Emerald Publishing Limited. </w:t>
      </w:r>
    </w:p>
    <w:p w14:paraId="4848961D" w14:textId="77777777" w:rsidR="00DA5AF9" w:rsidRPr="00DA5AF9" w:rsidRDefault="00DA5AF9" w:rsidP="00DA5AF9">
      <w:pPr>
        <w:jc w:val="both"/>
        <w:rPr>
          <w:rFonts w:ascii="Times New Roman" w:eastAsia="Heiti SC Medium" w:hAnsi="Times New Roman" w:cs="Times New Roman"/>
          <w:lang w:val="en-US"/>
        </w:rPr>
      </w:pPr>
    </w:p>
    <w:p w14:paraId="23B3AC2E" w14:textId="77777777" w:rsidR="00DA5AF9" w:rsidRPr="00DA5AF9" w:rsidRDefault="00DA5AF9" w:rsidP="00DA5AF9">
      <w:pPr>
        <w:jc w:val="both"/>
        <w:rPr>
          <w:rFonts w:ascii="Times New Roman" w:eastAsia="Heiti SC Medium" w:hAnsi="Times New Roman" w:cs="Times New Roman"/>
          <w:lang w:val="en-US"/>
        </w:rPr>
      </w:pPr>
      <w:proofErr w:type="spellStart"/>
      <w:r w:rsidRPr="00DA5AF9">
        <w:rPr>
          <w:rFonts w:ascii="Times New Roman" w:eastAsia="Heiti SC Medium" w:hAnsi="Times New Roman" w:cs="Times New Roman"/>
          <w:lang w:val="en-US"/>
        </w:rPr>
        <w:t>Verk</w:t>
      </w:r>
      <w:proofErr w:type="spellEnd"/>
      <w:r w:rsidRPr="00DA5AF9">
        <w:rPr>
          <w:rFonts w:ascii="Times New Roman" w:eastAsia="Heiti SC Medium" w:hAnsi="Times New Roman" w:cs="Times New Roman"/>
          <w:lang w:val="en-US"/>
        </w:rPr>
        <w:t xml:space="preserve">, N., </w:t>
      </w:r>
      <w:proofErr w:type="spellStart"/>
      <w:r w:rsidRPr="00DA5AF9">
        <w:rPr>
          <w:rFonts w:ascii="Times New Roman" w:eastAsia="Heiti SC Medium" w:hAnsi="Times New Roman" w:cs="Times New Roman"/>
          <w:lang w:val="en-US"/>
        </w:rPr>
        <w:t>Golob</w:t>
      </w:r>
      <w:proofErr w:type="spellEnd"/>
      <w:r w:rsidRPr="00DA5AF9">
        <w:rPr>
          <w:rFonts w:ascii="Times New Roman" w:eastAsia="Heiti SC Medium" w:hAnsi="Times New Roman" w:cs="Times New Roman"/>
          <w:lang w:val="en-US"/>
        </w:rPr>
        <w:t xml:space="preserve">, U., &amp; </w:t>
      </w:r>
      <w:proofErr w:type="spellStart"/>
      <w:r w:rsidRPr="00DA5AF9">
        <w:rPr>
          <w:rFonts w:ascii="Times New Roman" w:eastAsia="Heiti SC Medium" w:hAnsi="Times New Roman" w:cs="Times New Roman"/>
          <w:lang w:val="en-US"/>
        </w:rPr>
        <w:t>Podnar</w:t>
      </w:r>
      <w:proofErr w:type="spellEnd"/>
      <w:r w:rsidRPr="00DA5AF9">
        <w:rPr>
          <w:rFonts w:ascii="Times New Roman" w:eastAsia="Heiti SC Medium" w:hAnsi="Times New Roman" w:cs="Times New Roman"/>
          <w:lang w:val="en-US"/>
        </w:rPr>
        <w:t xml:space="preserve">, K. (2021). A dynamic review of the emergence of corporate social responsibility communication. </w:t>
      </w:r>
      <w:r w:rsidRPr="00DA5AF9">
        <w:rPr>
          <w:rFonts w:ascii="Times New Roman" w:eastAsia="Heiti SC Medium" w:hAnsi="Times New Roman" w:cs="Times New Roman"/>
          <w:i/>
          <w:iCs/>
          <w:lang w:val="en-US"/>
        </w:rPr>
        <w:t>Journal of Business Ethics</w:t>
      </w:r>
      <w:r w:rsidRPr="00DA5AF9">
        <w:rPr>
          <w:rFonts w:ascii="Times New Roman" w:eastAsia="Heiti SC Medium" w:hAnsi="Times New Roman" w:cs="Times New Roman"/>
          <w:lang w:val="en-US"/>
        </w:rPr>
        <w:t xml:space="preserve">, 168, 491-515. </w:t>
      </w:r>
    </w:p>
    <w:p w14:paraId="3EE12BCA" w14:textId="77777777" w:rsidR="00DA5AF9" w:rsidRPr="00DA5AF9" w:rsidRDefault="00DA5AF9" w:rsidP="00DA5AF9">
      <w:pPr>
        <w:jc w:val="both"/>
        <w:rPr>
          <w:rFonts w:ascii="Times New Roman" w:eastAsia="Heiti SC Medium" w:hAnsi="Times New Roman" w:cs="Times New Roman"/>
          <w:lang w:val="en-US"/>
        </w:rPr>
      </w:pPr>
    </w:p>
    <w:p w14:paraId="5F59BE5F"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lastRenderedPageBreak/>
        <w:t xml:space="preserve">Vogler, D., &amp; </w:t>
      </w:r>
      <w:proofErr w:type="spellStart"/>
      <w:r w:rsidRPr="00DA5AF9">
        <w:rPr>
          <w:rFonts w:ascii="Times New Roman" w:eastAsia="Heiti SC Medium" w:hAnsi="Times New Roman" w:cs="Times New Roman"/>
          <w:lang w:val="en-US"/>
        </w:rPr>
        <w:t>Eisenegger</w:t>
      </w:r>
      <w:proofErr w:type="spellEnd"/>
      <w:r w:rsidRPr="00DA5AF9">
        <w:rPr>
          <w:rFonts w:ascii="Times New Roman" w:eastAsia="Heiti SC Medium" w:hAnsi="Times New Roman" w:cs="Times New Roman"/>
          <w:lang w:val="en-US"/>
        </w:rPr>
        <w:t xml:space="preserve">, M. (2021). CSR communication, corporate reputation, and the role of the news media as an agenda-setter in the digital age. Business &amp; Society, 60(8), 1957-1986. </w:t>
      </w:r>
    </w:p>
    <w:p w14:paraId="10E92220" w14:textId="77777777" w:rsidR="00DA5AF9" w:rsidRPr="00DA5AF9" w:rsidRDefault="00DA5AF9" w:rsidP="00DA5AF9">
      <w:pPr>
        <w:jc w:val="both"/>
        <w:rPr>
          <w:rFonts w:ascii="Times New Roman" w:eastAsia="Heiti SC Medium" w:hAnsi="Times New Roman" w:cs="Times New Roman"/>
          <w:lang w:val="en-US"/>
        </w:rPr>
      </w:pPr>
      <w:r w:rsidRPr="00DA5AF9">
        <w:rPr>
          <w:rFonts w:ascii="Times New Roman" w:eastAsia="Heiti SC Medium" w:hAnsi="Times New Roman" w:cs="Times New Roman"/>
          <w:lang w:val="en-US"/>
        </w:rPr>
        <w:t xml:space="preserve">Xiao, Y., &amp; Watson, M. (2019). Guidance on conducting a systematic literature review. </w:t>
      </w:r>
      <w:r w:rsidRPr="00DA5AF9">
        <w:rPr>
          <w:rFonts w:ascii="Times New Roman" w:eastAsia="Heiti SC Medium" w:hAnsi="Times New Roman" w:cs="Times New Roman"/>
          <w:i/>
          <w:iCs/>
          <w:lang w:val="en-US"/>
        </w:rPr>
        <w:t>Journal of planning education and research</w:t>
      </w:r>
      <w:r w:rsidRPr="00DA5AF9">
        <w:rPr>
          <w:rFonts w:ascii="Times New Roman" w:eastAsia="Heiti SC Medium" w:hAnsi="Times New Roman" w:cs="Times New Roman"/>
          <w:lang w:val="en-US"/>
        </w:rPr>
        <w:t xml:space="preserve">, 39(1), 93-112. </w:t>
      </w:r>
    </w:p>
    <w:p w14:paraId="5ACED068" w14:textId="77777777" w:rsidR="00DA5AF9" w:rsidRPr="00DA5AF9" w:rsidRDefault="00DA5AF9" w:rsidP="00DA5AF9">
      <w:pPr>
        <w:jc w:val="both"/>
        <w:rPr>
          <w:rFonts w:ascii="Times New Roman" w:eastAsia="Heiti SC Medium" w:hAnsi="Times New Roman" w:cs="Times New Roman"/>
          <w:lang w:val="en-US"/>
        </w:rPr>
      </w:pPr>
    </w:p>
    <w:p w14:paraId="4B1E1B1E" w14:textId="77777777" w:rsidR="00DA5AF9" w:rsidRPr="00DA5AF9" w:rsidRDefault="00DA5AF9" w:rsidP="00DA5AF9">
      <w:pPr>
        <w:jc w:val="both"/>
        <w:rPr>
          <w:rFonts w:ascii="Times New Roman" w:eastAsia="Heiti SC Medium" w:hAnsi="Times New Roman" w:cs="Times New Roman"/>
        </w:rPr>
      </w:pPr>
      <w:r w:rsidRPr="00DA5AF9">
        <w:rPr>
          <w:rFonts w:ascii="Times New Roman" w:eastAsia="Heiti SC Medium" w:hAnsi="Times New Roman" w:cs="Times New Roman"/>
        </w:rPr>
        <w:t xml:space="preserve">Yang, J., </w:t>
      </w:r>
      <w:proofErr w:type="spellStart"/>
      <w:r w:rsidRPr="00DA5AF9">
        <w:rPr>
          <w:rFonts w:ascii="Times New Roman" w:eastAsia="Heiti SC Medium" w:hAnsi="Times New Roman" w:cs="Times New Roman"/>
        </w:rPr>
        <w:t>Chuenterawong</w:t>
      </w:r>
      <w:proofErr w:type="spellEnd"/>
      <w:r w:rsidRPr="00DA5AF9">
        <w:rPr>
          <w:rFonts w:ascii="Times New Roman" w:eastAsia="Heiti SC Medium" w:hAnsi="Times New Roman" w:cs="Times New Roman"/>
        </w:rPr>
        <w:t xml:space="preserve">, P., &amp; </w:t>
      </w:r>
      <w:proofErr w:type="spellStart"/>
      <w:r w:rsidRPr="00DA5AF9">
        <w:rPr>
          <w:rFonts w:ascii="Times New Roman" w:eastAsia="Heiti SC Medium" w:hAnsi="Times New Roman" w:cs="Times New Roman"/>
        </w:rPr>
        <w:t>Pugdeethosapol</w:t>
      </w:r>
      <w:proofErr w:type="spellEnd"/>
      <w:r w:rsidRPr="00DA5AF9">
        <w:rPr>
          <w:rFonts w:ascii="Times New Roman" w:eastAsia="Heiti SC Medium" w:hAnsi="Times New Roman" w:cs="Times New Roman"/>
        </w:rPr>
        <w:t xml:space="preserve">, K. (2021). Speaking up on black lives matter: A comparative study of consumer reactions toward brand and influencer-generated corporate social responsibility messages. </w:t>
      </w:r>
      <w:r w:rsidRPr="00DA5AF9">
        <w:rPr>
          <w:rFonts w:ascii="Times New Roman" w:eastAsia="Heiti SC Medium" w:hAnsi="Times New Roman" w:cs="Times New Roman"/>
          <w:i/>
          <w:iCs/>
        </w:rPr>
        <w:t>Journal of Advertising</w:t>
      </w:r>
      <w:r w:rsidRPr="00DA5AF9">
        <w:rPr>
          <w:rFonts w:ascii="Times New Roman" w:eastAsia="Heiti SC Medium" w:hAnsi="Times New Roman" w:cs="Times New Roman"/>
        </w:rPr>
        <w:t>,</w:t>
      </w:r>
      <w:r w:rsidRPr="00DA5AF9">
        <w:rPr>
          <w:rFonts w:ascii="Times New Roman" w:eastAsia="Heiti SC Medium" w:hAnsi="Times New Roman" w:cs="Times New Roman"/>
          <w:i/>
          <w:iCs/>
        </w:rPr>
        <w:t xml:space="preserve"> 50</w:t>
      </w:r>
      <w:r w:rsidRPr="00DA5AF9">
        <w:rPr>
          <w:rFonts w:ascii="Times New Roman" w:eastAsia="Heiti SC Medium" w:hAnsi="Times New Roman" w:cs="Times New Roman"/>
        </w:rPr>
        <w:t xml:space="preserve">(5), 565-583. </w:t>
      </w:r>
    </w:p>
    <w:p w14:paraId="5D0338F8" w14:textId="77777777" w:rsidR="00DA5AF9" w:rsidRPr="00DA5AF9" w:rsidRDefault="00DA5AF9" w:rsidP="00DA5AF9">
      <w:pPr>
        <w:jc w:val="both"/>
        <w:rPr>
          <w:rFonts w:ascii="Times New Roman" w:eastAsia="Heiti SC Medium" w:hAnsi="Times New Roman" w:cs="Times New Roman"/>
          <w:lang w:val="en-US"/>
        </w:rPr>
      </w:pPr>
    </w:p>
    <w:p w14:paraId="5FAD7196" w14:textId="77777777" w:rsidR="00DA5AF9" w:rsidRPr="00DA5AF9" w:rsidRDefault="00DA5AF9" w:rsidP="00DA5AF9">
      <w:pPr>
        <w:jc w:val="both"/>
        <w:rPr>
          <w:rFonts w:ascii="Times New Roman" w:eastAsia="Heiti SC Medium" w:hAnsi="Times New Roman" w:cs="Times New Roman"/>
        </w:rPr>
      </w:pPr>
      <w:proofErr w:type="spellStart"/>
      <w:r w:rsidRPr="00DA5AF9">
        <w:rPr>
          <w:rFonts w:ascii="Times New Roman" w:eastAsia="Heiti SC Medium" w:hAnsi="Times New Roman" w:cs="Times New Roman"/>
        </w:rPr>
        <w:t>Youn</w:t>
      </w:r>
      <w:proofErr w:type="spellEnd"/>
      <w:r w:rsidRPr="00DA5AF9">
        <w:rPr>
          <w:rFonts w:ascii="Times New Roman" w:eastAsia="Heiti SC Medium" w:hAnsi="Times New Roman" w:cs="Times New Roman"/>
        </w:rPr>
        <w:t xml:space="preserve">, S.-y., &amp; Cho, E. (2022). CSR ads matter to luxury fashion brands: a construal level approach to understand Gen Z consumers' </w:t>
      </w:r>
      <w:proofErr w:type="spellStart"/>
      <w:r w:rsidRPr="00DA5AF9">
        <w:rPr>
          <w:rFonts w:ascii="Times New Roman" w:eastAsia="Heiti SC Medium" w:hAnsi="Times New Roman" w:cs="Times New Roman"/>
        </w:rPr>
        <w:t>eWOM</w:t>
      </w:r>
      <w:proofErr w:type="spellEnd"/>
      <w:r w:rsidRPr="00DA5AF9">
        <w:rPr>
          <w:rFonts w:ascii="Times New Roman" w:eastAsia="Heiti SC Medium" w:hAnsi="Times New Roman" w:cs="Times New Roman"/>
        </w:rPr>
        <w:t xml:space="preserve"> on social media. </w:t>
      </w:r>
      <w:r w:rsidRPr="00DA5AF9">
        <w:rPr>
          <w:rFonts w:ascii="Times New Roman" w:eastAsia="Heiti SC Medium" w:hAnsi="Times New Roman" w:cs="Times New Roman"/>
          <w:i/>
          <w:iCs/>
        </w:rPr>
        <w:t>Journal of Fashion Marketing and Management: An International Journal</w:t>
      </w:r>
      <w:r w:rsidRPr="00DA5AF9">
        <w:rPr>
          <w:rFonts w:ascii="Times New Roman" w:eastAsia="Heiti SC Medium" w:hAnsi="Times New Roman" w:cs="Times New Roman"/>
        </w:rPr>
        <w:t>,</w:t>
      </w:r>
      <w:r w:rsidRPr="00DA5AF9">
        <w:rPr>
          <w:rFonts w:ascii="Times New Roman" w:eastAsia="Heiti SC Medium" w:hAnsi="Times New Roman" w:cs="Times New Roman"/>
          <w:i/>
          <w:iCs/>
        </w:rPr>
        <w:t xml:space="preserve"> 26</w:t>
      </w:r>
      <w:r w:rsidRPr="00DA5AF9">
        <w:rPr>
          <w:rFonts w:ascii="Times New Roman" w:eastAsia="Heiti SC Medium" w:hAnsi="Times New Roman" w:cs="Times New Roman"/>
        </w:rPr>
        <w:t xml:space="preserve">(3), 516-533. </w:t>
      </w:r>
    </w:p>
    <w:p w14:paraId="1BEB6C20" w14:textId="77777777" w:rsidR="00DA5AF9" w:rsidRPr="00DA5AF9" w:rsidRDefault="00DA5AF9" w:rsidP="00DA5AF9">
      <w:pPr>
        <w:jc w:val="both"/>
        <w:rPr>
          <w:rFonts w:ascii="Times New Roman" w:eastAsia="Heiti SC Medium" w:hAnsi="Times New Roman" w:cs="Times New Roman"/>
          <w:lang w:val="en-US"/>
        </w:rPr>
      </w:pPr>
    </w:p>
    <w:p w14:paraId="319FB8EE" w14:textId="77777777" w:rsidR="00DA5AF9" w:rsidRPr="00DA5AF9" w:rsidRDefault="00DA5AF9" w:rsidP="00DA5AF9">
      <w:pPr>
        <w:jc w:val="both"/>
        <w:rPr>
          <w:rFonts w:ascii="Times New Roman" w:eastAsia="Heiti SC Medium" w:hAnsi="Times New Roman" w:cs="Times New Roman"/>
          <w:lang w:val="en-US"/>
        </w:rPr>
      </w:pPr>
      <w:proofErr w:type="spellStart"/>
      <w:r w:rsidRPr="00DA5AF9">
        <w:rPr>
          <w:rFonts w:ascii="Times New Roman" w:eastAsia="Heiti SC Medium" w:hAnsi="Times New Roman" w:cs="Times New Roman"/>
          <w:lang w:val="en-US"/>
        </w:rPr>
        <w:t>Zarzycka</w:t>
      </w:r>
      <w:proofErr w:type="spellEnd"/>
      <w:r w:rsidRPr="00DA5AF9">
        <w:rPr>
          <w:rFonts w:ascii="Times New Roman" w:eastAsia="Heiti SC Medium" w:hAnsi="Times New Roman" w:cs="Times New Roman"/>
          <w:lang w:val="en-US"/>
        </w:rPr>
        <w:t xml:space="preserve">, E., </w:t>
      </w:r>
      <w:proofErr w:type="spellStart"/>
      <w:r w:rsidRPr="00DA5AF9">
        <w:rPr>
          <w:rFonts w:ascii="Times New Roman" w:eastAsia="Heiti SC Medium" w:hAnsi="Times New Roman" w:cs="Times New Roman"/>
          <w:lang w:val="en-US"/>
        </w:rPr>
        <w:t>Krasodomska</w:t>
      </w:r>
      <w:proofErr w:type="spellEnd"/>
      <w:r w:rsidRPr="00DA5AF9">
        <w:rPr>
          <w:rFonts w:ascii="Times New Roman" w:eastAsia="Heiti SC Medium" w:hAnsi="Times New Roman" w:cs="Times New Roman"/>
          <w:lang w:val="en-US"/>
        </w:rPr>
        <w:t xml:space="preserve">, J., &amp; </w:t>
      </w:r>
      <w:proofErr w:type="spellStart"/>
      <w:r w:rsidRPr="00DA5AF9">
        <w:rPr>
          <w:rFonts w:ascii="Times New Roman" w:eastAsia="Heiti SC Medium" w:hAnsi="Times New Roman" w:cs="Times New Roman"/>
          <w:lang w:val="en-US"/>
        </w:rPr>
        <w:t>Dobija</w:t>
      </w:r>
      <w:proofErr w:type="spellEnd"/>
      <w:r w:rsidRPr="00DA5AF9">
        <w:rPr>
          <w:rFonts w:ascii="Times New Roman" w:eastAsia="Heiti SC Medium" w:hAnsi="Times New Roman" w:cs="Times New Roman"/>
          <w:lang w:val="en-US"/>
        </w:rPr>
        <w:t xml:space="preserve">, D. (2021). Stakeholder engagement in corporate social practices and </w:t>
      </w:r>
      <w:proofErr w:type="gramStart"/>
      <w:r w:rsidRPr="00DA5AF9">
        <w:rPr>
          <w:rFonts w:ascii="Times New Roman" w:eastAsia="Heiti SC Medium" w:hAnsi="Times New Roman" w:cs="Times New Roman"/>
          <w:lang w:val="en-US"/>
        </w:rPr>
        <w:t>Non-Financial</w:t>
      </w:r>
      <w:proofErr w:type="gramEnd"/>
      <w:r w:rsidRPr="00DA5AF9">
        <w:rPr>
          <w:rFonts w:ascii="Times New Roman" w:eastAsia="Heiti SC Medium" w:hAnsi="Times New Roman" w:cs="Times New Roman"/>
          <w:lang w:val="en-US"/>
        </w:rPr>
        <w:t xml:space="preserve"> disclosures: A systematic literature review. </w:t>
      </w:r>
      <w:r w:rsidRPr="00DA5AF9">
        <w:rPr>
          <w:rFonts w:ascii="Times New Roman" w:eastAsia="Heiti SC Medium" w:hAnsi="Times New Roman" w:cs="Times New Roman"/>
          <w:i/>
          <w:iCs/>
          <w:lang w:val="en-US"/>
        </w:rPr>
        <w:t>Central European Management Journal</w:t>
      </w:r>
      <w:r w:rsidRPr="00DA5AF9">
        <w:rPr>
          <w:rFonts w:ascii="Times New Roman" w:eastAsia="Heiti SC Medium" w:hAnsi="Times New Roman" w:cs="Times New Roman"/>
          <w:lang w:val="en-US"/>
        </w:rPr>
        <w:t xml:space="preserve">, 29(1), 112-135. </w:t>
      </w:r>
    </w:p>
    <w:p w14:paraId="2176C207" w14:textId="77777777" w:rsidR="00DA5AF9" w:rsidRDefault="00DA5AF9">
      <w:pPr>
        <w:rPr>
          <w:lang w:val="en-US"/>
        </w:rPr>
      </w:pPr>
    </w:p>
    <w:p w14:paraId="0AD3169A" w14:textId="77777777" w:rsidR="00DA5AF9" w:rsidRDefault="00DA5AF9">
      <w:pPr>
        <w:rPr>
          <w:lang w:val="en-US"/>
        </w:rPr>
      </w:pPr>
    </w:p>
    <w:p w14:paraId="10FB1B31" w14:textId="77777777" w:rsidR="00DA5AF9" w:rsidRPr="00D1635E" w:rsidRDefault="00DA5AF9">
      <w:pPr>
        <w:rPr>
          <w:lang w:val="en-US"/>
        </w:rPr>
      </w:pPr>
    </w:p>
    <w:sectPr w:rsidR="00DA5AF9" w:rsidRPr="00D163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7EFF" w:usb1="C000785B" w:usb2="00000009" w:usb3="00000000" w:csb0="000001FF" w:csb1="00000000"/>
  </w:font>
  <w:font w:name="Heiti SC Medium">
    <w:altName w:val="HEITI SC MEDIUM"/>
    <w:panose1 w:val="00000000000000000000"/>
    <w:charset w:val="80"/>
    <w:family w:val="auto"/>
    <w:pitch w:val="variable"/>
    <w:sig w:usb0="8000002F" w:usb1="0807004A" w:usb2="00000010" w:usb3="00000000" w:csb0="003E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35E"/>
    <w:rsid w:val="0001475F"/>
    <w:rsid w:val="000326F4"/>
    <w:rsid w:val="000A7B88"/>
    <w:rsid w:val="001A3E12"/>
    <w:rsid w:val="001A7A7E"/>
    <w:rsid w:val="001E3C59"/>
    <w:rsid w:val="00232CA7"/>
    <w:rsid w:val="00240A18"/>
    <w:rsid w:val="006937A2"/>
    <w:rsid w:val="007415B6"/>
    <w:rsid w:val="009E2161"/>
    <w:rsid w:val="00A52E60"/>
    <w:rsid w:val="00BC62D6"/>
    <w:rsid w:val="00C97A00"/>
    <w:rsid w:val="00D1635E"/>
    <w:rsid w:val="00DA5AF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3300BC5"/>
  <w15:chartTrackingRefBased/>
  <w15:docId w15:val="{1598F99F-92F5-CD40-85DA-452D0A318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A7A7E"/>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1A7A7E"/>
    <w:rPr>
      <w:i/>
      <w:iCs/>
    </w:rPr>
  </w:style>
  <w:style w:type="character" w:styleId="Strong">
    <w:name w:val="Strong"/>
    <w:basedOn w:val="DefaultParagraphFont"/>
    <w:uiPriority w:val="22"/>
    <w:qFormat/>
    <w:rsid w:val="00DA5A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839347">
      <w:bodyDiv w:val="1"/>
      <w:marLeft w:val="0"/>
      <w:marRight w:val="0"/>
      <w:marTop w:val="0"/>
      <w:marBottom w:val="0"/>
      <w:divBdr>
        <w:top w:val="none" w:sz="0" w:space="0" w:color="auto"/>
        <w:left w:val="none" w:sz="0" w:space="0" w:color="auto"/>
        <w:bottom w:val="none" w:sz="0" w:space="0" w:color="auto"/>
        <w:right w:val="none" w:sz="0" w:space="0" w:color="auto"/>
      </w:divBdr>
    </w:div>
    <w:div w:id="1113551885">
      <w:bodyDiv w:val="1"/>
      <w:marLeft w:val="0"/>
      <w:marRight w:val="0"/>
      <w:marTop w:val="0"/>
      <w:marBottom w:val="0"/>
      <w:divBdr>
        <w:top w:val="none" w:sz="0" w:space="0" w:color="auto"/>
        <w:left w:val="none" w:sz="0" w:space="0" w:color="auto"/>
        <w:bottom w:val="none" w:sz="0" w:space="0" w:color="auto"/>
        <w:right w:val="none" w:sz="0" w:space="0" w:color="auto"/>
      </w:divBdr>
    </w:div>
    <w:div w:id="174549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3911</Words>
  <Characters>22294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Xiang Li</dc:creator>
  <cp:keywords/>
  <dc:description/>
  <cp:lastModifiedBy>Xiang Li</cp:lastModifiedBy>
  <cp:revision>10</cp:revision>
  <dcterms:created xsi:type="dcterms:W3CDTF">2024-06-28T22:26:00Z</dcterms:created>
  <dcterms:modified xsi:type="dcterms:W3CDTF">2024-06-28T22:28:00Z</dcterms:modified>
</cp:coreProperties>
</file>